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BAC" w:rsidRDefault="00E32BAC">
      <w:pPr>
        <w:widowControl/>
        <w:spacing w:line="600" w:lineRule="exact"/>
        <w:jc w:val="center"/>
        <w:rPr>
          <w:rFonts w:ascii="黑体" w:eastAsia="黑体" w:hAnsi="宋体" w:cs="黑体"/>
          <w:color w:val="000000"/>
          <w:kern w:val="0"/>
          <w:sz w:val="44"/>
          <w:szCs w:val="44"/>
        </w:rPr>
      </w:pPr>
    </w:p>
    <w:p w:rsidR="00E32BAC" w:rsidRDefault="00E32BAC">
      <w:pPr>
        <w:widowControl/>
        <w:spacing w:line="600" w:lineRule="exact"/>
        <w:jc w:val="center"/>
        <w:rPr>
          <w:rFonts w:ascii="黑体" w:eastAsia="黑体" w:hAnsi="宋体" w:cs="黑体"/>
          <w:color w:val="000000"/>
          <w:kern w:val="0"/>
          <w:sz w:val="44"/>
          <w:szCs w:val="44"/>
        </w:rPr>
      </w:pPr>
    </w:p>
    <w:p w:rsidR="00E32BAC" w:rsidRDefault="00813F46">
      <w:pPr>
        <w:widowControl/>
        <w:spacing w:line="600" w:lineRule="exact"/>
        <w:jc w:val="center"/>
        <w:rPr>
          <w:rFonts w:ascii="黑体" w:eastAsia="黑体" w:hAnsi="宋体" w:cs="黑体"/>
          <w:color w:val="000000"/>
          <w:kern w:val="0"/>
          <w:sz w:val="44"/>
          <w:szCs w:val="44"/>
        </w:rPr>
      </w:pPr>
      <w:r>
        <w:rPr>
          <w:rFonts w:ascii="黑体" w:eastAsia="黑体" w:hAnsi="宋体" w:cs="黑体" w:hint="eastAsia"/>
          <w:color w:val="000000"/>
          <w:kern w:val="0"/>
          <w:sz w:val="44"/>
          <w:szCs w:val="44"/>
        </w:rPr>
        <w:t>昌黎县泥井镇人民政府</w:t>
      </w:r>
    </w:p>
    <w:p w:rsidR="00E32BAC" w:rsidRDefault="00813F46">
      <w:pPr>
        <w:widowControl/>
        <w:spacing w:line="600" w:lineRule="exact"/>
        <w:jc w:val="center"/>
        <w:rPr>
          <w:sz w:val="44"/>
          <w:szCs w:val="44"/>
        </w:rPr>
      </w:pPr>
      <w:r>
        <w:rPr>
          <w:rFonts w:ascii="黑体" w:eastAsia="黑体" w:hAnsi="宋体" w:cs="黑体" w:hint="eastAsia"/>
          <w:color w:val="000000"/>
          <w:kern w:val="0"/>
          <w:sz w:val="44"/>
          <w:szCs w:val="44"/>
        </w:rPr>
        <w:t>2022 年单位预算信息公开目录</w:t>
      </w:r>
    </w:p>
    <w:p w:rsidR="00E32BAC" w:rsidRDefault="00E32BAC">
      <w:pPr>
        <w:widowControl/>
        <w:spacing w:line="600" w:lineRule="exact"/>
        <w:jc w:val="left"/>
        <w:rPr>
          <w:rFonts w:ascii="宋体" w:eastAsia="宋体" w:hAnsi="宋体" w:cs="宋体"/>
          <w:b/>
          <w:bCs/>
          <w:color w:val="000000"/>
          <w:kern w:val="0"/>
          <w:sz w:val="30"/>
          <w:szCs w:val="30"/>
        </w:rPr>
      </w:pPr>
    </w:p>
    <w:p w:rsidR="00E32BAC" w:rsidRDefault="00813F46">
      <w:pPr>
        <w:widowControl/>
        <w:spacing w:line="600" w:lineRule="exact"/>
        <w:ind w:firstLineChars="400" w:firstLine="1280"/>
        <w:jc w:val="left"/>
        <w:rPr>
          <w:rFonts w:ascii="黑体" w:eastAsia="黑体" w:hAnsi="黑体" w:cs="黑体"/>
          <w:sz w:val="32"/>
          <w:szCs w:val="32"/>
        </w:rPr>
      </w:pPr>
      <w:r>
        <w:rPr>
          <w:rFonts w:ascii="黑体" w:eastAsia="黑体" w:hAnsi="黑体" w:cs="黑体" w:hint="eastAsia"/>
          <w:color w:val="000000"/>
          <w:kern w:val="0"/>
          <w:sz w:val="32"/>
          <w:szCs w:val="32"/>
        </w:rPr>
        <w:t xml:space="preserve">一、2022 年单位预算公开表 </w:t>
      </w:r>
    </w:p>
    <w:p w:rsidR="00E32BAC" w:rsidRDefault="00813F46">
      <w:pPr>
        <w:numPr>
          <w:ilvl w:val="0"/>
          <w:numId w:val="1"/>
        </w:numPr>
        <w:spacing w:line="600" w:lineRule="exact"/>
        <w:ind w:left="0" w:firstLineChars="200" w:firstLine="640"/>
        <w:jc w:val="left"/>
        <w:outlineLvl w:val="1"/>
        <w:rPr>
          <w:rFonts w:ascii="仿宋" w:eastAsia="仿宋" w:hAnsi="仿宋" w:cs="仿宋"/>
          <w:sz w:val="32"/>
          <w:szCs w:val="32"/>
        </w:rPr>
      </w:pPr>
      <w:r>
        <w:rPr>
          <w:rFonts w:ascii="仿宋" w:eastAsia="仿宋" w:hAnsi="仿宋" w:cs="仿宋" w:hint="eastAsia"/>
          <w:color w:val="000000"/>
          <w:sz w:val="32"/>
          <w:szCs w:val="32"/>
        </w:rPr>
        <w:t>单位预算收支总表</w:t>
      </w:r>
    </w:p>
    <w:p w:rsidR="00E32BAC" w:rsidRDefault="00813F46">
      <w:pPr>
        <w:numPr>
          <w:ilvl w:val="0"/>
          <w:numId w:val="1"/>
        </w:numPr>
        <w:spacing w:line="600" w:lineRule="exact"/>
        <w:ind w:left="0" w:firstLineChars="200" w:firstLine="640"/>
        <w:jc w:val="left"/>
        <w:outlineLvl w:val="1"/>
        <w:rPr>
          <w:rFonts w:ascii="仿宋" w:eastAsia="仿宋" w:hAnsi="仿宋" w:cs="仿宋"/>
          <w:sz w:val="32"/>
          <w:szCs w:val="32"/>
        </w:rPr>
      </w:pPr>
      <w:r>
        <w:rPr>
          <w:rFonts w:ascii="仿宋" w:eastAsia="仿宋" w:hAnsi="仿宋" w:cs="仿宋" w:hint="eastAsia"/>
          <w:color w:val="000000"/>
          <w:sz w:val="32"/>
          <w:szCs w:val="32"/>
        </w:rPr>
        <w:t>单位预算收入总表</w:t>
      </w:r>
    </w:p>
    <w:p w:rsidR="00E32BAC" w:rsidRDefault="00813F46">
      <w:pPr>
        <w:numPr>
          <w:ilvl w:val="0"/>
          <w:numId w:val="1"/>
        </w:numPr>
        <w:spacing w:line="600" w:lineRule="exact"/>
        <w:ind w:left="0" w:firstLineChars="200" w:firstLine="640"/>
        <w:jc w:val="left"/>
        <w:outlineLvl w:val="1"/>
        <w:rPr>
          <w:rFonts w:ascii="仿宋" w:eastAsia="仿宋" w:hAnsi="仿宋" w:cs="仿宋"/>
          <w:sz w:val="32"/>
          <w:szCs w:val="32"/>
        </w:rPr>
      </w:pPr>
      <w:r>
        <w:rPr>
          <w:rFonts w:ascii="仿宋" w:eastAsia="仿宋" w:hAnsi="仿宋" w:cs="仿宋" w:hint="eastAsia"/>
          <w:color w:val="000000"/>
          <w:sz w:val="32"/>
          <w:szCs w:val="32"/>
        </w:rPr>
        <w:t>单位预算支出总表</w:t>
      </w:r>
    </w:p>
    <w:p w:rsidR="00E32BAC" w:rsidRDefault="00813F46">
      <w:pPr>
        <w:numPr>
          <w:ilvl w:val="0"/>
          <w:numId w:val="1"/>
        </w:numPr>
        <w:spacing w:line="600" w:lineRule="exact"/>
        <w:ind w:left="0" w:firstLineChars="200" w:firstLine="640"/>
        <w:jc w:val="left"/>
        <w:outlineLvl w:val="1"/>
        <w:rPr>
          <w:rFonts w:ascii="仿宋" w:eastAsia="仿宋" w:hAnsi="仿宋" w:cs="仿宋"/>
          <w:sz w:val="32"/>
          <w:szCs w:val="32"/>
        </w:rPr>
      </w:pPr>
      <w:r>
        <w:rPr>
          <w:rFonts w:ascii="仿宋" w:eastAsia="仿宋" w:hAnsi="仿宋" w:cs="仿宋" w:hint="eastAsia"/>
          <w:color w:val="000000"/>
          <w:sz w:val="32"/>
          <w:szCs w:val="32"/>
        </w:rPr>
        <w:t>单位预算财政拨款收支总表</w:t>
      </w:r>
    </w:p>
    <w:p w:rsidR="00E32BAC" w:rsidRDefault="00813F46">
      <w:pPr>
        <w:numPr>
          <w:ilvl w:val="0"/>
          <w:numId w:val="1"/>
        </w:numPr>
        <w:spacing w:line="600" w:lineRule="exact"/>
        <w:ind w:left="0" w:firstLineChars="200" w:firstLine="640"/>
        <w:jc w:val="left"/>
        <w:outlineLvl w:val="1"/>
        <w:rPr>
          <w:rFonts w:ascii="仿宋" w:eastAsia="仿宋" w:hAnsi="仿宋" w:cs="仿宋"/>
          <w:sz w:val="32"/>
          <w:szCs w:val="32"/>
        </w:rPr>
      </w:pPr>
      <w:r>
        <w:rPr>
          <w:rFonts w:ascii="仿宋" w:eastAsia="仿宋" w:hAnsi="仿宋" w:cs="仿宋" w:hint="eastAsia"/>
          <w:color w:val="000000"/>
          <w:sz w:val="32"/>
          <w:szCs w:val="32"/>
        </w:rPr>
        <w:t>单位预算一般公共预算财政拨款支出表</w:t>
      </w:r>
    </w:p>
    <w:p w:rsidR="00E32BAC" w:rsidRDefault="00813F46">
      <w:pPr>
        <w:numPr>
          <w:ilvl w:val="0"/>
          <w:numId w:val="1"/>
        </w:numPr>
        <w:spacing w:line="600" w:lineRule="exact"/>
        <w:ind w:left="0" w:firstLineChars="200" w:firstLine="640"/>
        <w:jc w:val="left"/>
        <w:outlineLvl w:val="1"/>
        <w:rPr>
          <w:rFonts w:ascii="仿宋" w:eastAsia="仿宋" w:hAnsi="仿宋" w:cs="仿宋"/>
          <w:sz w:val="32"/>
          <w:szCs w:val="32"/>
        </w:rPr>
      </w:pPr>
      <w:r>
        <w:rPr>
          <w:rFonts w:ascii="仿宋" w:eastAsia="仿宋" w:hAnsi="仿宋" w:cs="仿宋" w:hint="eastAsia"/>
          <w:color w:val="000000"/>
          <w:sz w:val="32"/>
          <w:szCs w:val="32"/>
        </w:rPr>
        <w:t>单位预算一般公共预算财政拨款基本支出表</w:t>
      </w:r>
    </w:p>
    <w:p w:rsidR="00E32BAC" w:rsidRDefault="00813F46">
      <w:pPr>
        <w:numPr>
          <w:ilvl w:val="0"/>
          <w:numId w:val="1"/>
        </w:numPr>
        <w:spacing w:line="600" w:lineRule="exact"/>
        <w:ind w:left="0" w:firstLineChars="200" w:firstLine="640"/>
        <w:jc w:val="left"/>
        <w:outlineLvl w:val="1"/>
        <w:rPr>
          <w:rFonts w:ascii="仿宋" w:eastAsia="仿宋" w:hAnsi="仿宋" w:cs="仿宋"/>
          <w:sz w:val="32"/>
          <w:szCs w:val="32"/>
        </w:rPr>
      </w:pPr>
      <w:r>
        <w:rPr>
          <w:rFonts w:ascii="仿宋" w:eastAsia="仿宋" w:hAnsi="仿宋" w:cs="仿宋" w:hint="eastAsia"/>
          <w:color w:val="000000"/>
          <w:sz w:val="32"/>
          <w:szCs w:val="32"/>
        </w:rPr>
        <w:t>单位预算政府基金预算财政拨款支出表</w:t>
      </w:r>
    </w:p>
    <w:p w:rsidR="00E32BAC" w:rsidRDefault="00813F46">
      <w:pPr>
        <w:numPr>
          <w:ilvl w:val="0"/>
          <w:numId w:val="1"/>
        </w:numPr>
        <w:spacing w:line="600" w:lineRule="exact"/>
        <w:ind w:left="0" w:firstLineChars="200" w:firstLine="640"/>
        <w:jc w:val="left"/>
        <w:outlineLvl w:val="1"/>
        <w:rPr>
          <w:rFonts w:ascii="仿宋" w:eastAsia="仿宋" w:hAnsi="仿宋" w:cs="仿宋"/>
          <w:sz w:val="32"/>
          <w:szCs w:val="32"/>
        </w:rPr>
      </w:pPr>
      <w:r>
        <w:rPr>
          <w:rFonts w:ascii="仿宋" w:eastAsia="仿宋" w:hAnsi="仿宋" w:cs="仿宋" w:hint="eastAsia"/>
          <w:color w:val="000000"/>
          <w:sz w:val="32"/>
          <w:szCs w:val="32"/>
        </w:rPr>
        <w:t>单位预算国有资本经营预算财政拨款支出表</w:t>
      </w:r>
    </w:p>
    <w:p w:rsidR="00E32BAC" w:rsidRDefault="00813F46">
      <w:pPr>
        <w:numPr>
          <w:ilvl w:val="0"/>
          <w:numId w:val="1"/>
        </w:numPr>
        <w:spacing w:line="600" w:lineRule="exact"/>
        <w:ind w:left="0" w:firstLineChars="200" w:firstLine="640"/>
        <w:jc w:val="left"/>
        <w:outlineLvl w:val="1"/>
        <w:rPr>
          <w:rFonts w:ascii="仿宋" w:eastAsia="仿宋" w:hAnsi="仿宋" w:cs="仿宋"/>
          <w:sz w:val="32"/>
          <w:szCs w:val="32"/>
        </w:rPr>
      </w:pPr>
      <w:r>
        <w:rPr>
          <w:rFonts w:ascii="仿宋" w:eastAsia="仿宋" w:hAnsi="仿宋" w:cs="仿宋" w:hint="eastAsia"/>
          <w:color w:val="000000"/>
          <w:sz w:val="32"/>
          <w:szCs w:val="32"/>
        </w:rPr>
        <w:t>单位预算财政拨款“三公”经费支出表</w:t>
      </w:r>
    </w:p>
    <w:p w:rsidR="00E32BAC" w:rsidRDefault="00813F46" w:rsidP="00E06453">
      <w:pPr>
        <w:widowControl/>
        <w:spacing w:line="600" w:lineRule="exact"/>
        <w:ind w:firstLineChars="400" w:firstLine="1280"/>
        <w:jc w:val="left"/>
        <w:rPr>
          <w:rFonts w:ascii="黑体" w:eastAsia="黑体" w:hAnsi="黑体" w:cs="黑体"/>
          <w:sz w:val="32"/>
          <w:szCs w:val="32"/>
        </w:rPr>
      </w:pPr>
      <w:r>
        <w:rPr>
          <w:rFonts w:ascii="黑体" w:eastAsia="黑体" w:hAnsi="黑体" w:cs="黑体" w:hint="eastAsia"/>
          <w:color w:val="000000"/>
          <w:kern w:val="0"/>
          <w:sz w:val="32"/>
          <w:szCs w:val="32"/>
        </w:rPr>
        <w:lastRenderedPageBreak/>
        <w:t xml:space="preserve">二、2022 年单位预算信息公开情况说明 </w:t>
      </w:r>
    </w:p>
    <w:p w:rsidR="00E32BAC" w:rsidRDefault="00813F46">
      <w:pPr>
        <w:widowControl/>
        <w:numPr>
          <w:ilvl w:val="0"/>
          <w:numId w:val="2"/>
        </w:numPr>
        <w:spacing w:line="600" w:lineRule="exact"/>
        <w:ind w:left="0"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单位职责及机构设置情况 </w:t>
      </w:r>
    </w:p>
    <w:p w:rsidR="00E32BAC" w:rsidRDefault="00813F46">
      <w:pPr>
        <w:widowControl/>
        <w:numPr>
          <w:ilvl w:val="0"/>
          <w:numId w:val="2"/>
        </w:numPr>
        <w:spacing w:line="600" w:lineRule="exact"/>
        <w:ind w:left="0"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单位预算安排的总体情况 </w:t>
      </w:r>
    </w:p>
    <w:p w:rsidR="00E32BAC" w:rsidRDefault="00813F46">
      <w:pPr>
        <w:widowControl/>
        <w:numPr>
          <w:ilvl w:val="0"/>
          <w:numId w:val="2"/>
        </w:numPr>
        <w:spacing w:line="600" w:lineRule="exact"/>
        <w:ind w:left="0"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机关运行经费安排情况 </w:t>
      </w:r>
    </w:p>
    <w:p w:rsidR="00E32BAC" w:rsidRDefault="00813F46">
      <w:pPr>
        <w:widowControl/>
        <w:numPr>
          <w:ilvl w:val="0"/>
          <w:numId w:val="2"/>
        </w:numPr>
        <w:spacing w:line="600" w:lineRule="exact"/>
        <w:ind w:left="0"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财政拨款“三公”经费预算情况及增减变化原因 </w:t>
      </w:r>
    </w:p>
    <w:p w:rsidR="00E32BAC" w:rsidRDefault="00813F46">
      <w:pPr>
        <w:widowControl/>
        <w:numPr>
          <w:ilvl w:val="0"/>
          <w:numId w:val="2"/>
        </w:numPr>
        <w:spacing w:line="600" w:lineRule="exact"/>
        <w:ind w:left="0"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政府采购预算情况 </w:t>
      </w:r>
    </w:p>
    <w:p w:rsidR="00E32BAC" w:rsidRDefault="00813F46">
      <w:pPr>
        <w:widowControl/>
        <w:numPr>
          <w:ilvl w:val="0"/>
          <w:numId w:val="2"/>
        </w:numPr>
        <w:spacing w:line="600" w:lineRule="exact"/>
        <w:ind w:left="0"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国有资产信息情况 </w:t>
      </w:r>
    </w:p>
    <w:p w:rsidR="00E32BAC" w:rsidRDefault="00813F46">
      <w:pPr>
        <w:widowControl/>
        <w:numPr>
          <w:ilvl w:val="0"/>
          <w:numId w:val="2"/>
        </w:numPr>
        <w:spacing w:line="600" w:lineRule="exact"/>
        <w:ind w:left="0"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名词解释 </w:t>
      </w:r>
    </w:p>
    <w:p w:rsidR="00E32BAC" w:rsidRDefault="00813F46">
      <w:pPr>
        <w:widowControl/>
        <w:numPr>
          <w:ilvl w:val="0"/>
          <w:numId w:val="2"/>
        </w:numPr>
        <w:spacing w:line="600" w:lineRule="exact"/>
        <w:ind w:left="0"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其他需要说明的事项 </w:t>
      </w:r>
    </w:p>
    <w:p w:rsidR="00E32BAC" w:rsidRDefault="00E32BAC">
      <w:pPr>
        <w:widowControl/>
        <w:spacing w:line="600" w:lineRule="exact"/>
        <w:ind w:firstLineChars="200" w:firstLine="640"/>
        <w:jc w:val="left"/>
        <w:rPr>
          <w:rFonts w:ascii="仿宋" w:eastAsia="仿宋" w:hAnsi="仿宋" w:cs="仿宋"/>
          <w:color w:val="000000"/>
          <w:kern w:val="0"/>
          <w:sz w:val="32"/>
          <w:szCs w:val="32"/>
        </w:rPr>
      </w:pPr>
    </w:p>
    <w:p w:rsidR="00E32BAC" w:rsidRDefault="00813F46">
      <w:pPr>
        <w:widowControl/>
        <w:spacing w:line="600" w:lineRule="exact"/>
        <w:ind w:firstLineChars="400" w:firstLine="1280"/>
        <w:jc w:val="left"/>
        <w:rPr>
          <w:rFonts w:ascii="黑体" w:eastAsia="黑体" w:hAnsi="黑体" w:cs="黑体"/>
          <w:sz w:val="32"/>
          <w:szCs w:val="32"/>
        </w:rPr>
      </w:pPr>
      <w:r>
        <w:rPr>
          <w:rFonts w:ascii="黑体" w:eastAsia="黑体" w:hAnsi="黑体" w:cs="黑体" w:hint="eastAsia"/>
          <w:color w:val="000000"/>
          <w:kern w:val="0"/>
          <w:sz w:val="32"/>
          <w:szCs w:val="32"/>
        </w:rPr>
        <w:t>三、2022年单位预算绩效信息</w:t>
      </w:r>
    </w:p>
    <w:p w:rsidR="00E32BAC" w:rsidRDefault="00813F46">
      <w:pPr>
        <w:widowControl/>
        <w:numPr>
          <w:ilvl w:val="0"/>
          <w:numId w:val="3"/>
        </w:numPr>
        <w:spacing w:line="600" w:lineRule="exact"/>
        <w:ind w:left="0"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预算项目绩效目标</w:t>
      </w:r>
    </w:p>
    <w:p w:rsidR="00E32BAC" w:rsidRDefault="00813F46">
      <w:pPr>
        <w:spacing w:line="600" w:lineRule="exact"/>
        <w:ind w:firstLineChars="200" w:firstLine="1044"/>
        <w:rPr>
          <w:rFonts w:ascii="黑体" w:eastAsia="黑体" w:hAnsi="宋体" w:cs="黑体"/>
          <w:b/>
          <w:bCs/>
          <w:color w:val="000000"/>
          <w:kern w:val="0"/>
          <w:sz w:val="52"/>
          <w:szCs w:val="52"/>
        </w:rPr>
      </w:pPr>
      <w:r>
        <w:rPr>
          <w:rFonts w:ascii="黑体" w:eastAsia="黑体" w:hAnsi="宋体" w:cs="黑体" w:hint="eastAsia"/>
          <w:b/>
          <w:bCs/>
          <w:color w:val="000000"/>
          <w:kern w:val="0"/>
          <w:sz w:val="52"/>
          <w:szCs w:val="52"/>
        </w:rPr>
        <w:br w:type="page"/>
      </w:r>
    </w:p>
    <w:p w:rsidR="00E32BAC" w:rsidRDefault="00813F46">
      <w:pPr>
        <w:widowControl/>
        <w:spacing w:line="600" w:lineRule="exact"/>
        <w:jc w:val="center"/>
        <w:rPr>
          <w:rFonts w:ascii="黑体" w:eastAsia="黑体" w:hAnsi="宋体" w:cs="黑体"/>
          <w:color w:val="000000"/>
          <w:kern w:val="0"/>
          <w:sz w:val="44"/>
          <w:szCs w:val="44"/>
        </w:rPr>
      </w:pPr>
      <w:r>
        <w:rPr>
          <w:rFonts w:ascii="黑体" w:eastAsia="黑体" w:hAnsi="宋体" w:cs="黑体"/>
          <w:color w:val="000000"/>
          <w:kern w:val="0"/>
          <w:sz w:val="44"/>
          <w:szCs w:val="44"/>
        </w:rPr>
        <w:lastRenderedPageBreak/>
        <w:t>202</w:t>
      </w:r>
      <w:r>
        <w:rPr>
          <w:rFonts w:ascii="黑体" w:eastAsia="黑体" w:hAnsi="宋体" w:cs="黑体" w:hint="eastAsia"/>
          <w:color w:val="000000"/>
          <w:kern w:val="0"/>
          <w:sz w:val="44"/>
          <w:szCs w:val="44"/>
        </w:rPr>
        <w:t>2</w:t>
      </w:r>
      <w:r>
        <w:rPr>
          <w:rFonts w:ascii="黑体" w:eastAsia="黑体" w:hAnsi="宋体" w:cs="黑体"/>
          <w:color w:val="000000"/>
          <w:kern w:val="0"/>
          <w:sz w:val="44"/>
          <w:szCs w:val="44"/>
        </w:rPr>
        <w:t>年</w:t>
      </w:r>
      <w:r>
        <w:rPr>
          <w:rFonts w:ascii="黑体" w:eastAsia="黑体" w:hAnsi="宋体" w:cs="黑体" w:hint="eastAsia"/>
          <w:color w:val="000000"/>
          <w:kern w:val="0"/>
          <w:sz w:val="44"/>
          <w:szCs w:val="44"/>
        </w:rPr>
        <w:t>单位</w:t>
      </w:r>
      <w:r>
        <w:rPr>
          <w:rFonts w:ascii="黑体" w:eastAsia="黑体" w:hAnsi="宋体" w:cs="黑体"/>
          <w:color w:val="000000"/>
          <w:kern w:val="0"/>
          <w:sz w:val="44"/>
          <w:szCs w:val="44"/>
        </w:rPr>
        <w:t>预算公开表</w:t>
      </w:r>
    </w:p>
    <w:tbl>
      <w:tblPr>
        <w:tblW w:w="14177" w:type="dxa"/>
        <w:tblInd w:w="93" w:type="dxa"/>
        <w:tblLayout w:type="fixed"/>
        <w:tblLook w:val="04A0"/>
      </w:tblPr>
      <w:tblGrid>
        <w:gridCol w:w="935"/>
        <w:gridCol w:w="4578"/>
        <w:gridCol w:w="1328"/>
        <w:gridCol w:w="4882"/>
        <w:gridCol w:w="2454"/>
      </w:tblGrid>
      <w:tr w:rsidR="00E32BAC">
        <w:trPr>
          <w:trHeight w:val="607"/>
        </w:trPr>
        <w:tc>
          <w:tcPr>
            <w:tcW w:w="14177" w:type="dxa"/>
            <w:gridSpan w:val="5"/>
            <w:tcBorders>
              <w:top w:val="nil"/>
              <w:left w:val="nil"/>
              <w:bottom w:val="nil"/>
              <w:right w:val="nil"/>
            </w:tcBorders>
            <w:shd w:val="clear" w:color="auto" w:fill="auto"/>
            <w:noWrap/>
            <w:vAlign w:val="center"/>
          </w:tcPr>
          <w:p w:rsidR="00E32BAC" w:rsidRDefault="00E32BAC">
            <w:pPr>
              <w:widowControl/>
              <w:jc w:val="center"/>
              <w:textAlignment w:val="center"/>
              <w:rPr>
                <w:rFonts w:ascii="宋体" w:eastAsia="宋体" w:hAnsi="宋体" w:cs="宋体"/>
                <w:b/>
                <w:bCs/>
                <w:color w:val="000000"/>
                <w:kern w:val="0"/>
                <w:sz w:val="24"/>
              </w:rPr>
            </w:pPr>
          </w:p>
          <w:p w:rsidR="00E32BAC" w:rsidRDefault="00813F4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单位预算收支总表</w:t>
            </w:r>
          </w:p>
        </w:tc>
      </w:tr>
      <w:tr w:rsidR="00E32BAC">
        <w:trPr>
          <w:trHeight w:val="360"/>
        </w:trPr>
        <w:tc>
          <w:tcPr>
            <w:tcW w:w="6841" w:type="dxa"/>
            <w:gridSpan w:val="3"/>
            <w:tcBorders>
              <w:top w:val="nil"/>
              <w:left w:val="nil"/>
              <w:bottom w:val="nil"/>
              <w:right w:val="nil"/>
            </w:tcBorders>
            <w:shd w:val="clear" w:color="auto" w:fill="auto"/>
            <w:noWrap/>
            <w:vAlign w:val="center"/>
          </w:tcPr>
          <w:p w:rsidR="00E32BAC" w:rsidRDefault="00EA43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sidR="00813F46">
              <w:rPr>
                <w:rFonts w:ascii="宋体" w:eastAsia="宋体" w:hAnsi="宋体" w:cs="宋体" w:hint="eastAsia"/>
                <w:color w:val="000000"/>
                <w:kern w:val="0"/>
                <w:sz w:val="20"/>
                <w:szCs w:val="20"/>
              </w:rPr>
              <w:t>[815001]昌黎县泥井镇人民政府本级</w:t>
            </w:r>
          </w:p>
        </w:tc>
        <w:tc>
          <w:tcPr>
            <w:tcW w:w="4882" w:type="dxa"/>
            <w:tcBorders>
              <w:top w:val="nil"/>
              <w:left w:val="nil"/>
              <w:bottom w:val="nil"/>
              <w:right w:val="nil"/>
            </w:tcBorders>
            <w:shd w:val="clear" w:color="auto" w:fill="auto"/>
            <w:noWrap/>
            <w:vAlign w:val="center"/>
          </w:tcPr>
          <w:p w:rsidR="00E32BAC" w:rsidRDefault="00813F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预算年度：2022</w:t>
            </w:r>
          </w:p>
        </w:tc>
        <w:tc>
          <w:tcPr>
            <w:tcW w:w="2454" w:type="dxa"/>
            <w:tcBorders>
              <w:top w:val="nil"/>
              <w:left w:val="nil"/>
              <w:bottom w:val="nil"/>
              <w:right w:val="nil"/>
            </w:tcBorders>
            <w:shd w:val="clear" w:color="auto" w:fill="auto"/>
            <w:noWrap/>
            <w:vAlign w:val="center"/>
          </w:tcPr>
          <w:p w:rsidR="00E32BAC" w:rsidRDefault="00813F4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E32BAC">
        <w:trPr>
          <w:trHeight w:val="240"/>
        </w:trPr>
        <w:tc>
          <w:tcPr>
            <w:tcW w:w="93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BAC" w:rsidRDefault="00813F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序号</w:t>
            </w:r>
          </w:p>
        </w:tc>
        <w:tc>
          <w:tcPr>
            <w:tcW w:w="59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BAC" w:rsidRDefault="00813F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收入</w:t>
            </w:r>
          </w:p>
        </w:tc>
        <w:tc>
          <w:tcPr>
            <w:tcW w:w="73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BAC" w:rsidRDefault="00813F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支出</w:t>
            </w:r>
          </w:p>
        </w:tc>
      </w:tr>
      <w:tr w:rsidR="00E32BAC">
        <w:trPr>
          <w:trHeight w:val="240"/>
        </w:trPr>
        <w:tc>
          <w:tcPr>
            <w:tcW w:w="93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BAC" w:rsidRDefault="00E32BAC">
            <w:pPr>
              <w:jc w:val="center"/>
              <w:rPr>
                <w:rFonts w:ascii="宋体" w:eastAsia="宋体" w:hAnsi="宋体" w:cs="宋体"/>
                <w:color w:val="000000"/>
                <w:sz w:val="20"/>
                <w:szCs w:val="20"/>
              </w:rPr>
            </w:pP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BAC" w:rsidRDefault="00813F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BAC" w:rsidRDefault="00813F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预算数</w:t>
            </w: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BAC" w:rsidRDefault="00813F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BAC" w:rsidRDefault="00813F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预算数</w:t>
            </w: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BAC" w:rsidRDefault="00813F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栏次</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BAC" w:rsidRDefault="00813F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BAC" w:rsidRDefault="00813F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BAC" w:rsidRDefault="00813F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BAC" w:rsidRDefault="00813F4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1</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一、一般公共预算拨款收入</w:t>
            </w: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right"/>
              <w:textAlignment w:val="top"/>
              <w:rPr>
                <w:rFonts w:ascii="Calibri" w:eastAsia="宋体" w:hAnsi="Calibri" w:cs="Calibri"/>
                <w:color w:val="000000"/>
                <w:sz w:val="20"/>
                <w:szCs w:val="20"/>
              </w:rPr>
            </w:pPr>
            <w:r>
              <w:rPr>
                <w:rFonts w:ascii="Calibri" w:eastAsia="宋体" w:hAnsi="Calibri" w:cs="Calibri"/>
                <w:color w:val="000000"/>
                <w:kern w:val="0"/>
                <w:sz w:val="20"/>
                <w:szCs w:val="20"/>
              </w:rPr>
              <w:t>2456.97</w:t>
            </w: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一、一般公共服务支出</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right"/>
              <w:textAlignment w:val="top"/>
              <w:rPr>
                <w:rFonts w:ascii="Calibri" w:eastAsia="宋体" w:hAnsi="Calibri" w:cs="Calibri"/>
                <w:color w:val="000000"/>
                <w:sz w:val="20"/>
                <w:szCs w:val="20"/>
              </w:rPr>
            </w:pPr>
            <w:r>
              <w:rPr>
                <w:rFonts w:ascii="Calibri" w:eastAsia="宋体" w:hAnsi="Calibri" w:cs="Calibri"/>
                <w:color w:val="000000"/>
                <w:kern w:val="0"/>
                <w:sz w:val="20"/>
                <w:szCs w:val="20"/>
              </w:rPr>
              <w:t>1361.56</w:t>
            </w: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2</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二、政府性基金预算拨款收入</w:t>
            </w: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二、外交支出</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3</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三、国有资本经营预算拨款收入</w:t>
            </w: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三、国防支出</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4</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四、财政专户管理资金收入</w:t>
            </w: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四、公共安全支出</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5</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五、事业收入</w:t>
            </w: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五、教育支出</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6</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六、事业单位经营收入</w:t>
            </w: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六、科学技术支出</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7</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七、上级补助收入</w:t>
            </w: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七、文化旅游体育与传媒支出</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8</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八、附属单位上缴收入</w:t>
            </w: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八、社会保障和就业支出</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right"/>
              <w:textAlignment w:val="top"/>
              <w:rPr>
                <w:rFonts w:ascii="Calibri" w:eastAsia="宋体" w:hAnsi="Calibri" w:cs="Calibri"/>
                <w:color w:val="000000"/>
                <w:sz w:val="20"/>
                <w:szCs w:val="20"/>
              </w:rPr>
            </w:pPr>
            <w:r>
              <w:rPr>
                <w:rFonts w:ascii="Calibri" w:eastAsia="宋体" w:hAnsi="Calibri" w:cs="Calibri"/>
                <w:color w:val="000000"/>
                <w:kern w:val="0"/>
                <w:sz w:val="20"/>
                <w:szCs w:val="20"/>
              </w:rPr>
              <w:t>218.67</w:t>
            </w: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9</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九、其他收入</w:t>
            </w: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九、社会保险基金支出</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10</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left"/>
              <w:rPr>
                <w:rFonts w:ascii="Calibri" w:eastAsia="宋体" w:hAnsi="Calibri" w:cs="Calibri"/>
                <w:color w:val="000000"/>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十、卫生健康支出</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right"/>
              <w:textAlignment w:val="top"/>
              <w:rPr>
                <w:rFonts w:ascii="Calibri" w:eastAsia="宋体" w:hAnsi="Calibri" w:cs="Calibri"/>
                <w:color w:val="000000"/>
                <w:sz w:val="20"/>
                <w:szCs w:val="20"/>
              </w:rPr>
            </w:pPr>
            <w:r>
              <w:rPr>
                <w:rFonts w:ascii="Calibri" w:eastAsia="宋体" w:hAnsi="Calibri" w:cs="Calibri"/>
                <w:color w:val="000000"/>
                <w:kern w:val="0"/>
                <w:sz w:val="20"/>
                <w:szCs w:val="20"/>
              </w:rPr>
              <w:t>113.09</w:t>
            </w: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11</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left"/>
              <w:rPr>
                <w:rFonts w:ascii="Calibri" w:eastAsia="宋体" w:hAnsi="Calibri" w:cs="Calibri"/>
                <w:color w:val="000000"/>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十一、节能环保支出</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12</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left"/>
              <w:rPr>
                <w:rFonts w:ascii="Calibri" w:eastAsia="宋体" w:hAnsi="Calibri" w:cs="Calibri"/>
                <w:color w:val="000000"/>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十二、城乡社区支出</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13</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left"/>
              <w:rPr>
                <w:rFonts w:ascii="Calibri" w:eastAsia="宋体" w:hAnsi="Calibri" w:cs="Calibri"/>
                <w:color w:val="000000"/>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十三、农林水支出</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right"/>
              <w:textAlignment w:val="top"/>
              <w:rPr>
                <w:rFonts w:ascii="Calibri" w:eastAsia="宋体" w:hAnsi="Calibri" w:cs="Calibri"/>
                <w:color w:val="000000"/>
                <w:sz w:val="20"/>
                <w:szCs w:val="20"/>
              </w:rPr>
            </w:pPr>
            <w:r>
              <w:rPr>
                <w:rFonts w:ascii="Calibri" w:eastAsia="宋体" w:hAnsi="Calibri" w:cs="Calibri"/>
                <w:color w:val="000000"/>
                <w:kern w:val="0"/>
                <w:sz w:val="20"/>
                <w:szCs w:val="20"/>
              </w:rPr>
              <w:t>685.70</w:t>
            </w: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14</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left"/>
              <w:rPr>
                <w:rFonts w:ascii="Calibri" w:eastAsia="宋体" w:hAnsi="Calibri" w:cs="Calibri"/>
                <w:color w:val="000000"/>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十四、交通运输支出</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15</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left"/>
              <w:rPr>
                <w:rFonts w:ascii="Calibri" w:eastAsia="宋体" w:hAnsi="Calibri" w:cs="Calibri"/>
                <w:color w:val="000000"/>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十五、资源勘探工业信息等支出</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16</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left"/>
              <w:rPr>
                <w:rFonts w:ascii="Calibri" w:eastAsia="宋体" w:hAnsi="Calibri" w:cs="Calibri"/>
                <w:color w:val="000000"/>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十六、商业服务业等支出</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17</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left"/>
              <w:rPr>
                <w:rFonts w:ascii="Calibri" w:eastAsia="宋体" w:hAnsi="Calibri" w:cs="Calibri"/>
                <w:color w:val="000000"/>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十七、金融支出</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18</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left"/>
              <w:rPr>
                <w:rFonts w:ascii="Calibri" w:eastAsia="宋体" w:hAnsi="Calibri" w:cs="Calibri"/>
                <w:color w:val="000000"/>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十八、援助其他地区支出</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19</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left"/>
              <w:rPr>
                <w:rFonts w:ascii="Calibri" w:eastAsia="宋体" w:hAnsi="Calibri" w:cs="Calibri"/>
                <w:color w:val="000000"/>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十九、自然资源海洋气象等支出</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20</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left"/>
              <w:rPr>
                <w:rFonts w:ascii="Calibri" w:eastAsia="宋体" w:hAnsi="Calibri" w:cs="Calibri"/>
                <w:color w:val="000000"/>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二十、住房保障支出</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right"/>
              <w:textAlignment w:val="top"/>
              <w:rPr>
                <w:rFonts w:ascii="Calibri" w:eastAsia="宋体" w:hAnsi="Calibri" w:cs="Calibri"/>
                <w:color w:val="000000"/>
                <w:sz w:val="20"/>
                <w:szCs w:val="20"/>
              </w:rPr>
            </w:pPr>
            <w:r>
              <w:rPr>
                <w:rFonts w:ascii="Calibri" w:eastAsia="宋体" w:hAnsi="Calibri" w:cs="Calibri"/>
                <w:color w:val="000000"/>
                <w:kern w:val="0"/>
                <w:sz w:val="20"/>
                <w:szCs w:val="20"/>
              </w:rPr>
              <w:t>77.96</w:t>
            </w: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21</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left"/>
              <w:rPr>
                <w:rFonts w:ascii="Calibri" w:eastAsia="宋体" w:hAnsi="Calibri" w:cs="Calibri"/>
                <w:color w:val="000000"/>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二十一、粮油物资储备支出</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22</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left"/>
              <w:rPr>
                <w:rFonts w:ascii="Calibri" w:eastAsia="宋体" w:hAnsi="Calibri" w:cs="Calibri"/>
                <w:color w:val="000000"/>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二十二、国有资本经营预算支出</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23</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left"/>
              <w:rPr>
                <w:rFonts w:ascii="Calibri" w:eastAsia="宋体" w:hAnsi="Calibri" w:cs="Calibri"/>
                <w:color w:val="000000"/>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二十三、灾害防治及应急管理支出</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24</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left"/>
              <w:rPr>
                <w:rFonts w:ascii="Calibri" w:eastAsia="宋体" w:hAnsi="Calibri" w:cs="Calibri"/>
                <w:color w:val="000000"/>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二十四、预备费</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25</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left"/>
              <w:rPr>
                <w:rFonts w:ascii="Calibri" w:eastAsia="宋体" w:hAnsi="Calibri" w:cs="Calibri"/>
                <w:color w:val="000000"/>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二十五、其他支出</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lastRenderedPageBreak/>
              <w:t>26</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left"/>
              <w:rPr>
                <w:rFonts w:ascii="Calibri" w:eastAsia="宋体" w:hAnsi="Calibri" w:cs="Calibri"/>
                <w:color w:val="000000"/>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二十六、转移性支出</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27</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left"/>
              <w:rPr>
                <w:rFonts w:ascii="Calibri" w:eastAsia="宋体" w:hAnsi="Calibri" w:cs="Calibri"/>
                <w:color w:val="000000"/>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二十七、债务还本支出</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28</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left"/>
              <w:rPr>
                <w:rFonts w:ascii="Calibri" w:eastAsia="宋体" w:hAnsi="Calibri" w:cs="Calibri"/>
                <w:color w:val="000000"/>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二十八、债务付息支出</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29</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left"/>
              <w:rPr>
                <w:rFonts w:ascii="Calibri" w:eastAsia="宋体" w:hAnsi="Calibri" w:cs="Calibri"/>
                <w:color w:val="000000"/>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二十九、债务发行费用支出</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30</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left"/>
              <w:rPr>
                <w:rFonts w:ascii="Calibri" w:eastAsia="宋体" w:hAnsi="Calibri" w:cs="Calibri"/>
                <w:color w:val="000000"/>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三十、抗疫特别国债安排的支出</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31</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本年收入合计</w:t>
            </w: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right"/>
              <w:textAlignment w:val="top"/>
              <w:rPr>
                <w:rFonts w:ascii="Calibri" w:eastAsia="宋体" w:hAnsi="Calibri" w:cs="Calibri"/>
                <w:color w:val="000000"/>
                <w:sz w:val="20"/>
                <w:szCs w:val="20"/>
              </w:rPr>
            </w:pPr>
            <w:r>
              <w:rPr>
                <w:rFonts w:ascii="Calibri" w:eastAsia="宋体" w:hAnsi="Calibri" w:cs="Calibri"/>
                <w:color w:val="000000"/>
                <w:kern w:val="0"/>
                <w:sz w:val="20"/>
                <w:szCs w:val="20"/>
              </w:rPr>
              <w:t>2456.97</w:t>
            </w: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本年支出合计</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right"/>
              <w:textAlignment w:val="top"/>
              <w:rPr>
                <w:rFonts w:ascii="Calibri" w:eastAsia="宋体" w:hAnsi="Calibri" w:cs="Calibri"/>
                <w:color w:val="000000"/>
                <w:sz w:val="20"/>
                <w:szCs w:val="20"/>
              </w:rPr>
            </w:pPr>
            <w:r>
              <w:rPr>
                <w:rFonts w:ascii="Calibri" w:eastAsia="宋体" w:hAnsi="Calibri" w:cs="Calibri"/>
                <w:color w:val="000000"/>
                <w:kern w:val="0"/>
                <w:sz w:val="20"/>
                <w:szCs w:val="20"/>
              </w:rPr>
              <w:t>2456.97</w:t>
            </w: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32</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上年结转结余</w:t>
            </w: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年终结转结余</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E32BAC">
            <w:pPr>
              <w:jc w:val="right"/>
              <w:rPr>
                <w:rFonts w:ascii="Calibri" w:eastAsia="宋体" w:hAnsi="Calibri" w:cs="Calibri"/>
                <w:color w:val="000000"/>
                <w:sz w:val="20"/>
                <w:szCs w:val="20"/>
              </w:rPr>
            </w:pPr>
          </w:p>
        </w:tc>
      </w:tr>
      <w:tr w:rsidR="00E32BAC">
        <w:trPr>
          <w:trHeight w:val="240"/>
        </w:trPr>
        <w:tc>
          <w:tcPr>
            <w:tcW w:w="935"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center"/>
              <w:textAlignment w:val="top"/>
              <w:rPr>
                <w:rFonts w:ascii="Calibri" w:eastAsia="宋体" w:hAnsi="Calibri" w:cs="Calibri"/>
                <w:color w:val="000000"/>
                <w:sz w:val="20"/>
                <w:szCs w:val="20"/>
              </w:rPr>
            </w:pPr>
            <w:r>
              <w:rPr>
                <w:rFonts w:ascii="Calibri" w:eastAsia="宋体" w:hAnsi="Calibri" w:cs="Calibri"/>
                <w:color w:val="000000"/>
                <w:kern w:val="0"/>
                <w:sz w:val="20"/>
                <w:szCs w:val="20"/>
              </w:rPr>
              <w:t>33</w:t>
            </w:r>
          </w:p>
        </w:tc>
        <w:tc>
          <w:tcPr>
            <w:tcW w:w="457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收入总计</w:t>
            </w:r>
          </w:p>
        </w:tc>
        <w:tc>
          <w:tcPr>
            <w:tcW w:w="1328"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right"/>
              <w:textAlignment w:val="top"/>
              <w:rPr>
                <w:rFonts w:ascii="Calibri" w:eastAsia="宋体" w:hAnsi="Calibri" w:cs="Calibri"/>
                <w:color w:val="000000"/>
                <w:sz w:val="20"/>
                <w:szCs w:val="20"/>
              </w:rPr>
            </w:pPr>
            <w:r>
              <w:rPr>
                <w:rFonts w:ascii="Calibri" w:eastAsia="宋体" w:hAnsi="Calibri" w:cs="Calibri"/>
                <w:color w:val="000000"/>
                <w:kern w:val="0"/>
                <w:sz w:val="20"/>
                <w:szCs w:val="20"/>
              </w:rPr>
              <w:t>2456.97</w:t>
            </w:r>
          </w:p>
        </w:tc>
        <w:tc>
          <w:tcPr>
            <w:tcW w:w="4882"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支出总计</w:t>
            </w:r>
          </w:p>
        </w:tc>
        <w:tc>
          <w:tcPr>
            <w:tcW w:w="2454" w:type="dxa"/>
            <w:tcBorders>
              <w:top w:val="single" w:sz="4" w:space="0" w:color="000000"/>
              <w:left w:val="single" w:sz="4" w:space="0" w:color="000000"/>
              <w:bottom w:val="single" w:sz="4" w:space="0" w:color="000000"/>
              <w:right w:val="single" w:sz="4" w:space="0" w:color="000000"/>
            </w:tcBorders>
            <w:shd w:val="clear" w:color="auto" w:fill="auto"/>
            <w:noWrap/>
          </w:tcPr>
          <w:p w:rsidR="00E32BAC" w:rsidRDefault="00813F46">
            <w:pPr>
              <w:widowControl/>
              <w:jc w:val="right"/>
              <w:textAlignment w:val="top"/>
              <w:rPr>
                <w:rFonts w:ascii="Calibri" w:eastAsia="宋体" w:hAnsi="Calibri" w:cs="Calibri"/>
                <w:color w:val="000000"/>
                <w:sz w:val="20"/>
                <w:szCs w:val="20"/>
              </w:rPr>
            </w:pPr>
            <w:r>
              <w:rPr>
                <w:rFonts w:ascii="Calibri" w:eastAsia="宋体" w:hAnsi="Calibri" w:cs="Calibri"/>
                <w:color w:val="000000"/>
                <w:kern w:val="0"/>
                <w:sz w:val="20"/>
                <w:szCs w:val="20"/>
              </w:rPr>
              <w:t>2456.97</w:t>
            </w:r>
          </w:p>
        </w:tc>
      </w:tr>
    </w:tbl>
    <w:p w:rsidR="00E32BAC" w:rsidRDefault="00822F05">
      <w:pPr>
        <w:rPr>
          <w:rFonts w:ascii="方正小标宋_GBK" w:eastAsia="方正小标宋_GBK" w:hAnsi="方正小标宋_GBK" w:cs="方正小标宋_GBK"/>
          <w:color w:val="000000"/>
          <w:sz w:val="36"/>
        </w:rPr>
      </w:pPr>
      <w:r w:rsidRPr="00E32BAC">
        <w:rPr>
          <w:rFonts w:eastAsia="宋体" w:hint="eastAsia"/>
        </w:rPr>
        <w:object w:dxaOrig="13511" w:dyaOrig="9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75pt;height:453.75pt" o:ole="">
            <v:imagedata r:id="rId9" o:title=""/>
          </v:shape>
          <o:OLEObject Type="Embed" ProgID="Excel.Sheet.12" ShapeID="_x0000_i1025" DrawAspect="Content" ObjectID="_1753168056" r:id="rId10"/>
        </w:object>
      </w:r>
    </w:p>
    <w:p w:rsidR="00E32BAC" w:rsidRDefault="00822F05">
      <w:pPr>
        <w:rPr>
          <w:rFonts w:ascii="方正小标宋_GBK" w:eastAsia="方正小标宋_GBK" w:hAnsi="方正小标宋_GBK" w:cs="方正小标宋_GBK"/>
          <w:color w:val="000000"/>
          <w:sz w:val="36"/>
        </w:rPr>
      </w:pPr>
      <w:r w:rsidRPr="00E32BAC">
        <w:rPr>
          <w:rFonts w:ascii="方正小标宋_GBK" w:eastAsia="方正小标宋_GBK" w:hAnsi="方正小标宋_GBK" w:cs="方正小标宋_GBK" w:hint="eastAsia"/>
          <w:color w:val="000000"/>
          <w:sz w:val="36"/>
        </w:rPr>
        <w:object w:dxaOrig="13729" w:dyaOrig="10079">
          <v:shape id="_x0000_i1026" type="#_x0000_t75" style="width:715.5pt;height:451.5pt" o:ole="">
            <v:imagedata r:id="rId11" o:title=""/>
          </v:shape>
          <o:OLEObject Type="Embed" ProgID="Excel.Sheet.12" ShapeID="_x0000_i1026" DrawAspect="Content" ObjectID="_1753168057" r:id="rId12"/>
        </w:object>
      </w:r>
      <w:r w:rsidRPr="00E32BAC">
        <w:rPr>
          <w:rFonts w:ascii="方正小标宋_GBK" w:eastAsia="方正小标宋_GBK" w:hAnsi="方正小标宋_GBK" w:cs="方正小标宋_GBK" w:hint="eastAsia"/>
          <w:color w:val="000000"/>
          <w:sz w:val="36"/>
        </w:rPr>
        <w:object w:dxaOrig="13698" w:dyaOrig="10704">
          <v:shape id="_x0000_i1027" type="#_x0000_t75" style="width:713.25pt;height:453pt" o:ole="">
            <v:imagedata r:id="rId13" o:title=""/>
          </v:shape>
          <o:OLEObject Type="Embed" ProgID="Excel.Sheet.12" ShapeID="_x0000_i1027" DrawAspect="Content" ObjectID="_1753168058" r:id="rId14"/>
        </w:object>
      </w:r>
      <w:r w:rsidRPr="00E32BAC">
        <w:rPr>
          <w:rFonts w:ascii="方正小标宋_GBK" w:eastAsia="方正小标宋_GBK" w:hAnsi="方正小标宋_GBK" w:cs="方正小标宋_GBK" w:hint="eastAsia"/>
          <w:color w:val="000000"/>
          <w:sz w:val="36"/>
        </w:rPr>
        <w:object w:dxaOrig="13826" w:dyaOrig="9535">
          <v:shape id="_x0000_i1028" type="#_x0000_t75" style="width:720.75pt;height:450pt" o:ole="">
            <v:imagedata r:id="rId15" o:title=""/>
          </v:shape>
          <o:OLEObject Type="Embed" ProgID="Excel.Sheet.12" ShapeID="_x0000_i1028" DrawAspect="Content" ObjectID="_1753168059" r:id="rId16"/>
        </w:object>
      </w:r>
      <w:r w:rsidRPr="00E32BAC">
        <w:rPr>
          <w:rFonts w:ascii="方正小标宋_GBK" w:eastAsia="方正小标宋_GBK" w:hAnsi="方正小标宋_GBK" w:cs="方正小标宋_GBK" w:hint="eastAsia"/>
          <w:color w:val="000000"/>
          <w:sz w:val="36"/>
        </w:rPr>
        <w:object w:dxaOrig="13067" w:dyaOrig="9446">
          <v:shape id="_x0000_i1029" type="#_x0000_t75" style="width:711.75pt;height:453.75pt" o:ole="">
            <v:imagedata r:id="rId17" o:title=""/>
          </v:shape>
          <o:OLEObject Type="Embed" ProgID="Excel.Sheet.12" ShapeID="_x0000_i1029" DrawAspect="Content" ObjectID="_1753168060" r:id="rId18"/>
        </w:object>
      </w:r>
    </w:p>
    <w:p w:rsidR="00E32BAC" w:rsidRDefault="00E32BAC">
      <w:pPr>
        <w:rPr>
          <w:rFonts w:ascii="方正小标宋_GBK" w:eastAsia="方正小标宋_GBK" w:hAnsi="方正小标宋_GBK" w:cs="方正小标宋_GBK"/>
          <w:color w:val="000000"/>
          <w:sz w:val="36"/>
        </w:rPr>
      </w:pPr>
    </w:p>
    <w:p w:rsidR="00E32BAC" w:rsidRDefault="00822F05">
      <w:pPr>
        <w:rPr>
          <w:rFonts w:ascii="方正小标宋_GBK" w:eastAsia="方正小标宋_GBK" w:hAnsi="方正小标宋_GBK" w:cs="方正小标宋_GBK"/>
          <w:color w:val="000000"/>
          <w:sz w:val="36"/>
        </w:rPr>
      </w:pPr>
      <w:r w:rsidRPr="00E32BAC">
        <w:rPr>
          <w:rFonts w:ascii="方正小标宋_GBK" w:eastAsia="方正小标宋_GBK" w:hAnsi="方正小标宋_GBK" w:cs="方正小标宋_GBK" w:hint="eastAsia"/>
          <w:color w:val="000000"/>
          <w:sz w:val="36"/>
        </w:rPr>
        <w:object w:dxaOrig="13302" w:dyaOrig="6297">
          <v:shape id="_x0000_i1030" type="#_x0000_t75" style="width:711.75pt;height:315.75pt" o:ole="">
            <v:imagedata r:id="rId19" o:title=""/>
          </v:shape>
          <o:OLEObject Type="Embed" ProgID="Excel.Sheet.12" ShapeID="_x0000_i1030" DrawAspect="Content" ObjectID="_1753168061" r:id="rId20"/>
        </w:object>
      </w:r>
    </w:p>
    <w:p w:rsidR="00E32BAC" w:rsidRDefault="00EA4315" w:rsidP="00EA4315">
      <w:pPr>
        <w:ind w:firstLineChars="100" w:firstLine="210"/>
        <w:rPr>
          <w:rFonts w:ascii="方正小标宋_GBK" w:eastAsia="方正小标宋_GBK" w:hAnsi="方正小标宋_GBK" w:cs="方正小标宋_GBK"/>
          <w:color w:val="000000"/>
          <w:sz w:val="36"/>
        </w:rPr>
      </w:pPr>
      <w:r>
        <w:rPr>
          <w:rFonts w:ascii="宋体" w:hAnsi="宋体" w:cs="方正书宋_GBK"/>
          <w:color w:val="000000"/>
        </w:rPr>
        <w:t>注：无政府基金预算财政拨款预算，空表列示。</w:t>
      </w:r>
    </w:p>
    <w:p w:rsidR="00E32BAC" w:rsidRDefault="00E32BAC">
      <w:pPr>
        <w:rPr>
          <w:rFonts w:ascii="方正小标宋_GBK" w:eastAsia="方正小标宋_GBK" w:hAnsi="方正小标宋_GBK" w:cs="方正小标宋_GBK"/>
          <w:color w:val="000000"/>
          <w:sz w:val="36"/>
        </w:rPr>
      </w:pPr>
    </w:p>
    <w:p w:rsidR="00E32BAC" w:rsidRDefault="00E32BAC">
      <w:pPr>
        <w:rPr>
          <w:rFonts w:ascii="方正小标宋_GBK" w:eastAsia="方正小标宋_GBK" w:hAnsi="方正小标宋_GBK" w:cs="方正小标宋_GBK"/>
          <w:color w:val="000000"/>
          <w:sz w:val="36"/>
        </w:rPr>
      </w:pPr>
    </w:p>
    <w:p w:rsidR="00E32BAC" w:rsidRDefault="00822F05">
      <w:pPr>
        <w:rPr>
          <w:rFonts w:ascii="方正小标宋_GBK" w:eastAsia="方正小标宋_GBK" w:hAnsi="方正小标宋_GBK" w:cs="方正小标宋_GBK"/>
          <w:color w:val="000000"/>
          <w:sz w:val="36"/>
        </w:rPr>
      </w:pPr>
      <w:r w:rsidRPr="00E32BAC">
        <w:rPr>
          <w:rFonts w:ascii="方正小标宋_GBK" w:eastAsia="方正小标宋_GBK" w:hAnsi="方正小标宋_GBK" w:cs="方正小标宋_GBK" w:hint="eastAsia"/>
          <w:color w:val="000000"/>
          <w:sz w:val="36"/>
        </w:rPr>
        <w:object w:dxaOrig="13547" w:dyaOrig="8374">
          <v:shape id="_x0000_i1031" type="#_x0000_t75" style="width:711.75pt;height:419.25pt" o:ole="">
            <v:imagedata r:id="rId21" o:title=""/>
          </v:shape>
          <o:OLEObject Type="Embed" ProgID="Excel.Sheet.12" ShapeID="_x0000_i1031" DrawAspect="Content" ObjectID="_1753168062" r:id="rId22"/>
        </w:object>
      </w:r>
    </w:p>
    <w:p w:rsidR="00E32BAC" w:rsidRDefault="00813F46">
      <w:pPr>
        <w:ind w:firstLineChars="200" w:firstLine="420"/>
        <w:rPr>
          <w:rFonts w:ascii="方正小标宋_GBK" w:eastAsia="方正小标宋_GBK" w:hAnsi="方正小标宋_GBK" w:cs="方正小标宋_GBK"/>
          <w:color w:val="000000"/>
          <w:sz w:val="36"/>
        </w:rPr>
      </w:pPr>
      <w:r>
        <w:rPr>
          <w:rFonts w:asciiTheme="minorEastAsia" w:hAnsiTheme="minorEastAsia" w:cs="方正书宋_GBK"/>
          <w:color w:val="000000"/>
        </w:rPr>
        <w:t>注：无国有资本经营预算财政拨款预算，空表列示。</w:t>
      </w:r>
    </w:p>
    <w:p w:rsidR="00E32BAC" w:rsidRDefault="00E32BAC">
      <w:pPr>
        <w:rPr>
          <w:rFonts w:ascii="方正小标宋_GBK" w:eastAsia="方正小标宋_GBK" w:hAnsi="方正小标宋_GBK" w:cs="方正小标宋_GBK"/>
          <w:color w:val="000000"/>
          <w:sz w:val="36"/>
        </w:rPr>
      </w:pPr>
    </w:p>
    <w:p w:rsidR="00E32BAC" w:rsidRDefault="00822F05">
      <w:pPr>
        <w:rPr>
          <w:rFonts w:ascii="方正小标宋_GBK" w:eastAsia="方正小标宋_GBK" w:hAnsi="方正小标宋_GBK" w:cs="方正小标宋_GBK"/>
          <w:color w:val="000000"/>
          <w:sz w:val="36"/>
        </w:rPr>
      </w:pPr>
      <w:r w:rsidRPr="00E32BAC">
        <w:rPr>
          <w:rFonts w:ascii="方正小标宋_GBK" w:eastAsia="方正小标宋_GBK" w:hAnsi="方正小标宋_GBK" w:cs="方正小标宋_GBK" w:hint="eastAsia"/>
          <w:color w:val="000000"/>
          <w:sz w:val="36"/>
        </w:rPr>
        <w:object w:dxaOrig="13744" w:dyaOrig="7023">
          <v:shape id="_x0000_i1032" type="#_x0000_t75" style="width:715.5pt;height:351.75pt" o:ole="">
            <v:imagedata r:id="rId23" o:title=""/>
          </v:shape>
          <o:OLEObject Type="Embed" ProgID="Excel.Sheet.12" ShapeID="_x0000_i1032" DrawAspect="Content" ObjectID="_1753168063" r:id="rId24"/>
        </w:object>
      </w:r>
    </w:p>
    <w:p w:rsidR="00E32BAC" w:rsidRDefault="00813F46">
      <w:pPr>
        <w:jc w:val="center"/>
        <w:outlineLvl w:val="0"/>
        <w:sectPr w:rsidR="00E32BAC">
          <w:footerReference w:type="default" r:id="rId25"/>
          <w:pgSz w:w="16840" w:h="11900" w:orient="landscape"/>
          <w:pgMar w:top="1361" w:right="1020" w:bottom="1361" w:left="1020" w:header="720" w:footer="720" w:gutter="0"/>
          <w:cols w:space="720"/>
        </w:sectPr>
      </w:pPr>
      <w:r>
        <w:rPr>
          <w:rFonts w:ascii="方正书宋_GBK" w:eastAsia="方正书宋_GBK" w:hAnsi="方正书宋_GBK" w:cs="方正书宋_GBK"/>
          <w:color w:val="FFFFFF"/>
        </w:rPr>
        <w:t>明</w:t>
      </w:r>
    </w:p>
    <w:p w:rsidR="00E32BAC" w:rsidRDefault="00E32BAC">
      <w:pPr>
        <w:widowControl/>
        <w:spacing w:line="600" w:lineRule="exact"/>
        <w:jc w:val="center"/>
        <w:rPr>
          <w:rFonts w:ascii="黑体" w:eastAsia="黑体" w:hAnsi="宋体" w:cs="黑体"/>
          <w:b/>
          <w:bCs/>
          <w:color w:val="000000"/>
          <w:kern w:val="0"/>
          <w:sz w:val="84"/>
          <w:szCs w:val="84"/>
        </w:rPr>
      </w:pPr>
    </w:p>
    <w:p w:rsidR="00E32BAC" w:rsidRDefault="00813F46">
      <w:pPr>
        <w:widowControl/>
        <w:spacing w:line="600" w:lineRule="exact"/>
        <w:jc w:val="center"/>
        <w:rPr>
          <w:sz w:val="44"/>
          <w:szCs w:val="44"/>
        </w:rPr>
      </w:pPr>
      <w:r>
        <w:rPr>
          <w:rFonts w:ascii="黑体" w:eastAsia="黑体" w:hAnsi="宋体" w:cs="黑体" w:hint="eastAsia"/>
          <w:color w:val="000000"/>
          <w:kern w:val="0"/>
          <w:sz w:val="44"/>
          <w:szCs w:val="44"/>
        </w:rPr>
        <w:t>昌黎县泥井镇人民政府</w:t>
      </w:r>
    </w:p>
    <w:p w:rsidR="00E32BAC" w:rsidRDefault="00813F46">
      <w:pPr>
        <w:widowControl/>
        <w:spacing w:line="600" w:lineRule="exact"/>
        <w:jc w:val="center"/>
        <w:rPr>
          <w:sz w:val="44"/>
          <w:szCs w:val="44"/>
        </w:rPr>
      </w:pPr>
      <w:r>
        <w:rPr>
          <w:rFonts w:ascii="黑体" w:eastAsia="黑体" w:hAnsi="宋体" w:cs="黑体" w:hint="eastAsia"/>
          <w:color w:val="000000"/>
          <w:kern w:val="0"/>
          <w:sz w:val="44"/>
          <w:szCs w:val="44"/>
        </w:rPr>
        <w:t>2022 年单位预算信息公开情况说明</w:t>
      </w:r>
    </w:p>
    <w:p w:rsidR="00E32BAC" w:rsidRDefault="00E32BAC">
      <w:pPr>
        <w:spacing w:line="600" w:lineRule="exact"/>
        <w:ind w:firstLineChars="200" w:firstLine="880"/>
        <w:rPr>
          <w:rFonts w:ascii="仿宋_GB2312" w:eastAsia="仿宋_GB2312" w:hAnsi="仿宋_GB2312" w:cs="仿宋_GB2312"/>
          <w:sz w:val="44"/>
          <w:szCs w:val="44"/>
        </w:rPr>
      </w:pPr>
      <w:bookmarkStart w:id="0" w:name="_Toc_2_2_0000000001"/>
    </w:p>
    <w:p w:rsidR="00E32BAC" w:rsidRDefault="00813F4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按照《预算法》《地方预决算公开操作规程》和《河北省预决算公开操作规程实施细则》规定，现将昌黎县泥井镇人民政府2022年单位预算公开如下。</w:t>
      </w:r>
    </w:p>
    <w:p w:rsidR="00E32BAC" w:rsidRDefault="00813F46">
      <w:pPr>
        <w:numPr>
          <w:ilvl w:val="0"/>
          <w:numId w:val="4"/>
        </w:numPr>
        <w:spacing w:line="600" w:lineRule="exact"/>
        <w:outlineLvl w:val="0"/>
        <w:rPr>
          <w:rFonts w:ascii="黑体" w:eastAsia="黑体" w:hAnsi="黑体" w:cs="黑体"/>
          <w:bCs/>
          <w:sz w:val="32"/>
          <w:szCs w:val="32"/>
        </w:rPr>
      </w:pPr>
      <w:r>
        <w:rPr>
          <w:rFonts w:ascii="黑体" w:eastAsia="黑体" w:hAnsi="黑体" w:cs="黑体" w:hint="eastAsia"/>
          <w:bCs/>
          <w:color w:val="000000"/>
          <w:sz w:val="32"/>
          <w:szCs w:val="32"/>
        </w:rPr>
        <w:t>单位职责及</w:t>
      </w:r>
      <w:r>
        <w:rPr>
          <w:rFonts w:ascii="黑体" w:eastAsia="黑体" w:hAnsi="黑体" w:cs="黑体" w:hint="eastAsia"/>
          <w:bCs/>
          <w:sz w:val="32"/>
          <w:szCs w:val="32"/>
        </w:rPr>
        <w:t>机构设置情况</w:t>
      </w:r>
    </w:p>
    <w:p w:rsidR="00E32BAC" w:rsidRPr="00EA4315" w:rsidRDefault="00813F46">
      <w:pPr>
        <w:spacing w:line="600" w:lineRule="exact"/>
        <w:ind w:firstLineChars="200" w:firstLine="640"/>
        <w:rPr>
          <w:rFonts w:ascii="仿宋" w:eastAsia="仿宋" w:hAnsi="仿宋" w:cs="仿宋_GB2312"/>
          <w:bCs/>
          <w:sz w:val="32"/>
          <w:szCs w:val="32"/>
        </w:rPr>
      </w:pPr>
      <w:r w:rsidRPr="00EA4315">
        <w:rPr>
          <w:rFonts w:ascii="仿宋" w:eastAsia="仿宋" w:hAnsi="仿宋" w:cs="仿宋_GB2312" w:hint="eastAsia"/>
          <w:bCs/>
          <w:sz w:val="32"/>
          <w:szCs w:val="32"/>
        </w:rPr>
        <w:t>（该项内容涉密，不宜公开）</w:t>
      </w:r>
    </w:p>
    <w:p w:rsidR="00E32BAC" w:rsidRDefault="00813F46">
      <w:pPr>
        <w:tabs>
          <w:tab w:val="left" w:pos="1350"/>
        </w:tabs>
        <w:spacing w:line="600" w:lineRule="exact"/>
        <w:ind w:firstLineChars="200" w:firstLine="640"/>
        <w:outlineLvl w:val="0"/>
        <w:rPr>
          <w:rFonts w:ascii="仿宋" w:eastAsia="仿宋" w:hAnsi="仿宋" w:cs="仿宋"/>
          <w:bCs/>
          <w:color w:val="000000"/>
          <w:sz w:val="32"/>
          <w:szCs w:val="32"/>
        </w:rPr>
      </w:pPr>
      <w:r>
        <w:rPr>
          <w:rFonts w:ascii="黑体" w:eastAsia="黑体" w:hAnsi="黑体" w:cs="黑体" w:hint="eastAsia"/>
          <w:bCs/>
          <w:color w:val="000000"/>
          <w:sz w:val="32"/>
          <w:szCs w:val="32"/>
        </w:rPr>
        <w:t>二、单位预算安排的总体情况</w:t>
      </w:r>
      <w:bookmarkStart w:id="1" w:name="_GoBack"/>
      <w:bookmarkEnd w:id="1"/>
    </w:p>
    <w:p w:rsidR="00E32BAC" w:rsidRDefault="00813F46">
      <w:pPr>
        <w:spacing w:line="60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按照预算管理有关规定，目前我县单位预算的编制实行综合预算制度，即全部收入和支出都反映在预算中。昌黎县泥井镇人民政府收支包含在单位预算中。</w:t>
      </w:r>
    </w:p>
    <w:p w:rsidR="00E32BAC" w:rsidRDefault="00813F46">
      <w:pPr>
        <w:spacing w:line="600" w:lineRule="exact"/>
        <w:ind w:firstLineChars="200" w:firstLine="640"/>
        <w:outlineLvl w:val="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2022年单位预算安排2456.97万元（其中：一般公共预算拨款2456.97万元，政府性基金预算拨款0万元），上年结转0万元。 </w:t>
      </w:r>
    </w:p>
    <w:p w:rsidR="00E32BAC" w:rsidRDefault="00813F46">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1、收入说明</w:t>
      </w:r>
    </w:p>
    <w:p w:rsidR="00E32BAC" w:rsidRDefault="00813F46">
      <w:pPr>
        <w:spacing w:line="600" w:lineRule="exact"/>
        <w:ind w:firstLineChars="200" w:firstLine="640"/>
        <w:outlineLvl w:val="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反映本单位当年全部收入。2022年预算收入2456.97万元，一般公共预算拨款2456.97万元。</w:t>
      </w:r>
    </w:p>
    <w:p w:rsidR="00E32BAC" w:rsidRDefault="00813F46">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2、支出说明</w:t>
      </w:r>
    </w:p>
    <w:p w:rsidR="00E32BAC" w:rsidRDefault="00813F46">
      <w:pPr>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sz w:val="32"/>
          <w:szCs w:val="32"/>
        </w:rPr>
        <w:t>收支预算总表支出栏、基本支出表、项目支出表按经济分类和支出功能分类科目编制，反映昌黎县泥井镇人民政府年度单位预算中支出预算的总体情况。2022年我单位预算总支出为</w:t>
      </w:r>
      <w:r>
        <w:rPr>
          <w:rFonts w:ascii="仿宋" w:eastAsia="仿宋" w:hAnsi="仿宋" w:cs="仿宋" w:hint="eastAsia"/>
          <w:color w:val="000000" w:themeColor="text1"/>
          <w:sz w:val="32"/>
          <w:szCs w:val="32"/>
        </w:rPr>
        <w:t>2456.97万元，</w:t>
      </w:r>
      <w:r>
        <w:rPr>
          <w:rFonts w:ascii="仿宋" w:eastAsia="仿宋" w:hAnsi="仿宋" w:cs="仿宋" w:hint="eastAsia"/>
          <w:color w:val="000000" w:themeColor="text1"/>
          <w:sz w:val="32"/>
          <w:szCs w:val="32"/>
        </w:rPr>
        <w:lastRenderedPageBreak/>
        <w:t>其中：基本支出为1734.08万元（包括人员经费1639.53万元，公用经费94.55万元），项目支出722.89万元。</w:t>
      </w:r>
    </w:p>
    <w:p w:rsidR="00E32BAC" w:rsidRDefault="00813F46">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3、比上年增减情况</w:t>
      </w:r>
    </w:p>
    <w:p w:rsidR="00E32BAC" w:rsidRDefault="00813F46">
      <w:pPr>
        <w:spacing w:line="600" w:lineRule="exact"/>
        <w:ind w:firstLineChars="200" w:firstLine="640"/>
        <w:outlineLvl w:val="0"/>
        <w:rPr>
          <w:rFonts w:ascii="仿宋" w:eastAsia="仿宋" w:hAnsi="仿宋" w:cs="仿宋"/>
          <w:color w:val="000000" w:themeColor="text1"/>
          <w:sz w:val="32"/>
          <w:szCs w:val="32"/>
        </w:rPr>
      </w:pPr>
      <w:r>
        <w:rPr>
          <w:rFonts w:ascii="仿宋" w:eastAsia="仿宋" w:hAnsi="仿宋" w:cs="仿宋" w:hint="eastAsia"/>
          <w:sz w:val="32"/>
          <w:szCs w:val="32"/>
        </w:rPr>
        <w:t>反映单位与上年比较的增减变化情况。</w:t>
      </w:r>
      <w:r>
        <w:rPr>
          <w:rFonts w:ascii="仿宋" w:eastAsia="仿宋" w:hAnsi="仿宋" w:cs="仿宋" w:hint="eastAsia"/>
          <w:color w:val="000000" w:themeColor="text1"/>
          <w:sz w:val="32"/>
          <w:szCs w:val="32"/>
        </w:rPr>
        <w:t>2022年预算收支安排2456.97万元，较2021年预算增加91.03万元，其中：基本支出增加159.53万元，主要原因为在职人员增加及工资调整；项目支出减少68.5万元，主要是因为本年度在做好各项工作的前提下，我单位压缩各项项目经费预算。</w:t>
      </w:r>
    </w:p>
    <w:p w:rsidR="00E32BAC" w:rsidRDefault="00813F46">
      <w:pPr>
        <w:spacing w:line="600" w:lineRule="exact"/>
        <w:ind w:firstLineChars="200" w:firstLine="640"/>
        <w:outlineLvl w:val="0"/>
        <w:rPr>
          <w:rFonts w:ascii="黑体" w:eastAsia="黑体" w:hAnsi="黑体" w:cs="黑体"/>
          <w:bCs/>
          <w:color w:val="000000"/>
          <w:sz w:val="32"/>
          <w:szCs w:val="32"/>
        </w:rPr>
      </w:pPr>
      <w:r>
        <w:rPr>
          <w:rFonts w:ascii="黑体" w:eastAsia="黑体" w:hAnsi="黑体" w:cs="黑体" w:hint="eastAsia"/>
          <w:bCs/>
          <w:color w:val="000000"/>
          <w:sz w:val="32"/>
          <w:szCs w:val="32"/>
        </w:rPr>
        <w:t>三、机关运行经费安排情况</w:t>
      </w:r>
    </w:p>
    <w:p w:rsidR="00E32BAC" w:rsidRDefault="00813F46">
      <w:pPr>
        <w:spacing w:line="600" w:lineRule="exact"/>
        <w:ind w:firstLineChars="200" w:firstLine="640"/>
        <w:outlineLvl w:val="0"/>
        <w:rPr>
          <w:rFonts w:ascii="仿宋" w:eastAsia="仿宋" w:hAnsi="仿宋" w:cs="仿宋"/>
          <w:color w:val="000000" w:themeColor="text1"/>
          <w:sz w:val="32"/>
          <w:szCs w:val="32"/>
        </w:rPr>
      </w:pPr>
      <w:r>
        <w:rPr>
          <w:rFonts w:ascii="仿宋" w:eastAsia="仿宋" w:hAnsi="仿宋" w:cs="仿宋" w:hint="eastAsia"/>
          <w:sz w:val="32"/>
          <w:szCs w:val="32"/>
        </w:rPr>
        <w:t>2022年我单位日常公用经费支出预算</w:t>
      </w:r>
      <w:r>
        <w:rPr>
          <w:rFonts w:ascii="仿宋" w:eastAsia="仿宋" w:hAnsi="仿宋" w:cs="仿宋" w:hint="eastAsia"/>
          <w:color w:val="000000" w:themeColor="text1"/>
          <w:sz w:val="32"/>
          <w:szCs w:val="32"/>
        </w:rPr>
        <w:t>94.55万元。其中：办公费30.2万元、电费4万元、取暖费10万元、公务用车运行维护费1.35万元、公务接待费1.65万元、公务交通补贴30.44万元、工会经费15.93万元、党组织活动经费</w:t>
      </w:r>
      <w:r>
        <w:rPr>
          <w:rFonts w:ascii="仿宋" w:eastAsia="仿宋" w:hAnsi="仿宋" w:cs="仿宋"/>
          <w:color w:val="000000" w:themeColor="text1"/>
          <w:sz w:val="32"/>
          <w:szCs w:val="32"/>
        </w:rPr>
        <w:t>1.05</w:t>
      </w:r>
      <w:r>
        <w:rPr>
          <w:rFonts w:ascii="仿宋" w:eastAsia="仿宋" w:hAnsi="仿宋" w:cs="仿宋" w:hint="eastAsia"/>
          <w:color w:val="000000" w:themeColor="text1"/>
          <w:sz w:val="32"/>
          <w:szCs w:val="32"/>
        </w:rPr>
        <w:t>万元、其他商品服务支出0.97万元。</w:t>
      </w:r>
    </w:p>
    <w:p w:rsidR="00E32BAC" w:rsidRDefault="00813F46">
      <w:pPr>
        <w:spacing w:line="60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四、财政拨款“三公”经费预算情况及增减变化原因</w:t>
      </w:r>
    </w:p>
    <w:p w:rsidR="00E32BAC" w:rsidRDefault="00813F46">
      <w:pPr>
        <w:spacing w:line="600" w:lineRule="exact"/>
        <w:ind w:firstLineChars="200" w:firstLine="640"/>
        <w:outlineLvl w:val="0"/>
        <w:rPr>
          <w:rFonts w:ascii="仿宋" w:eastAsia="仿宋" w:hAnsi="仿宋" w:cs="仿宋"/>
          <w:color w:val="000000" w:themeColor="text1"/>
          <w:sz w:val="32"/>
          <w:szCs w:val="32"/>
        </w:rPr>
      </w:pPr>
      <w:r>
        <w:rPr>
          <w:rFonts w:ascii="仿宋" w:eastAsia="仿宋" w:hAnsi="仿宋" w:cs="仿宋" w:hint="eastAsia"/>
          <w:sz w:val="32"/>
          <w:szCs w:val="32"/>
        </w:rPr>
        <w:t>2022年</w:t>
      </w:r>
      <w:r>
        <w:rPr>
          <w:rFonts w:ascii="仿宋" w:eastAsia="仿宋" w:hAnsi="仿宋" w:cs="仿宋" w:hint="eastAsia"/>
          <w:kern w:val="0"/>
          <w:sz w:val="32"/>
          <w:szCs w:val="32"/>
        </w:rPr>
        <w:t>单位预算三公经费预算安排</w:t>
      </w:r>
      <w:r>
        <w:rPr>
          <w:rFonts w:ascii="仿宋" w:eastAsia="仿宋" w:hAnsi="仿宋" w:cs="仿宋" w:hint="eastAsia"/>
          <w:color w:val="000000" w:themeColor="text1"/>
          <w:sz w:val="32"/>
          <w:szCs w:val="32"/>
        </w:rPr>
        <w:t>3万元，具体如下：</w:t>
      </w:r>
    </w:p>
    <w:p w:rsidR="00E32BAC" w:rsidRDefault="00813F46">
      <w:pPr>
        <w:spacing w:line="6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因公出国（境）费用预算安排0</w:t>
      </w:r>
      <w:r>
        <w:rPr>
          <w:rFonts w:ascii="仿宋" w:eastAsia="仿宋" w:hAnsi="仿宋" w:cs="仿宋" w:hint="eastAsia"/>
          <w:color w:val="000000" w:themeColor="text1"/>
          <w:sz w:val="32"/>
          <w:szCs w:val="32"/>
        </w:rPr>
        <w:t>万元</w:t>
      </w:r>
      <w:r>
        <w:rPr>
          <w:rFonts w:ascii="仿宋" w:eastAsia="仿宋" w:hAnsi="仿宋" w:cs="仿宋" w:hint="eastAsia"/>
          <w:color w:val="000000" w:themeColor="text1"/>
          <w:kern w:val="0"/>
          <w:sz w:val="32"/>
          <w:szCs w:val="32"/>
        </w:rPr>
        <w:t>;</w:t>
      </w:r>
    </w:p>
    <w:p w:rsidR="00E32BAC" w:rsidRDefault="00813F46">
      <w:pPr>
        <w:spacing w:line="6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公务用车购置及运行维护费预算安排合计</w:t>
      </w:r>
      <w:r>
        <w:rPr>
          <w:rFonts w:ascii="仿宋" w:eastAsia="仿宋" w:hAnsi="仿宋" w:cs="仿宋" w:hint="eastAsia"/>
          <w:color w:val="000000" w:themeColor="text1"/>
          <w:sz w:val="32"/>
          <w:szCs w:val="32"/>
        </w:rPr>
        <w:t>1.35</w:t>
      </w:r>
      <w:r>
        <w:rPr>
          <w:rFonts w:ascii="仿宋" w:eastAsia="仿宋" w:hAnsi="仿宋" w:cs="仿宋" w:hint="eastAsia"/>
          <w:color w:val="000000" w:themeColor="text1"/>
          <w:kern w:val="0"/>
          <w:sz w:val="32"/>
          <w:szCs w:val="32"/>
        </w:rPr>
        <w:t>万元（其中：公务用车购置安排</w:t>
      </w:r>
      <w:r>
        <w:rPr>
          <w:rFonts w:ascii="仿宋" w:eastAsia="仿宋" w:hAnsi="仿宋" w:cs="仿宋" w:hint="eastAsia"/>
          <w:color w:val="000000" w:themeColor="text1"/>
          <w:sz w:val="32"/>
          <w:szCs w:val="32"/>
        </w:rPr>
        <w:t>0万</w:t>
      </w:r>
      <w:r>
        <w:rPr>
          <w:rFonts w:ascii="仿宋" w:eastAsia="仿宋" w:hAnsi="仿宋" w:cs="仿宋" w:hint="eastAsia"/>
          <w:color w:val="000000" w:themeColor="text1"/>
          <w:kern w:val="0"/>
          <w:sz w:val="32"/>
          <w:szCs w:val="32"/>
        </w:rPr>
        <w:t>元，公务用车运行维护费安排</w:t>
      </w:r>
      <w:r>
        <w:rPr>
          <w:rFonts w:ascii="仿宋" w:eastAsia="仿宋" w:hAnsi="仿宋" w:cs="仿宋" w:hint="eastAsia"/>
          <w:color w:val="000000" w:themeColor="text1"/>
          <w:sz w:val="32"/>
          <w:szCs w:val="32"/>
        </w:rPr>
        <w:t>1.35</w:t>
      </w:r>
      <w:r>
        <w:rPr>
          <w:rFonts w:ascii="仿宋" w:eastAsia="仿宋" w:hAnsi="仿宋" w:cs="仿宋" w:hint="eastAsia"/>
          <w:color w:val="000000" w:themeColor="text1"/>
          <w:kern w:val="0"/>
          <w:sz w:val="32"/>
          <w:szCs w:val="32"/>
        </w:rPr>
        <w:t xml:space="preserve">万元）; </w:t>
      </w:r>
    </w:p>
    <w:p w:rsidR="00E32BAC" w:rsidRDefault="00813F46">
      <w:pPr>
        <w:spacing w:line="6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公务接待费预算安排1.65万元。</w:t>
      </w:r>
    </w:p>
    <w:p w:rsidR="00E32BAC" w:rsidRDefault="00813F46">
      <w:pPr>
        <w:spacing w:line="6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与2021年“三公”经费预算安排相比，各项同比无变化。</w:t>
      </w:r>
    </w:p>
    <w:p w:rsidR="00E32BAC" w:rsidRDefault="00813F46">
      <w:pPr>
        <w:spacing w:line="6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“三公”经费无变化原因为我单位严格落实“三公”经费的政</w:t>
      </w:r>
      <w:r>
        <w:rPr>
          <w:rFonts w:ascii="仿宋" w:eastAsia="仿宋" w:hAnsi="仿宋" w:cs="仿宋" w:hint="eastAsia"/>
          <w:color w:val="000000" w:themeColor="text1"/>
          <w:kern w:val="0"/>
          <w:sz w:val="32"/>
          <w:szCs w:val="32"/>
        </w:rPr>
        <w:lastRenderedPageBreak/>
        <w:t>策要求，已降至最低运行标准，无可下降空间。</w:t>
      </w:r>
    </w:p>
    <w:p w:rsidR="00E32BAC" w:rsidRDefault="00813F46">
      <w:pPr>
        <w:keepLines/>
        <w:spacing w:line="60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五、政府采购预算情况</w:t>
      </w:r>
    </w:p>
    <w:p w:rsidR="00E32BAC" w:rsidRDefault="00813F46">
      <w:pPr>
        <w:keepLines/>
        <w:spacing w:line="600" w:lineRule="exact"/>
        <w:ind w:firstLineChars="200" w:firstLine="640"/>
        <w:outlineLvl w:val="0"/>
        <w:rPr>
          <w:rFonts w:ascii="仿宋" w:eastAsia="仿宋" w:hAnsi="仿宋" w:cs="仿宋"/>
          <w:kern w:val="0"/>
          <w:sz w:val="32"/>
          <w:szCs w:val="32"/>
        </w:rPr>
      </w:pPr>
      <w:r>
        <w:rPr>
          <w:rFonts w:ascii="仿宋" w:eastAsia="仿宋" w:hAnsi="仿宋" w:cs="仿宋" w:hint="eastAsia"/>
          <w:sz w:val="32"/>
          <w:szCs w:val="32"/>
        </w:rPr>
        <w:t>2022</w:t>
      </w:r>
      <w:r>
        <w:rPr>
          <w:rFonts w:ascii="仿宋" w:eastAsia="仿宋" w:hAnsi="仿宋" w:cs="仿宋" w:hint="eastAsia"/>
          <w:kern w:val="0"/>
          <w:sz w:val="32"/>
          <w:szCs w:val="32"/>
        </w:rPr>
        <w:t>年单位预算中我单位未安排政府采购预算，预计</w:t>
      </w:r>
      <w:r>
        <w:rPr>
          <w:rFonts w:ascii="仿宋" w:eastAsia="仿宋" w:hAnsi="仿宋" w:cs="仿宋" w:hint="eastAsia"/>
          <w:sz w:val="32"/>
          <w:szCs w:val="32"/>
        </w:rPr>
        <w:t>2022</w:t>
      </w:r>
      <w:r>
        <w:rPr>
          <w:rFonts w:ascii="仿宋" w:eastAsia="仿宋" w:hAnsi="仿宋" w:cs="仿宋" w:hint="eastAsia"/>
          <w:kern w:val="0"/>
          <w:sz w:val="32"/>
          <w:szCs w:val="32"/>
        </w:rPr>
        <w:t xml:space="preserve">年的采购项目都属于限额以下的小型采购，所以未安排此类预算支出。 </w:t>
      </w:r>
    </w:p>
    <w:p w:rsidR="00E32BAC" w:rsidRDefault="00813F46">
      <w:pPr>
        <w:keepLines/>
        <w:spacing w:line="600" w:lineRule="exact"/>
        <w:ind w:firstLineChars="200" w:firstLine="640"/>
        <w:outlineLvl w:val="0"/>
        <w:rPr>
          <w:rFonts w:ascii="仿宋" w:eastAsia="仿宋" w:hAnsi="仿宋" w:cs="仿宋"/>
          <w:sz w:val="32"/>
          <w:szCs w:val="32"/>
        </w:rPr>
      </w:pPr>
      <w:r>
        <w:rPr>
          <w:rFonts w:ascii="黑体" w:eastAsia="黑体" w:hAnsi="黑体" w:cs="黑体" w:hint="eastAsia"/>
          <w:bCs/>
          <w:sz w:val="32"/>
          <w:szCs w:val="32"/>
        </w:rPr>
        <w:t>六、国有资产信息</w:t>
      </w:r>
    </w:p>
    <w:p w:rsidR="00E32BAC" w:rsidRPr="00EA4315" w:rsidRDefault="00813F46">
      <w:pPr>
        <w:keepLines/>
        <w:spacing w:line="600" w:lineRule="exact"/>
        <w:ind w:firstLineChars="200" w:firstLine="640"/>
        <w:rPr>
          <w:rFonts w:ascii="仿宋" w:eastAsia="仿宋" w:hAnsi="仿宋" w:cs="仿宋"/>
          <w:color w:val="000000" w:themeColor="text1"/>
          <w:kern w:val="0"/>
          <w:sz w:val="32"/>
          <w:szCs w:val="32"/>
        </w:rPr>
      </w:pPr>
      <w:r w:rsidRPr="00EA4315">
        <w:rPr>
          <w:rFonts w:ascii="仿宋" w:eastAsia="仿宋" w:hAnsi="仿宋" w:cs="仿宋" w:hint="eastAsia"/>
          <w:color w:val="000000" w:themeColor="text1"/>
          <w:sz w:val="32"/>
          <w:szCs w:val="32"/>
        </w:rPr>
        <w:t>2022</w:t>
      </w:r>
      <w:r w:rsidRPr="00EA4315">
        <w:rPr>
          <w:rFonts w:ascii="仿宋" w:eastAsia="仿宋" w:hAnsi="仿宋" w:cs="仿宋" w:hint="eastAsia"/>
          <w:color w:val="000000" w:themeColor="text1"/>
          <w:kern w:val="0"/>
          <w:sz w:val="32"/>
          <w:szCs w:val="32"/>
        </w:rPr>
        <w:t>年初我单位固定资产为491.27</w:t>
      </w:r>
      <w:r w:rsidRPr="00EA4315">
        <w:rPr>
          <w:rFonts w:ascii="仿宋" w:eastAsia="仿宋" w:hAnsi="仿宋" w:cs="仿宋" w:hint="eastAsia"/>
          <w:color w:val="000000" w:themeColor="text1"/>
          <w:sz w:val="32"/>
          <w:szCs w:val="32"/>
        </w:rPr>
        <w:t>万</w:t>
      </w:r>
      <w:r w:rsidRPr="00EA4315">
        <w:rPr>
          <w:rFonts w:ascii="仿宋" w:eastAsia="仿宋" w:hAnsi="仿宋" w:cs="仿宋" w:hint="eastAsia"/>
          <w:color w:val="000000" w:themeColor="text1"/>
          <w:kern w:val="0"/>
          <w:sz w:val="32"/>
          <w:szCs w:val="32"/>
        </w:rPr>
        <w:t>元，其中：土地、房屋及构筑物382.92万元，专用设备6.31万元，通用设备75.97万元（汽车4.56万元，电脑、打印机、复印机、摄像机等71.41万元），家具、用具、装具类26.07万元。</w:t>
      </w:r>
    </w:p>
    <w:p w:rsidR="00E32BAC" w:rsidRDefault="00813F46">
      <w:pPr>
        <w:spacing w:line="600" w:lineRule="exact"/>
        <w:ind w:firstLineChars="200" w:firstLine="640"/>
        <w:rPr>
          <w:rFonts w:ascii="仿宋" w:eastAsia="仿宋" w:hAnsi="仿宋" w:cs="仿宋"/>
          <w:kern w:val="0"/>
          <w:sz w:val="32"/>
          <w:szCs w:val="32"/>
        </w:rPr>
      </w:pPr>
      <w:r>
        <w:rPr>
          <w:rFonts w:ascii="仿宋" w:eastAsia="仿宋" w:hAnsi="仿宋" w:cs="仿宋" w:hint="eastAsia"/>
          <w:sz w:val="32"/>
          <w:szCs w:val="32"/>
        </w:rPr>
        <w:t>2022</w:t>
      </w:r>
      <w:r>
        <w:rPr>
          <w:rFonts w:ascii="仿宋" w:eastAsia="仿宋" w:hAnsi="仿宋" w:cs="仿宋" w:hint="eastAsia"/>
          <w:kern w:val="0"/>
          <w:sz w:val="32"/>
          <w:szCs w:val="32"/>
        </w:rPr>
        <w:t>年固定资产购置计划0万元。</w:t>
      </w:r>
    </w:p>
    <w:p w:rsidR="00E32BAC" w:rsidRDefault="00813F46">
      <w:pPr>
        <w:spacing w:line="60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七、专业名词解释</w:t>
      </w:r>
    </w:p>
    <w:p w:rsidR="00E32BAC" w:rsidRDefault="00813F46">
      <w:pPr>
        <w:spacing w:line="600" w:lineRule="exact"/>
        <w:ind w:firstLineChars="200" w:firstLine="640"/>
        <w:rPr>
          <w:rFonts w:ascii="仿宋" w:eastAsia="仿宋" w:hAnsi="仿宋"/>
          <w:sz w:val="32"/>
          <w:szCs w:val="32"/>
        </w:rPr>
      </w:pPr>
      <w:r>
        <w:rPr>
          <w:rFonts w:ascii="仿宋" w:eastAsia="仿宋" w:hAnsi="仿宋" w:hint="eastAsia"/>
          <w:sz w:val="32"/>
          <w:szCs w:val="32"/>
        </w:rPr>
        <w:t>1、财政拨款收入：指由财政拨款形成的单位收入。按现行管理制度，单位预算中反映的财政拨款仅包括一般公共预算拨款和政府性基金预算拨款。</w:t>
      </w:r>
    </w:p>
    <w:p w:rsidR="00E32BAC" w:rsidRDefault="00813F46">
      <w:pPr>
        <w:widowControl/>
        <w:spacing w:line="600" w:lineRule="exact"/>
        <w:ind w:firstLineChars="200" w:firstLine="640"/>
        <w:jc w:val="left"/>
        <w:rPr>
          <w:rFonts w:ascii="仿宋" w:eastAsia="仿宋" w:hAnsi="仿宋"/>
          <w:sz w:val="32"/>
          <w:szCs w:val="32"/>
        </w:rPr>
      </w:pPr>
      <w:r>
        <w:rPr>
          <w:rFonts w:ascii="仿宋" w:eastAsia="仿宋" w:hAnsi="仿宋" w:hint="eastAsia"/>
          <w:sz w:val="32"/>
          <w:szCs w:val="32"/>
        </w:rPr>
        <w:t>2、事业收入：指本单位开展专业业务活动及辅助活动所取得的收入。</w:t>
      </w:r>
    </w:p>
    <w:p w:rsidR="00E32BAC" w:rsidRDefault="00813F46">
      <w:pPr>
        <w:widowControl/>
        <w:spacing w:line="600" w:lineRule="exact"/>
        <w:ind w:firstLineChars="200" w:firstLine="640"/>
        <w:jc w:val="left"/>
        <w:rPr>
          <w:rFonts w:ascii="仿宋" w:eastAsia="仿宋" w:hAnsi="仿宋"/>
          <w:sz w:val="32"/>
          <w:szCs w:val="32"/>
        </w:rPr>
      </w:pPr>
      <w:r>
        <w:rPr>
          <w:rFonts w:ascii="仿宋" w:eastAsia="仿宋" w:hAnsi="仿宋" w:hint="eastAsia"/>
          <w:sz w:val="32"/>
          <w:szCs w:val="32"/>
        </w:rPr>
        <w:t>3、经营收入：指本单位在专业业务活动及其辅助活动之外开展非独立核算经营活动取得的收入。</w:t>
      </w:r>
    </w:p>
    <w:p w:rsidR="00E32BAC" w:rsidRDefault="00813F46">
      <w:pPr>
        <w:widowControl/>
        <w:spacing w:line="600" w:lineRule="exact"/>
        <w:ind w:firstLineChars="200" w:firstLine="640"/>
        <w:jc w:val="left"/>
        <w:rPr>
          <w:rFonts w:ascii="仿宋" w:eastAsia="仿宋" w:hAnsi="仿宋"/>
          <w:sz w:val="32"/>
          <w:szCs w:val="32"/>
        </w:rPr>
      </w:pPr>
      <w:r>
        <w:rPr>
          <w:rFonts w:ascii="仿宋" w:eastAsia="仿宋" w:hAnsi="仿宋" w:hint="eastAsia"/>
          <w:sz w:val="32"/>
          <w:szCs w:val="32"/>
        </w:rPr>
        <w:t>4、其他收入：指本单位在“财政拨款收入”、“事业收入”、“经营收入”之外取得收入，主要是所属行政事业单位按规定动用的售房收入、存款利息收入等。</w:t>
      </w:r>
    </w:p>
    <w:p w:rsidR="00E32BAC" w:rsidRDefault="00813F46">
      <w:pPr>
        <w:widowControl/>
        <w:spacing w:line="60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5、医疗卫生与计划生育支出（类）行政事业单位医疗（款）：指本单位的医疗保险经费支出。</w:t>
      </w:r>
    </w:p>
    <w:p w:rsidR="00E32BAC" w:rsidRDefault="00813F46">
      <w:pPr>
        <w:widowControl/>
        <w:spacing w:line="600" w:lineRule="exact"/>
        <w:ind w:firstLineChars="200" w:firstLine="640"/>
        <w:jc w:val="left"/>
        <w:rPr>
          <w:rFonts w:ascii="仿宋" w:eastAsia="仿宋" w:hAnsi="仿宋"/>
          <w:sz w:val="32"/>
          <w:szCs w:val="32"/>
        </w:rPr>
      </w:pPr>
      <w:r>
        <w:rPr>
          <w:rFonts w:ascii="仿宋" w:eastAsia="仿宋" w:hAnsi="仿宋" w:hint="eastAsia"/>
          <w:sz w:val="32"/>
          <w:szCs w:val="32"/>
        </w:rPr>
        <w:t>6、住房保障支出（类）住房改革支出（款）：住房公积金（项）是按照《住房公积金管理条例》的规定，由单位及其在职职工缴存的长期住房储金。该项政策始于上世纪九十年代中期，在全国机关、企事业单位在职职工中普遍实施，最低不低于5%，最高不超过12%，缴存基数为职工本人上年工资。泥井镇现缴存比例为8%。</w:t>
      </w:r>
    </w:p>
    <w:p w:rsidR="00E32BAC" w:rsidRDefault="00813F46">
      <w:pPr>
        <w:widowControl/>
        <w:spacing w:line="600" w:lineRule="exact"/>
        <w:ind w:firstLineChars="200" w:firstLine="640"/>
        <w:jc w:val="left"/>
        <w:rPr>
          <w:rFonts w:ascii="仿宋" w:eastAsia="仿宋" w:hAnsi="仿宋"/>
          <w:sz w:val="32"/>
          <w:szCs w:val="32"/>
        </w:rPr>
      </w:pPr>
      <w:r>
        <w:rPr>
          <w:rFonts w:ascii="仿宋" w:eastAsia="仿宋" w:hAnsi="仿宋" w:hint="eastAsia"/>
          <w:sz w:val="32"/>
          <w:szCs w:val="32"/>
        </w:rPr>
        <w:t>7、基本支出：指为保障机构正常运转、完成日常工作任务而发生的人员支出和公用支出。</w:t>
      </w:r>
    </w:p>
    <w:p w:rsidR="00E32BAC" w:rsidRDefault="00813F46">
      <w:pPr>
        <w:widowControl/>
        <w:spacing w:line="600" w:lineRule="exact"/>
        <w:ind w:firstLineChars="200" w:firstLine="640"/>
        <w:jc w:val="left"/>
        <w:rPr>
          <w:rFonts w:ascii="仿宋" w:eastAsia="仿宋" w:hAnsi="仿宋"/>
          <w:sz w:val="32"/>
          <w:szCs w:val="32"/>
        </w:rPr>
      </w:pPr>
      <w:r>
        <w:rPr>
          <w:rFonts w:ascii="仿宋" w:eastAsia="仿宋" w:hAnsi="仿宋" w:hint="eastAsia"/>
          <w:sz w:val="32"/>
          <w:szCs w:val="32"/>
        </w:rPr>
        <w:t>8、项目支出：指在基本支出之外为完成特定行政任务和事业发展目标所发生的支出。</w:t>
      </w:r>
    </w:p>
    <w:p w:rsidR="00E32BAC" w:rsidRDefault="00813F46">
      <w:pPr>
        <w:widowControl/>
        <w:spacing w:line="600" w:lineRule="exact"/>
        <w:ind w:firstLineChars="200" w:firstLine="640"/>
        <w:jc w:val="left"/>
        <w:rPr>
          <w:rFonts w:ascii="仿宋" w:eastAsia="仿宋" w:hAnsi="仿宋"/>
          <w:sz w:val="32"/>
          <w:szCs w:val="32"/>
        </w:rPr>
      </w:pPr>
      <w:r>
        <w:rPr>
          <w:rFonts w:ascii="仿宋" w:eastAsia="仿宋" w:hAnsi="仿宋" w:hint="eastAsia"/>
          <w:sz w:val="32"/>
          <w:szCs w:val="32"/>
        </w:rPr>
        <w:t>9、事业单位经营支出：指专业业务活动及其辅助活动之外开展非独立核算经营活动发生的支出。</w:t>
      </w:r>
    </w:p>
    <w:p w:rsidR="00E32BAC" w:rsidRDefault="00813F46">
      <w:pPr>
        <w:widowControl/>
        <w:spacing w:line="600" w:lineRule="exact"/>
        <w:ind w:firstLineChars="200" w:firstLine="640"/>
        <w:jc w:val="lef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0</w:t>
      </w:r>
      <w:r>
        <w:rPr>
          <w:rFonts w:ascii="仿宋" w:eastAsia="仿宋" w:hAnsi="仿宋" w:hint="eastAsia"/>
          <w:sz w:val="32"/>
          <w:szCs w:val="32"/>
        </w:rPr>
        <w:t>、政府性基金：是指人民政府及其所属单位根据法律、行政法规和中共中央、国务院文件规定，为支持特定公共基础设施建设和公共事业发展，向公民、法人和其他组织无偿征收的具有专项用途的财政资金。</w:t>
      </w:r>
    </w:p>
    <w:p w:rsidR="00E32BAC" w:rsidRDefault="00813F46">
      <w:pPr>
        <w:widowControl/>
        <w:spacing w:line="600" w:lineRule="exact"/>
        <w:ind w:firstLineChars="200" w:firstLine="640"/>
        <w:jc w:val="lef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1</w:t>
      </w:r>
      <w:r>
        <w:rPr>
          <w:rFonts w:ascii="仿宋" w:eastAsia="仿宋" w:hAnsi="仿宋" w:hint="eastAsia"/>
          <w:sz w:val="32"/>
          <w:szCs w:val="32"/>
        </w:rPr>
        <w:t>、“三公”经费：纳入财政预决算管理的“三公”经费，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w:t>
      </w:r>
      <w:r>
        <w:rPr>
          <w:rFonts w:ascii="仿宋" w:eastAsia="仿宋" w:hAnsi="仿宋" w:hint="eastAsia"/>
          <w:sz w:val="32"/>
          <w:szCs w:val="32"/>
        </w:rPr>
        <w:lastRenderedPageBreak/>
        <w:t>辆购置税）及租用费、燃料费、维修费、过路过桥费、保险费、安全奖励费用等支出；公务接待费反映单位按规定开支的各类公务接待（含外宾接待）支出。</w:t>
      </w:r>
    </w:p>
    <w:p w:rsidR="00E32BAC" w:rsidRDefault="00813F46">
      <w:pPr>
        <w:widowControl/>
        <w:spacing w:line="600" w:lineRule="exact"/>
        <w:ind w:firstLineChars="200" w:firstLine="640"/>
        <w:jc w:val="lef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2</w:t>
      </w:r>
      <w:r>
        <w:rPr>
          <w:rFonts w:ascii="仿宋" w:eastAsia="仿宋" w:hAnsi="仿宋" w:hint="eastAsia"/>
          <w:sz w:val="32"/>
          <w:szCs w:val="32"/>
        </w:rPr>
        <w:t>、机关运行经费：为保障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32BAC" w:rsidRDefault="00813F46">
      <w:pPr>
        <w:spacing w:line="600" w:lineRule="exact"/>
        <w:ind w:firstLine="645"/>
        <w:outlineLvl w:val="0"/>
        <w:rPr>
          <w:rFonts w:ascii="黑体" w:eastAsia="黑体" w:hAnsi="黑体" w:cs="黑体"/>
          <w:bCs/>
          <w:sz w:val="32"/>
          <w:szCs w:val="32"/>
        </w:rPr>
      </w:pPr>
      <w:r>
        <w:rPr>
          <w:rFonts w:ascii="黑体" w:eastAsia="黑体" w:hAnsi="黑体" w:cs="黑体" w:hint="eastAsia"/>
          <w:bCs/>
          <w:sz w:val="32"/>
          <w:szCs w:val="32"/>
        </w:rPr>
        <w:t>八、其他需要说明事项</w:t>
      </w:r>
    </w:p>
    <w:p w:rsidR="00E32BAC" w:rsidRDefault="00813F46">
      <w:pPr>
        <w:spacing w:line="600" w:lineRule="exact"/>
        <w:ind w:firstLine="640"/>
        <w:rPr>
          <w:rFonts w:ascii="仿宋" w:eastAsia="仿宋" w:hAnsi="仿宋" w:cs="仿宋"/>
          <w:kern w:val="0"/>
          <w:sz w:val="32"/>
          <w:szCs w:val="32"/>
        </w:rPr>
      </w:pPr>
      <w:r>
        <w:rPr>
          <w:rFonts w:ascii="仿宋" w:eastAsia="仿宋" w:hAnsi="仿宋" w:cs="仿宋" w:hint="eastAsia"/>
          <w:kern w:val="0"/>
          <w:sz w:val="32"/>
          <w:szCs w:val="32"/>
        </w:rPr>
        <w:t>1、政府性基金预算安排情况</w:t>
      </w:r>
    </w:p>
    <w:p w:rsidR="00E32BAC" w:rsidRDefault="00813F46">
      <w:pPr>
        <w:spacing w:line="600" w:lineRule="exact"/>
        <w:ind w:firstLine="640"/>
        <w:rPr>
          <w:rFonts w:ascii="仿宋" w:eastAsia="仿宋" w:hAnsi="仿宋" w:cs="仿宋"/>
          <w:kern w:val="0"/>
          <w:sz w:val="32"/>
          <w:szCs w:val="32"/>
        </w:rPr>
      </w:pPr>
      <w:r>
        <w:rPr>
          <w:rFonts w:ascii="仿宋" w:eastAsia="仿宋" w:hAnsi="仿宋" w:cs="仿宋" w:hint="eastAsia"/>
          <w:kern w:val="0"/>
          <w:sz w:val="32"/>
          <w:szCs w:val="32"/>
        </w:rPr>
        <w:t>2022年我单位未安排政府性基金预算。</w:t>
      </w:r>
    </w:p>
    <w:p w:rsidR="00E32BAC" w:rsidRDefault="00813F46">
      <w:pPr>
        <w:spacing w:line="600" w:lineRule="exact"/>
        <w:ind w:firstLine="640"/>
        <w:rPr>
          <w:rFonts w:ascii="仿宋" w:eastAsia="仿宋" w:hAnsi="仿宋" w:cs="仿宋"/>
          <w:kern w:val="0"/>
          <w:sz w:val="32"/>
          <w:szCs w:val="32"/>
        </w:rPr>
      </w:pPr>
      <w:r>
        <w:rPr>
          <w:rFonts w:ascii="仿宋" w:eastAsia="仿宋" w:hAnsi="仿宋" w:cs="仿宋" w:hint="eastAsia"/>
          <w:kern w:val="0"/>
          <w:sz w:val="32"/>
          <w:szCs w:val="32"/>
        </w:rPr>
        <w:t>2、国有资本经营预算安排情况</w:t>
      </w:r>
    </w:p>
    <w:p w:rsidR="00E32BAC" w:rsidRDefault="00813F46">
      <w:pPr>
        <w:spacing w:line="600" w:lineRule="exact"/>
        <w:ind w:firstLine="640"/>
        <w:rPr>
          <w:rFonts w:ascii="仿宋" w:eastAsia="仿宋" w:hAnsi="仿宋" w:cs="仿宋"/>
          <w:b/>
          <w:kern w:val="0"/>
          <w:sz w:val="32"/>
          <w:szCs w:val="32"/>
        </w:rPr>
      </w:pPr>
      <w:r>
        <w:rPr>
          <w:rFonts w:ascii="仿宋" w:eastAsia="仿宋" w:hAnsi="仿宋" w:cs="仿宋" w:hint="eastAsia"/>
          <w:kern w:val="0"/>
          <w:sz w:val="32"/>
          <w:szCs w:val="32"/>
        </w:rPr>
        <w:t>2022年我单位未安排国有资本经营预算。</w:t>
      </w:r>
    </w:p>
    <w:p w:rsidR="00E32BAC" w:rsidRDefault="00813F46">
      <w:pPr>
        <w:spacing w:line="600" w:lineRule="exact"/>
        <w:ind w:firstLine="640"/>
        <w:rPr>
          <w:rFonts w:ascii="仿宋" w:eastAsia="仿宋" w:hAnsi="仿宋" w:cs="仿宋"/>
          <w:b/>
          <w:bCs/>
          <w:color w:val="000000"/>
          <w:kern w:val="0"/>
          <w:sz w:val="32"/>
          <w:szCs w:val="32"/>
        </w:rPr>
      </w:pPr>
      <w:r>
        <w:rPr>
          <w:rFonts w:ascii="仿宋" w:eastAsia="仿宋" w:hAnsi="仿宋" w:cs="仿宋" w:hint="eastAsia"/>
          <w:kern w:val="0"/>
          <w:sz w:val="32"/>
          <w:szCs w:val="32"/>
        </w:rPr>
        <w:t>无其他需说明的事项。</w:t>
      </w:r>
      <w:bookmarkEnd w:id="0"/>
    </w:p>
    <w:p w:rsidR="00E32BAC" w:rsidRDefault="00813F46">
      <w:pPr>
        <w:rPr>
          <w:rFonts w:ascii="黑体" w:eastAsia="黑体" w:hAnsi="宋体" w:cs="黑体"/>
          <w:b/>
          <w:bCs/>
          <w:color w:val="000000"/>
          <w:kern w:val="0"/>
          <w:sz w:val="44"/>
          <w:szCs w:val="44"/>
        </w:rPr>
      </w:pPr>
      <w:r>
        <w:rPr>
          <w:rFonts w:ascii="黑体" w:eastAsia="黑体" w:hAnsi="宋体" w:cs="黑体"/>
          <w:b/>
          <w:bCs/>
          <w:color w:val="000000"/>
          <w:kern w:val="0"/>
          <w:sz w:val="44"/>
          <w:szCs w:val="44"/>
        </w:rPr>
        <w:br w:type="page"/>
      </w:r>
    </w:p>
    <w:p w:rsidR="00E32BAC" w:rsidRDefault="00E32BAC">
      <w:pPr>
        <w:jc w:val="center"/>
      </w:pPr>
    </w:p>
    <w:p w:rsidR="00542A3F" w:rsidRDefault="00542A3F" w:rsidP="00542A3F">
      <w:pPr>
        <w:widowControl/>
        <w:spacing w:line="600" w:lineRule="exact"/>
        <w:jc w:val="center"/>
        <w:rPr>
          <w:rFonts w:ascii="黑体" w:eastAsia="黑体" w:hAnsi="黑体" w:cs="黑体"/>
          <w:color w:val="000000"/>
          <w:kern w:val="0"/>
          <w:sz w:val="44"/>
          <w:szCs w:val="44"/>
        </w:rPr>
      </w:pPr>
      <w:r>
        <w:rPr>
          <w:rFonts w:ascii="黑体" w:eastAsia="黑体" w:hAnsi="黑体" w:cs="黑体"/>
          <w:color w:val="000000"/>
          <w:kern w:val="0"/>
          <w:sz w:val="44"/>
          <w:szCs w:val="44"/>
          <w:lang w:eastAsia="uk-UA"/>
        </w:rPr>
        <w:t>2022</w:t>
      </w:r>
      <w:r>
        <w:rPr>
          <w:rFonts w:ascii="黑体" w:eastAsia="黑体" w:hAnsi="黑体" w:cs="黑体" w:hint="eastAsia"/>
          <w:color w:val="000000"/>
          <w:kern w:val="0"/>
          <w:sz w:val="44"/>
          <w:szCs w:val="44"/>
        </w:rPr>
        <w:t>年单位预算绩效信息</w:t>
      </w:r>
    </w:p>
    <w:p w:rsidR="00542A3F" w:rsidRDefault="00542A3F" w:rsidP="00542A3F">
      <w:pPr>
        <w:widowControl/>
        <w:spacing w:line="600" w:lineRule="exact"/>
        <w:jc w:val="left"/>
        <w:rPr>
          <w:rFonts w:ascii="黑体" w:eastAsia="黑体" w:hAnsi="黑体" w:cs="黑体"/>
          <w:color w:val="000000"/>
          <w:kern w:val="0"/>
          <w:sz w:val="32"/>
          <w:szCs w:val="32"/>
          <w:lang w:eastAsia="uk-UA"/>
        </w:rPr>
      </w:pPr>
      <w:r>
        <w:rPr>
          <w:rFonts w:ascii="黑体" w:eastAsia="黑体" w:hAnsi="黑体" w:cs="黑体" w:hint="eastAsia"/>
          <w:color w:val="000000"/>
          <w:kern w:val="0"/>
          <w:sz w:val="32"/>
          <w:szCs w:val="32"/>
        </w:rPr>
        <w:t>一、</w:t>
      </w:r>
      <w:r>
        <w:rPr>
          <w:rFonts w:ascii="黑体" w:eastAsia="黑体" w:hAnsi="黑体" w:cs="黑体" w:hint="eastAsia"/>
          <w:color w:val="000000"/>
          <w:kern w:val="0"/>
          <w:sz w:val="32"/>
          <w:szCs w:val="32"/>
          <w:lang w:eastAsia="uk-UA"/>
        </w:rPr>
        <w:t>预算项目绩效目标</w:t>
      </w:r>
    </w:p>
    <w:p w:rsidR="00E32BAC" w:rsidRDefault="00E32BAC">
      <w:pPr>
        <w:jc w:val="center"/>
      </w:pPr>
    </w:p>
    <w:p w:rsidR="00E32BAC" w:rsidRDefault="00813F46">
      <w:pPr>
        <w:ind w:firstLine="560"/>
        <w:jc w:val="left"/>
        <w:outlineLvl w:val="3"/>
      </w:pPr>
      <w:bookmarkStart w:id="2" w:name="_Toc_4_4_0000000004"/>
      <w:r>
        <w:rPr>
          <w:rFonts w:ascii="方正仿宋_GBK" w:eastAsia="方正仿宋_GBK" w:hAnsi="方正仿宋_GBK" w:cs="方正仿宋_GBK"/>
          <w:color w:val="000000"/>
          <w:sz w:val="28"/>
        </w:rPr>
        <w:t>1.村干部工资绩效目标表</w:t>
      </w:r>
      <w:bookmarkEnd w:id="2"/>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E32BAC">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E32BAC" w:rsidRDefault="00813F46">
            <w:pPr>
              <w:pStyle w:val="5"/>
            </w:pPr>
            <w:r>
              <w:t>815001昌黎县泥井镇人民政府本级</w:t>
            </w:r>
          </w:p>
        </w:tc>
        <w:tc>
          <w:tcPr>
            <w:tcW w:w="1327" w:type="dxa"/>
            <w:tcBorders>
              <w:top w:val="single" w:sz="6" w:space="0" w:color="FFFFFF"/>
              <w:left w:val="single" w:sz="6" w:space="0" w:color="FFFFFF"/>
              <w:right w:val="single" w:sz="6" w:space="0" w:color="FFFFFF"/>
            </w:tcBorders>
            <w:vAlign w:val="center"/>
          </w:tcPr>
          <w:p w:rsidR="00E32BAC" w:rsidRDefault="00813F46">
            <w:pPr>
              <w:pStyle w:val="40"/>
            </w:pPr>
            <w:r>
              <w:t>单位：万元</w:t>
            </w:r>
          </w:p>
        </w:tc>
      </w:tr>
      <w:tr w:rsidR="00E32BAC">
        <w:trPr>
          <w:trHeight w:val="369"/>
          <w:jc w:val="center"/>
        </w:trPr>
        <w:tc>
          <w:tcPr>
            <w:tcW w:w="1327" w:type="dxa"/>
            <w:vAlign w:val="center"/>
          </w:tcPr>
          <w:p w:rsidR="00E32BAC" w:rsidRDefault="00813F46">
            <w:pPr>
              <w:pStyle w:val="10"/>
            </w:pPr>
            <w:r>
              <w:t>项目编码</w:t>
            </w:r>
          </w:p>
        </w:tc>
        <w:tc>
          <w:tcPr>
            <w:tcW w:w="2654" w:type="dxa"/>
            <w:gridSpan w:val="2"/>
            <w:vAlign w:val="center"/>
          </w:tcPr>
          <w:p w:rsidR="00E32BAC" w:rsidRDefault="00813F46">
            <w:pPr>
              <w:pStyle w:val="21"/>
            </w:pPr>
            <w:r>
              <w:t>13032222P008R8J100352</w:t>
            </w:r>
          </w:p>
        </w:tc>
        <w:tc>
          <w:tcPr>
            <w:tcW w:w="1327" w:type="dxa"/>
            <w:vAlign w:val="center"/>
          </w:tcPr>
          <w:p w:rsidR="00E32BAC" w:rsidRDefault="00813F46">
            <w:pPr>
              <w:pStyle w:val="10"/>
            </w:pPr>
            <w:r>
              <w:t>项目名称</w:t>
            </w:r>
          </w:p>
        </w:tc>
        <w:tc>
          <w:tcPr>
            <w:tcW w:w="3981" w:type="dxa"/>
            <w:gridSpan w:val="3"/>
            <w:vAlign w:val="center"/>
          </w:tcPr>
          <w:p w:rsidR="00E32BAC" w:rsidRDefault="00813F46">
            <w:pPr>
              <w:pStyle w:val="21"/>
            </w:pPr>
            <w:r>
              <w:t>村干部工资</w:t>
            </w:r>
          </w:p>
        </w:tc>
      </w:tr>
      <w:tr w:rsidR="00E32BAC">
        <w:trPr>
          <w:trHeight w:val="369"/>
          <w:jc w:val="center"/>
        </w:trPr>
        <w:tc>
          <w:tcPr>
            <w:tcW w:w="1327" w:type="dxa"/>
            <w:vMerge w:val="restart"/>
            <w:vAlign w:val="center"/>
          </w:tcPr>
          <w:p w:rsidR="00E32BAC" w:rsidRDefault="00813F46">
            <w:pPr>
              <w:pStyle w:val="10"/>
            </w:pPr>
            <w:r>
              <w:t>预算规模及资金用途</w:t>
            </w:r>
          </w:p>
        </w:tc>
        <w:tc>
          <w:tcPr>
            <w:tcW w:w="1327" w:type="dxa"/>
            <w:vAlign w:val="center"/>
          </w:tcPr>
          <w:p w:rsidR="00E32BAC" w:rsidRDefault="00813F46">
            <w:pPr>
              <w:pStyle w:val="10"/>
            </w:pPr>
            <w:r>
              <w:t>预算数</w:t>
            </w:r>
          </w:p>
        </w:tc>
        <w:tc>
          <w:tcPr>
            <w:tcW w:w="1327" w:type="dxa"/>
            <w:vAlign w:val="center"/>
          </w:tcPr>
          <w:p w:rsidR="00E32BAC" w:rsidRDefault="00813F46">
            <w:pPr>
              <w:pStyle w:val="21"/>
            </w:pPr>
            <w:r>
              <w:t>443.60</w:t>
            </w:r>
          </w:p>
        </w:tc>
        <w:tc>
          <w:tcPr>
            <w:tcW w:w="1327" w:type="dxa"/>
            <w:vAlign w:val="center"/>
          </w:tcPr>
          <w:p w:rsidR="00E32BAC" w:rsidRDefault="00813F46">
            <w:pPr>
              <w:pStyle w:val="10"/>
            </w:pPr>
            <w:r>
              <w:t>其中：财政    资金</w:t>
            </w:r>
          </w:p>
        </w:tc>
        <w:tc>
          <w:tcPr>
            <w:tcW w:w="1327" w:type="dxa"/>
            <w:vAlign w:val="center"/>
          </w:tcPr>
          <w:p w:rsidR="00E32BAC" w:rsidRDefault="00813F46">
            <w:pPr>
              <w:pStyle w:val="21"/>
            </w:pPr>
            <w:r>
              <w:t>443.60</w:t>
            </w:r>
          </w:p>
        </w:tc>
        <w:tc>
          <w:tcPr>
            <w:tcW w:w="1327" w:type="dxa"/>
            <w:vAlign w:val="center"/>
          </w:tcPr>
          <w:p w:rsidR="00E32BAC" w:rsidRDefault="00813F46">
            <w:pPr>
              <w:pStyle w:val="10"/>
            </w:pPr>
            <w:r>
              <w:t>其他资金</w:t>
            </w:r>
          </w:p>
        </w:tc>
        <w:tc>
          <w:tcPr>
            <w:tcW w:w="1327" w:type="dxa"/>
            <w:vAlign w:val="center"/>
          </w:tcPr>
          <w:p w:rsidR="00E32BAC" w:rsidRDefault="00E32BAC">
            <w:pPr>
              <w:pStyle w:val="21"/>
            </w:pPr>
          </w:p>
        </w:tc>
      </w:tr>
      <w:tr w:rsidR="00E32BAC">
        <w:trPr>
          <w:trHeight w:val="369"/>
          <w:jc w:val="center"/>
        </w:trPr>
        <w:tc>
          <w:tcPr>
            <w:tcW w:w="1327" w:type="dxa"/>
            <w:vMerge/>
          </w:tcPr>
          <w:p w:rsidR="00E32BAC" w:rsidRDefault="00E32BAC"/>
        </w:tc>
        <w:tc>
          <w:tcPr>
            <w:tcW w:w="7962" w:type="dxa"/>
            <w:gridSpan w:val="6"/>
            <w:vAlign w:val="center"/>
          </w:tcPr>
          <w:p w:rsidR="00E32BAC" w:rsidRDefault="00813F46">
            <w:pPr>
              <w:pStyle w:val="21"/>
            </w:pPr>
            <w:r>
              <w:t>预算数443.6万元。其中：财政资金443.6万元。主要用于村干部工资的发放</w:t>
            </w:r>
          </w:p>
        </w:tc>
      </w:tr>
      <w:tr w:rsidR="00E32BAC">
        <w:trPr>
          <w:trHeight w:val="369"/>
          <w:jc w:val="center"/>
        </w:trPr>
        <w:tc>
          <w:tcPr>
            <w:tcW w:w="1327" w:type="dxa"/>
            <w:vMerge w:val="restart"/>
            <w:vAlign w:val="center"/>
          </w:tcPr>
          <w:p w:rsidR="00E32BAC" w:rsidRDefault="00813F46">
            <w:pPr>
              <w:pStyle w:val="10"/>
            </w:pPr>
            <w:r>
              <w:t>资金支出计划（%）</w:t>
            </w:r>
          </w:p>
        </w:tc>
        <w:tc>
          <w:tcPr>
            <w:tcW w:w="2654" w:type="dxa"/>
            <w:gridSpan w:val="2"/>
            <w:vAlign w:val="center"/>
          </w:tcPr>
          <w:p w:rsidR="00E32BAC" w:rsidRDefault="00813F46">
            <w:pPr>
              <w:pStyle w:val="10"/>
            </w:pPr>
            <w:r>
              <w:t>3月底</w:t>
            </w:r>
          </w:p>
        </w:tc>
        <w:tc>
          <w:tcPr>
            <w:tcW w:w="1327" w:type="dxa"/>
            <w:vAlign w:val="center"/>
          </w:tcPr>
          <w:p w:rsidR="00E32BAC" w:rsidRDefault="00813F46">
            <w:pPr>
              <w:pStyle w:val="10"/>
            </w:pPr>
            <w:r>
              <w:t>6月底</w:t>
            </w:r>
          </w:p>
        </w:tc>
        <w:tc>
          <w:tcPr>
            <w:tcW w:w="1327" w:type="dxa"/>
            <w:vAlign w:val="center"/>
          </w:tcPr>
          <w:p w:rsidR="00E32BAC" w:rsidRDefault="00813F46">
            <w:pPr>
              <w:pStyle w:val="10"/>
            </w:pPr>
            <w:r>
              <w:t>10月底</w:t>
            </w:r>
          </w:p>
        </w:tc>
        <w:tc>
          <w:tcPr>
            <w:tcW w:w="2654" w:type="dxa"/>
            <w:gridSpan w:val="2"/>
            <w:vAlign w:val="center"/>
          </w:tcPr>
          <w:p w:rsidR="00E32BAC" w:rsidRDefault="00813F46">
            <w:pPr>
              <w:pStyle w:val="10"/>
            </w:pPr>
            <w:r>
              <w:t>12月底</w:t>
            </w:r>
          </w:p>
        </w:tc>
      </w:tr>
      <w:tr w:rsidR="00E32BAC">
        <w:trPr>
          <w:trHeight w:val="369"/>
          <w:jc w:val="center"/>
        </w:trPr>
        <w:tc>
          <w:tcPr>
            <w:tcW w:w="1327" w:type="dxa"/>
            <w:vMerge/>
          </w:tcPr>
          <w:p w:rsidR="00E32BAC" w:rsidRDefault="00E32BAC"/>
        </w:tc>
        <w:tc>
          <w:tcPr>
            <w:tcW w:w="2654" w:type="dxa"/>
            <w:gridSpan w:val="2"/>
            <w:vAlign w:val="center"/>
          </w:tcPr>
          <w:p w:rsidR="00E32BAC" w:rsidRDefault="00813F46">
            <w:pPr>
              <w:pStyle w:val="3"/>
            </w:pPr>
            <w:r>
              <w:t>25%</w:t>
            </w:r>
          </w:p>
        </w:tc>
        <w:tc>
          <w:tcPr>
            <w:tcW w:w="1327" w:type="dxa"/>
            <w:vAlign w:val="center"/>
          </w:tcPr>
          <w:p w:rsidR="00E32BAC" w:rsidRDefault="00813F46">
            <w:pPr>
              <w:pStyle w:val="3"/>
            </w:pPr>
            <w:r>
              <w:t>50%</w:t>
            </w:r>
          </w:p>
        </w:tc>
        <w:tc>
          <w:tcPr>
            <w:tcW w:w="1327" w:type="dxa"/>
            <w:vAlign w:val="center"/>
          </w:tcPr>
          <w:p w:rsidR="00E32BAC" w:rsidRDefault="00813F46">
            <w:pPr>
              <w:pStyle w:val="3"/>
            </w:pPr>
            <w:r>
              <w:t>80%</w:t>
            </w:r>
          </w:p>
        </w:tc>
        <w:tc>
          <w:tcPr>
            <w:tcW w:w="2654" w:type="dxa"/>
            <w:gridSpan w:val="2"/>
            <w:vAlign w:val="center"/>
          </w:tcPr>
          <w:p w:rsidR="00E32BAC" w:rsidRDefault="00813F46">
            <w:pPr>
              <w:pStyle w:val="3"/>
            </w:pPr>
            <w:r>
              <w:t>100%</w:t>
            </w:r>
          </w:p>
        </w:tc>
      </w:tr>
      <w:tr w:rsidR="00E32BAC">
        <w:trPr>
          <w:trHeight w:val="369"/>
          <w:jc w:val="center"/>
        </w:trPr>
        <w:tc>
          <w:tcPr>
            <w:tcW w:w="1327" w:type="dxa"/>
            <w:vAlign w:val="center"/>
          </w:tcPr>
          <w:p w:rsidR="00E32BAC" w:rsidRDefault="00813F46">
            <w:pPr>
              <w:pStyle w:val="10"/>
            </w:pPr>
            <w:r>
              <w:t>绩效目标</w:t>
            </w:r>
          </w:p>
        </w:tc>
        <w:tc>
          <w:tcPr>
            <w:tcW w:w="7962" w:type="dxa"/>
            <w:gridSpan w:val="6"/>
            <w:vAlign w:val="center"/>
          </w:tcPr>
          <w:p w:rsidR="00E32BAC" w:rsidRDefault="00813F46">
            <w:pPr>
              <w:pStyle w:val="21"/>
            </w:pPr>
            <w:r>
              <w:t>1.落实全镇36个行政村村干部的基础服务补贴，保障一人兼正职补贴每年不低于53232元，副职补贴不低于每人每年17744元</w:t>
            </w:r>
          </w:p>
          <w:p w:rsidR="00E32BAC" w:rsidRDefault="00E32BAC">
            <w:pPr>
              <w:pStyle w:val="21"/>
            </w:pPr>
          </w:p>
          <w:p w:rsidR="00E32BAC" w:rsidRDefault="00813F46">
            <w:pPr>
              <w:pStyle w:val="21"/>
            </w:pPr>
            <w:r>
              <w:t>2.通过保障村干部基础职务补贴发放，使我镇36个行政村配齐1名一人兼正职村干部和4名副职村干部。</w:t>
            </w:r>
          </w:p>
        </w:tc>
      </w:tr>
    </w:tbl>
    <w:p w:rsidR="00E32BAC" w:rsidRDefault="00E32BAC">
      <w:pPr>
        <w:spacing w:line="2" w:lineRule="exact"/>
        <w:jc w:val="center"/>
      </w:pP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E32BAC">
        <w:trPr>
          <w:trHeight w:val="397"/>
          <w:tblHeader/>
          <w:jc w:val="center"/>
        </w:trPr>
        <w:tc>
          <w:tcPr>
            <w:tcW w:w="1327" w:type="dxa"/>
            <w:vAlign w:val="center"/>
          </w:tcPr>
          <w:p w:rsidR="00E32BAC" w:rsidRDefault="00813F46">
            <w:pPr>
              <w:pStyle w:val="10"/>
            </w:pPr>
            <w:r>
              <w:t>一级指标</w:t>
            </w:r>
          </w:p>
        </w:tc>
        <w:tc>
          <w:tcPr>
            <w:tcW w:w="1327" w:type="dxa"/>
            <w:vAlign w:val="center"/>
          </w:tcPr>
          <w:p w:rsidR="00E32BAC" w:rsidRDefault="00813F46">
            <w:pPr>
              <w:pStyle w:val="10"/>
            </w:pPr>
            <w:r>
              <w:t>二级指标</w:t>
            </w:r>
          </w:p>
        </w:tc>
        <w:tc>
          <w:tcPr>
            <w:tcW w:w="1327" w:type="dxa"/>
            <w:vAlign w:val="center"/>
          </w:tcPr>
          <w:p w:rsidR="00E32BAC" w:rsidRDefault="00813F46">
            <w:pPr>
              <w:pStyle w:val="10"/>
            </w:pPr>
            <w:r>
              <w:t>三级指标</w:t>
            </w:r>
          </w:p>
        </w:tc>
        <w:tc>
          <w:tcPr>
            <w:tcW w:w="2654" w:type="dxa"/>
            <w:vAlign w:val="center"/>
          </w:tcPr>
          <w:p w:rsidR="00E32BAC" w:rsidRDefault="00813F46">
            <w:pPr>
              <w:pStyle w:val="10"/>
            </w:pPr>
            <w:r>
              <w:t>绩效指标描述</w:t>
            </w:r>
          </w:p>
        </w:tc>
        <w:tc>
          <w:tcPr>
            <w:tcW w:w="1327" w:type="dxa"/>
            <w:vAlign w:val="center"/>
          </w:tcPr>
          <w:p w:rsidR="00E32BAC" w:rsidRDefault="00813F46">
            <w:pPr>
              <w:pStyle w:val="10"/>
            </w:pPr>
            <w:r>
              <w:t>指标值</w:t>
            </w:r>
          </w:p>
        </w:tc>
        <w:tc>
          <w:tcPr>
            <w:tcW w:w="1327" w:type="dxa"/>
            <w:vAlign w:val="center"/>
          </w:tcPr>
          <w:p w:rsidR="00E32BAC" w:rsidRDefault="00813F46">
            <w:pPr>
              <w:pStyle w:val="10"/>
            </w:pPr>
            <w:r>
              <w:t>指标值确定依据</w:t>
            </w:r>
          </w:p>
        </w:tc>
      </w:tr>
      <w:tr w:rsidR="00E32BAC">
        <w:trPr>
          <w:trHeight w:val="369"/>
          <w:jc w:val="center"/>
        </w:trPr>
        <w:tc>
          <w:tcPr>
            <w:tcW w:w="1327" w:type="dxa"/>
            <w:vMerge w:val="restart"/>
            <w:vAlign w:val="center"/>
          </w:tcPr>
          <w:p w:rsidR="00E32BAC" w:rsidRDefault="00813F46">
            <w:pPr>
              <w:pStyle w:val="3"/>
            </w:pPr>
            <w:r>
              <w:t>产出指标</w:t>
            </w:r>
          </w:p>
        </w:tc>
        <w:tc>
          <w:tcPr>
            <w:tcW w:w="1327" w:type="dxa"/>
            <w:vAlign w:val="center"/>
          </w:tcPr>
          <w:p w:rsidR="00E32BAC" w:rsidRDefault="00813F46">
            <w:pPr>
              <w:pStyle w:val="21"/>
            </w:pPr>
            <w:r>
              <w:t>质量指标</w:t>
            </w:r>
          </w:p>
        </w:tc>
        <w:tc>
          <w:tcPr>
            <w:tcW w:w="1327" w:type="dxa"/>
            <w:vAlign w:val="center"/>
          </w:tcPr>
          <w:p w:rsidR="00E32BAC" w:rsidRDefault="00813F46">
            <w:pPr>
              <w:pStyle w:val="21"/>
            </w:pPr>
            <w:r>
              <w:t>人员补贴覆盖率</w:t>
            </w:r>
          </w:p>
        </w:tc>
        <w:tc>
          <w:tcPr>
            <w:tcW w:w="2654" w:type="dxa"/>
            <w:vAlign w:val="center"/>
          </w:tcPr>
          <w:p w:rsidR="00E32BAC" w:rsidRDefault="00813F46">
            <w:pPr>
              <w:pStyle w:val="21"/>
            </w:pPr>
            <w:r>
              <w:t>发放补贴人员人数占全部村干部人数的比率</w:t>
            </w:r>
          </w:p>
        </w:tc>
        <w:tc>
          <w:tcPr>
            <w:tcW w:w="1327" w:type="dxa"/>
            <w:vAlign w:val="center"/>
          </w:tcPr>
          <w:p w:rsidR="00E32BAC" w:rsidRDefault="00813F46">
            <w:pPr>
              <w:pStyle w:val="21"/>
            </w:pPr>
            <w:r>
              <w:t>≥95%</w:t>
            </w:r>
          </w:p>
        </w:tc>
        <w:tc>
          <w:tcPr>
            <w:tcW w:w="1327" w:type="dxa"/>
            <w:vAlign w:val="center"/>
          </w:tcPr>
          <w:p w:rsidR="00E32BAC" w:rsidRDefault="00813F46">
            <w:pPr>
              <w:pStyle w:val="21"/>
            </w:pPr>
            <w:r>
              <w:t>村干部考核管理办法</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数量指标</w:t>
            </w:r>
          </w:p>
        </w:tc>
        <w:tc>
          <w:tcPr>
            <w:tcW w:w="1327" w:type="dxa"/>
            <w:vAlign w:val="center"/>
          </w:tcPr>
          <w:p w:rsidR="00E32BAC" w:rsidRDefault="00813F46">
            <w:pPr>
              <w:pStyle w:val="21"/>
            </w:pPr>
            <w:r>
              <w:t>补助人数</w:t>
            </w:r>
          </w:p>
        </w:tc>
        <w:tc>
          <w:tcPr>
            <w:tcW w:w="2654" w:type="dxa"/>
            <w:vAlign w:val="center"/>
          </w:tcPr>
          <w:p w:rsidR="00E32BAC" w:rsidRDefault="00813F46">
            <w:pPr>
              <w:pStyle w:val="21"/>
            </w:pPr>
            <w:r>
              <w:t>享受补贴的人数</w:t>
            </w:r>
          </w:p>
        </w:tc>
        <w:tc>
          <w:tcPr>
            <w:tcW w:w="1327" w:type="dxa"/>
            <w:vAlign w:val="center"/>
          </w:tcPr>
          <w:p w:rsidR="00E32BAC" w:rsidRDefault="00813F46">
            <w:pPr>
              <w:pStyle w:val="21"/>
            </w:pPr>
            <w:r>
              <w:t>≥179人</w:t>
            </w:r>
          </w:p>
        </w:tc>
        <w:tc>
          <w:tcPr>
            <w:tcW w:w="1327" w:type="dxa"/>
            <w:vAlign w:val="center"/>
          </w:tcPr>
          <w:p w:rsidR="00E32BAC" w:rsidRDefault="00813F46">
            <w:pPr>
              <w:pStyle w:val="21"/>
            </w:pPr>
            <w:r>
              <w:t>村干部考核管理办法</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时效指标</w:t>
            </w:r>
          </w:p>
        </w:tc>
        <w:tc>
          <w:tcPr>
            <w:tcW w:w="1327" w:type="dxa"/>
            <w:vAlign w:val="center"/>
          </w:tcPr>
          <w:p w:rsidR="00E32BAC" w:rsidRDefault="00813F46">
            <w:pPr>
              <w:pStyle w:val="21"/>
            </w:pPr>
            <w:r>
              <w:t>支付及时率</w:t>
            </w:r>
          </w:p>
        </w:tc>
        <w:tc>
          <w:tcPr>
            <w:tcW w:w="2654" w:type="dxa"/>
            <w:vAlign w:val="center"/>
          </w:tcPr>
          <w:p w:rsidR="00E32BAC" w:rsidRDefault="00813F46">
            <w:pPr>
              <w:pStyle w:val="21"/>
            </w:pPr>
            <w:r>
              <w:t>村干部补贴及时发放的人数占总应及时发放人数的比例</w:t>
            </w:r>
          </w:p>
        </w:tc>
        <w:tc>
          <w:tcPr>
            <w:tcW w:w="1327" w:type="dxa"/>
            <w:vAlign w:val="center"/>
          </w:tcPr>
          <w:p w:rsidR="00E32BAC" w:rsidRDefault="00813F46">
            <w:pPr>
              <w:pStyle w:val="21"/>
            </w:pPr>
            <w:r>
              <w:t>≥95%</w:t>
            </w:r>
          </w:p>
        </w:tc>
        <w:tc>
          <w:tcPr>
            <w:tcW w:w="1327" w:type="dxa"/>
            <w:vAlign w:val="center"/>
          </w:tcPr>
          <w:p w:rsidR="00E32BAC" w:rsidRDefault="00813F46">
            <w:pPr>
              <w:pStyle w:val="21"/>
            </w:pPr>
            <w:r>
              <w:t>村干部考核管理办法</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成本指标</w:t>
            </w:r>
          </w:p>
        </w:tc>
        <w:tc>
          <w:tcPr>
            <w:tcW w:w="1327" w:type="dxa"/>
            <w:vAlign w:val="center"/>
          </w:tcPr>
          <w:p w:rsidR="00E32BAC" w:rsidRDefault="00813F46">
            <w:pPr>
              <w:pStyle w:val="21"/>
            </w:pPr>
            <w:r>
              <w:t>补助标准</w:t>
            </w:r>
          </w:p>
        </w:tc>
        <w:tc>
          <w:tcPr>
            <w:tcW w:w="2654" w:type="dxa"/>
            <w:vAlign w:val="center"/>
          </w:tcPr>
          <w:p w:rsidR="00E32BAC" w:rsidRDefault="00813F46">
            <w:pPr>
              <w:pStyle w:val="21"/>
            </w:pPr>
            <w:r>
              <w:t>村干部副职年补贴</w:t>
            </w:r>
          </w:p>
        </w:tc>
        <w:tc>
          <w:tcPr>
            <w:tcW w:w="1327" w:type="dxa"/>
            <w:vAlign w:val="center"/>
          </w:tcPr>
          <w:p w:rsidR="00E32BAC" w:rsidRDefault="00813F46">
            <w:pPr>
              <w:pStyle w:val="21"/>
            </w:pPr>
            <w:r>
              <w:t>17744元</w:t>
            </w:r>
          </w:p>
        </w:tc>
        <w:tc>
          <w:tcPr>
            <w:tcW w:w="1327" w:type="dxa"/>
            <w:vAlign w:val="center"/>
          </w:tcPr>
          <w:p w:rsidR="00E32BAC" w:rsidRDefault="00813F46">
            <w:pPr>
              <w:pStyle w:val="21"/>
            </w:pPr>
            <w:r>
              <w:t>村干部考核管理办法</w:t>
            </w:r>
          </w:p>
        </w:tc>
      </w:tr>
      <w:tr w:rsidR="00E32BAC">
        <w:trPr>
          <w:trHeight w:val="369"/>
          <w:jc w:val="center"/>
        </w:trPr>
        <w:tc>
          <w:tcPr>
            <w:tcW w:w="1327" w:type="dxa"/>
            <w:vMerge w:val="restart"/>
            <w:vAlign w:val="center"/>
          </w:tcPr>
          <w:p w:rsidR="00E32BAC" w:rsidRDefault="00813F46">
            <w:pPr>
              <w:pStyle w:val="3"/>
            </w:pPr>
            <w:r>
              <w:t>效益指标</w:t>
            </w:r>
          </w:p>
        </w:tc>
        <w:tc>
          <w:tcPr>
            <w:tcW w:w="1327" w:type="dxa"/>
            <w:vAlign w:val="center"/>
          </w:tcPr>
          <w:p w:rsidR="00E32BAC" w:rsidRDefault="00813F46">
            <w:pPr>
              <w:pStyle w:val="21"/>
            </w:pPr>
            <w:r>
              <w:t>经济效益指标</w:t>
            </w:r>
          </w:p>
        </w:tc>
        <w:tc>
          <w:tcPr>
            <w:tcW w:w="1327" w:type="dxa"/>
            <w:vAlign w:val="center"/>
          </w:tcPr>
          <w:p w:rsidR="00E32BAC" w:rsidRDefault="00813F46">
            <w:pPr>
              <w:pStyle w:val="21"/>
            </w:pPr>
            <w:r>
              <w:t>村集体经济收入增长率</w:t>
            </w:r>
          </w:p>
        </w:tc>
        <w:tc>
          <w:tcPr>
            <w:tcW w:w="2654" w:type="dxa"/>
            <w:vAlign w:val="center"/>
          </w:tcPr>
          <w:p w:rsidR="00E32BAC" w:rsidRDefault="00813F46">
            <w:pPr>
              <w:pStyle w:val="21"/>
            </w:pPr>
            <w:r>
              <w:t>村集体经济收入与上年收入相比增长的比率</w:t>
            </w:r>
          </w:p>
        </w:tc>
        <w:tc>
          <w:tcPr>
            <w:tcW w:w="1327" w:type="dxa"/>
            <w:vAlign w:val="center"/>
          </w:tcPr>
          <w:p w:rsidR="00E32BAC" w:rsidRDefault="00813F46">
            <w:pPr>
              <w:pStyle w:val="21"/>
            </w:pPr>
            <w:r>
              <w:t>≥3%</w:t>
            </w:r>
          </w:p>
        </w:tc>
        <w:tc>
          <w:tcPr>
            <w:tcW w:w="1327" w:type="dxa"/>
            <w:vAlign w:val="center"/>
          </w:tcPr>
          <w:p w:rsidR="00E32BAC" w:rsidRDefault="00813F46">
            <w:pPr>
              <w:pStyle w:val="21"/>
            </w:pPr>
            <w:r>
              <w:t>村干部考核管理办法</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社会效益指标</w:t>
            </w:r>
          </w:p>
        </w:tc>
        <w:tc>
          <w:tcPr>
            <w:tcW w:w="1327" w:type="dxa"/>
            <w:vAlign w:val="center"/>
          </w:tcPr>
          <w:p w:rsidR="00E32BAC" w:rsidRDefault="00813F46">
            <w:pPr>
              <w:pStyle w:val="21"/>
            </w:pPr>
            <w:r>
              <w:t>信访矛盾化解率</w:t>
            </w:r>
          </w:p>
        </w:tc>
        <w:tc>
          <w:tcPr>
            <w:tcW w:w="2654" w:type="dxa"/>
            <w:vAlign w:val="center"/>
          </w:tcPr>
          <w:p w:rsidR="00E32BAC" w:rsidRDefault="00813F46">
            <w:pPr>
              <w:pStyle w:val="21"/>
            </w:pPr>
            <w:r>
              <w:t>化解信访矛盾次数占当年发生信访矛盾的比例</w:t>
            </w:r>
          </w:p>
        </w:tc>
        <w:tc>
          <w:tcPr>
            <w:tcW w:w="1327" w:type="dxa"/>
            <w:vAlign w:val="center"/>
          </w:tcPr>
          <w:p w:rsidR="00E32BAC" w:rsidRDefault="00813F46">
            <w:pPr>
              <w:pStyle w:val="21"/>
            </w:pPr>
            <w:r>
              <w:t>≥60%</w:t>
            </w:r>
          </w:p>
        </w:tc>
        <w:tc>
          <w:tcPr>
            <w:tcW w:w="1327" w:type="dxa"/>
            <w:vAlign w:val="center"/>
          </w:tcPr>
          <w:p w:rsidR="00E32BAC" w:rsidRDefault="00813F46">
            <w:pPr>
              <w:pStyle w:val="21"/>
            </w:pPr>
            <w:r>
              <w:t>村干部考核管理办法</w:t>
            </w:r>
          </w:p>
        </w:tc>
      </w:tr>
      <w:tr w:rsidR="00E32BAC">
        <w:trPr>
          <w:trHeight w:val="369"/>
          <w:jc w:val="center"/>
        </w:trPr>
        <w:tc>
          <w:tcPr>
            <w:tcW w:w="1327" w:type="dxa"/>
            <w:vAlign w:val="center"/>
          </w:tcPr>
          <w:p w:rsidR="00E32BAC" w:rsidRDefault="00813F46">
            <w:pPr>
              <w:pStyle w:val="3"/>
            </w:pPr>
            <w:r>
              <w:t>满意度指标</w:t>
            </w:r>
          </w:p>
        </w:tc>
        <w:tc>
          <w:tcPr>
            <w:tcW w:w="1327" w:type="dxa"/>
            <w:vAlign w:val="center"/>
          </w:tcPr>
          <w:p w:rsidR="00E32BAC" w:rsidRDefault="00813F46">
            <w:pPr>
              <w:pStyle w:val="21"/>
            </w:pPr>
            <w:r>
              <w:t>服务对象满意度指标</w:t>
            </w:r>
          </w:p>
        </w:tc>
        <w:tc>
          <w:tcPr>
            <w:tcW w:w="1327" w:type="dxa"/>
            <w:vAlign w:val="center"/>
          </w:tcPr>
          <w:p w:rsidR="00E32BAC" w:rsidRDefault="00813F46">
            <w:pPr>
              <w:pStyle w:val="21"/>
            </w:pPr>
            <w:r>
              <w:t>村干部满意度</w:t>
            </w:r>
          </w:p>
        </w:tc>
        <w:tc>
          <w:tcPr>
            <w:tcW w:w="2654" w:type="dxa"/>
            <w:vAlign w:val="center"/>
          </w:tcPr>
          <w:p w:rsidR="00E32BAC" w:rsidRDefault="00813F46">
            <w:pPr>
              <w:pStyle w:val="21"/>
            </w:pPr>
            <w:r>
              <w:t>调查中满意或较满意的村干部占被调查村干部的比率</w:t>
            </w:r>
          </w:p>
        </w:tc>
        <w:tc>
          <w:tcPr>
            <w:tcW w:w="1327" w:type="dxa"/>
            <w:vAlign w:val="center"/>
          </w:tcPr>
          <w:p w:rsidR="00E32BAC" w:rsidRDefault="00813F46">
            <w:pPr>
              <w:pStyle w:val="21"/>
            </w:pPr>
            <w:r>
              <w:t>≥90%</w:t>
            </w:r>
          </w:p>
        </w:tc>
        <w:tc>
          <w:tcPr>
            <w:tcW w:w="1327" w:type="dxa"/>
            <w:vAlign w:val="center"/>
          </w:tcPr>
          <w:p w:rsidR="00E32BAC" w:rsidRDefault="00813F46">
            <w:pPr>
              <w:pStyle w:val="21"/>
            </w:pPr>
            <w:r>
              <w:t>历史经验</w:t>
            </w:r>
          </w:p>
        </w:tc>
      </w:tr>
    </w:tbl>
    <w:p w:rsidR="00E32BAC" w:rsidRDefault="00E32BAC">
      <w:pPr>
        <w:sectPr w:rsidR="00E32BAC">
          <w:footerReference w:type="even" r:id="rId26"/>
          <w:footerReference w:type="default" r:id="rId27"/>
          <w:pgSz w:w="11900" w:h="16840"/>
          <w:pgMar w:top="1984" w:right="1304" w:bottom="1134" w:left="1304" w:header="720" w:footer="720" w:gutter="0"/>
          <w:cols w:space="720"/>
        </w:sectPr>
      </w:pPr>
    </w:p>
    <w:p w:rsidR="00E32BAC" w:rsidRDefault="00E32BAC">
      <w:pPr>
        <w:jc w:val="center"/>
      </w:pPr>
    </w:p>
    <w:p w:rsidR="00E32BAC" w:rsidRDefault="00813F46">
      <w:pPr>
        <w:ind w:firstLine="560"/>
        <w:jc w:val="left"/>
        <w:outlineLvl w:val="3"/>
      </w:pPr>
      <w:bookmarkStart w:id="3" w:name="_Toc_4_4_0000000005"/>
      <w:r>
        <w:rPr>
          <w:rFonts w:ascii="方正仿宋_GBK" w:eastAsia="方正仿宋_GBK" w:hAnsi="方正仿宋_GBK" w:cs="方正仿宋_GBK"/>
          <w:color w:val="000000"/>
          <w:sz w:val="28"/>
        </w:rPr>
        <w:t>2.村级办公经费绩效目标表</w:t>
      </w:r>
      <w:bookmarkEnd w:id="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E32BAC">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E32BAC" w:rsidRDefault="00813F46">
            <w:pPr>
              <w:pStyle w:val="5"/>
            </w:pPr>
            <w:r>
              <w:t>815001昌黎县泥井镇人民政府本级</w:t>
            </w:r>
          </w:p>
        </w:tc>
        <w:tc>
          <w:tcPr>
            <w:tcW w:w="1327" w:type="dxa"/>
            <w:tcBorders>
              <w:top w:val="single" w:sz="6" w:space="0" w:color="FFFFFF"/>
              <w:left w:val="single" w:sz="6" w:space="0" w:color="FFFFFF"/>
              <w:right w:val="single" w:sz="6" w:space="0" w:color="FFFFFF"/>
            </w:tcBorders>
            <w:vAlign w:val="center"/>
          </w:tcPr>
          <w:p w:rsidR="00E32BAC" w:rsidRDefault="00813F46">
            <w:pPr>
              <w:pStyle w:val="40"/>
            </w:pPr>
            <w:r>
              <w:t>单位：万元</w:t>
            </w:r>
          </w:p>
        </w:tc>
      </w:tr>
      <w:tr w:rsidR="00E32BAC">
        <w:trPr>
          <w:trHeight w:val="369"/>
          <w:jc w:val="center"/>
        </w:trPr>
        <w:tc>
          <w:tcPr>
            <w:tcW w:w="1327" w:type="dxa"/>
            <w:vAlign w:val="center"/>
          </w:tcPr>
          <w:p w:rsidR="00E32BAC" w:rsidRDefault="00813F46">
            <w:pPr>
              <w:pStyle w:val="10"/>
            </w:pPr>
            <w:r>
              <w:t>项目编码</w:t>
            </w:r>
          </w:p>
        </w:tc>
        <w:tc>
          <w:tcPr>
            <w:tcW w:w="2654" w:type="dxa"/>
            <w:gridSpan w:val="2"/>
            <w:vAlign w:val="center"/>
          </w:tcPr>
          <w:p w:rsidR="00E32BAC" w:rsidRDefault="00813F46">
            <w:pPr>
              <w:pStyle w:val="21"/>
            </w:pPr>
            <w:r>
              <w:t>13032222P008R8J10039G</w:t>
            </w:r>
          </w:p>
        </w:tc>
        <w:tc>
          <w:tcPr>
            <w:tcW w:w="1327" w:type="dxa"/>
            <w:vAlign w:val="center"/>
          </w:tcPr>
          <w:p w:rsidR="00E32BAC" w:rsidRDefault="00813F46">
            <w:pPr>
              <w:pStyle w:val="10"/>
            </w:pPr>
            <w:r>
              <w:t>项目名称</w:t>
            </w:r>
          </w:p>
        </w:tc>
        <w:tc>
          <w:tcPr>
            <w:tcW w:w="3981" w:type="dxa"/>
            <w:gridSpan w:val="3"/>
            <w:vAlign w:val="center"/>
          </w:tcPr>
          <w:p w:rsidR="00E32BAC" w:rsidRDefault="00813F46">
            <w:pPr>
              <w:pStyle w:val="21"/>
            </w:pPr>
            <w:r>
              <w:t>村级办公经费</w:t>
            </w:r>
          </w:p>
        </w:tc>
      </w:tr>
      <w:tr w:rsidR="00E32BAC">
        <w:trPr>
          <w:trHeight w:val="369"/>
          <w:jc w:val="center"/>
        </w:trPr>
        <w:tc>
          <w:tcPr>
            <w:tcW w:w="1327" w:type="dxa"/>
            <w:vMerge w:val="restart"/>
            <w:vAlign w:val="center"/>
          </w:tcPr>
          <w:p w:rsidR="00E32BAC" w:rsidRDefault="00813F46">
            <w:pPr>
              <w:pStyle w:val="10"/>
            </w:pPr>
            <w:r>
              <w:t>预算规模及资金用途</w:t>
            </w:r>
          </w:p>
        </w:tc>
        <w:tc>
          <w:tcPr>
            <w:tcW w:w="1327" w:type="dxa"/>
            <w:vAlign w:val="center"/>
          </w:tcPr>
          <w:p w:rsidR="00E32BAC" w:rsidRDefault="00813F46">
            <w:pPr>
              <w:pStyle w:val="10"/>
            </w:pPr>
            <w:r>
              <w:t>预算数</w:t>
            </w:r>
          </w:p>
        </w:tc>
        <w:tc>
          <w:tcPr>
            <w:tcW w:w="1327" w:type="dxa"/>
            <w:vAlign w:val="center"/>
          </w:tcPr>
          <w:p w:rsidR="00E32BAC" w:rsidRDefault="00813F46">
            <w:pPr>
              <w:pStyle w:val="21"/>
            </w:pPr>
            <w:r>
              <w:t>15.10</w:t>
            </w:r>
          </w:p>
        </w:tc>
        <w:tc>
          <w:tcPr>
            <w:tcW w:w="1327" w:type="dxa"/>
            <w:vAlign w:val="center"/>
          </w:tcPr>
          <w:p w:rsidR="00E32BAC" w:rsidRDefault="00813F46">
            <w:pPr>
              <w:pStyle w:val="10"/>
            </w:pPr>
            <w:r>
              <w:t>其中：财政    资金</w:t>
            </w:r>
          </w:p>
        </w:tc>
        <w:tc>
          <w:tcPr>
            <w:tcW w:w="1327" w:type="dxa"/>
            <w:vAlign w:val="center"/>
          </w:tcPr>
          <w:p w:rsidR="00E32BAC" w:rsidRDefault="00813F46">
            <w:pPr>
              <w:pStyle w:val="21"/>
            </w:pPr>
            <w:r>
              <w:t>15.10</w:t>
            </w:r>
          </w:p>
        </w:tc>
        <w:tc>
          <w:tcPr>
            <w:tcW w:w="1327" w:type="dxa"/>
            <w:vAlign w:val="center"/>
          </w:tcPr>
          <w:p w:rsidR="00E32BAC" w:rsidRDefault="00813F46">
            <w:pPr>
              <w:pStyle w:val="10"/>
            </w:pPr>
            <w:r>
              <w:t>其他资金</w:t>
            </w:r>
          </w:p>
        </w:tc>
        <w:tc>
          <w:tcPr>
            <w:tcW w:w="1327" w:type="dxa"/>
            <w:vAlign w:val="center"/>
          </w:tcPr>
          <w:p w:rsidR="00E32BAC" w:rsidRDefault="00E32BAC">
            <w:pPr>
              <w:pStyle w:val="21"/>
            </w:pPr>
          </w:p>
        </w:tc>
      </w:tr>
      <w:tr w:rsidR="00E32BAC">
        <w:trPr>
          <w:trHeight w:val="369"/>
          <w:jc w:val="center"/>
        </w:trPr>
        <w:tc>
          <w:tcPr>
            <w:tcW w:w="1327" w:type="dxa"/>
            <w:vMerge/>
          </w:tcPr>
          <w:p w:rsidR="00E32BAC" w:rsidRDefault="00E32BAC"/>
        </w:tc>
        <w:tc>
          <w:tcPr>
            <w:tcW w:w="7962" w:type="dxa"/>
            <w:gridSpan w:val="6"/>
            <w:vAlign w:val="center"/>
          </w:tcPr>
          <w:p w:rsidR="00E32BAC" w:rsidRDefault="00813F46">
            <w:pPr>
              <w:pStyle w:val="21"/>
            </w:pPr>
            <w:r>
              <w:t>预算数15.1万元。其中：财政资金15.1万元。主要用于村级组织的水电暖、网格维护等日常办公经费支出。</w:t>
            </w:r>
          </w:p>
        </w:tc>
      </w:tr>
      <w:tr w:rsidR="00E32BAC">
        <w:trPr>
          <w:trHeight w:val="369"/>
          <w:jc w:val="center"/>
        </w:trPr>
        <w:tc>
          <w:tcPr>
            <w:tcW w:w="1327" w:type="dxa"/>
            <w:vMerge w:val="restart"/>
            <w:vAlign w:val="center"/>
          </w:tcPr>
          <w:p w:rsidR="00E32BAC" w:rsidRDefault="00813F46">
            <w:pPr>
              <w:pStyle w:val="10"/>
            </w:pPr>
            <w:r>
              <w:t>资金支出计划（%）</w:t>
            </w:r>
          </w:p>
        </w:tc>
        <w:tc>
          <w:tcPr>
            <w:tcW w:w="2654" w:type="dxa"/>
            <w:gridSpan w:val="2"/>
            <w:vAlign w:val="center"/>
          </w:tcPr>
          <w:p w:rsidR="00E32BAC" w:rsidRDefault="00813F46">
            <w:pPr>
              <w:pStyle w:val="10"/>
            </w:pPr>
            <w:r>
              <w:t>3月底</w:t>
            </w:r>
          </w:p>
        </w:tc>
        <w:tc>
          <w:tcPr>
            <w:tcW w:w="1327" w:type="dxa"/>
            <w:vAlign w:val="center"/>
          </w:tcPr>
          <w:p w:rsidR="00E32BAC" w:rsidRDefault="00813F46">
            <w:pPr>
              <w:pStyle w:val="10"/>
            </w:pPr>
            <w:r>
              <w:t>6月底</w:t>
            </w:r>
          </w:p>
        </w:tc>
        <w:tc>
          <w:tcPr>
            <w:tcW w:w="1327" w:type="dxa"/>
            <w:vAlign w:val="center"/>
          </w:tcPr>
          <w:p w:rsidR="00E32BAC" w:rsidRDefault="00813F46">
            <w:pPr>
              <w:pStyle w:val="10"/>
            </w:pPr>
            <w:r>
              <w:t>10月底</w:t>
            </w:r>
          </w:p>
        </w:tc>
        <w:tc>
          <w:tcPr>
            <w:tcW w:w="2654" w:type="dxa"/>
            <w:gridSpan w:val="2"/>
            <w:vAlign w:val="center"/>
          </w:tcPr>
          <w:p w:rsidR="00E32BAC" w:rsidRDefault="00813F46">
            <w:pPr>
              <w:pStyle w:val="10"/>
            </w:pPr>
            <w:r>
              <w:t>12月底</w:t>
            </w:r>
          </w:p>
        </w:tc>
      </w:tr>
      <w:tr w:rsidR="00E32BAC">
        <w:trPr>
          <w:trHeight w:val="369"/>
          <w:jc w:val="center"/>
        </w:trPr>
        <w:tc>
          <w:tcPr>
            <w:tcW w:w="1327" w:type="dxa"/>
            <w:vMerge/>
          </w:tcPr>
          <w:p w:rsidR="00E32BAC" w:rsidRDefault="00E32BAC"/>
        </w:tc>
        <w:tc>
          <w:tcPr>
            <w:tcW w:w="2654" w:type="dxa"/>
            <w:gridSpan w:val="2"/>
            <w:vAlign w:val="center"/>
          </w:tcPr>
          <w:p w:rsidR="00E32BAC" w:rsidRDefault="00813F46">
            <w:pPr>
              <w:pStyle w:val="3"/>
            </w:pPr>
            <w:r>
              <w:t>25%</w:t>
            </w:r>
          </w:p>
        </w:tc>
        <w:tc>
          <w:tcPr>
            <w:tcW w:w="1327" w:type="dxa"/>
            <w:vAlign w:val="center"/>
          </w:tcPr>
          <w:p w:rsidR="00E32BAC" w:rsidRDefault="00813F46">
            <w:pPr>
              <w:pStyle w:val="3"/>
            </w:pPr>
            <w:r>
              <w:t>50%</w:t>
            </w:r>
          </w:p>
        </w:tc>
        <w:tc>
          <w:tcPr>
            <w:tcW w:w="1327" w:type="dxa"/>
            <w:vAlign w:val="center"/>
          </w:tcPr>
          <w:p w:rsidR="00E32BAC" w:rsidRDefault="00813F46">
            <w:pPr>
              <w:pStyle w:val="3"/>
            </w:pPr>
            <w:r>
              <w:t>80%</w:t>
            </w:r>
          </w:p>
        </w:tc>
        <w:tc>
          <w:tcPr>
            <w:tcW w:w="2654" w:type="dxa"/>
            <w:gridSpan w:val="2"/>
            <w:vAlign w:val="center"/>
          </w:tcPr>
          <w:p w:rsidR="00E32BAC" w:rsidRDefault="00813F46">
            <w:pPr>
              <w:pStyle w:val="3"/>
            </w:pPr>
            <w:r>
              <w:t>100%</w:t>
            </w:r>
          </w:p>
        </w:tc>
      </w:tr>
      <w:tr w:rsidR="00E32BAC">
        <w:trPr>
          <w:trHeight w:val="369"/>
          <w:jc w:val="center"/>
        </w:trPr>
        <w:tc>
          <w:tcPr>
            <w:tcW w:w="1327" w:type="dxa"/>
            <w:vAlign w:val="center"/>
          </w:tcPr>
          <w:p w:rsidR="00E32BAC" w:rsidRDefault="00813F46">
            <w:pPr>
              <w:pStyle w:val="10"/>
            </w:pPr>
            <w:r>
              <w:t>绩效目标</w:t>
            </w:r>
          </w:p>
        </w:tc>
        <w:tc>
          <w:tcPr>
            <w:tcW w:w="7962" w:type="dxa"/>
            <w:gridSpan w:val="6"/>
            <w:vAlign w:val="center"/>
          </w:tcPr>
          <w:p w:rsidR="00E32BAC" w:rsidRDefault="00813F46">
            <w:pPr>
              <w:pStyle w:val="21"/>
            </w:pPr>
            <w:r>
              <w:t>1.确保水电暖等费用及时支付，保证村级组织的正常运转</w:t>
            </w:r>
          </w:p>
          <w:p w:rsidR="00E32BAC" w:rsidRDefault="00E32BAC">
            <w:pPr>
              <w:pStyle w:val="21"/>
            </w:pPr>
          </w:p>
          <w:p w:rsidR="00E32BAC" w:rsidRDefault="00813F46">
            <w:pPr>
              <w:pStyle w:val="21"/>
            </w:pPr>
            <w:r>
              <w:t>2.及时缴纳网络维护费用，保障村级服务站的网上办公需要。</w:t>
            </w:r>
          </w:p>
        </w:tc>
      </w:tr>
    </w:tbl>
    <w:p w:rsidR="00E32BAC" w:rsidRDefault="00E32BAC">
      <w:pPr>
        <w:spacing w:line="2" w:lineRule="exact"/>
        <w:jc w:val="center"/>
      </w:pP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E32BAC">
        <w:trPr>
          <w:trHeight w:val="397"/>
          <w:tblHeader/>
          <w:jc w:val="center"/>
        </w:trPr>
        <w:tc>
          <w:tcPr>
            <w:tcW w:w="1327" w:type="dxa"/>
            <w:vAlign w:val="center"/>
          </w:tcPr>
          <w:p w:rsidR="00E32BAC" w:rsidRDefault="00813F46">
            <w:pPr>
              <w:pStyle w:val="10"/>
            </w:pPr>
            <w:r>
              <w:t>一级指标</w:t>
            </w:r>
          </w:p>
        </w:tc>
        <w:tc>
          <w:tcPr>
            <w:tcW w:w="1327" w:type="dxa"/>
            <w:vAlign w:val="center"/>
          </w:tcPr>
          <w:p w:rsidR="00E32BAC" w:rsidRDefault="00813F46">
            <w:pPr>
              <w:pStyle w:val="10"/>
            </w:pPr>
            <w:r>
              <w:t>二级指标</w:t>
            </w:r>
          </w:p>
        </w:tc>
        <w:tc>
          <w:tcPr>
            <w:tcW w:w="1327" w:type="dxa"/>
            <w:vAlign w:val="center"/>
          </w:tcPr>
          <w:p w:rsidR="00E32BAC" w:rsidRDefault="00813F46">
            <w:pPr>
              <w:pStyle w:val="10"/>
            </w:pPr>
            <w:r>
              <w:t>三级指标</w:t>
            </w:r>
          </w:p>
        </w:tc>
        <w:tc>
          <w:tcPr>
            <w:tcW w:w="2654" w:type="dxa"/>
            <w:vAlign w:val="center"/>
          </w:tcPr>
          <w:p w:rsidR="00E32BAC" w:rsidRDefault="00813F46">
            <w:pPr>
              <w:pStyle w:val="10"/>
            </w:pPr>
            <w:r>
              <w:t>绩效指标描述</w:t>
            </w:r>
          </w:p>
        </w:tc>
        <w:tc>
          <w:tcPr>
            <w:tcW w:w="1327" w:type="dxa"/>
            <w:vAlign w:val="center"/>
          </w:tcPr>
          <w:p w:rsidR="00E32BAC" w:rsidRDefault="00813F46">
            <w:pPr>
              <w:pStyle w:val="10"/>
            </w:pPr>
            <w:r>
              <w:t>指标值</w:t>
            </w:r>
          </w:p>
        </w:tc>
        <w:tc>
          <w:tcPr>
            <w:tcW w:w="1327" w:type="dxa"/>
            <w:vAlign w:val="center"/>
          </w:tcPr>
          <w:p w:rsidR="00E32BAC" w:rsidRDefault="00813F46">
            <w:pPr>
              <w:pStyle w:val="10"/>
            </w:pPr>
            <w:r>
              <w:t>指标值确定依据</w:t>
            </w:r>
          </w:p>
        </w:tc>
      </w:tr>
      <w:tr w:rsidR="00E32BAC">
        <w:trPr>
          <w:trHeight w:val="369"/>
          <w:jc w:val="center"/>
        </w:trPr>
        <w:tc>
          <w:tcPr>
            <w:tcW w:w="1327" w:type="dxa"/>
            <w:vMerge w:val="restart"/>
            <w:vAlign w:val="center"/>
          </w:tcPr>
          <w:p w:rsidR="00E32BAC" w:rsidRDefault="00813F46">
            <w:pPr>
              <w:pStyle w:val="3"/>
            </w:pPr>
            <w:r>
              <w:t>产出指标</w:t>
            </w:r>
          </w:p>
        </w:tc>
        <w:tc>
          <w:tcPr>
            <w:tcW w:w="1327" w:type="dxa"/>
            <w:vAlign w:val="center"/>
          </w:tcPr>
          <w:p w:rsidR="00E32BAC" w:rsidRDefault="00813F46">
            <w:pPr>
              <w:pStyle w:val="21"/>
            </w:pPr>
            <w:r>
              <w:t>数量指标</w:t>
            </w:r>
          </w:p>
        </w:tc>
        <w:tc>
          <w:tcPr>
            <w:tcW w:w="1327" w:type="dxa"/>
            <w:vAlign w:val="center"/>
          </w:tcPr>
          <w:p w:rsidR="00E32BAC" w:rsidRDefault="00813F46">
            <w:pPr>
              <w:pStyle w:val="21"/>
            </w:pPr>
            <w:r>
              <w:t>发放行政村数量</w:t>
            </w:r>
          </w:p>
        </w:tc>
        <w:tc>
          <w:tcPr>
            <w:tcW w:w="2654" w:type="dxa"/>
            <w:vAlign w:val="center"/>
          </w:tcPr>
          <w:p w:rsidR="00E32BAC" w:rsidRDefault="00813F46">
            <w:pPr>
              <w:pStyle w:val="21"/>
            </w:pPr>
            <w:r>
              <w:t>享受村级办公经费的村委会个数</w:t>
            </w:r>
          </w:p>
        </w:tc>
        <w:tc>
          <w:tcPr>
            <w:tcW w:w="1327" w:type="dxa"/>
            <w:vAlign w:val="center"/>
          </w:tcPr>
          <w:p w:rsidR="00E32BAC" w:rsidRDefault="00813F46">
            <w:pPr>
              <w:pStyle w:val="21"/>
            </w:pPr>
            <w:r>
              <w:t>36个</w:t>
            </w:r>
          </w:p>
        </w:tc>
        <w:tc>
          <w:tcPr>
            <w:tcW w:w="1327" w:type="dxa"/>
            <w:vAlign w:val="center"/>
          </w:tcPr>
          <w:p w:rsidR="00E32BAC" w:rsidRDefault="00813F46">
            <w:pPr>
              <w:pStyle w:val="21"/>
            </w:pPr>
            <w:r>
              <w:t>行政村数量</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质量指标</w:t>
            </w:r>
          </w:p>
        </w:tc>
        <w:tc>
          <w:tcPr>
            <w:tcW w:w="1327" w:type="dxa"/>
            <w:vAlign w:val="center"/>
          </w:tcPr>
          <w:p w:rsidR="00E32BAC" w:rsidRDefault="00813F46">
            <w:pPr>
              <w:pStyle w:val="21"/>
            </w:pPr>
            <w:r>
              <w:t>资金发放率</w:t>
            </w:r>
          </w:p>
        </w:tc>
        <w:tc>
          <w:tcPr>
            <w:tcW w:w="2654" w:type="dxa"/>
            <w:vAlign w:val="center"/>
          </w:tcPr>
          <w:p w:rsidR="00E32BAC" w:rsidRDefault="00813F46">
            <w:pPr>
              <w:pStyle w:val="21"/>
            </w:pPr>
            <w:r>
              <w:t>实际发放金额占计划发放金额的比率</w:t>
            </w:r>
          </w:p>
        </w:tc>
        <w:tc>
          <w:tcPr>
            <w:tcW w:w="1327" w:type="dxa"/>
            <w:vAlign w:val="center"/>
          </w:tcPr>
          <w:p w:rsidR="00E32BAC" w:rsidRDefault="00813F46">
            <w:pPr>
              <w:pStyle w:val="21"/>
            </w:pPr>
            <w:r>
              <w:t>≥95%</w:t>
            </w:r>
          </w:p>
        </w:tc>
        <w:tc>
          <w:tcPr>
            <w:tcW w:w="1327" w:type="dxa"/>
            <w:vAlign w:val="center"/>
          </w:tcPr>
          <w:p w:rsidR="00E32BAC" w:rsidRDefault="00813F46">
            <w:pPr>
              <w:pStyle w:val="21"/>
            </w:pPr>
            <w:r>
              <w:t>工作计划</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时效指标</w:t>
            </w:r>
          </w:p>
        </w:tc>
        <w:tc>
          <w:tcPr>
            <w:tcW w:w="1327" w:type="dxa"/>
            <w:vAlign w:val="center"/>
          </w:tcPr>
          <w:p w:rsidR="00E32BAC" w:rsidRDefault="00813F46">
            <w:pPr>
              <w:pStyle w:val="21"/>
            </w:pPr>
            <w:r>
              <w:t>各事项费用支付及时率</w:t>
            </w:r>
          </w:p>
          <w:p w:rsidR="00E32BAC" w:rsidRDefault="00E32BAC">
            <w:pPr>
              <w:pStyle w:val="21"/>
            </w:pPr>
          </w:p>
          <w:p w:rsidR="00E32BAC" w:rsidRDefault="00E32BAC">
            <w:pPr>
              <w:pStyle w:val="21"/>
            </w:pPr>
          </w:p>
        </w:tc>
        <w:tc>
          <w:tcPr>
            <w:tcW w:w="2654" w:type="dxa"/>
            <w:vAlign w:val="center"/>
          </w:tcPr>
          <w:p w:rsidR="00E32BAC" w:rsidRDefault="00813F46">
            <w:pPr>
              <w:pStyle w:val="21"/>
            </w:pPr>
            <w:r>
              <w:t>及时支付村级办公经费金额的比例</w:t>
            </w:r>
          </w:p>
        </w:tc>
        <w:tc>
          <w:tcPr>
            <w:tcW w:w="1327" w:type="dxa"/>
            <w:vAlign w:val="center"/>
          </w:tcPr>
          <w:p w:rsidR="00E32BAC" w:rsidRDefault="00813F46">
            <w:pPr>
              <w:pStyle w:val="21"/>
            </w:pPr>
            <w:r>
              <w:t>≥95%</w:t>
            </w:r>
          </w:p>
        </w:tc>
        <w:tc>
          <w:tcPr>
            <w:tcW w:w="1327" w:type="dxa"/>
            <w:vAlign w:val="center"/>
          </w:tcPr>
          <w:p w:rsidR="00E32BAC" w:rsidRDefault="00813F46">
            <w:pPr>
              <w:pStyle w:val="21"/>
            </w:pPr>
            <w:r>
              <w:t>工作计划</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成本指标</w:t>
            </w:r>
          </w:p>
        </w:tc>
        <w:tc>
          <w:tcPr>
            <w:tcW w:w="1327" w:type="dxa"/>
            <w:vAlign w:val="center"/>
          </w:tcPr>
          <w:p w:rsidR="00E32BAC" w:rsidRDefault="00813F46">
            <w:pPr>
              <w:pStyle w:val="21"/>
            </w:pPr>
            <w:r>
              <w:t>发放办公经费标准</w:t>
            </w:r>
          </w:p>
        </w:tc>
        <w:tc>
          <w:tcPr>
            <w:tcW w:w="2654" w:type="dxa"/>
            <w:vAlign w:val="center"/>
          </w:tcPr>
          <w:p w:rsidR="00E32BAC" w:rsidRDefault="00813F46">
            <w:pPr>
              <w:pStyle w:val="21"/>
            </w:pPr>
            <w:r>
              <w:t>村级办公经费保障村标准</w:t>
            </w:r>
          </w:p>
        </w:tc>
        <w:tc>
          <w:tcPr>
            <w:tcW w:w="1327" w:type="dxa"/>
            <w:vAlign w:val="center"/>
          </w:tcPr>
          <w:p w:rsidR="00E32BAC" w:rsidRDefault="00813F46">
            <w:pPr>
              <w:pStyle w:val="21"/>
            </w:pPr>
            <w:r>
              <w:t>≥3000元/村</w:t>
            </w:r>
          </w:p>
        </w:tc>
        <w:tc>
          <w:tcPr>
            <w:tcW w:w="1327" w:type="dxa"/>
            <w:vAlign w:val="center"/>
          </w:tcPr>
          <w:p w:rsidR="00E32BAC" w:rsidRDefault="00813F46">
            <w:pPr>
              <w:pStyle w:val="21"/>
            </w:pPr>
            <w:r>
              <w:t>工作计划</w:t>
            </w:r>
          </w:p>
        </w:tc>
      </w:tr>
      <w:tr w:rsidR="00E32BAC">
        <w:trPr>
          <w:trHeight w:val="369"/>
          <w:jc w:val="center"/>
        </w:trPr>
        <w:tc>
          <w:tcPr>
            <w:tcW w:w="1327" w:type="dxa"/>
            <w:vMerge w:val="restart"/>
            <w:vAlign w:val="center"/>
          </w:tcPr>
          <w:p w:rsidR="00E32BAC" w:rsidRDefault="00813F46">
            <w:pPr>
              <w:pStyle w:val="3"/>
            </w:pPr>
            <w:r>
              <w:t>效益指标</w:t>
            </w:r>
          </w:p>
        </w:tc>
        <w:tc>
          <w:tcPr>
            <w:tcW w:w="1327" w:type="dxa"/>
            <w:vAlign w:val="center"/>
          </w:tcPr>
          <w:p w:rsidR="00E32BAC" w:rsidRDefault="00813F46">
            <w:pPr>
              <w:pStyle w:val="21"/>
            </w:pPr>
            <w:r>
              <w:t>经济效益指标</w:t>
            </w:r>
          </w:p>
        </w:tc>
        <w:tc>
          <w:tcPr>
            <w:tcW w:w="1327" w:type="dxa"/>
            <w:vAlign w:val="center"/>
          </w:tcPr>
          <w:p w:rsidR="00E32BAC" w:rsidRDefault="00813F46">
            <w:pPr>
              <w:pStyle w:val="21"/>
            </w:pPr>
            <w:r>
              <w:t>村集体经济增长率</w:t>
            </w:r>
          </w:p>
        </w:tc>
        <w:tc>
          <w:tcPr>
            <w:tcW w:w="2654" w:type="dxa"/>
            <w:vAlign w:val="center"/>
          </w:tcPr>
          <w:p w:rsidR="00E32BAC" w:rsidRDefault="00813F46">
            <w:pPr>
              <w:pStyle w:val="21"/>
            </w:pPr>
            <w:r>
              <w:t>村集体经济收入与上年相比增长的比率</w:t>
            </w:r>
          </w:p>
        </w:tc>
        <w:tc>
          <w:tcPr>
            <w:tcW w:w="1327" w:type="dxa"/>
            <w:vAlign w:val="center"/>
          </w:tcPr>
          <w:p w:rsidR="00E32BAC" w:rsidRDefault="00813F46">
            <w:pPr>
              <w:pStyle w:val="21"/>
            </w:pPr>
            <w:r>
              <w:t>≥3%</w:t>
            </w:r>
          </w:p>
        </w:tc>
        <w:tc>
          <w:tcPr>
            <w:tcW w:w="1327" w:type="dxa"/>
            <w:vAlign w:val="center"/>
          </w:tcPr>
          <w:p w:rsidR="00E32BAC" w:rsidRDefault="00813F46">
            <w:pPr>
              <w:pStyle w:val="21"/>
            </w:pPr>
            <w:r>
              <w:t>工作计划</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社会效益指标</w:t>
            </w:r>
          </w:p>
        </w:tc>
        <w:tc>
          <w:tcPr>
            <w:tcW w:w="1327" w:type="dxa"/>
            <w:vAlign w:val="center"/>
          </w:tcPr>
          <w:p w:rsidR="00E32BAC" w:rsidRDefault="00813F46">
            <w:pPr>
              <w:pStyle w:val="21"/>
            </w:pPr>
            <w:r>
              <w:t>村组织的运转情况</w:t>
            </w:r>
          </w:p>
        </w:tc>
        <w:tc>
          <w:tcPr>
            <w:tcW w:w="2654" w:type="dxa"/>
            <w:vAlign w:val="center"/>
          </w:tcPr>
          <w:p w:rsidR="00E32BAC" w:rsidRDefault="00813F46">
            <w:pPr>
              <w:pStyle w:val="21"/>
            </w:pPr>
            <w:r>
              <w:t>村组织运转是否顺利</w:t>
            </w:r>
          </w:p>
        </w:tc>
        <w:tc>
          <w:tcPr>
            <w:tcW w:w="1327" w:type="dxa"/>
            <w:vAlign w:val="center"/>
          </w:tcPr>
          <w:p w:rsidR="00E32BAC" w:rsidRDefault="00813F46">
            <w:pPr>
              <w:pStyle w:val="21"/>
            </w:pPr>
            <w:r>
              <w:t>顺利运转</w:t>
            </w:r>
          </w:p>
        </w:tc>
        <w:tc>
          <w:tcPr>
            <w:tcW w:w="1327" w:type="dxa"/>
            <w:vAlign w:val="center"/>
          </w:tcPr>
          <w:p w:rsidR="00E32BAC" w:rsidRDefault="00813F46">
            <w:pPr>
              <w:pStyle w:val="21"/>
            </w:pPr>
            <w:r>
              <w:t>工作计划</w:t>
            </w:r>
          </w:p>
        </w:tc>
      </w:tr>
      <w:tr w:rsidR="00E32BAC">
        <w:trPr>
          <w:trHeight w:val="369"/>
          <w:jc w:val="center"/>
        </w:trPr>
        <w:tc>
          <w:tcPr>
            <w:tcW w:w="1327" w:type="dxa"/>
            <w:vAlign w:val="center"/>
          </w:tcPr>
          <w:p w:rsidR="00E32BAC" w:rsidRDefault="00813F46">
            <w:pPr>
              <w:pStyle w:val="3"/>
            </w:pPr>
            <w:r>
              <w:t>满意度指标</w:t>
            </w:r>
          </w:p>
        </w:tc>
        <w:tc>
          <w:tcPr>
            <w:tcW w:w="1327" w:type="dxa"/>
            <w:vAlign w:val="center"/>
          </w:tcPr>
          <w:p w:rsidR="00E32BAC" w:rsidRDefault="00813F46">
            <w:pPr>
              <w:pStyle w:val="21"/>
            </w:pPr>
            <w:r>
              <w:t>服务对象满意度指标</w:t>
            </w:r>
          </w:p>
        </w:tc>
        <w:tc>
          <w:tcPr>
            <w:tcW w:w="1327" w:type="dxa"/>
            <w:vAlign w:val="center"/>
          </w:tcPr>
          <w:p w:rsidR="00E32BAC" w:rsidRDefault="00813F46">
            <w:pPr>
              <w:pStyle w:val="21"/>
            </w:pPr>
            <w:r>
              <w:t>群众满意度</w:t>
            </w:r>
          </w:p>
        </w:tc>
        <w:tc>
          <w:tcPr>
            <w:tcW w:w="2654" w:type="dxa"/>
            <w:vAlign w:val="center"/>
          </w:tcPr>
          <w:p w:rsidR="00E32BAC" w:rsidRDefault="00813F46">
            <w:pPr>
              <w:pStyle w:val="21"/>
            </w:pPr>
            <w:r>
              <w:t>调查中满意或较满意的群众占被调查群众的比率</w:t>
            </w:r>
          </w:p>
        </w:tc>
        <w:tc>
          <w:tcPr>
            <w:tcW w:w="1327" w:type="dxa"/>
            <w:vAlign w:val="center"/>
          </w:tcPr>
          <w:p w:rsidR="00E32BAC" w:rsidRDefault="00813F46">
            <w:pPr>
              <w:pStyle w:val="21"/>
            </w:pPr>
            <w:r>
              <w:t>≥90%</w:t>
            </w:r>
          </w:p>
        </w:tc>
        <w:tc>
          <w:tcPr>
            <w:tcW w:w="1327" w:type="dxa"/>
            <w:vAlign w:val="center"/>
          </w:tcPr>
          <w:p w:rsidR="00E32BAC" w:rsidRDefault="00813F46">
            <w:pPr>
              <w:pStyle w:val="21"/>
            </w:pPr>
            <w:r>
              <w:t>历史经验</w:t>
            </w:r>
          </w:p>
        </w:tc>
      </w:tr>
    </w:tbl>
    <w:p w:rsidR="00E32BAC" w:rsidRDefault="00E32BAC">
      <w:pPr>
        <w:sectPr w:rsidR="00E32BAC">
          <w:pgSz w:w="11900" w:h="16840"/>
          <w:pgMar w:top="1984" w:right="1304" w:bottom="1134" w:left="1304" w:header="720" w:footer="720" w:gutter="0"/>
          <w:cols w:space="720"/>
        </w:sectPr>
      </w:pPr>
    </w:p>
    <w:p w:rsidR="00E32BAC" w:rsidRDefault="00E32BAC">
      <w:pPr>
        <w:jc w:val="center"/>
      </w:pPr>
    </w:p>
    <w:p w:rsidR="00E32BAC" w:rsidRDefault="00813F46">
      <w:pPr>
        <w:ind w:firstLine="560"/>
        <w:jc w:val="left"/>
        <w:outlineLvl w:val="3"/>
      </w:pPr>
      <w:r>
        <w:rPr>
          <w:rFonts w:ascii="方正仿宋_GBK" w:eastAsia="方正仿宋_GBK" w:hAnsi="方正仿宋_GBK" w:cs="方正仿宋_GBK"/>
          <w:color w:val="000000"/>
          <w:sz w:val="28"/>
        </w:rPr>
        <w:t>3.村级党组织活动经费绩效目标表</w:t>
      </w:r>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E32BAC">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E32BAC" w:rsidRDefault="00813F46">
            <w:pPr>
              <w:pStyle w:val="5"/>
            </w:pPr>
            <w:r>
              <w:t>815001昌黎县泥井镇人民政府本级</w:t>
            </w:r>
          </w:p>
        </w:tc>
        <w:tc>
          <w:tcPr>
            <w:tcW w:w="1327" w:type="dxa"/>
            <w:tcBorders>
              <w:top w:val="single" w:sz="6" w:space="0" w:color="FFFFFF"/>
              <w:left w:val="single" w:sz="6" w:space="0" w:color="FFFFFF"/>
              <w:right w:val="single" w:sz="6" w:space="0" w:color="FFFFFF"/>
            </w:tcBorders>
            <w:vAlign w:val="center"/>
          </w:tcPr>
          <w:p w:rsidR="00E32BAC" w:rsidRDefault="00813F46">
            <w:pPr>
              <w:pStyle w:val="40"/>
            </w:pPr>
            <w:r>
              <w:t>单位：万元</w:t>
            </w:r>
          </w:p>
        </w:tc>
      </w:tr>
      <w:tr w:rsidR="00E32BAC">
        <w:trPr>
          <w:trHeight w:val="369"/>
          <w:jc w:val="center"/>
        </w:trPr>
        <w:tc>
          <w:tcPr>
            <w:tcW w:w="1327" w:type="dxa"/>
            <w:vAlign w:val="center"/>
          </w:tcPr>
          <w:p w:rsidR="00E32BAC" w:rsidRDefault="00813F46">
            <w:pPr>
              <w:pStyle w:val="10"/>
            </w:pPr>
            <w:r>
              <w:t>项目编码</w:t>
            </w:r>
          </w:p>
        </w:tc>
        <w:tc>
          <w:tcPr>
            <w:tcW w:w="2654" w:type="dxa"/>
            <w:gridSpan w:val="2"/>
            <w:vAlign w:val="center"/>
          </w:tcPr>
          <w:p w:rsidR="00E32BAC" w:rsidRDefault="00813F46">
            <w:pPr>
              <w:pStyle w:val="21"/>
            </w:pPr>
            <w:r>
              <w:t>13032222P008R8J10029L</w:t>
            </w:r>
          </w:p>
        </w:tc>
        <w:tc>
          <w:tcPr>
            <w:tcW w:w="1327" w:type="dxa"/>
            <w:vAlign w:val="center"/>
          </w:tcPr>
          <w:p w:rsidR="00E32BAC" w:rsidRDefault="00813F46">
            <w:pPr>
              <w:pStyle w:val="10"/>
            </w:pPr>
            <w:r>
              <w:t>项目名称</w:t>
            </w:r>
          </w:p>
        </w:tc>
        <w:tc>
          <w:tcPr>
            <w:tcW w:w="3981" w:type="dxa"/>
            <w:gridSpan w:val="3"/>
            <w:vAlign w:val="center"/>
          </w:tcPr>
          <w:p w:rsidR="00E32BAC" w:rsidRDefault="00813F46">
            <w:pPr>
              <w:pStyle w:val="21"/>
            </w:pPr>
            <w:r>
              <w:t>村级党组织活动经费</w:t>
            </w:r>
          </w:p>
        </w:tc>
      </w:tr>
      <w:tr w:rsidR="00E32BAC">
        <w:trPr>
          <w:trHeight w:val="369"/>
          <w:jc w:val="center"/>
        </w:trPr>
        <w:tc>
          <w:tcPr>
            <w:tcW w:w="1327" w:type="dxa"/>
            <w:vMerge w:val="restart"/>
            <w:vAlign w:val="center"/>
          </w:tcPr>
          <w:p w:rsidR="00E32BAC" w:rsidRDefault="00813F46">
            <w:pPr>
              <w:pStyle w:val="10"/>
            </w:pPr>
            <w:r>
              <w:t>预算规模及资金用途</w:t>
            </w:r>
          </w:p>
        </w:tc>
        <w:tc>
          <w:tcPr>
            <w:tcW w:w="1327" w:type="dxa"/>
            <w:vAlign w:val="center"/>
          </w:tcPr>
          <w:p w:rsidR="00E32BAC" w:rsidRDefault="00813F46">
            <w:pPr>
              <w:pStyle w:val="10"/>
            </w:pPr>
            <w:r>
              <w:t>预算数</w:t>
            </w:r>
          </w:p>
        </w:tc>
        <w:tc>
          <w:tcPr>
            <w:tcW w:w="1327" w:type="dxa"/>
            <w:vAlign w:val="center"/>
          </w:tcPr>
          <w:p w:rsidR="00E32BAC" w:rsidRDefault="00813F46">
            <w:pPr>
              <w:pStyle w:val="21"/>
            </w:pPr>
            <w:r>
              <w:t>28.76</w:t>
            </w:r>
          </w:p>
        </w:tc>
        <w:tc>
          <w:tcPr>
            <w:tcW w:w="1327" w:type="dxa"/>
            <w:vAlign w:val="center"/>
          </w:tcPr>
          <w:p w:rsidR="00E32BAC" w:rsidRDefault="00813F46">
            <w:pPr>
              <w:pStyle w:val="10"/>
            </w:pPr>
            <w:r>
              <w:t>其中：财政    资金</w:t>
            </w:r>
          </w:p>
        </w:tc>
        <w:tc>
          <w:tcPr>
            <w:tcW w:w="1327" w:type="dxa"/>
            <w:vAlign w:val="center"/>
          </w:tcPr>
          <w:p w:rsidR="00E32BAC" w:rsidRDefault="00813F46">
            <w:pPr>
              <w:pStyle w:val="21"/>
            </w:pPr>
            <w:r>
              <w:t>28.76</w:t>
            </w:r>
          </w:p>
        </w:tc>
        <w:tc>
          <w:tcPr>
            <w:tcW w:w="1327" w:type="dxa"/>
            <w:vAlign w:val="center"/>
          </w:tcPr>
          <w:p w:rsidR="00E32BAC" w:rsidRDefault="00813F46">
            <w:pPr>
              <w:pStyle w:val="10"/>
            </w:pPr>
            <w:r>
              <w:t>其他资金</w:t>
            </w:r>
          </w:p>
        </w:tc>
        <w:tc>
          <w:tcPr>
            <w:tcW w:w="1327" w:type="dxa"/>
            <w:vAlign w:val="center"/>
          </w:tcPr>
          <w:p w:rsidR="00E32BAC" w:rsidRDefault="00E32BAC">
            <w:pPr>
              <w:pStyle w:val="21"/>
            </w:pPr>
          </w:p>
        </w:tc>
      </w:tr>
      <w:tr w:rsidR="00E32BAC">
        <w:trPr>
          <w:trHeight w:val="369"/>
          <w:jc w:val="center"/>
        </w:trPr>
        <w:tc>
          <w:tcPr>
            <w:tcW w:w="1327" w:type="dxa"/>
            <w:vMerge/>
          </w:tcPr>
          <w:p w:rsidR="00E32BAC" w:rsidRDefault="00E32BAC"/>
        </w:tc>
        <w:tc>
          <w:tcPr>
            <w:tcW w:w="7962" w:type="dxa"/>
            <w:gridSpan w:val="6"/>
            <w:vAlign w:val="center"/>
          </w:tcPr>
          <w:p w:rsidR="00E32BAC" w:rsidRDefault="00813F46">
            <w:pPr>
              <w:pStyle w:val="21"/>
            </w:pPr>
            <w:r>
              <w:t>预算数28.76万元。其中：财政资金28.76万元。主要用于对村级党组织开展学习培训</w:t>
            </w:r>
          </w:p>
        </w:tc>
      </w:tr>
      <w:tr w:rsidR="00E32BAC">
        <w:trPr>
          <w:trHeight w:val="369"/>
          <w:jc w:val="center"/>
        </w:trPr>
        <w:tc>
          <w:tcPr>
            <w:tcW w:w="1327" w:type="dxa"/>
            <w:vMerge w:val="restart"/>
            <w:vAlign w:val="center"/>
          </w:tcPr>
          <w:p w:rsidR="00E32BAC" w:rsidRDefault="00813F46">
            <w:pPr>
              <w:pStyle w:val="10"/>
            </w:pPr>
            <w:r>
              <w:t>资金支出计划（%）</w:t>
            </w:r>
          </w:p>
        </w:tc>
        <w:tc>
          <w:tcPr>
            <w:tcW w:w="2654" w:type="dxa"/>
            <w:gridSpan w:val="2"/>
            <w:vAlign w:val="center"/>
          </w:tcPr>
          <w:p w:rsidR="00E32BAC" w:rsidRDefault="00813F46">
            <w:pPr>
              <w:pStyle w:val="10"/>
            </w:pPr>
            <w:r>
              <w:t>3月底</w:t>
            </w:r>
          </w:p>
        </w:tc>
        <w:tc>
          <w:tcPr>
            <w:tcW w:w="1327" w:type="dxa"/>
            <w:vAlign w:val="center"/>
          </w:tcPr>
          <w:p w:rsidR="00E32BAC" w:rsidRDefault="00813F46">
            <w:pPr>
              <w:pStyle w:val="10"/>
            </w:pPr>
            <w:r>
              <w:t>6月底</w:t>
            </w:r>
          </w:p>
        </w:tc>
        <w:tc>
          <w:tcPr>
            <w:tcW w:w="1327" w:type="dxa"/>
            <w:vAlign w:val="center"/>
          </w:tcPr>
          <w:p w:rsidR="00E32BAC" w:rsidRDefault="00813F46">
            <w:pPr>
              <w:pStyle w:val="10"/>
            </w:pPr>
            <w:r>
              <w:t>10月底</w:t>
            </w:r>
          </w:p>
        </w:tc>
        <w:tc>
          <w:tcPr>
            <w:tcW w:w="2654" w:type="dxa"/>
            <w:gridSpan w:val="2"/>
            <w:vAlign w:val="center"/>
          </w:tcPr>
          <w:p w:rsidR="00E32BAC" w:rsidRDefault="00813F46">
            <w:pPr>
              <w:pStyle w:val="10"/>
            </w:pPr>
            <w:r>
              <w:t>12月底</w:t>
            </w:r>
          </w:p>
        </w:tc>
      </w:tr>
      <w:tr w:rsidR="00E32BAC">
        <w:trPr>
          <w:trHeight w:val="369"/>
          <w:jc w:val="center"/>
        </w:trPr>
        <w:tc>
          <w:tcPr>
            <w:tcW w:w="1327" w:type="dxa"/>
            <w:vMerge/>
          </w:tcPr>
          <w:p w:rsidR="00E32BAC" w:rsidRDefault="00E32BAC"/>
        </w:tc>
        <w:tc>
          <w:tcPr>
            <w:tcW w:w="2654" w:type="dxa"/>
            <w:gridSpan w:val="2"/>
            <w:vAlign w:val="center"/>
          </w:tcPr>
          <w:p w:rsidR="00E32BAC" w:rsidRDefault="00813F46">
            <w:pPr>
              <w:pStyle w:val="3"/>
            </w:pPr>
            <w:r>
              <w:t>25%</w:t>
            </w:r>
          </w:p>
        </w:tc>
        <w:tc>
          <w:tcPr>
            <w:tcW w:w="1327" w:type="dxa"/>
            <w:vAlign w:val="center"/>
          </w:tcPr>
          <w:p w:rsidR="00E32BAC" w:rsidRDefault="00813F46">
            <w:pPr>
              <w:pStyle w:val="3"/>
            </w:pPr>
            <w:r>
              <w:t>50%</w:t>
            </w:r>
          </w:p>
        </w:tc>
        <w:tc>
          <w:tcPr>
            <w:tcW w:w="1327" w:type="dxa"/>
            <w:vAlign w:val="center"/>
          </w:tcPr>
          <w:p w:rsidR="00E32BAC" w:rsidRDefault="00813F46">
            <w:pPr>
              <w:pStyle w:val="3"/>
            </w:pPr>
            <w:r>
              <w:t>80%</w:t>
            </w:r>
          </w:p>
        </w:tc>
        <w:tc>
          <w:tcPr>
            <w:tcW w:w="2654" w:type="dxa"/>
            <w:gridSpan w:val="2"/>
            <w:vAlign w:val="center"/>
          </w:tcPr>
          <w:p w:rsidR="00E32BAC" w:rsidRDefault="00813F46">
            <w:pPr>
              <w:pStyle w:val="3"/>
            </w:pPr>
            <w:r>
              <w:t>100%</w:t>
            </w:r>
          </w:p>
        </w:tc>
      </w:tr>
      <w:tr w:rsidR="00E32BAC">
        <w:trPr>
          <w:trHeight w:val="369"/>
          <w:jc w:val="center"/>
        </w:trPr>
        <w:tc>
          <w:tcPr>
            <w:tcW w:w="1327" w:type="dxa"/>
            <w:vAlign w:val="center"/>
          </w:tcPr>
          <w:p w:rsidR="00E32BAC" w:rsidRDefault="00813F46">
            <w:pPr>
              <w:pStyle w:val="10"/>
            </w:pPr>
            <w:r>
              <w:t>绩效目标</w:t>
            </w:r>
          </w:p>
        </w:tc>
        <w:tc>
          <w:tcPr>
            <w:tcW w:w="7962" w:type="dxa"/>
            <w:gridSpan w:val="6"/>
            <w:vAlign w:val="center"/>
          </w:tcPr>
          <w:p w:rsidR="00E32BAC" w:rsidRDefault="00813F46">
            <w:pPr>
              <w:pStyle w:val="21"/>
            </w:pPr>
            <w:r>
              <w:t>1.根据各村党员人数按标准拨付，保证村党组织活动正常进行</w:t>
            </w:r>
          </w:p>
          <w:p w:rsidR="00E32BAC" w:rsidRDefault="00E32BAC">
            <w:pPr>
              <w:pStyle w:val="21"/>
            </w:pPr>
          </w:p>
          <w:p w:rsidR="00E32BAC" w:rsidRDefault="00813F46">
            <w:pPr>
              <w:pStyle w:val="21"/>
            </w:pPr>
            <w:r>
              <w:t>2.提高村党组织活动运行的效率</w:t>
            </w:r>
          </w:p>
        </w:tc>
      </w:tr>
    </w:tbl>
    <w:p w:rsidR="00E32BAC" w:rsidRDefault="00E32BAC">
      <w:pPr>
        <w:spacing w:line="2" w:lineRule="exact"/>
        <w:jc w:val="center"/>
      </w:pP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E32BAC">
        <w:trPr>
          <w:trHeight w:val="397"/>
          <w:tblHeader/>
          <w:jc w:val="center"/>
        </w:trPr>
        <w:tc>
          <w:tcPr>
            <w:tcW w:w="1327" w:type="dxa"/>
            <w:vAlign w:val="center"/>
          </w:tcPr>
          <w:p w:rsidR="00E32BAC" w:rsidRDefault="00813F46">
            <w:pPr>
              <w:pStyle w:val="10"/>
            </w:pPr>
            <w:r>
              <w:t>一级指标</w:t>
            </w:r>
          </w:p>
        </w:tc>
        <w:tc>
          <w:tcPr>
            <w:tcW w:w="1327" w:type="dxa"/>
            <w:vAlign w:val="center"/>
          </w:tcPr>
          <w:p w:rsidR="00E32BAC" w:rsidRDefault="00813F46">
            <w:pPr>
              <w:pStyle w:val="10"/>
            </w:pPr>
            <w:r>
              <w:t>二级指标</w:t>
            </w:r>
          </w:p>
        </w:tc>
        <w:tc>
          <w:tcPr>
            <w:tcW w:w="1327" w:type="dxa"/>
            <w:vAlign w:val="center"/>
          </w:tcPr>
          <w:p w:rsidR="00E32BAC" w:rsidRDefault="00813F46">
            <w:pPr>
              <w:pStyle w:val="10"/>
            </w:pPr>
            <w:r>
              <w:t>三级指标</w:t>
            </w:r>
          </w:p>
        </w:tc>
        <w:tc>
          <w:tcPr>
            <w:tcW w:w="2654" w:type="dxa"/>
            <w:vAlign w:val="center"/>
          </w:tcPr>
          <w:p w:rsidR="00E32BAC" w:rsidRDefault="00813F46">
            <w:pPr>
              <w:pStyle w:val="10"/>
            </w:pPr>
            <w:r>
              <w:t>绩效指标描述</w:t>
            </w:r>
          </w:p>
        </w:tc>
        <w:tc>
          <w:tcPr>
            <w:tcW w:w="1327" w:type="dxa"/>
            <w:vAlign w:val="center"/>
          </w:tcPr>
          <w:p w:rsidR="00E32BAC" w:rsidRDefault="00813F46">
            <w:pPr>
              <w:pStyle w:val="10"/>
            </w:pPr>
            <w:r>
              <w:t>指标值</w:t>
            </w:r>
          </w:p>
        </w:tc>
        <w:tc>
          <w:tcPr>
            <w:tcW w:w="1327" w:type="dxa"/>
            <w:vAlign w:val="center"/>
          </w:tcPr>
          <w:p w:rsidR="00E32BAC" w:rsidRDefault="00813F46">
            <w:pPr>
              <w:pStyle w:val="10"/>
            </w:pPr>
            <w:r>
              <w:t>指标值确定依据</w:t>
            </w:r>
          </w:p>
        </w:tc>
      </w:tr>
      <w:tr w:rsidR="00E32BAC">
        <w:trPr>
          <w:trHeight w:val="369"/>
          <w:jc w:val="center"/>
        </w:trPr>
        <w:tc>
          <w:tcPr>
            <w:tcW w:w="1327" w:type="dxa"/>
            <w:vMerge w:val="restart"/>
            <w:vAlign w:val="center"/>
          </w:tcPr>
          <w:p w:rsidR="00E32BAC" w:rsidRDefault="00813F46">
            <w:pPr>
              <w:pStyle w:val="3"/>
            </w:pPr>
            <w:r>
              <w:t>产出指标</w:t>
            </w:r>
          </w:p>
        </w:tc>
        <w:tc>
          <w:tcPr>
            <w:tcW w:w="1327" w:type="dxa"/>
            <w:vAlign w:val="center"/>
          </w:tcPr>
          <w:p w:rsidR="00E32BAC" w:rsidRDefault="00813F46">
            <w:pPr>
              <w:pStyle w:val="21"/>
            </w:pPr>
            <w:r>
              <w:t>数量指标</w:t>
            </w:r>
          </w:p>
        </w:tc>
        <w:tc>
          <w:tcPr>
            <w:tcW w:w="1327" w:type="dxa"/>
            <w:vAlign w:val="center"/>
          </w:tcPr>
          <w:p w:rsidR="00E32BAC" w:rsidRDefault="00813F46">
            <w:pPr>
              <w:pStyle w:val="21"/>
            </w:pPr>
            <w:r>
              <w:t>开展学习培训次数</w:t>
            </w:r>
          </w:p>
        </w:tc>
        <w:tc>
          <w:tcPr>
            <w:tcW w:w="2654" w:type="dxa"/>
            <w:vAlign w:val="center"/>
          </w:tcPr>
          <w:p w:rsidR="00E32BAC" w:rsidRDefault="00813F46">
            <w:pPr>
              <w:pStyle w:val="21"/>
            </w:pPr>
            <w:r>
              <w:t>开展学习培训的次数</w:t>
            </w:r>
          </w:p>
        </w:tc>
        <w:tc>
          <w:tcPr>
            <w:tcW w:w="1327" w:type="dxa"/>
            <w:vAlign w:val="center"/>
          </w:tcPr>
          <w:p w:rsidR="00E32BAC" w:rsidRDefault="00813F46">
            <w:pPr>
              <w:pStyle w:val="21"/>
            </w:pPr>
            <w:r>
              <w:t>≥1次</w:t>
            </w:r>
          </w:p>
        </w:tc>
        <w:tc>
          <w:tcPr>
            <w:tcW w:w="1327" w:type="dxa"/>
            <w:vAlign w:val="center"/>
          </w:tcPr>
          <w:p w:rsidR="00E32BAC" w:rsidRDefault="00813F46">
            <w:pPr>
              <w:pStyle w:val="21"/>
            </w:pPr>
            <w:r>
              <w:t>省委《关于进一步加强基层党的建设的意见》（冀发【2018｝13号）</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质量指标</w:t>
            </w:r>
          </w:p>
        </w:tc>
        <w:tc>
          <w:tcPr>
            <w:tcW w:w="1327" w:type="dxa"/>
            <w:vAlign w:val="center"/>
          </w:tcPr>
          <w:p w:rsidR="00E32BAC" w:rsidRDefault="00813F46">
            <w:pPr>
              <w:pStyle w:val="21"/>
            </w:pPr>
            <w:r>
              <w:t>学习培训参与率</w:t>
            </w:r>
          </w:p>
        </w:tc>
        <w:tc>
          <w:tcPr>
            <w:tcW w:w="2654" w:type="dxa"/>
            <w:vAlign w:val="center"/>
          </w:tcPr>
          <w:p w:rsidR="00E32BAC" w:rsidRDefault="00813F46">
            <w:pPr>
              <w:pStyle w:val="21"/>
            </w:pPr>
            <w:r>
              <w:t xml:space="preserve">参加学习培训人员占全部党员人数的比率 </w:t>
            </w:r>
          </w:p>
        </w:tc>
        <w:tc>
          <w:tcPr>
            <w:tcW w:w="1327" w:type="dxa"/>
            <w:vAlign w:val="center"/>
          </w:tcPr>
          <w:p w:rsidR="00E32BAC" w:rsidRDefault="00813F46">
            <w:pPr>
              <w:pStyle w:val="21"/>
            </w:pPr>
            <w:r>
              <w:t>≥75%</w:t>
            </w:r>
          </w:p>
        </w:tc>
        <w:tc>
          <w:tcPr>
            <w:tcW w:w="1327" w:type="dxa"/>
            <w:vAlign w:val="center"/>
          </w:tcPr>
          <w:p w:rsidR="00E32BAC" w:rsidRDefault="00813F46">
            <w:pPr>
              <w:pStyle w:val="21"/>
            </w:pPr>
            <w:r>
              <w:t>工作计划</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时效指标</w:t>
            </w:r>
          </w:p>
        </w:tc>
        <w:tc>
          <w:tcPr>
            <w:tcW w:w="1327" w:type="dxa"/>
            <w:vAlign w:val="center"/>
          </w:tcPr>
          <w:p w:rsidR="00E32BAC" w:rsidRDefault="00813F46">
            <w:pPr>
              <w:pStyle w:val="21"/>
            </w:pPr>
            <w:r>
              <w:t>资金到位率</w:t>
            </w:r>
          </w:p>
        </w:tc>
        <w:tc>
          <w:tcPr>
            <w:tcW w:w="2654" w:type="dxa"/>
            <w:vAlign w:val="center"/>
          </w:tcPr>
          <w:p w:rsidR="00E32BAC" w:rsidRDefault="00813F46">
            <w:pPr>
              <w:pStyle w:val="21"/>
            </w:pPr>
            <w:r>
              <w:t>人员补贴发放金额占全部应发放金额的比率</w:t>
            </w:r>
          </w:p>
        </w:tc>
        <w:tc>
          <w:tcPr>
            <w:tcW w:w="1327" w:type="dxa"/>
            <w:vAlign w:val="center"/>
          </w:tcPr>
          <w:p w:rsidR="00E32BAC" w:rsidRDefault="00813F46">
            <w:pPr>
              <w:pStyle w:val="21"/>
            </w:pPr>
            <w:r>
              <w:t>≥95%</w:t>
            </w:r>
          </w:p>
        </w:tc>
        <w:tc>
          <w:tcPr>
            <w:tcW w:w="1327" w:type="dxa"/>
            <w:vAlign w:val="center"/>
          </w:tcPr>
          <w:p w:rsidR="00E32BAC" w:rsidRDefault="00813F46">
            <w:pPr>
              <w:pStyle w:val="21"/>
            </w:pPr>
            <w:r>
              <w:t>工作计划</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成本指标</w:t>
            </w:r>
          </w:p>
        </w:tc>
        <w:tc>
          <w:tcPr>
            <w:tcW w:w="1327" w:type="dxa"/>
            <w:vAlign w:val="center"/>
          </w:tcPr>
          <w:p w:rsidR="00E32BAC" w:rsidRDefault="00813F46">
            <w:pPr>
              <w:pStyle w:val="21"/>
            </w:pPr>
            <w:r>
              <w:t>保障标准</w:t>
            </w:r>
          </w:p>
        </w:tc>
        <w:tc>
          <w:tcPr>
            <w:tcW w:w="2654" w:type="dxa"/>
            <w:vAlign w:val="center"/>
          </w:tcPr>
          <w:p w:rsidR="00E32BAC" w:rsidRDefault="00813F46">
            <w:pPr>
              <w:pStyle w:val="21"/>
            </w:pPr>
            <w:r>
              <w:t>每个党员每年应享受的保障标准</w:t>
            </w:r>
          </w:p>
        </w:tc>
        <w:tc>
          <w:tcPr>
            <w:tcW w:w="1327" w:type="dxa"/>
            <w:vAlign w:val="center"/>
          </w:tcPr>
          <w:p w:rsidR="00E32BAC" w:rsidRDefault="00813F46">
            <w:pPr>
              <w:pStyle w:val="21"/>
            </w:pPr>
            <w:r>
              <w:t>200元</w:t>
            </w:r>
          </w:p>
        </w:tc>
        <w:tc>
          <w:tcPr>
            <w:tcW w:w="1327" w:type="dxa"/>
            <w:vAlign w:val="center"/>
          </w:tcPr>
          <w:p w:rsidR="00E32BAC" w:rsidRDefault="00813F46">
            <w:pPr>
              <w:pStyle w:val="21"/>
            </w:pPr>
            <w:r>
              <w:t>工作计划</w:t>
            </w:r>
          </w:p>
        </w:tc>
      </w:tr>
      <w:tr w:rsidR="00E32BAC">
        <w:trPr>
          <w:trHeight w:val="369"/>
          <w:jc w:val="center"/>
        </w:trPr>
        <w:tc>
          <w:tcPr>
            <w:tcW w:w="1327" w:type="dxa"/>
            <w:vMerge w:val="restart"/>
            <w:vAlign w:val="center"/>
          </w:tcPr>
          <w:p w:rsidR="00E32BAC" w:rsidRDefault="00813F46">
            <w:pPr>
              <w:pStyle w:val="3"/>
            </w:pPr>
            <w:r>
              <w:t>效益指标</w:t>
            </w:r>
          </w:p>
        </w:tc>
        <w:tc>
          <w:tcPr>
            <w:tcW w:w="1327" w:type="dxa"/>
            <w:vAlign w:val="center"/>
          </w:tcPr>
          <w:p w:rsidR="00E32BAC" w:rsidRDefault="00813F46">
            <w:pPr>
              <w:pStyle w:val="21"/>
            </w:pPr>
            <w:r>
              <w:t>经济效益指标</w:t>
            </w:r>
          </w:p>
        </w:tc>
        <w:tc>
          <w:tcPr>
            <w:tcW w:w="1327" w:type="dxa"/>
            <w:vAlign w:val="center"/>
          </w:tcPr>
          <w:p w:rsidR="00E32BAC" w:rsidRDefault="00813F46">
            <w:pPr>
              <w:pStyle w:val="21"/>
            </w:pPr>
            <w:r>
              <w:t>村集体经济收入增长率</w:t>
            </w:r>
          </w:p>
        </w:tc>
        <w:tc>
          <w:tcPr>
            <w:tcW w:w="2654" w:type="dxa"/>
            <w:vAlign w:val="center"/>
          </w:tcPr>
          <w:p w:rsidR="00E32BAC" w:rsidRDefault="00813F46">
            <w:pPr>
              <w:pStyle w:val="21"/>
            </w:pPr>
            <w:r>
              <w:t>村集体经济收入与上年相比增长的比率</w:t>
            </w:r>
          </w:p>
        </w:tc>
        <w:tc>
          <w:tcPr>
            <w:tcW w:w="1327" w:type="dxa"/>
            <w:vAlign w:val="center"/>
          </w:tcPr>
          <w:p w:rsidR="00E32BAC" w:rsidRDefault="00813F46">
            <w:pPr>
              <w:pStyle w:val="21"/>
            </w:pPr>
            <w:r>
              <w:t>≥3%</w:t>
            </w:r>
          </w:p>
        </w:tc>
        <w:tc>
          <w:tcPr>
            <w:tcW w:w="1327" w:type="dxa"/>
            <w:vAlign w:val="center"/>
          </w:tcPr>
          <w:p w:rsidR="00E32BAC" w:rsidRDefault="00813F46">
            <w:pPr>
              <w:pStyle w:val="21"/>
            </w:pPr>
            <w:r>
              <w:t>工作计划</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社会效益指标</w:t>
            </w:r>
          </w:p>
        </w:tc>
        <w:tc>
          <w:tcPr>
            <w:tcW w:w="1327" w:type="dxa"/>
            <w:vAlign w:val="center"/>
          </w:tcPr>
          <w:p w:rsidR="00E32BAC" w:rsidRDefault="00813F46">
            <w:pPr>
              <w:pStyle w:val="21"/>
            </w:pPr>
            <w:r>
              <w:t>对村级党组织的影响</w:t>
            </w:r>
          </w:p>
        </w:tc>
        <w:tc>
          <w:tcPr>
            <w:tcW w:w="2654" w:type="dxa"/>
            <w:vAlign w:val="center"/>
          </w:tcPr>
          <w:p w:rsidR="00E32BAC" w:rsidRDefault="00813F46">
            <w:pPr>
              <w:pStyle w:val="21"/>
            </w:pPr>
            <w:r>
              <w:t>有效保证业务工作顺利开展</w:t>
            </w:r>
          </w:p>
        </w:tc>
        <w:tc>
          <w:tcPr>
            <w:tcW w:w="1327" w:type="dxa"/>
            <w:vAlign w:val="center"/>
          </w:tcPr>
          <w:p w:rsidR="00E32BAC" w:rsidRDefault="00813F46">
            <w:pPr>
              <w:pStyle w:val="21"/>
            </w:pPr>
            <w:r>
              <w:t>提高思想觉悟</w:t>
            </w:r>
          </w:p>
        </w:tc>
        <w:tc>
          <w:tcPr>
            <w:tcW w:w="1327" w:type="dxa"/>
            <w:vAlign w:val="center"/>
          </w:tcPr>
          <w:p w:rsidR="00E32BAC" w:rsidRDefault="00813F46">
            <w:pPr>
              <w:pStyle w:val="21"/>
            </w:pPr>
            <w:r>
              <w:t>工作计划</w:t>
            </w:r>
          </w:p>
        </w:tc>
      </w:tr>
      <w:tr w:rsidR="00E32BAC">
        <w:trPr>
          <w:trHeight w:val="369"/>
          <w:jc w:val="center"/>
        </w:trPr>
        <w:tc>
          <w:tcPr>
            <w:tcW w:w="1327" w:type="dxa"/>
            <w:vAlign w:val="center"/>
          </w:tcPr>
          <w:p w:rsidR="00E32BAC" w:rsidRDefault="00813F46">
            <w:pPr>
              <w:pStyle w:val="3"/>
            </w:pPr>
            <w:r>
              <w:t>满意度指标</w:t>
            </w:r>
          </w:p>
        </w:tc>
        <w:tc>
          <w:tcPr>
            <w:tcW w:w="1327" w:type="dxa"/>
            <w:vAlign w:val="center"/>
          </w:tcPr>
          <w:p w:rsidR="00E32BAC" w:rsidRDefault="00813F46">
            <w:pPr>
              <w:pStyle w:val="21"/>
            </w:pPr>
            <w:r>
              <w:t>服务对象满意度指标</w:t>
            </w:r>
          </w:p>
        </w:tc>
        <w:tc>
          <w:tcPr>
            <w:tcW w:w="1327" w:type="dxa"/>
            <w:vAlign w:val="center"/>
          </w:tcPr>
          <w:p w:rsidR="00E32BAC" w:rsidRDefault="00813F46">
            <w:pPr>
              <w:pStyle w:val="21"/>
            </w:pPr>
            <w:r>
              <w:t>村级党组织满意度</w:t>
            </w:r>
          </w:p>
        </w:tc>
        <w:tc>
          <w:tcPr>
            <w:tcW w:w="2654" w:type="dxa"/>
            <w:vAlign w:val="center"/>
          </w:tcPr>
          <w:p w:rsidR="00E32BAC" w:rsidRDefault="00813F46">
            <w:pPr>
              <w:pStyle w:val="21"/>
            </w:pPr>
            <w:r>
              <w:t>调查中满意或较满意的村级党组织成员占被调查村级党组织成员的比率</w:t>
            </w:r>
          </w:p>
        </w:tc>
        <w:tc>
          <w:tcPr>
            <w:tcW w:w="1327" w:type="dxa"/>
            <w:vAlign w:val="center"/>
          </w:tcPr>
          <w:p w:rsidR="00E32BAC" w:rsidRDefault="00813F46">
            <w:pPr>
              <w:pStyle w:val="21"/>
            </w:pPr>
            <w:r>
              <w:t>≥90%</w:t>
            </w:r>
          </w:p>
        </w:tc>
        <w:tc>
          <w:tcPr>
            <w:tcW w:w="1327" w:type="dxa"/>
            <w:vAlign w:val="center"/>
          </w:tcPr>
          <w:p w:rsidR="00E32BAC" w:rsidRDefault="00813F46">
            <w:pPr>
              <w:pStyle w:val="21"/>
            </w:pPr>
            <w:r>
              <w:t>工作计划</w:t>
            </w:r>
          </w:p>
        </w:tc>
      </w:tr>
    </w:tbl>
    <w:p w:rsidR="00E32BAC" w:rsidRDefault="00E32BAC">
      <w:pPr>
        <w:sectPr w:rsidR="00E32BAC">
          <w:pgSz w:w="11900" w:h="16840"/>
          <w:pgMar w:top="1984" w:right="1304" w:bottom="1134" w:left="1304" w:header="720" w:footer="720" w:gutter="0"/>
          <w:cols w:space="720"/>
        </w:sectPr>
      </w:pPr>
    </w:p>
    <w:p w:rsidR="00E32BAC" w:rsidRDefault="00E32BAC">
      <w:pPr>
        <w:jc w:val="center"/>
      </w:pPr>
    </w:p>
    <w:p w:rsidR="00E32BAC" w:rsidRDefault="00813F46">
      <w:pPr>
        <w:ind w:firstLine="560"/>
        <w:jc w:val="left"/>
        <w:outlineLvl w:val="3"/>
      </w:pPr>
      <w:r>
        <w:rPr>
          <w:rFonts w:ascii="方正仿宋_GBK" w:eastAsia="方正仿宋_GBK" w:hAnsi="方正仿宋_GBK" w:cs="方正仿宋_GBK"/>
          <w:color w:val="000000"/>
          <w:sz w:val="28"/>
        </w:rPr>
        <w:t>4.服务群众专项经费绩效目标表</w:t>
      </w:r>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E32BAC">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E32BAC" w:rsidRDefault="00813F46">
            <w:pPr>
              <w:pStyle w:val="5"/>
            </w:pPr>
            <w:r>
              <w:t>815001昌黎县泥井镇人民政府本级</w:t>
            </w:r>
          </w:p>
        </w:tc>
        <w:tc>
          <w:tcPr>
            <w:tcW w:w="1327" w:type="dxa"/>
            <w:tcBorders>
              <w:top w:val="single" w:sz="6" w:space="0" w:color="FFFFFF"/>
              <w:left w:val="single" w:sz="6" w:space="0" w:color="FFFFFF"/>
              <w:right w:val="single" w:sz="6" w:space="0" w:color="FFFFFF"/>
            </w:tcBorders>
            <w:vAlign w:val="center"/>
          </w:tcPr>
          <w:p w:rsidR="00E32BAC" w:rsidRDefault="00813F46">
            <w:pPr>
              <w:pStyle w:val="40"/>
            </w:pPr>
            <w:r>
              <w:t>单位：万元</w:t>
            </w:r>
          </w:p>
        </w:tc>
      </w:tr>
      <w:tr w:rsidR="00E32BAC">
        <w:trPr>
          <w:trHeight w:val="369"/>
          <w:jc w:val="center"/>
        </w:trPr>
        <w:tc>
          <w:tcPr>
            <w:tcW w:w="1327" w:type="dxa"/>
            <w:vAlign w:val="center"/>
          </w:tcPr>
          <w:p w:rsidR="00E32BAC" w:rsidRDefault="00813F46">
            <w:pPr>
              <w:pStyle w:val="10"/>
            </w:pPr>
            <w:r>
              <w:t>项目编码</w:t>
            </w:r>
          </w:p>
        </w:tc>
        <w:tc>
          <w:tcPr>
            <w:tcW w:w="2654" w:type="dxa"/>
            <w:gridSpan w:val="2"/>
            <w:vAlign w:val="center"/>
          </w:tcPr>
          <w:p w:rsidR="00E32BAC" w:rsidRDefault="00813F46">
            <w:pPr>
              <w:pStyle w:val="21"/>
            </w:pPr>
            <w:r>
              <w:t>13032222P008R8J100423</w:t>
            </w:r>
          </w:p>
        </w:tc>
        <w:tc>
          <w:tcPr>
            <w:tcW w:w="1327" w:type="dxa"/>
            <w:vAlign w:val="center"/>
          </w:tcPr>
          <w:p w:rsidR="00E32BAC" w:rsidRDefault="00813F46">
            <w:pPr>
              <w:pStyle w:val="10"/>
            </w:pPr>
            <w:r>
              <w:t>项目名称</w:t>
            </w:r>
          </w:p>
        </w:tc>
        <w:tc>
          <w:tcPr>
            <w:tcW w:w="3981" w:type="dxa"/>
            <w:gridSpan w:val="3"/>
            <w:vAlign w:val="center"/>
          </w:tcPr>
          <w:p w:rsidR="00E32BAC" w:rsidRDefault="00813F46">
            <w:pPr>
              <w:pStyle w:val="21"/>
            </w:pPr>
            <w:r>
              <w:t>服务群众专项经费</w:t>
            </w:r>
          </w:p>
        </w:tc>
      </w:tr>
      <w:tr w:rsidR="00E32BAC">
        <w:trPr>
          <w:trHeight w:val="369"/>
          <w:jc w:val="center"/>
        </w:trPr>
        <w:tc>
          <w:tcPr>
            <w:tcW w:w="1327" w:type="dxa"/>
            <w:vMerge w:val="restart"/>
            <w:vAlign w:val="center"/>
          </w:tcPr>
          <w:p w:rsidR="00E32BAC" w:rsidRDefault="00813F46">
            <w:pPr>
              <w:pStyle w:val="10"/>
            </w:pPr>
            <w:r>
              <w:t>预算规模及资金用途</w:t>
            </w:r>
          </w:p>
        </w:tc>
        <w:tc>
          <w:tcPr>
            <w:tcW w:w="1327" w:type="dxa"/>
            <w:vAlign w:val="center"/>
          </w:tcPr>
          <w:p w:rsidR="00E32BAC" w:rsidRDefault="00813F46">
            <w:pPr>
              <w:pStyle w:val="10"/>
            </w:pPr>
            <w:r>
              <w:t>预算数</w:t>
            </w:r>
          </w:p>
        </w:tc>
        <w:tc>
          <w:tcPr>
            <w:tcW w:w="1327" w:type="dxa"/>
            <w:vAlign w:val="center"/>
          </w:tcPr>
          <w:p w:rsidR="00E32BAC" w:rsidRDefault="00813F46">
            <w:pPr>
              <w:pStyle w:val="21"/>
            </w:pPr>
            <w:r>
              <w:t>164.04</w:t>
            </w:r>
          </w:p>
        </w:tc>
        <w:tc>
          <w:tcPr>
            <w:tcW w:w="1327" w:type="dxa"/>
            <w:vAlign w:val="center"/>
          </w:tcPr>
          <w:p w:rsidR="00E32BAC" w:rsidRDefault="00813F46">
            <w:pPr>
              <w:pStyle w:val="10"/>
            </w:pPr>
            <w:r>
              <w:t>其中：财政    资金</w:t>
            </w:r>
          </w:p>
        </w:tc>
        <w:tc>
          <w:tcPr>
            <w:tcW w:w="1327" w:type="dxa"/>
            <w:vAlign w:val="center"/>
          </w:tcPr>
          <w:p w:rsidR="00E32BAC" w:rsidRDefault="00813F46">
            <w:pPr>
              <w:pStyle w:val="21"/>
            </w:pPr>
            <w:r>
              <w:t>164.04</w:t>
            </w:r>
          </w:p>
        </w:tc>
        <w:tc>
          <w:tcPr>
            <w:tcW w:w="1327" w:type="dxa"/>
            <w:vAlign w:val="center"/>
          </w:tcPr>
          <w:p w:rsidR="00E32BAC" w:rsidRDefault="00813F46">
            <w:pPr>
              <w:pStyle w:val="10"/>
            </w:pPr>
            <w:r>
              <w:t>其他资金</w:t>
            </w:r>
          </w:p>
        </w:tc>
        <w:tc>
          <w:tcPr>
            <w:tcW w:w="1327" w:type="dxa"/>
            <w:vAlign w:val="center"/>
          </w:tcPr>
          <w:p w:rsidR="00E32BAC" w:rsidRDefault="00E32BAC">
            <w:pPr>
              <w:pStyle w:val="21"/>
            </w:pPr>
          </w:p>
        </w:tc>
      </w:tr>
      <w:tr w:rsidR="00E32BAC">
        <w:trPr>
          <w:trHeight w:val="369"/>
          <w:jc w:val="center"/>
        </w:trPr>
        <w:tc>
          <w:tcPr>
            <w:tcW w:w="1327" w:type="dxa"/>
            <w:vMerge/>
          </w:tcPr>
          <w:p w:rsidR="00E32BAC" w:rsidRDefault="00E32BAC"/>
        </w:tc>
        <w:tc>
          <w:tcPr>
            <w:tcW w:w="7962" w:type="dxa"/>
            <w:gridSpan w:val="6"/>
            <w:vAlign w:val="center"/>
          </w:tcPr>
          <w:p w:rsidR="00E32BAC" w:rsidRDefault="00813F46">
            <w:pPr>
              <w:pStyle w:val="21"/>
            </w:pPr>
            <w:r>
              <w:t>预算资金164.04万元。其中：财政资金164.04万元。主要用于我镇行政村服务群众，基础设施修缮等，提升基层服务水平。</w:t>
            </w:r>
          </w:p>
        </w:tc>
      </w:tr>
      <w:tr w:rsidR="00E32BAC">
        <w:trPr>
          <w:trHeight w:val="369"/>
          <w:jc w:val="center"/>
        </w:trPr>
        <w:tc>
          <w:tcPr>
            <w:tcW w:w="1327" w:type="dxa"/>
            <w:vMerge w:val="restart"/>
            <w:vAlign w:val="center"/>
          </w:tcPr>
          <w:p w:rsidR="00E32BAC" w:rsidRDefault="00813F46">
            <w:pPr>
              <w:pStyle w:val="10"/>
            </w:pPr>
            <w:r>
              <w:t>资金支出计划（%）</w:t>
            </w:r>
          </w:p>
        </w:tc>
        <w:tc>
          <w:tcPr>
            <w:tcW w:w="2654" w:type="dxa"/>
            <w:gridSpan w:val="2"/>
            <w:vAlign w:val="center"/>
          </w:tcPr>
          <w:p w:rsidR="00E32BAC" w:rsidRDefault="00813F46">
            <w:pPr>
              <w:pStyle w:val="10"/>
            </w:pPr>
            <w:r>
              <w:t>3月底</w:t>
            </w:r>
          </w:p>
        </w:tc>
        <w:tc>
          <w:tcPr>
            <w:tcW w:w="1327" w:type="dxa"/>
            <w:vAlign w:val="center"/>
          </w:tcPr>
          <w:p w:rsidR="00E32BAC" w:rsidRDefault="00813F46">
            <w:pPr>
              <w:pStyle w:val="10"/>
            </w:pPr>
            <w:r>
              <w:t>6月底</w:t>
            </w:r>
          </w:p>
        </w:tc>
        <w:tc>
          <w:tcPr>
            <w:tcW w:w="1327" w:type="dxa"/>
            <w:vAlign w:val="center"/>
          </w:tcPr>
          <w:p w:rsidR="00E32BAC" w:rsidRDefault="00813F46">
            <w:pPr>
              <w:pStyle w:val="10"/>
            </w:pPr>
            <w:r>
              <w:t>10月底</w:t>
            </w:r>
          </w:p>
        </w:tc>
        <w:tc>
          <w:tcPr>
            <w:tcW w:w="2654" w:type="dxa"/>
            <w:gridSpan w:val="2"/>
            <w:vAlign w:val="center"/>
          </w:tcPr>
          <w:p w:rsidR="00E32BAC" w:rsidRDefault="00813F46">
            <w:pPr>
              <w:pStyle w:val="10"/>
            </w:pPr>
            <w:r>
              <w:t>12月底</w:t>
            </w:r>
          </w:p>
        </w:tc>
      </w:tr>
      <w:tr w:rsidR="00E32BAC">
        <w:trPr>
          <w:trHeight w:val="369"/>
          <w:jc w:val="center"/>
        </w:trPr>
        <w:tc>
          <w:tcPr>
            <w:tcW w:w="1327" w:type="dxa"/>
            <w:vMerge/>
          </w:tcPr>
          <w:p w:rsidR="00E32BAC" w:rsidRDefault="00E32BAC"/>
        </w:tc>
        <w:tc>
          <w:tcPr>
            <w:tcW w:w="2654" w:type="dxa"/>
            <w:gridSpan w:val="2"/>
            <w:vAlign w:val="center"/>
          </w:tcPr>
          <w:p w:rsidR="00E32BAC" w:rsidRDefault="00813F46">
            <w:pPr>
              <w:pStyle w:val="3"/>
            </w:pPr>
            <w:r>
              <w:t>25%</w:t>
            </w:r>
          </w:p>
        </w:tc>
        <w:tc>
          <w:tcPr>
            <w:tcW w:w="1327" w:type="dxa"/>
            <w:vAlign w:val="center"/>
          </w:tcPr>
          <w:p w:rsidR="00E32BAC" w:rsidRDefault="00813F46">
            <w:pPr>
              <w:pStyle w:val="3"/>
            </w:pPr>
            <w:r>
              <w:t>50%</w:t>
            </w:r>
          </w:p>
        </w:tc>
        <w:tc>
          <w:tcPr>
            <w:tcW w:w="1327" w:type="dxa"/>
            <w:vAlign w:val="center"/>
          </w:tcPr>
          <w:p w:rsidR="00E32BAC" w:rsidRDefault="00813F46">
            <w:pPr>
              <w:pStyle w:val="3"/>
            </w:pPr>
            <w:r>
              <w:t>80%</w:t>
            </w:r>
          </w:p>
        </w:tc>
        <w:tc>
          <w:tcPr>
            <w:tcW w:w="2654" w:type="dxa"/>
            <w:gridSpan w:val="2"/>
            <w:vAlign w:val="center"/>
          </w:tcPr>
          <w:p w:rsidR="00E32BAC" w:rsidRDefault="00813F46">
            <w:pPr>
              <w:pStyle w:val="3"/>
            </w:pPr>
            <w:r>
              <w:t>100%</w:t>
            </w:r>
          </w:p>
        </w:tc>
      </w:tr>
      <w:tr w:rsidR="00E32BAC">
        <w:trPr>
          <w:trHeight w:val="369"/>
          <w:jc w:val="center"/>
        </w:trPr>
        <w:tc>
          <w:tcPr>
            <w:tcW w:w="1327" w:type="dxa"/>
            <w:vAlign w:val="center"/>
          </w:tcPr>
          <w:p w:rsidR="00E32BAC" w:rsidRDefault="00813F46">
            <w:pPr>
              <w:pStyle w:val="10"/>
            </w:pPr>
            <w:r>
              <w:t>绩效目标</w:t>
            </w:r>
          </w:p>
        </w:tc>
        <w:tc>
          <w:tcPr>
            <w:tcW w:w="7962" w:type="dxa"/>
            <w:gridSpan w:val="6"/>
            <w:vAlign w:val="center"/>
          </w:tcPr>
          <w:p w:rsidR="00E32BAC" w:rsidRDefault="00813F46">
            <w:pPr>
              <w:pStyle w:val="21"/>
            </w:pPr>
            <w:r>
              <w:t>1.积极开展上级交办的各项为民事项，保障服务群众事项落实到位</w:t>
            </w:r>
          </w:p>
          <w:p w:rsidR="00E32BAC" w:rsidRDefault="00813F46">
            <w:pPr>
              <w:pStyle w:val="21"/>
            </w:pPr>
            <w:r>
              <w:t>2.改善群众生活环境，基础设施修缮等，提升基层服务体系。</w:t>
            </w:r>
          </w:p>
        </w:tc>
      </w:tr>
    </w:tbl>
    <w:p w:rsidR="00E32BAC" w:rsidRDefault="00E32BAC">
      <w:pPr>
        <w:spacing w:line="2" w:lineRule="exact"/>
        <w:jc w:val="center"/>
      </w:pP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E32BAC">
        <w:trPr>
          <w:trHeight w:val="397"/>
          <w:tblHeader/>
          <w:jc w:val="center"/>
        </w:trPr>
        <w:tc>
          <w:tcPr>
            <w:tcW w:w="1327" w:type="dxa"/>
            <w:vAlign w:val="center"/>
          </w:tcPr>
          <w:p w:rsidR="00E32BAC" w:rsidRDefault="00813F46">
            <w:pPr>
              <w:pStyle w:val="10"/>
            </w:pPr>
            <w:r>
              <w:t>一级指标</w:t>
            </w:r>
          </w:p>
        </w:tc>
        <w:tc>
          <w:tcPr>
            <w:tcW w:w="1327" w:type="dxa"/>
            <w:vAlign w:val="center"/>
          </w:tcPr>
          <w:p w:rsidR="00E32BAC" w:rsidRDefault="00813F46">
            <w:pPr>
              <w:pStyle w:val="10"/>
            </w:pPr>
            <w:r>
              <w:t>二级指标</w:t>
            </w:r>
          </w:p>
        </w:tc>
        <w:tc>
          <w:tcPr>
            <w:tcW w:w="1327" w:type="dxa"/>
            <w:vAlign w:val="center"/>
          </w:tcPr>
          <w:p w:rsidR="00E32BAC" w:rsidRDefault="00813F46">
            <w:pPr>
              <w:pStyle w:val="10"/>
            </w:pPr>
            <w:r>
              <w:t>三级指标</w:t>
            </w:r>
          </w:p>
        </w:tc>
        <w:tc>
          <w:tcPr>
            <w:tcW w:w="2654" w:type="dxa"/>
            <w:vAlign w:val="center"/>
          </w:tcPr>
          <w:p w:rsidR="00E32BAC" w:rsidRDefault="00813F46">
            <w:pPr>
              <w:pStyle w:val="10"/>
            </w:pPr>
            <w:r>
              <w:t>绩效指标描述</w:t>
            </w:r>
          </w:p>
        </w:tc>
        <w:tc>
          <w:tcPr>
            <w:tcW w:w="1327" w:type="dxa"/>
            <w:vAlign w:val="center"/>
          </w:tcPr>
          <w:p w:rsidR="00E32BAC" w:rsidRDefault="00813F46">
            <w:pPr>
              <w:pStyle w:val="10"/>
            </w:pPr>
            <w:r>
              <w:t>指标值</w:t>
            </w:r>
          </w:p>
        </w:tc>
        <w:tc>
          <w:tcPr>
            <w:tcW w:w="1327" w:type="dxa"/>
            <w:vAlign w:val="center"/>
          </w:tcPr>
          <w:p w:rsidR="00E32BAC" w:rsidRDefault="00813F46">
            <w:pPr>
              <w:pStyle w:val="10"/>
            </w:pPr>
            <w:r>
              <w:t>指标值确定依据</w:t>
            </w:r>
          </w:p>
        </w:tc>
      </w:tr>
      <w:tr w:rsidR="00E32BAC">
        <w:trPr>
          <w:trHeight w:val="369"/>
          <w:jc w:val="center"/>
        </w:trPr>
        <w:tc>
          <w:tcPr>
            <w:tcW w:w="1327" w:type="dxa"/>
            <w:vMerge w:val="restart"/>
            <w:vAlign w:val="center"/>
          </w:tcPr>
          <w:p w:rsidR="00E32BAC" w:rsidRDefault="00813F46">
            <w:pPr>
              <w:pStyle w:val="3"/>
            </w:pPr>
            <w:r>
              <w:t>产出指标</w:t>
            </w:r>
          </w:p>
        </w:tc>
        <w:tc>
          <w:tcPr>
            <w:tcW w:w="1327" w:type="dxa"/>
            <w:vAlign w:val="center"/>
          </w:tcPr>
          <w:p w:rsidR="00E32BAC" w:rsidRDefault="00813F46">
            <w:pPr>
              <w:pStyle w:val="21"/>
            </w:pPr>
            <w:r>
              <w:t>数量指标</w:t>
            </w:r>
          </w:p>
        </w:tc>
        <w:tc>
          <w:tcPr>
            <w:tcW w:w="1327" w:type="dxa"/>
            <w:vAlign w:val="center"/>
          </w:tcPr>
          <w:p w:rsidR="00E32BAC" w:rsidRDefault="00813F46">
            <w:pPr>
              <w:pStyle w:val="21"/>
            </w:pPr>
            <w:r>
              <w:t>完成为民事项数量</w:t>
            </w:r>
          </w:p>
        </w:tc>
        <w:tc>
          <w:tcPr>
            <w:tcW w:w="2654" w:type="dxa"/>
            <w:vAlign w:val="center"/>
          </w:tcPr>
          <w:p w:rsidR="00E32BAC" w:rsidRDefault="00813F46">
            <w:pPr>
              <w:pStyle w:val="21"/>
            </w:pPr>
            <w:r>
              <w:t>完成为民事项数量</w:t>
            </w:r>
          </w:p>
        </w:tc>
        <w:tc>
          <w:tcPr>
            <w:tcW w:w="1327" w:type="dxa"/>
            <w:vAlign w:val="center"/>
          </w:tcPr>
          <w:p w:rsidR="00E32BAC" w:rsidRDefault="00813F46">
            <w:pPr>
              <w:pStyle w:val="21"/>
            </w:pPr>
            <w:r>
              <w:t>≥2次</w:t>
            </w:r>
          </w:p>
        </w:tc>
        <w:tc>
          <w:tcPr>
            <w:tcW w:w="1327" w:type="dxa"/>
            <w:vAlign w:val="center"/>
          </w:tcPr>
          <w:p w:rsidR="00E32BAC" w:rsidRDefault="00813F46">
            <w:pPr>
              <w:pStyle w:val="21"/>
            </w:pPr>
            <w:r>
              <w:t>工作计划</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质量指标</w:t>
            </w:r>
          </w:p>
        </w:tc>
        <w:tc>
          <w:tcPr>
            <w:tcW w:w="1327" w:type="dxa"/>
            <w:vAlign w:val="center"/>
          </w:tcPr>
          <w:p w:rsidR="00E32BAC" w:rsidRDefault="00813F46">
            <w:pPr>
              <w:pStyle w:val="21"/>
            </w:pPr>
            <w:r>
              <w:t>为民服务事项完成率</w:t>
            </w:r>
          </w:p>
        </w:tc>
        <w:tc>
          <w:tcPr>
            <w:tcW w:w="2654" w:type="dxa"/>
            <w:vAlign w:val="center"/>
          </w:tcPr>
          <w:p w:rsidR="00E32BAC" w:rsidRDefault="00813F46">
            <w:pPr>
              <w:pStyle w:val="21"/>
            </w:pPr>
            <w:r>
              <w:t>实际为民服务的事项个数占计划个数的比例</w:t>
            </w:r>
          </w:p>
        </w:tc>
        <w:tc>
          <w:tcPr>
            <w:tcW w:w="1327" w:type="dxa"/>
            <w:vAlign w:val="center"/>
          </w:tcPr>
          <w:p w:rsidR="00E32BAC" w:rsidRDefault="00813F46">
            <w:pPr>
              <w:pStyle w:val="21"/>
            </w:pPr>
            <w:r>
              <w:t>≥95%</w:t>
            </w:r>
          </w:p>
        </w:tc>
        <w:tc>
          <w:tcPr>
            <w:tcW w:w="1327" w:type="dxa"/>
            <w:vAlign w:val="center"/>
          </w:tcPr>
          <w:p w:rsidR="00E32BAC" w:rsidRDefault="00813F46">
            <w:pPr>
              <w:pStyle w:val="21"/>
            </w:pPr>
            <w:r>
              <w:t>工作计划</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时效指标</w:t>
            </w:r>
          </w:p>
        </w:tc>
        <w:tc>
          <w:tcPr>
            <w:tcW w:w="1327" w:type="dxa"/>
            <w:vAlign w:val="center"/>
          </w:tcPr>
          <w:p w:rsidR="00E32BAC" w:rsidRDefault="00813F46">
            <w:pPr>
              <w:pStyle w:val="21"/>
            </w:pPr>
            <w:r>
              <w:t>为民事项完成及时率</w:t>
            </w:r>
          </w:p>
        </w:tc>
        <w:tc>
          <w:tcPr>
            <w:tcW w:w="2654" w:type="dxa"/>
            <w:vAlign w:val="center"/>
          </w:tcPr>
          <w:p w:rsidR="00E32BAC" w:rsidRDefault="00813F46">
            <w:pPr>
              <w:pStyle w:val="21"/>
            </w:pPr>
            <w:r>
              <w:t>及时完成的为民事项的比率</w:t>
            </w:r>
          </w:p>
        </w:tc>
        <w:tc>
          <w:tcPr>
            <w:tcW w:w="1327" w:type="dxa"/>
            <w:vAlign w:val="center"/>
          </w:tcPr>
          <w:p w:rsidR="00E32BAC" w:rsidRDefault="00813F46">
            <w:pPr>
              <w:pStyle w:val="21"/>
            </w:pPr>
            <w:r>
              <w:t>≥95%</w:t>
            </w:r>
          </w:p>
        </w:tc>
        <w:tc>
          <w:tcPr>
            <w:tcW w:w="1327" w:type="dxa"/>
            <w:vAlign w:val="center"/>
          </w:tcPr>
          <w:p w:rsidR="00E32BAC" w:rsidRDefault="00813F46">
            <w:pPr>
              <w:pStyle w:val="21"/>
            </w:pPr>
            <w:r>
              <w:t>工作计划</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成本指标</w:t>
            </w:r>
          </w:p>
        </w:tc>
        <w:tc>
          <w:tcPr>
            <w:tcW w:w="1327" w:type="dxa"/>
            <w:vAlign w:val="center"/>
          </w:tcPr>
          <w:p w:rsidR="00E32BAC" w:rsidRDefault="00813F46">
            <w:pPr>
              <w:pStyle w:val="21"/>
            </w:pPr>
            <w:r>
              <w:t>保障标准</w:t>
            </w:r>
          </w:p>
        </w:tc>
        <w:tc>
          <w:tcPr>
            <w:tcW w:w="2654" w:type="dxa"/>
            <w:vAlign w:val="center"/>
          </w:tcPr>
          <w:p w:rsidR="00E32BAC" w:rsidRDefault="00813F46">
            <w:pPr>
              <w:pStyle w:val="21"/>
            </w:pPr>
            <w:r>
              <w:t>行政村综合服务站经费标准</w:t>
            </w:r>
          </w:p>
        </w:tc>
        <w:tc>
          <w:tcPr>
            <w:tcW w:w="1327" w:type="dxa"/>
            <w:vAlign w:val="center"/>
          </w:tcPr>
          <w:p w:rsidR="00E32BAC" w:rsidRDefault="00813F46">
            <w:pPr>
              <w:pStyle w:val="21"/>
            </w:pPr>
            <w:r>
              <w:t>≥0.5万元</w:t>
            </w:r>
          </w:p>
        </w:tc>
        <w:tc>
          <w:tcPr>
            <w:tcW w:w="1327" w:type="dxa"/>
            <w:vAlign w:val="center"/>
          </w:tcPr>
          <w:p w:rsidR="00E32BAC" w:rsidRDefault="00813F46">
            <w:pPr>
              <w:pStyle w:val="21"/>
            </w:pPr>
            <w:r>
              <w:t>资金发放表</w:t>
            </w:r>
          </w:p>
        </w:tc>
      </w:tr>
      <w:tr w:rsidR="00E32BAC">
        <w:trPr>
          <w:trHeight w:val="369"/>
          <w:jc w:val="center"/>
        </w:trPr>
        <w:tc>
          <w:tcPr>
            <w:tcW w:w="1327" w:type="dxa"/>
            <w:vMerge w:val="restart"/>
            <w:vAlign w:val="center"/>
          </w:tcPr>
          <w:p w:rsidR="00E32BAC" w:rsidRDefault="00813F46">
            <w:pPr>
              <w:pStyle w:val="3"/>
            </w:pPr>
            <w:r>
              <w:t>效益指标</w:t>
            </w:r>
          </w:p>
        </w:tc>
        <w:tc>
          <w:tcPr>
            <w:tcW w:w="1327" w:type="dxa"/>
            <w:vAlign w:val="center"/>
          </w:tcPr>
          <w:p w:rsidR="00E32BAC" w:rsidRDefault="00813F46">
            <w:pPr>
              <w:pStyle w:val="21"/>
            </w:pPr>
            <w:r>
              <w:t>经济效益指标</w:t>
            </w:r>
          </w:p>
        </w:tc>
        <w:tc>
          <w:tcPr>
            <w:tcW w:w="1327" w:type="dxa"/>
            <w:vAlign w:val="center"/>
          </w:tcPr>
          <w:p w:rsidR="00E32BAC" w:rsidRDefault="00813F46">
            <w:pPr>
              <w:pStyle w:val="21"/>
            </w:pPr>
            <w:r>
              <w:t>村集体年收入</w:t>
            </w:r>
          </w:p>
        </w:tc>
        <w:tc>
          <w:tcPr>
            <w:tcW w:w="2654" w:type="dxa"/>
            <w:vAlign w:val="center"/>
          </w:tcPr>
          <w:p w:rsidR="00E32BAC" w:rsidRDefault="00813F46">
            <w:pPr>
              <w:pStyle w:val="21"/>
            </w:pPr>
            <w:r>
              <w:t>全年集体经济收入金额</w:t>
            </w:r>
          </w:p>
        </w:tc>
        <w:tc>
          <w:tcPr>
            <w:tcW w:w="1327" w:type="dxa"/>
            <w:vAlign w:val="center"/>
          </w:tcPr>
          <w:p w:rsidR="00E32BAC" w:rsidRDefault="00813F46">
            <w:pPr>
              <w:pStyle w:val="21"/>
            </w:pPr>
            <w:r>
              <w:t>≥0.3万元</w:t>
            </w:r>
          </w:p>
        </w:tc>
        <w:tc>
          <w:tcPr>
            <w:tcW w:w="1327" w:type="dxa"/>
            <w:vAlign w:val="center"/>
          </w:tcPr>
          <w:p w:rsidR="00E32BAC" w:rsidRDefault="00813F46">
            <w:pPr>
              <w:pStyle w:val="21"/>
            </w:pPr>
            <w:r>
              <w:t>工作计划</w:t>
            </w:r>
          </w:p>
          <w:p w:rsidR="00E32BAC" w:rsidRDefault="00E32BAC">
            <w:pPr>
              <w:pStyle w:val="21"/>
            </w:pP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社会效益指标</w:t>
            </w:r>
          </w:p>
        </w:tc>
        <w:tc>
          <w:tcPr>
            <w:tcW w:w="1327" w:type="dxa"/>
            <w:vAlign w:val="center"/>
          </w:tcPr>
          <w:p w:rsidR="00E32BAC" w:rsidRDefault="00813F46">
            <w:pPr>
              <w:pStyle w:val="21"/>
            </w:pPr>
            <w:r>
              <w:t>对村集体开展基层工作的作用</w:t>
            </w:r>
          </w:p>
        </w:tc>
        <w:tc>
          <w:tcPr>
            <w:tcW w:w="2654" w:type="dxa"/>
            <w:vAlign w:val="center"/>
          </w:tcPr>
          <w:p w:rsidR="00E32BAC" w:rsidRDefault="00813F46">
            <w:pPr>
              <w:pStyle w:val="21"/>
            </w:pPr>
            <w:r>
              <w:t>对村集体开展基层工作的作用</w:t>
            </w:r>
          </w:p>
        </w:tc>
        <w:tc>
          <w:tcPr>
            <w:tcW w:w="1327" w:type="dxa"/>
            <w:vAlign w:val="center"/>
          </w:tcPr>
          <w:p w:rsidR="00E32BAC" w:rsidRDefault="00813F46">
            <w:pPr>
              <w:pStyle w:val="21"/>
            </w:pPr>
            <w:r>
              <w:t>持续稳定</w:t>
            </w:r>
          </w:p>
        </w:tc>
        <w:tc>
          <w:tcPr>
            <w:tcW w:w="1327" w:type="dxa"/>
            <w:vAlign w:val="center"/>
          </w:tcPr>
          <w:p w:rsidR="00E32BAC" w:rsidRDefault="00813F46">
            <w:pPr>
              <w:pStyle w:val="21"/>
            </w:pPr>
            <w:r>
              <w:t>工作计划</w:t>
            </w:r>
          </w:p>
        </w:tc>
      </w:tr>
      <w:tr w:rsidR="00E32BAC">
        <w:trPr>
          <w:trHeight w:val="369"/>
          <w:jc w:val="center"/>
        </w:trPr>
        <w:tc>
          <w:tcPr>
            <w:tcW w:w="1327" w:type="dxa"/>
            <w:vAlign w:val="center"/>
          </w:tcPr>
          <w:p w:rsidR="00E32BAC" w:rsidRDefault="00813F46">
            <w:pPr>
              <w:pStyle w:val="3"/>
            </w:pPr>
            <w:r>
              <w:t>满意度指标</w:t>
            </w:r>
          </w:p>
        </w:tc>
        <w:tc>
          <w:tcPr>
            <w:tcW w:w="1327" w:type="dxa"/>
            <w:vAlign w:val="center"/>
          </w:tcPr>
          <w:p w:rsidR="00E32BAC" w:rsidRDefault="00813F46">
            <w:pPr>
              <w:pStyle w:val="21"/>
            </w:pPr>
            <w:r>
              <w:t>服务对象满意度指标</w:t>
            </w:r>
          </w:p>
        </w:tc>
        <w:tc>
          <w:tcPr>
            <w:tcW w:w="1327" w:type="dxa"/>
            <w:vAlign w:val="center"/>
          </w:tcPr>
          <w:p w:rsidR="00E32BAC" w:rsidRDefault="00813F46">
            <w:pPr>
              <w:pStyle w:val="21"/>
            </w:pPr>
            <w:r>
              <w:t>群众满意度</w:t>
            </w:r>
          </w:p>
        </w:tc>
        <w:tc>
          <w:tcPr>
            <w:tcW w:w="2654" w:type="dxa"/>
            <w:vAlign w:val="center"/>
          </w:tcPr>
          <w:p w:rsidR="00E32BAC" w:rsidRDefault="00813F46">
            <w:pPr>
              <w:pStyle w:val="21"/>
            </w:pPr>
            <w:r>
              <w:t>调查中满意或较满意的群众占被调查群众的比率</w:t>
            </w:r>
          </w:p>
        </w:tc>
        <w:tc>
          <w:tcPr>
            <w:tcW w:w="1327" w:type="dxa"/>
            <w:vAlign w:val="center"/>
          </w:tcPr>
          <w:p w:rsidR="00E32BAC" w:rsidRDefault="00813F46">
            <w:pPr>
              <w:pStyle w:val="21"/>
            </w:pPr>
            <w:r>
              <w:t>≥90%</w:t>
            </w:r>
          </w:p>
        </w:tc>
        <w:tc>
          <w:tcPr>
            <w:tcW w:w="1327" w:type="dxa"/>
            <w:vAlign w:val="center"/>
          </w:tcPr>
          <w:p w:rsidR="00E32BAC" w:rsidRDefault="00813F46">
            <w:pPr>
              <w:pStyle w:val="21"/>
            </w:pPr>
            <w:r>
              <w:t>历史经验</w:t>
            </w:r>
          </w:p>
        </w:tc>
      </w:tr>
    </w:tbl>
    <w:p w:rsidR="00E32BAC" w:rsidRDefault="00E32BAC">
      <w:pPr>
        <w:sectPr w:rsidR="00E32BAC">
          <w:pgSz w:w="11900" w:h="16840"/>
          <w:pgMar w:top="1984" w:right="1304" w:bottom="1134" w:left="1304" w:header="720" w:footer="720" w:gutter="0"/>
          <w:cols w:space="720"/>
        </w:sectPr>
      </w:pPr>
    </w:p>
    <w:p w:rsidR="00E32BAC" w:rsidRDefault="00E32BAC">
      <w:pPr>
        <w:jc w:val="center"/>
      </w:pPr>
    </w:p>
    <w:p w:rsidR="00E32BAC" w:rsidRDefault="00813F46">
      <w:pPr>
        <w:ind w:firstLine="560"/>
        <w:jc w:val="left"/>
        <w:outlineLvl w:val="3"/>
      </w:pPr>
      <w:r>
        <w:rPr>
          <w:rFonts w:ascii="方正仿宋_GBK" w:eastAsia="方正仿宋_GBK" w:hAnsi="方正仿宋_GBK" w:cs="方正仿宋_GBK"/>
          <w:color w:val="000000"/>
          <w:sz w:val="28"/>
        </w:rPr>
        <w:t>5.计生临聘补贴绩效目标表</w:t>
      </w:r>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E32BAC">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E32BAC" w:rsidRDefault="00813F46">
            <w:pPr>
              <w:pStyle w:val="5"/>
            </w:pPr>
            <w:r>
              <w:t>815001昌黎县泥井镇人民政府本级</w:t>
            </w:r>
          </w:p>
        </w:tc>
        <w:tc>
          <w:tcPr>
            <w:tcW w:w="1327" w:type="dxa"/>
            <w:tcBorders>
              <w:top w:val="single" w:sz="6" w:space="0" w:color="FFFFFF"/>
              <w:left w:val="single" w:sz="6" w:space="0" w:color="FFFFFF"/>
              <w:right w:val="single" w:sz="6" w:space="0" w:color="FFFFFF"/>
            </w:tcBorders>
            <w:vAlign w:val="center"/>
          </w:tcPr>
          <w:p w:rsidR="00E32BAC" w:rsidRDefault="00813F46">
            <w:pPr>
              <w:pStyle w:val="40"/>
            </w:pPr>
            <w:r>
              <w:t>单位：万元</w:t>
            </w:r>
          </w:p>
        </w:tc>
      </w:tr>
      <w:tr w:rsidR="00E32BAC">
        <w:trPr>
          <w:trHeight w:val="369"/>
          <w:jc w:val="center"/>
        </w:trPr>
        <w:tc>
          <w:tcPr>
            <w:tcW w:w="1327" w:type="dxa"/>
            <w:vAlign w:val="center"/>
          </w:tcPr>
          <w:p w:rsidR="00E32BAC" w:rsidRDefault="00813F46">
            <w:pPr>
              <w:pStyle w:val="10"/>
            </w:pPr>
            <w:r>
              <w:t>项目编码</w:t>
            </w:r>
          </w:p>
        </w:tc>
        <w:tc>
          <w:tcPr>
            <w:tcW w:w="2654" w:type="dxa"/>
            <w:gridSpan w:val="2"/>
            <w:vAlign w:val="center"/>
          </w:tcPr>
          <w:p w:rsidR="00E32BAC" w:rsidRDefault="00813F46">
            <w:pPr>
              <w:pStyle w:val="21"/>
            </w:pPr>
            <w:r>
              <w:t>13032222P00HD6H10110P</w:t>
            </w:r>
          </w:p>
        </w:tc>
        <w:tc>
          <w:tcPr>
            <w:tcW w:w="1327" w:type="dxa"/>
            <w:vAlign w:val="center"/>
          </w:tcPr>
          <w:p w:rsidR="00E32BAC" w:rsidRDefault="00813F46">
            <w:pPr>
              <w:pStyle w:val="10"/>
            </w:pPr>
            <w:r>
              <w:t>项目名称</w:t>
            </w:r>
          </w:p>
        </w:tc>
        <w:tc>
          <w:tcPr>
            <w:tcW w:w="3981" w:type="dxa"/>
            <w:gridSpan w:val="3"/>
            <w:vAlign w:val="center"/>
          </w:tcPr>
          <w:p w:rsidR="00E32BAC" w:rsidRDefault="00813F46">
            <w:pPr>
              <w:pStyle w:val="21"/>
            </w:pPr>
            <w:r>
              <w:t>计生临聘补贴</w:t>
            </w:r>
          </w:p>
        </w:tc>
      </w:tr>
      <w:tr w:rsidR="00E32BAC">
        <w:trPr>
          <w:trHeight w:val="369"/>
          <w:jc w:val="center"/>
        </w:trPr>
        <w:tc>
          <w:tcPr>
            <w:tcW w:w="1327" w:type="dxa"/>
            <w:vMerge w:val="restart"/>
            <w:vAlign w:val="center"/>
          </w:tcPr>
          <w:p w:rsidR="00E32BAC" w:rsidRDefault="00813F46">
            <w:pPr>
              <w:pStyle w:val="10"/>
            </w:pPr>
            <w:r>
              <w:t>预算规模及资金用途</w:t>
            </w:r>
          </w:p>
        </w:tc>
        <w:tc>
          <w:tcPr>
            <w:tcW w:w="1327" w:type="dxa"/>
            <w:vAlign w:val="center"/>
          </w:tcPr>
          <w:p w:rsidR="00E32BAC" w:rsidRDefault="00813F46">
            <w:pPr>
              <w:pStyle w:val="10"/>
            </w:pPr>
            <w:r>
              <w:t>预算数</w:t>
            </w:r>
          </w:p>
        </w:tc>
        <w:tc>
          <w:tcPr>
            <w:tcW w:w="1327" w:type="dxa"/>
            <w:vAlign w:val="center"/>
          </w:tcPr>
          <w:p w:rsidR="00E32BAC" w:rsidRDefault="00813F46">
            <w:pPr>
              <w:pStyle w:val="21"/>
            </w:pPr>
            <w:r>
              <w:t>6.80</w:t>
            </w:r>
          </w:p>
        </w:tc>
        <w:tc>
          <w:tcPr>
            <w:tcW w:w="1327" w:type="dxa"/>
            <w:vAlign w:val="center"/>
          </w:tcPr>
          <w:p w:rsidR="00E32BAC" w:rsidRDefault="00813F46">
            <w:pPr>
              <w:pStyle w:val="10"/>
            </w:pPr>
            <w:r>
              <w:t>其中：财政    资金</w:t>
            </w:r>
          </w:p>
        </w:tc>
        <w:tc>
          <w:tcPr>
            <w:tcW w:w="1327" w:type="dxa"/>
            <w:vAlign w:val="center"/>
          </w:tcPr>
          <w:p w:rsidR="00E32BAC" w:rsidRDefault="00813F46">
            <w:pPr>
              <w:pStyle w:val="21"/>
            </w:pPr>
            <w:r>
              <w:t>6.80</w:t>
            </w:r>
          </w:p>
        </w:tc>
        <w:tc>
          <w:tcPr>
            <w:tcW w:w="1327" w:type="dxa"/>
            <w:vAlign w:val="center"/>
          </w:tcPr>
          <w:p w:rsidR="00E32BAC" w:rsidRDefault="00813F46">
            <w:pPr>
              <w:pStyle w:val="10"/>
            </w:pPr>
            <w:r>
              <w:t>其他资金</w:t>
            </w:r>
          </w:p>
        </w:tc>
        <w:tc>
          <w:tcPr>
            <w:tcW w:w="1327" w:type="dxa"/>
            <w:vAlign w:val="center"/>
          </w:tcPr>
          <w:p w:rsidR="00E32BAC" w:rsidRDefault="00E32BAC">
            <w:pPr>
              <w:pStyle w:val="21"/>
            </w:pPr>
          </w:p>
        </w:tc>
      </w:tr>
      <w:tr w:rsidR="00E32BAC">
        <w:trPr>
          <w:trHeight w:val="369"/>
          <w:jc w:val="center"/>
        </w:trPr>
        <w:tc>
          <w:tcPr>
            <w:tcW w:w="1327" w:type="dxa"/>
            <w:vMerge/>
          </w:tcPr>
          <w:p w:rsidR="00E32BAC" w:rsidRDefault="00E32BAC"/>
        </w:tc>
        <w:tc>
          <w:tcPr>
            <w:tcW w:w="7962" w:type="dxa"/>
            <w:gridSpan w:val="6"/>
            <w:vAlign w:val="center"/>
          </w:tcPr>
          <w:p w:rsidR="00E32BAC" w:rsidRDefault="00813F46">
            <w:pPr>
              <w:pStyle w:val="21"/>
            </w:pPr>
            <w:r>
              <w:t>预算数6.8万元。其中：财政资金6.8万元。主要用于计生临聘人员工资及社会保障支出</w:t>
            </w:r>
          </w:p>
        </w:tc>
      </w:tr>
      <w:tr w:rsidR="00E32BAC">
        <w:trPr>
          <w:trHeight w:val="369"/>
          <w:jc w:val="center"/>
        </w:trPr>
        <w:tc>
          <w:tcPr>
            <w:tcW w:w="1327" w:type="dxa"/>
            <w:vMerge w:val="restart"/>
            <w:vAlign w:val="center"/>
          </w:tcPr>
          <w:p w:rsidR="00E32BAC" w:rsidRDefault="00813F46">
            <w:pPr>
              <w:pStyle w:val="10"/>
            </w:pPr>
            <w:r>
              <w:t>资金支出计划（%）</w:t>
            </w:r>
          </w:p>
        </w:tc>
        <w:tc>
          <w:tcPr>
            <w:tcW w:w="2654" w:type="dxa"/>
            <w:gridSpan w:val="2"/>
            <w:vAlign w:val="center"/>
          </w:tcPr>
          <w:p w:rsidR="00E32BAC" w:rsidRDefault="00813F46">
            <w:pPr>
              <w:pStyle w:val="10"/>
            </w:pPr>
            <w:r>
              <w:t>3月底</w:t>
            </w:r>
          </w:p>
        </w:tc>
        <w:tc>
          <w:tcPr>
            <w:tcW w:w="1327" w:type="dxa"/>
            <w:vAlign w:val="center"/>
          </w:tcPr>
          <w:p w:rsidR="00E32BAC" w:rsidRDefault="00813F46">
            <w:pPr>
              <w:pStyle w:val="10"/>
            </w:pPr>
            <w:r>
              <w:t>6月底</w:t>
            </w:r>
          </w:p>
        </w:tc>
        <w:tc>
          <w:tcPr>
            <w:tcW w:w="1327" w:type="dxa"/>
            <w:vAlign w:val="center"/>
          </w:tcPr>
          <w:p w:rsidR="00E32BAC" w:rsidRDefault="00813F46">
            <w:pPr>
              <w:pStyle w:val="10"/>
            </w:pPr>
            <w:r>
              <w:t>10月底</w:t>
            </w:r>
          </w:p>
        </w:tc>
        <w:tc>
          <w:tcPr>
            <w:tcW w:w="2654" w:type="dxa"/>
            <w:gridSpan w:val="2"/>
            <w:vAlign w:val="center"/>
          </w:tcPr>
          <w:p w:rsidR="00E32BAC" w:rsidRDefault="00813F46">
            <w:pPr>
              <w:pStyle w:val="10"/>
            </w:pPr>
            <w:r>
              <w:t>12月底</w:t>
            </w:r>
          </w:p>
        </w:tc>
      </w:tr>
      <w:tr w:rsidR="00E32BAC">
        <w:trPr>
          <w:trHeight w:val="369"/>
          <w:jc w:val="center"/>
        </w:trPr>
        <w:tc>
          <w:tcPr>
            <w:tcW w:w="1327" w:type="dxa"/>
            <w:vMerge/>
          </w:tcPr>
          <w:p w:rsidR="00E32BAC" w:rsidRDefault="00E32BAC"/>
        </w:tc>
        <w:tc>
          <w:tcPr>
            <w:tcW w:w="2654" w:type="dxa"/>
            <w:gridSpan w:val="2"/>
            <w:vAlign w:val="center"/>
          </w:tcPr>
          <w:p w:rsidR="00E32BAC" w:rsidRDefault="00813F46">
            <w:pPr>
              <w:pStyle w:val="3"/>
            </w:pPr>
            <w:r>
              <w:t>25%</w:t>
            </w:r>
          </w:p>
        </w:tc>
        <w:tc>
          <w:tcPr>
            <w:tcW w:w="1327" w:type="dxa"/>
            <w:vAlign w:val="center"/>
          </w:tcPr>
          <w:p w:rsidR="00E32BAC" w:rsidRDefault="00813F46">
            <w:pPr>
              <w:pStyle w:val="3"/>
            </w:pPr>
            <w:r>
              <w:t>50%</w:t>
            </w:r>
          </w:p>
        </w:tc>
        <w:tc>
          <w:tcPr>
            <w:tcW w:w="1327" w:type="dxa"/>
            <w:vAlign w:val="center"/>
          </w:tcPr>
          <w:p w:rsidR="00E32BAC" w:rsidRDefault="00813F46">
            <w:pPr>
              <w:pStyle w:val="3"/>
            </w:pPr>
            <w:r>
              <w:t>80%</w:t>
            </w:r>
          </w:p>
        </w:tc>
        <w:tc>
          <w:tcPr>
            <w:tcW w:w="2654" w:type="dxa"/>
            <w:gridSpan w:val="2"/>
            <w:vAlign w:val="center"/>
          </w:tcPr>
          <w:p w:rsidR="00E32BAC" w:rsidRDefault="00813F46">
            <w:pPr>
              <w:pStyle w:val="3"/>
            </w:pPr>
            <w:r>
              <w:t>100%</w:t>
            </w:r>
          </w:p>
        </w:tc>
      </w:tr>
      <w:tr w:rsidR="00E32BAC">
        <w:trPr>
          <w:trHeight w:val="369"/>
          <w:jc w:val="center"/>
        </w:trPr>
        <w:tc>
          <w:tcPr>
            <w:tcW w:w="1327" w:type="dxa"/>
            <w:vAlign w:val="center"/>
          </w:tcPr>
          <w:p w:rsidR="00E32BAC" w:rsidRDefault="00813F46">
            <w:pPr>
              <w:pStyle w:val="10"/>
            </w:pPr>
            <w:r>
              <w:t>绩效目标</w:t>
            </w:r>
          </w:p>
        </w:tc>
        <w:tc>
          <w:tcPr>
            <w:tcW w:w="7962" w:type="dxa"/>
            <w:gridSpan w:val="6"/>
            <w:vAlign w:val="center"/>
          </w:tcPr>
          <w:p w:rsidR="00E32BAC" w:rsidRDefault="00813F46">
            <w:pPr>
              <w:pStyle w:val="21"/>
            </w:pPr>
            <w:r>
              <w:t>1.确保项目资金及时支付，保证计生临聘人员工资及社会保险正常支出</w:t>
            </w:r>
            <w:r>
              <w:tab/>
            </w:r>
            <w:r>
              <w:tab/>
            </w:r>
            <w:r>
              <w:tab/>
            </w:r>
            <w:r>
              <w:tab/>
            </w:r>
            <w:r>
              <w:tab/>
            </w:r>
            <w:r>
              <w:tab/>
            </w:r>
          </w:p>
          <w:p w:rsidR="00E32BAC" w:rsidRDefault="00E32BAC">
            <w:pPr>
              <w:pStyle w:val="21"/>
            </w:pPr>
          </w:p>
          <w:p w:rsidR="00E32BAC" w:rsidRDefault="00813F46">
            <w:pPr>
              <w:pStyle w:val="21"/>
            </w:pPr>
            <w:r>
              <w:t>2.通过发放计生临聘人员工资补贴，使临聘人员权益得到保障，从而使其正常开展卫生健康工作。</w:t>
            </w:r>
          </w:p>
        </w:tc>
      </w:tr>
    </w:tbl>
    <w:p w:rsidR="00E32BAC" w:rsidRDefault="00E32BAC">
      <w:pPr>
        <w:spacing w:line="2" w:lineRule="exact"/>
        <w:jc w:val="center"/>
      </w:pP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E32BAC">
        <w:trPr>
          <w:trHeight w:val="397"/>
          <w:tblHeader/>
          <w:jc w:val="center"/>
        </w:trPr>
        <w:tc>
          <w:tcPr>
            <w:tcW w:w="1327" w:type="dxa"/>
            <w:vAlign w:val="center"/>
          </w:tcPr>
          <w:p w:rsidR="00E32BAC" w:rsidRDefault="00813F46">
            <w:pPr>
              <w:pStyle w:val="10"/>
            </w:pPr>
            <w:r>
              <w:t>一级指标</w:t>
            </w:r>
          </w:p>
        </w:tc>
        <w:tc>
          <w:tcPr>
            <w:tcW w:w="1327" w:type="dxa"/>
            <w:vAlign w:val="center"/>
          </w:tcPr>
          <w:p w:rsidR="00E32BAC" w:rsidRDefault="00813F46">
            <w:pPr>
              <w:pStyle w:val="10"/>
            </w:pPr>
            <w:r>
              <w:t>二级指标</w:t>
            </w:r>
          </w:p>
        </w:tc>
        <w:tc>
          <w:tcPr>
            <w:tcW w:w="1327" w:type="dxa"/>
            <w:vAlign w:val="center"/>
          </w:tcPr>
          <w:p w:rsidR="00E32BAC" w:rsidRDefault="00813F46">
            <w:pPr>
              <w:pStyle w:val="10"/>
            </w:pPr>
            <w:r>
              <w:t>三级指标</w:t>
            </w:r>
          </w:p>
        </w:tc>
        <w:tc>
          <w:tcPr>
            <w:tcW w:w="2654" w:type="dxa"/>
            <w:vAlign w:val="center"/>
          </w:tcPr>
          <w:p w:rsidR="00E32BAC" w:rsidRDefault="00813F46">
            <w:pPr>
              <w:pStyle w:val="10"/>
            </w:pPr>
            <w:r>
              <w:t>绩效指标描述</w:t>
            </w:r>
          </w:p>
        </w:tc>
        <w:tc>
          <w:tcPr>
            <w:tcW w:w="1327" w:type="dxa"/>
            <w:vAlign w:val="center"/>
          </w:tcPr>
          <w:p w:rsidR="00E32BAC" w:rsidRDefault="00813F46">
            <w:pPr>
              <w:pStyle w:val="10"/>
            </w:pPr>
            <w:r>
              <w:t>指标值</w:t>
            </w:r>
          </w:p>
        </w:tc>
        <w:tc>
          <w:tcPr>
            <w:tcW w:w="1327" w:type="dxa"/>
            <w:vAlign w:val="center"/>
          </w:tcPr>
          <w:p w:rsidR="00E32BAC" w:rsidRDefault="00813F46">
            <w:pPr>
              <w:pStyle w:val="10"/>
            </w:pPr>
            <w:r>
              <w:t>指标值确定依据</w:t>
            </w:r>
          </w:p>
        </w:tc>
      </w:tr>
      <w:tr w:rsidR="00E32BAC">
        <w:trPr>
          <w:trHeight w:val="369"/>
          <w:jc w:val="center"/>
        </w:trPr>
        <w:tc>
          <w:tcPr>
            <w:tcW w:w="1327" w:type="dxa"/>
            <w:vMerge w:val="restart"/>
            <w:vAlign w:val="center"/>
          </w:tcPr>
          <w:p w:rsidR="00E32BAC" w:rsidRDefault="00813F46">
            <w:pPr>
              <w:pStyle w:val="3"/>
            </w:pPr>
            <w:r>
              <w:t>产出指标</w:t>
            </w:r>
          </w:p>
        </w:tc>
        <w:tc>
          <w:tcPr>
            <w:tcW w:w="1327" w:type="dxa"/>
            <w:vAlign w:val="center"/>
          </w:tcPr>
          <w:p w:rsidR="00E32BAC" w:rsidRDefault="00813F46">
            <w:pPr>
              <w:pStyle w:val="21"/>
            </w:pPr>
            <w:r>
              <w:t>数量指标</w:t>
            </w:r>
          </w:p>
        </w:tc>
        <w:tc>
          <w:tcPr>
            <w:tcW w:w="1327" w:type="dxa"/>
            <w:vAlign w:val="center"/>
          </w:tcPr>
          <w:p w:rsidR="00E32BAC" w:rsidRDefault="00813F46">
            <w:pPr>
              <w:pStyle w:val="21"/>
            </w:pPr>
            <w:r>
              <w:t>发放计生临聘人员工资人数</w:t>
            </w:r>
          </w:p>
        </w:tc>
        <w:tc>
          <w:tcPr>
            <w:tcW w:w="2654" w:type="dxa"/>
            <w:vAlign w:val="center"/>
          </w:tcPr>
          <w:p w:rsidR="00E32BAC" w:rsidRDefault="00813F46">
            <w:pPr>
              <w:pStyle w:val="21"/>
            </w:pPr>
            <w:r>
              <w:t>计生临聘人员人数</w:t>
            </w:r>
          </w:p>
        </w:tc>
        <w:tc>
          <w:tcPr>
            <w:tcW w:w="1327" w:type="dxa"/>
            <w:vAlign w:val="center"/>
          </w:tcPr>
          <w:p w:rsidR="00E32BAC" w:rsidRDefault="00813F46">
            <w:pPr>
              <w:pStyle w:val="21"/>
            </w:pPr>
            <w:r>
              <w:t>2人</w:t>
            </w:r>
          </w:p>
        </w:tc>
        <w:tc>
          <w:tcPr>
            <w:tcW w:w="1327" w:type="dxa"/>
            <w:vAlign w:val="center"/>
          </w:tcPr>
          <w:p w:rsidR="00E32BAC" w:rsidRDefault="00813F46">
            <w:pPr>
              <w:pStyle w:val="21"/>
            </w:pPr>
            <w:r>
              <w:t>工作计划</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质量指标</w:t>
            </w:r>
          </w:p>
        </w:tc>
        <w:tc>
          <w:tcPr>
            <w:tcW w:w="1327" w:type="dxa"/>
            <w:vAlign w:val="center"/>
          </w:tcPr>
          <w:p w:rsidR="00E32BAC" w:rsidRDefault="00813F46">
            <w:pPr>
              <w:pStyle w:val="21"/>
            </w:pPr>
            <w:r>
              <w:t>补助资金覆盖率</w:t>
            </w:r>
          </w:p>
        </w:tc>
        <w:tc>
          <w:tcPr>
            <w:tcW w:w="2654" w:type="dxa"/>
            <w:vAlign w:val="center"/>
          </w:tcPr>
          <w:p w:rsidR="00E32BAC" w:rsidRDefault="00813F46">
            <w:pPr>
              <w:pStyle w:val="21"/>
            </w:pPr>
            <w:r>
              <w:t>实际拨付临聘补贴人数占全部应拨付人数的比率</w:t>
            </w:r>
          </w:p>
        </w:tc>
        <w:tc>
          <w:tcPr>
            <w:tcW w:w="1327" w:type="dxa"/>
            <w:vAlign w:val="center"/>
          </w:tcPr>
          <w:p w:rsidR="00E32BAC" w:rsidRDefault="00813F46">
            <w:pPr>
              <w:pStyle w:val="21"/>
            </w:pPr>
            <w:r>
              <w:t>≥90%</w:t>
            </w:r>
          </w:p>
        </w:tc>
        <w:tc>
          <w:tcPr>
            <w:tcW w:w="1327" w:type="dxa"/>
            <w:vAlign w:val="center"/>
          </w:tcPr>
          <w:p w:rsidR="00E32BAC" w:rsidRDefault="00813F46">
            <w:pPr>
              <w:pStyle w:val="21"/>
            </w:pPr>
            <w:r>
              <w:t>工作计划</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时效指标</w:t>
            </w:r>
          </w:p>
        </w:tc>
        <w:tc>
          <w:tcPr>
            <w:tcW w:w="1327" w:type="dxa"/>
            <w:vAlign w:val="center"/>
          </w:tcPr>
          <w:p w:rsidR="00E32BAC" w:rsidRDefault="00813F46">
            <w:pPr>
              <w:pStyle w:val="21"/>
            </w:pPr>
            <w:r>
              <w:t>临聘补贴发放及时情况</w:t>
            </w:r>
          </w:p>
        </w:tc>
        <w:tc>
          <w:tcPr>
            <w:tcW w:w="2654" w:type="dxa"/>
            <w:vAlign w:val="center"/>
          </w:tcPr>
          <w:p w:rsidR="00E32BAC" w:rsidRDefault="00813F46">
            <w:pPr>
              <w:pStyle w:val="21"/>
            </w:pPr>
            <w:r>
              <w:t>计生临聘补贴发放按时情况</w:t>
            </w:r>
          </w:p>
        </w:tc>
        <w:tc>
          <w:tcPr>
            <w:tcW w:w="1327" w:type="dxa"/>
            <w:vAlign w:val="center"/>
          </w:tcPr>
          <w:p w:rsidR="00E32BAC" w:rsidRDefault="00813F46">
            <w:pPr>
              <w:pStyle w:val="21"/>
            </w:pPr>
            <w:r>
              <w:t>每月31日之前</w:t>
            </w:r>
          </w:p>
        </w:tc>
        <w:tc>
          <w:tcPr>
            <w:tcW w:w="1327" w:type="dxa"/>
            <w:vAlign w:val="center"/>
          </w:tcPr>
          <w:p w:rsidR="00E32BAC" w:rsidRDefault="00813F46">
            <w:pPr>
              <w:pStyle w:val="21"/>
            </w:pPr>
            <w:r>
              <w:t>工作计划</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成本指标</w:t>
            </w:r>
          </w:p>
        </w:tc>
        <w:tc>
          <w:tcPr>
            <w:tcW w:w="1327" w:type="dxa"/>
            <w:vAlign w:val="center"/>
          </w:tcPr>
          <w:p w:rsidR="00E32BAC" w:rsidRDefault="00813F46">
            <w:pPr>
              <w:pStyle w:val="21"/>
            </w:pPr>
            <w:r>
              <w:t>计生临聘人员月工资标准</w:t>
            </w:r>
          </w:p>
        </w:tc>
        <w:tc>
          <w:tcPr>
            <w:tcW w:w="2654" w:type="dxa"/>
            <w:vAlign w:val="center"/>
          </w:tcPr>
          <w:p w:rsidR="00E32BAC" w:rsidRDefault="00813F46">
            <w:pPr>
              <w:pStyle w:val="21"/>
            </w:pPr>
            <w:r>
              <w:t>每月发放的计生临聘人员工资标准</w:t>
            </w:r>
          </w:p>
        </w:tc>
        <w:tc>
          <w:tcPr>
            <w:tcW w:w="1327" w:type="dxa"/>
            <w:vAlign w:val="center"/>
          </w:tcPr>
          <w:p w:rsidR="00E32BAC" w:rsidRDefault="00813F46">
            <w:pPr>
              <w:pStyle w:val="21"/>
            </w:pPr>
            <w:r>
              <w:t>≥1790元</w:t>
            </w:r>
          </w:p>
        </w:tc>
        <w:tc>
          <w:tcPr>
            <w:tcW w:w="1327" w:type="dxa"/>
            <w:vAlign w:val="center"/>
          </w:tcPr>
          <w:p w:rsidR="00E32BAC" w:rsidRDefault="00813F46">
            <w:pPr>
              <w:pStyle w:val="21"/>
            </w:pPr>
            <w:r>
              <w:t>资金发放表</w:t>
            </w:r>
          </w:p>
        </w:tc>
      </w:tr>
      <w:tr w:rsidR="00E32BAC">
        <w:trPr>
          <w:trHeight w:val="369"/>
          <w:jc w:val="center"/>
        </w:trPr>
        <w:tc>
          <w:tcPr>
            <w:tcW w:w="1327" w:type="dxa"/>
            <w:vMerge w:val="restart"/>
            <w:vAlign w:val="center"/>
          </w:tcPr>
          <w:p w:rsidR="00E32BAC" w:rsidRDefault="00813F46">
            <w:pPr>
              <w:pStyle w:val="3"/>
            </w:pPr>
            <w:r>
              <w:t>效益指标</w:t>
            </w:r>
          </w:p>
        </w:tc>
        <w:tc>
          <w:tcPr>
            <w:tcW w:w="1327" w:type="dxa"/>
            <w:vAlign w:val="center"/>
          </w:tcPr>
          <w:p w:rsidR="00E32BAC" w:rsidRDefault="00813F46">
            <w:pPr>
              <w:pStyle w:val="21"/>
            </w:pPr>
            <w:r>
              <w:t>经济效益指标</w:t>
            </w:r>
          </w:p>
        </w:tc>
        <w:tc>
          <w:tcPr>
            <w:tcW w:w="1327" w:type="dxa"/>
            <w:vAlign w:val="center"/>
          </w:tcPr>
          <w:p w:rsidR="00E32BAC" w:rsidRDefault="00813F46">
            <w:pPr>
              <w:pStyle w:val="21"/>
            </w:pPr>
            <w:r>
              <w:t>对计生临聘人员收入的影响</w:t>
            </w:r>
          </w:p>
        </w:tc>
        <w:tc>
          <w:tcPr>
            <w:tcW w:w="2654" w:type="dxa"/>
            <w:vAlign w:val="center"/>
          </w:tcPr>
          <w:p w:rsidR="00E32BAC" w:rsidRDefault="00813F46">
            <w:pPr>
              <w:pStyle w:val="21"/>
            </w:pPr>
            <w:r>
              <w:t>对计生临聘人员工资社保等的影响</w:t>
            </w:r>
          </w:p>
        </w:tc>
        <w:tc>
          <w:tcPr>
            <w:tcW w:w="1327" w:type="dxa"/>
            <w:vAlign w:val="center"/>
          </w:tcPr>
          <w:p w:rsidR="00E32BAC" w:rsidRDefault="00813F46">
            <w:pPr>
              <w:pStyle w:val="21"/>
            </w:pPr>
            <w:r>
              <w:t>保持稳定</w:t>
            </w:r>
          </w:p>
        </w:tc>
        <w:tc>
          <w:tcPr>
            <w:tcW w:w="1327" w:type="dxa"/>
            <w:vAlign w:val="center"/>
          </w:tcPr>
          <w:p w:rsidR="00E32BAC" w:rsidRDefault="00813F46">
            <w:pPr>
              <w:pStyle w:val="21"/>
            </w:pPr>
            <w:r>
              <w:t>工作计划</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社会效益指标</w:t>
            </w:r>
          </w:p>
        </w:tc>
        <w:tc>
          <w:tcPr>
            <w:tcW w:w="1327" w:type="dxa"/>
            <w:vAlign w:val="center"/>
          </w:tcPr>
          <w:p w:rsidR="00E32BAC" w:rsidRDefault="00813F46">
            <w:pPr>
              <w:pStyle w:val="21"/>
            </w:pPr>
            <w:r>
              <w:t>对计生工作水平的影响</w:t>
            </w:r>
          </w:p>
        </w:tc>
        <w:tc>
          <w:tcPr>
            <w:tcW w:w="2654" w:type="dxa"/>
            <w:vAlign w:val="center"/>
          </w:tcPr>
          <w:p w:rsidR="00E32BAC" w:rsidRDefault="00813F46">
            <w:pPr>
              <w:pStyle w:val="21"/>
            </w:pPr>
            <w:r>
              <w:t>对计生工作水平的影响</w:t>
            </w:r>
          </w:p>
        </w:tc>
        <w:tc>
          <w:tcPr>
            <w:tcW w:w="1327" w:type="dxa"/>
            <w:vAlign w:val="center"/>
          </w:tcPr>
          <w:p w:rsidR="00E32BAC" w:rsidRDefault="00813F46">
            <w:pPr>
              <w:pStyle w:val="21"/>
            </w:pPr>
            <w:r>
              <w:t>保持稳定</w:t>
            </w:r>
          </w:p>
        </w:tc>
        <w:tc>
          <w:tcPr>
            <w:tcW w:w="1327" w:type="dxa"/>
            <w:vAlign w:val="center"/>
          </w:tcPr>
          <w:p w:rsidR="00E32BAC" w:rsidRDefault="00813F46">
            <w:pPr>
              <w:pStyle w:val="21"/>
            </w:pPr>
            <w:r>
              <w:t>工作计划</w:t>
            </w:r>
          </w:p>
        </w:tc>
      </w:tr>
      <w:tr w:rsidR="00E32BAC">
        <w:trPr>
          <w:trHeight w:val="369"/>
          <w:jc w:val="center"/>
        </w:trPr>
        <w:tc>
          <w:tcPr>
            <w:tcW w:w="1327" w:type="dxa"/>
            <w:vAlign w:val="center"/>
          </w:tcPr>
          <w:p w:rsidR="00E32BAC" w:rsidRDefault="00813F46">
            <w:pPr>
              <w:pStyle w:val="3"/>
            </w:pPr>
            <w:r>
              <w:t>满意度指标</w:t>
            </w:r>
          </w:p>
        </w:tc>
        <w:tc>
          <w:tcPr>
            <w:tcW w:w="1327" w:type="dxa"/>
            <w:vAlign w:val="center"/>
          </w:tcPr>
          <w:p w:rsidR="00E32BAC" w:rsidRDefault="00813F46">
            <w:pPr>
              <w:pStyle w:val="21"/>
            </w:pPr>
            <w:r>
              <w:t>服务对象满意度指标</w:t>
            </w:r>
          </w:p>
        </w:tc>
        <w:tc>
          <w:tcPr>
            <w:tcW w:w="1327" w:type="dxa"/>
            <w:vAlign w:val="center"/>
          </w:tcPr>
          <w:p w:rsidR="00E32BAC" w:rsidRDefault="00813F46">
            <w:pPr>
              <w:pStyle w:val="21"/>
            </w:pPr>
            <w:r>
              <w:t>计生临聘人员满意度</w:t>
            </w:r>
          </w:p>
        </w:tc>
        <w:tc>
          <w:tcPr>
            <w:tcW w:w="2654" w:type="dxa"/>
            <w:vAlign w:val="center"/>
          </w:tcPr>
          <w:p w:rsidR="00E32BAC" w:rsidRDefault="00813F46">
            <w:pPr>
              <w:pStyle w:val="21"/>
            </w:pPr>
            <w:r>
              <w:t>调查中满意或较满意的计生临聘人员占被调查人数的比率</w:t>
            </w:r>
          </w:p>
        </w:tc>
        <w:tc>
          <w:tcPr>
            <w:tcW w:w="1327" w:type="dxa"/>
            <w:vAlign w:val="center"/>
          </w:tcPr>
          <w:p w:rsidR="00E32BAC" w:rsidRDefault="00813F46">
            <w:pPr>
              <w:pStyle w:val="21"/>
            </w:pPr>
            <w:r>
              <w:t>≥90%</w:t>
            </w:r>
          </w:p>
        </w:tc>
        <w:tc>
          <w:tcPr>
            <w:tcW w:w="1327" w:type="dxa"/>
            <w:vAlign w:val="center"/>
          </w:tcPr>
          <w:p w:rsidR="00E32BAC" w:rsidRDefault="00813F46">
            <w:pPr>
              <w:pStyle w:val="21"/>
            </w:pPr>
            <w:r>
              <w:t>历史经验</w:t>
            </w:r>
          </w:p>
        </w:tc>
      </w:tr>
    </w:tbl>
    <w:p w:rsidR="00E32BAC" w:rsidRDefault="00E32BAC">
      <w:pPr>
        <w:sectPr w:rsidR="00E32BAC">
          <w:pgSz w:w="11900" w:h="16840"/>
          <w:pgMar w:top="1984" w:right="1304" w:bottom="1134" w:left="1304" w:header="720" w:footer="720" w:gutter="0"/>
          <w:cols w:space="720"/>
        </w:sectPr>
      </w:pPr>
    </w:p>
    <w:p w:rsidR="00E32BAC" w:rsidRDefault="00E32BAC">
      <w:pPr>
        <w:jc w:val="center"/>
      </w:pPr>
    </w:p>
    <w:p w:rsidR="00E32BAC" w:rsidRDefault="00813F46">
      <w:pPr>
        <w:ind w:firstLine="560"/>
        <w:jc w:val="left"/>
        <w:outlineLvl w:val="3"/>
      </w:pPr>
      <w:r>
        <w:rPr>
          <w:rFonts w:ascii="方正仿宋_GBK" w:eastAsia="方正仿宋_GBK" w:hAnsi="方正仿宋_GBK" w:cs="方正仿宋_GBK"/>
          <w:color w:val="000000"/>
          <w:sz w:val="28"/>
        </w:rPr>
        <w:t>6.人大代表之家建设经费绩效目标表</w:t>
      </w:r>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E32BAC">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E32BAC" w:rsidRDefault="00813F46">
            <w:pPr>
              <w:pStyle w:val="5"/>
            </w:pPr>
            <w:r>
              <w:t>815001昌黎县泥井镇人民政府本级</w:t>
            </w:r>
          </w:p>
        </w:tc>
        <w:tc>
          <w:tcPr>
            <w:tcW w:w="1327" w:type="dxa"/>
            <w:tcBorders>
              <w:top w:val="single" w:sz="6" w:space="0" w:color="FFFFFF"/>
              <w:left w:val="single" w:sz="6" w:space="0" w:color="FFFFFF"/>
              <w:right w:val="single" w:sz="6" w:space="0" w:color="FFFFFF"/>
            </w:tcBorders>
            <w:vAlign w:val="center"/>
          </w:tcPr>
          <w:p w:rsidR="00E32BAC" w:rsidRDefault="00813F46">
            <w:pPr>
              <w:pStyle w:val="40"/>
            </w:pPr>
            <w:r>
              <w:t>单位：万元</w:t>
            </w:r>
          </w:p>
        </w:tc>
      </w:tr>
      <w:tr w:rsidR="00E32BAC">
        <w:trPr>
          <w:trHeight w:val="369"/>
          <w:jc w:val="center"/>
        </w:trPr>
        <w:tc>
          <w:tcPr>
            <w:tcW w:w="1327" w:type="dxa"/>
            <w:vAlign w:val="center"/>
          </w:tcPr>
          <w:p w:rsidR="00E32BAC" w:rsidRDefault="00813F46">
            <w:pPr>
              <w:pStyle w:val="10"/>
            </w:pPr>
            <w:r>
              <w:t>项目编码</w:t>
            </w:r>
          </w:p>
        </w:tc>
        <w:tc>
          <w:tcPr>
            <w:tcW w:w="2654" w:type="dxa"/>
            <w:gridSpan w:val="2"/>
            <w:vAlign w:val="center"/>
          </w:tcPr>
          <w:p w:rsidR="00E32BAC" w:rsidRDefault="00813F46">
            <w:pPr>
              <w:pStyle w:val="21"/>
            </w:pPr>
            <w:r>
              <w:t>13032222P00HD6H10154M</w:t>
            </w:r>
          </w:p>
        </w:tc>
        <w:tc>
          <w:tcPr>
            <w:tcW w:w="1327" w:type="dxa"/>
            <w:vAlign w:val="center"/>
          </w:tcPr>
          <w:p w:rsidR="00E32BAC" w:rsidRDefault="00813F46">
            <w:pPr>
              <w:pStyle w:val="10"/>
            </w:pPr>
            <w:r>
              <w:t>项目名称</w:t>
            </w:r>
          </w:p>
        </w:tc>
        <w:tc>
          <w:tcPr>
            <w:tcW w:w="3981" w:type="dxa"/>
            <w:gridSpan w:val="3"/>
            <w:vAlign w:val="center"/>
          </w:tcPr>
          <w:p w:rsidR="00E32BAC" w:rsidRDefault="00813F46">
            <w:pPr>
              <w:pStyle w:val="21"/>
            </w:pPr>
            <w:r>
              <w:t>人大代表之家建设经费</w:t>
            </w:r>
          </w:p>
        </w:tc>
      </w:tr>
      <w:tr w:rsidR="00E32BAC">
        <w:trPr>
          <w:trHeight w:val="369"/>
          <w:jc w:val="center"/>
        </w:trPr>
        <w:tc>
          <w:tcPr>
            <w:tcW w:w="1327" w:type="dxa"/>
            <w:vMerge w:val="restart"/>
            <w:vAlign w:val="center"/>
          </w:tcPr>
          <w:p w:rsidR="00E32BAC" w:rsidRDefault="00813F46">
            <w:pPr>
              <w:pStyle w:val="10"/>
            </w:pPr>
            <w:r>
              <w:t>预算规模及资金用途</w:t>
            </w:r>
          </w:p>
        </w:tc>
        <w:tc>
          <w:tcPr>
            <w:tcW w:w="1327" w:type="dxa"/>
            <w:vAlign w:val="center"/>
          </w:tcPr>
          <w:p w:rsidR="00E32BAC" w:rsidRDefault="00813F46">
            <w:pPr>
              <w:pStyle w:val="10"/>
            </w:pPr>
            <w:r>
              <w:t>预算数</w:t>
            </w:r>
          </w:p>
        </w:tc>
        <w:tc>
          <w:tcPr>
            <w:tcW w:w="1327" w:type="dxa"/>
            <w:vAlign w:val="center"/>
          </w:tcPr>
          <w:p w:rsidR="00E32BAC" w:rsidRDefault="00813F46">
            <w:pPr>
              <w:pStyle w:val="21"/>
            </w:pPr>
            <w:r>
              <w:t>2.00</w:t>
            </w:r>
          </w:p>
        </w:tc>
        <w:tc>
          <w:tcPr>
            <w:tcW w:w="1327" w:type="dxa"/>
            <w:vAlign w:val="center"/>
          </w:tcPr>
          <w:p w:rsidR="00E32BAC" w:rsidRDefault="00813F46">
            <w:pPr>
              <w:pStyle w:val="10"/>
            </w:pPr>
            <w:r>
              <w:t>其中：财政    资金</w:t>
            </w:r>
          </w:p>
        </w:tc>
        <w:tc>
          <w:tcPr>
            <w:tcW w:w="1327" w:type="dxa"/>
            <w:vAlign w:val="center"/>
          </w:tcPr>
          <w:p w:rsidR="00E32BAC" w:rsidRDefault="00813F46">
            <w:pPr>
              <w:pStyle w:val="21"/>
            </w:pPr>
            <w:r>
              <w:t>2.00</w:t>
            </w:r>
          </w:p>
        </w:tc>
        <w:tc>
          <w:tcPr>
            <w:tcW w:w="1327" w:type="dxa"/>
            <w:vAlign w:val="center"/>
          </w:tcPr>
          <w:p w:rsidR="00E32BAC" w:rsidRDefault="00813F46">
            <w:pPr>
              <w:pStyle w:val="10"/>
            </w:pPr>
            <w:r>
              <w:t>其他资金</w:t>
            </w:r>
          </w:p>
        </w:tc>
        <w:tc>
          <w:tcPr>
            <w:tcW w:w="1327" w:type="dxa"/>
            <w:vAlign w:val="center"/>
          </w:tcPr>
          <w:p w:rsidR="00E32BAC" w:rsidRDefault="00E32BAC">
            <w:pPr>
              <w:pStyle w:val="21"/>
            </w:pPr>
          </w:p>
        </w:tc>
      </w:tr>
      <w:tr w:rsidR="00E32BAC">
        <w:trPr>
          <w:trHeight w:val="369"/>
          <w:jc w:val="center"/>
        </w:trPr>
        <w:tc>
          <w:tcPr>
            <w:tcW w:w="1327" w:type="dxa"/>
            <w:vMerge/>
          </w:tcPr>
          <w:p w:rsidR="00E32BAC" w:rsidRDefault="00E32BAC"/>
        </w:tc>
        <w:tc>
          <w:tcPr>
            <w:tcW w:w="7962" w:type="dxa"/>
            <w:gridSpan w:val="6"/>
            <w:vAlign w:val="center"/>
          </w:tcPr>
          <w:p w:rsidR="00E32BAC" w:rsidRDefault="00813F46">
            <w:pPr>
              <w:pStyle w:val="21"/>
            </w:pPr>
            <w:r>
              <w:t>预算数2万元。其中：财政资金2万元。主要用于人大代表之家建设支出。</w:t>
            </w:r>
          </w:p>
        </w:tc>
      </w:tr>
      <w:tr w:rsidR="00E32BAC">
        <w:trPr>
          <w:trHeight w:val="369"/>
          <w:jc w:val="center"/>
        </w:trPr>
        <w:tc>
          <w:tcPr>
            <w:tcW w:w="1327" w:type="dxa"/>
            <w:vMerge w:val="restart"/>
            <w:vAlign w:val="center"/>
          </w:tcPr>
          <w:p w:rsidR="00E32BAC" w:rsidRDefault="00813F46">
            <w:pPr>
              <w:pStyle w:val="10"/>
            </w:pPr>
            <w:r>
              <w:t>资金支出计划（%）</w:t>
            </w:r>
          </w:p>
        </w:tc>
        <w:tc>
          <w:tcPr>
            <w:tcW w:w="2654" w:type="dxa"/>
            <w:gridSpan w:val="2"/>
            <w:vAlign w:val="center"/>
          </w:tcPr>
          <w:p w:rsidR="00E32BAC" w:rsidRDefault="00813F46">
            <w:pPr>
              <w:pStyle w:val="10"/>
            </w:pPr>
            <w:r>
              <w:t>3月底</w:t>
            </w:r>
          </w:p>
        </w:tc>
        <w:tc>
          <w:tcPr>
            <w:tcW w:w="1327" w:type="dxa"/>
            <w:vAlign w:val="center"/>
          </w:tcPr>
          <w:p w:rsidR="00E32BAC" w:rsidRDefault="00813F46">
            <w:pPr>
              <w:pStyle w:val="10"/>
            </w:pPr>
            <w:r>
              <w:t>6月底</w:t>
            </w:r>
          </w:p>
        </w:tc>
        <w:tc>
          <w:tcPr>
            <w:tcW w:w="1327" w:type="dxa"/>
            <w:vAlign w:val="center"/>
          </w:tcPr>
          <w:p w:rsidR="00E32BAC" w:rsidRDefault="00813F46">
            <w:pPr>
              <w:pStyle w:val="10"/>
            </w:pPr>
            <w:r>
              <w:t>10月底</w:t>
            </w:r>
          </w:p>
        </w:tc>
        <w:tc>
          <w:tcPr>
            <w:tcW w:w="2654" w:type="dxa"/>
            <w:gridSpan w:val="2"/>
            <w:vAlign w:val="center"/>
          </w:tcPr>
          <w:p w:rsidR="00E32BAC" w:rsidRDefault="00813F46">
            <w:pPr>
              <w:pStyle w:val="10"/>
            </w:pPr>
            <w:r>
              <w:t>12月底</w:t>
            </w:r>
          </w:p>
        </w:tc>
      </w:tr>
      <w:tr w:rsidR="00E32BAC">
        <w:trPr>
          <w:trHeight w:val="369"/>
          <w:jc w:val="center"/>
        </w:trPr>
        <w:tc>
          <w:tcPr>
            <w:tcW w:w="1327" w:type="dxa"/>
            <w:vMerge/>
          </w:tcPr>
          <w:p w:rsidR="00E32BAC" w:rsidRDefault="00E32BAC"/>
        </w:tc>
        <w:tc>
          <w:tcPr>
            <w:tcW w:w="2654" w:type="dxa"/>
            <w:gridSpan w:val="2"/>
            <w:vAlign w:val="center"/>
          </w:tcPr>
          <w:p w:rsidR="00E32BAC" w:rsidRDefault="00813F46">
            <w:pPr>
              <w:pStyle w:val="3"/>
            </w:pPr>
            <w:r>
              <w:t>25%</w:t>
            </w:r>
          </w:p>
        </w:tc>
        <w:tc>
          <w:tcPr>
            <w:tcW w:w="1327" w:type="dxa"/>
            <w:vAlign w:val="center"/>
          </w:tcPr>
          <w:p w:rsidR="00E32BAC" w:rsidRDefault="00813F46">
            <w:pPr>
              <w:pStyle w:val="3"/>
            </w:pPr>
            <w:r>
              <w:t>50%</w:t>
            </w:r>
          </w:p>
        </w:tc>
        <w:tc>
          <w:tcPr>
            <w:tcW w:w="1327" w:type="dxa"/>
            <w:vAlign w:val="center"/>
          </w:tcPr>
          <w:p w:rsidR="00E32BAC" w:rsidRDefault="00813F46">
            <w:pPr>
              <w:pStyle w:val="3"/>
            </w:pPr>
            <w:r>
              <w:t>80%</w:t>
            </w:r>
          </w:p>
        </w:tc>
        <w:tc>
          <w:tcPr>
            <w:tcW w:w="2654" w:type="dxa"/>
            <w:gridSpan w:val="2"/>
            <w:vAlign w:val="center"/>
          </w:tcPr>
          <w:p w:rsidR="00E32BAC" w:rsidRDefault="00813F46">
            <w:pPr>
              <w:pStyle w:val="3"/>
            </w:pPr>
            <w:r>
              <w:t>100%</w:t>
            </w:r>
          </w:p>
        </w:tc>
      </w:tr>
      <w:tr w:rsidR="00E32BAC">
        <w:trPr>
          <w:trHeight w:val="369"/>
          <w:jc w:val="center"/>
        </w:trPr>
        <w:tc>
          <w:tcPr>
            <w:tcW w:w="1327" w:type="dxa"/>
            <w:vAlign w:val="center"/>
          </w:tcPr>
          <w:p w:rsidR="00E32BAC" w:rsidRDefault="00813F46">
            <w:pPr>
              <w:pStyle w:val="10"/>
            </w:pPr>
            <w:r>
              <w:t>绩效目标</w:t>
            </w:r>
          </w:p>
        </w:tc>
        <w:tc>
          <w:tcPr>
            <w:tcW w:w="7962" w:type="dxa"/>
            <w:gridSpan w:val="6"/>
            <w:vAlign w:val="center"/>
          </w:tcPr>
          <w:p w:rsidR="00E32BAC" w:rsidRDefault="00813F46">
            <w:pPr>
              <w:pStyle w:val="21"/>
            </w:pPr>
            <w:r>
              <w:t>1.确保项目资金及时支付，保证镇村人大代表工作正常开展。</w:t>
            </w:r>
          </w:p>
          <w:p w:rsidR="00E32BAC" w:rsidRDefault="00813F46">
            <w:pPr>
              <w:pStyle w:val="21"/>
            </w:pPr>
            <w:r>
              <w:t>2.保证人大代表之家正常运转，促进人大代表正常履职</w:t>
            </w:r>
          </w:p>
        </w:tc>
      </w:tr>
    </w:tbl>
    <w:p w:rsidR="00E32BAC" w:rsidRDefault="00E32BAC">
      <w:pPr>
        <w:spacing w:line="2" w:lineRule="exact"/>
        <w:jc w:val="center"/>
      </w:pP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E32BAC">
        <w:trPr>
          <w:trHeight w:val="397"/>
          <w:tblHeader/>
          <w:jc w:val="center"/>
        </w:trPr>
        <w:tc>
          <w:tcPr>
            <w:tcW w:w="1327" w:type="dxa"/>
            <w:vAlign w:val="center"/>
          </w:tcPr>
          <w:p w:rsidR="00E32BAC" w:rsidRDefault="00813F46">
            <w:pPr>
              <w:pStyle w:val="10"/>
            </w:pPr>
            <w:r>
              <w:t>一级指标</w:t>
            </w:r>
          </w:p>
        </w:tc>
        <w:tc>
          <w:tcPr>
            <w:tcW w:w="1327" w:type="dxa"/>
            <w:vAlign w:val="center"/>
          </w:tcPr>
          <w:p w:rsidR="00E32BAC" w:rsidRDefault="00813F46">
            <w:pPr>
              <w:pStyle w:val="10"/>
            </w:pPr>
            <w:r>
              <w:t>二级指标</w:t>
            </w:r>
          </w:p>
        </w:tc>
        <w:tc>
          <w:tcPr>
            <w:tcW w:w="1327" w:type="dxa"/>
            <w:vAlign w:val="center"/>
          </w:tcPr>
          <w:p w:rsidR="00E32BAC" w:rsidRDefault="00813F46">
            <w:pPr>
              <w:pStyle w:val="10"/>
            </w:pPr>
            <w:r>
              <w:t>三级指标</w:t>
            </w:r>
          </w:p>
        </w:tc>
        <w:tc>
          <w:tcPr>
            <w:tcW w:w="2654" w:type="dxa"/>
            <w:vAlign w:val="center"/>
          </w:tcPr>
          <w:p w:rsidR="00E32BAC" w:rsidRDefault="00813F46">
            <w:pPr>
              <w:pStyle w:val="10"/>
            </w:pPr>
            <w:r>
              <w:t>绩效指标描述</w:t>
            </w:r>
          </w:p>
        </w:tc>
        <w:tc>
          <w:tcPr>
            <w:tcW w:w="1327" w:type="dxa"/>
            <w:vAlign w:val="center"/>
          </w:tcPr>
          <w:p w:rsidR="00E32BAC" w:rsidRDefault="00813F46">
            <w:pPr>
              <w:pStyle w:val="10"/>
            </w:pPr>
            <w:r>
              <w:t>指标值</w:t>
            </w:r>
          </w:p>
        </w:tc>
        <w:tc>
          <w:tcPr>
            <w:tcW w:w="1327" w:type="dxa"/>
            <w:vAlign w:val="center"/>
          </w:tcPr>
          <w:p w:rsidR="00E32BAC" w:rsidRDefault="00813F46">
            <w:pPr>
              <w:pStyle w:val="10"/>
            </w:pPr>
            <w:r>
              <w:t>指标值确定依据</w:t>
            </w:r>
          </w:p>
        </w:tc>
      </w:tr>
      <w:tr w:rsidR="00E32BAC">
        <w:trPr>
          <w:trHeight w:val="369"/>
          <w:jc w:val="center"/>
        </w:trPr>
        <w:tc>
          <w:tcPr>
            <w:tcW w:w="1327" w:type="dxa"/>
            <w:vMerge w:val="restart"/>
            <w:vAlign w:val="center"/>
          </w:tcPr>
          <w:p w:rsidR="00E32BAC" w:rsidRDefault="00813F46">
            <w:pPr>
              <w:pStyle w:val="3"/>
            </w:pPr>
            <w:r>
              <w:t>产出指标</w:t>
            </w:r>
          </w:p>
        </w:tc>
        <w:tc>
          <w:tcPr>
            <w:tcW w:w="1327" w:type="dxa"/>
            <w:vAlign w:val="center"/>
          </w:tcPr>
          <w:p w:rsidR="00E32BAC" w:rsidRDefault="00813F46">
            <w:pPr>
              <w:pStyle w:val="21"/>
            </w:pPr>
            <w:r>
              <w:t>数量指标</w:t>
            </w:r>
          </w:p>
        </w:tc>
        <w:tc>
          <w:tcPr>
            <w:tcW w:w="1327" w:type="dxa"/>
            <w:vAlign w:val="center"/>
          </w:tcPr>
          <w:p w:rsidR="00E32BAC" w:rsidRDefault="00813F46">
            <w:pPr>
              <w:pStyle w:val="21"/>
            </w:pPr>
            <w:r>
              <w:t>补助人大代表之家数量</w:t>
            </w:r>
          </w:p>
        </w:tc>
        <w:tc>
          <w:tcPr>
            <w:tcW w:w="2654" w:type="dxa"/>
            <w:vAlign w:val="center"/>
          </w:tcPr>
          <w:p w:rsidR="00E32BAC" w:rsidRDefault="00813F46">
            <w:pPr>
              <w:pStyle w:val="21"/>
            </w:pPr>
            <w:r>
              <w:t>享受补助的人大代表之家个数</w:t>
            </w:r>
          </w:p>
        </w:tc>
        <w:tc>
          <w:tcPr>
            <w:tcW w:w="1327" w:type="dxa"/>
            <w:vAlign w:val="center"/>
          </w:tcPr>
          <w:p w:rsidR="00E32BAC" w:rsidRDefault="00813F46">
            <w:pPr>
              <w:pStyle w:val="21"/>
            </w:pPr>
            <w:r>
              <w:t>1个</w:t>
            </w:r>
          </w:p>
        </w:tc>
        <w:tc>
          <w:tcPr>
            <w:tcW w:w="1327" w:type="dxa"/>
            <w:vAlign w:val="center"/>
          </w:tcPr>
          <w:p w:rsidR="00E32BAC" w:rsidRDefault="00813F46">
            <w:pPr>
              <w:pStyle w:val="21"/>
            </w:pPr>
            <w:r>
              <w:t>工作计划</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质量指标</w:t>
            </w:r>
          </w:p>
        </w:tc>
        <w:tc>
          <w:tcPr>
            <w:tcW w:w="1327" w:type="dxa"/>
            <w:vAlign w:val="center"/>
          </w:tcPr>
          <w:p w:rsidR="00E32BAC" w:rsidRDefault="00813F46">
            <w:pPr>
              <w:pStyle w:val="21"/>
            </w:pPr>
            <w:r>
              <w:t>资金补助覆盖率</w:t>
            </w:r>
          </w:p>
        </w:tc>
        <w:tc>
          <w:tcPr>
            <w:tcW w:w="2654" w:type="dxa"/>
            <w:vAlign w:val="center"/>
          </w:tcPr>
          <w:p w:rsidR="00E32BAC" w:rsidRDefault="00813F46">
            <w:pPr>
              <w:pStyle w:val="21"/>
            </w:pPr>
            <w:r>
              <w:t>发放项目资金人大代表之家个数占全部应享受补贴个数的比例</w:t>
            </w:r>
          </w:p>
        </w:tc>
        <w:tc>
          <w:tcPr>
            <w:tcW w:w="1327" w:type="dxa"/>
            <w:vAlign w:val="center"/>
          </w:tcPr>
          <w:p w:rsidR="00E32BAC" w:rsidRDefault="00813F46">
            <w:pPr>
              <w:pStyle w:val="21"/>
            </w:pPr>
            <w:r>
              <w:t>≥90%</w:t>
            </w:r>
          </w:p>
        </w:tc>
        <w:tc>
          <w:tcPr>
            <w:tcW w:w="1327" w:type="dxa"/>
            <w:vAlign w:val="center"/>
          </w:tcPr>
          <w:p w:rsidR="00E32BAC" w:rsidRDefault="00813F46">
            <w:pPr>
              <w:pStyle w:val="21"/>
            </w:pPr>
            <w:r>
              <w:t>工作计划</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时效指标</w:t>
            </w:r>
          </w:p>
        </w:tc>
        <w:tc>
          <w:tcPr>
            <w:tcW w:w="1327" w:type="dxa"/>
            <w:vAlign w:val="center"/>
          </w:tcPr>
          <w:p w:rsidR="00E32BAC" w:rsidRDefault="00813F46">
            <w:pPr>
              <w:pStyle w:val="21"/>
            </w:pPr>
            <w:r>
              <w:t>资金到位率</w:t>
            </w:r>
          </w:p>
        </w:tc>
        <w:tc>
          <w:tcPr>
            <w:tcW w:w="2654" w:type="dxa"/>
            <w:vAlign w:val="center"/>
          </w:tcPr>
          <w:p w:rsidR="00E32BAC" w:rsidRDefault="00813F46">
            <w:pPr>
              <w:pStyle w:val="21"/>
            </w:pPr>
            <w:r>
              <w:t>专项经费发放金额占全部发放金额的比例</w:t>
            </w:r>
          </w:p>
        </w:tc>
        <w:tc>
          <w:tcPr>
            <w:tcW w:w="1327" w:type="dxa"/>
            <w:vAlign w:val="center"/>
          </w:tcPr>
          <w:p w:rsidR="00E32BAC" w:rsidRDefault="00813F46">
            <w:pPr>
              <w:pStyle w:val="21"/>
            </w:pPr>
            <w:r>
              <w:t>≥90%</w:t>
            </w:r>
          </w:p>
        </w:tc>
        <w:tc>
          <w:tcPr>
            <w:tcW w:w="1327" w:type="dxa"/>
            <w:vAlign w:val="center"/>
          </w:tcPr>
          <w:p w:rsidR="00E32BAC" w:rsidRDefault="00813F46">
            <w:pPr>
              <w:pStyle w:val="21"/>
            </w:pPr>
            <w:r>
              <w:t>工作计划</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成本指标</w:t>
            </w:r>
          </w:p>
        </w:tc>
        <w:tc>
          <w:tcPr>
            <w:tcW w:w="1327" w:type="dxa"/>
            <w:vAlign w:val="center"/>
          </w:tcPr>
          <w:p w:rsidR="00E32BAC" w:rsidRDefault="00813F46">
            <w:pPr>
              <w:pStyle w:val="21"/>
            </w:pPr>
            <w:r>
              <w:t>项目资金核算标准</w:t>
            </w:r>
          </w:p>
        </w:tc>
        <w:tc>
          <w:tcPr>
            <w:tcW w:w="2654" w:type="dxa"/>
            <w:vAlign w:val="center"/>
          </w:tcPr>
          <w:p w:rsidR="00E32BAC" w:rsidRDefault="00813F46">
            <w:pPr>
              <w:pStyle w:val="21"/>
            </w:pPr>
            <w:r>
              <w:t>项目资金全年补助标准</w:t>
            </w:r>
          </w:p>
        </w:tc>
        <w:tc>
          <w:tcPr>
            <w:tcW w:w="1327" w:type="dxa"/>
            <w:vAlign w:val="center"/>
          </w:tcPr>
          <w:p w:rsidR="00E32BAC" w:rsidRDefault="00813F46">
            <w:pPr>
              <w:pStyle w:val="21"/>
            </w:pPr>
            <w:r>
              <w:t>2万元</w:t>
            </w:r>
          </w:p>
        </w:tc>
        <w:tc>
          <w:tcPr>
            <w:tcW w:w="1327" w:type="dxa"/>
            <w:vAlign w:val="center"/>
          </w:tcPr>
          <w:p w:rsidR="00E32BAC" w:rsidRDefault="00813F46">
            <w:pPr>
              <w:pStyle w:val="21"/>
            </w:pPr>
            <w:r>
              <w:t>工作计划</w:t>
            </w:r>
          </w:p>
        </w:tc>
      </w:tr>
      <w:tr w:rsidR="00E32BAC">
        <w:trPr>
          <w:trHeight w:val="369"/>
          <w:jc w:val="center"/>
        </w:trPr>
        <w:tc>
          <w:tcPr>
            <w:tcW w:w="1327" w:type="dxa"/>
            <w:vMerge w:val="restart"/>
            <w:vAlign w:val="center"/>
          </w:tcPr>
          <w:p w:rsidR="00E32BAC" w:rsidRDefault="00813F46">
            <w:pPr>
              <w:pStyle w:val="3"/>
            </w:pPr>
            <w:r>
              <w:t>效益指标</w:t>
            </w:r>
          </w:p>
        </w:tc>
        <w:tc>
          <w:tcPr>
            <w:tcW w:w="1327" w:type="dxa"/>
            <w:vAlign w:val="center"/>
          </w:tcPr>
          <w:p w:rsidR="00E32BAC" w:rsidRDefault="00813F46">
            <w:pPr>
              <w:pStyle w:val="21"/>
            </w:pPr>
            <w:r>
              <w:t>社会效益指标</w:t>
            </w:r>
          </w:p>
        </w:tc>
        <w:tc>
          <w:tcPr>
            <w:tcW w:w="1327" w:type="dxa"/>
            <w:vAlign w:val="center"/>
          </w:tcPr>
          <w:p w:rsidR="00E32BAC" w:rsidRDefault="00813F46">
            <w:pPr>
              <w:pStyle w:val="21"/>
            </w:pPr>
            <w:r>
              <w:t>对人大代表履职能力的影响</w:t>
            </w:r>
          </w:p>
        </w:tc>
        <w:tc>
          <w:tcPr>
            <w:tcW w:w="2654" w:type="dxa"/>
            <w:vAlign w:val="center"/>
          </w:tcPr>
          <w:p w:rsidR="00E32BAC" w:rsidRDefault="00813F46">
            <w:pPr>
              <w:pStyle w:val="21"/>
            </w:pPr>
            <w:r>
              <w:t>对人大代表履职能力的影响</w:t>
            </w:r>
          </w:p>
        </w:tc>
        <w:tc>
          <w:tcPr>
            <w:tcW w:w="1327" w:type="dxa"/>
            <w:vAlign w:val="center"/>
          </w:tcPr>
          <w:p w:rsidR="00E32BAC" w:rsidRDefault="00813F46">
            <w:pPr>
              <w:pStyle w:val="21"/>
            </w:pPr>
            <w:r>
              <w:t>提升</w:t>
            </w:r>
          </w:p>
        </w:tc>
        <w:tc>
          <w:tcPr>
            <w:tcW w:w="1327" w:type="dxa"/>
            <w:vAlign w:val="center"/>
          </w:tcPr>
          <w:p w:rsidR="00E32BAC" w:rsidRDefault="00813F46">
            <w:pPr>
              <w:pStyle w:val="21"/>
            </w:pPr>
            <w:r>
              <w:t>工作计划</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经济效益指标</w:t>
            </w:r>
          </w:p>
        </w:tc>
        <w:tc>
          <w:tcPr>
            <w:tcW w:w="1327" w:type="dxa"/>
            <w:vAlign w:val="center"/>
          </w:tcPr>
          <w:p w:rsidR="00E32BAC" w:rsidRDefault="00813F46">
            <w:pPr>
              <w:pStyle w:val="21"/>
            </w:pPr>
            <w:r>
              <w:t>对人大事务发展的影响</w:t>
            </w:r>
          </w:p>
        </w:tc>
        <w:tc>
          <w:tcPr>
            <w:tcW w:w="2654" w:type="dxa"/>
            <w:vAlign w:val="center"/>
          </w:tcPr>
          <w:p w:rsidR="00E32BAC" w:rsidRDefault="00813F46">
            <w:pPr>
              <w:pStyle w:val="21"/>
            </w:pPr>
            <w:r>
              <w:t>对</w:t>
            </w:r>
            <w:r>
              <w:rPr>
                <w:rFonts w:hint="eastAsia"/>
                <w:lang w:eastAsia="zh-CN"/>
              </w:rPr>
              <w:t>镇</w:t>
            </w:r>
            <w:r>
              <w:t>域内人大事务发展的影响</w:t>
            </w:r>
          </w:p>
        </w:tc>
        <w:tc>
          <w:tcPr>
            <w:tcW w:w="1327" w:type="dxa"/>
            <w:vAlign w:val="center"/>
          </w:tcPr>
          <w:p w:rsidR="00E32BAC" w:rsidRDefault="00813F46">
            <w:pPr>
              <w:pStyle w:val="21"/>
            </w:pPr>
            <w:r>
              <w:t>稳定发展</w:t>
            </w:r>
          </w:p>
        </w:tc>
        <w:tc>
          <w:tcPr>
            <w:tcW w:w="1327" w:type="dxa"/>
            <w:vAlign w:val="center"/>
          </w:tcPr>
          <w:p w:rsidR="00E32BAC" w:rsidRDefault="00813F46">
            <w:pPr>
              <w:pStyle w:val="21"/>
            </w:pPr>
            <w:r>
              <w:t>工作计划</w:t>
            </w:r>
          </w:p>
        </w:tc>
      </w:tr>
      <w:tr w:rsidR="00E32BAC">
        <w:trPr>
          <w:trHeight w:val="369"/>
          <w:jc w:val="center"/>
        </w:trPr>
        <w:tc>
          <w:tcPr>
            <w:tcW w:w="1327" w:type="dxa"/>
            <w:vAlign w:val="center"/>
          </w:tcPr>
          <w:p w:rsidR="00E32BAC" w:rsidRDefault="00813F46">
            <w:pPr>
              <w:pStyle w:val="3"/>
            </w:pPr>
            <w:r>
              <w:t>满意度指标</w:t>
            </w:r>
          </w:p>
        </w:tc>
        <w:tc>
          <w:tcPr>
            <w:tcW w:w="1327" w:type="dxa"/>
            <w:vAlign w:val="center"/>
          </w:tcPr>
          <w:p w:rsidR="00E32BAC" w:rsidRDefault="00813F46">
            <w:pPr>
              <w:pStyle w:val="21"/>
            </w:pPr>
            <w:r>
              <w:t>服务对象满意度指标</w:t>
            </w:r>
          </w:p>
        </w:tc>
        <w:tc>
          <w:tcPr>
            <w:tcW w:w="1327" w:type="dxa"/>
            <w:vAlign w:val="center"/>
          </w:tcPr>
          <w:p w:rsidR="00E32BAC" w:rsidRDefault="00813F46">
            <w:pPr>
              <w:pStyle w:val="21"/>
            </w:pPr>
            <w:r>
              <w:t>人大代表满意度</w:t>
            </w:r>
          </w:p>
        </w:tc>
        <w:tc>
          <w:tcPr>
            <w:tcW w:w="2654" w:type="dxa"/>
            <w:vAlign w:val="center"/>
          </w:tcPr>
          <w:p w:rsidR="00E32BAC" w:rsidRDefault="00813F46">
            <w:pPr>
              <w:pStyle w:val="21"/>
            </w:pPr>
            <w:r>
              <w:t>调查中满意或较满意的人大代表占被调查人大代表的比率</w:t>
            </w:r>
          </w:p>
        </w:tc>
        <w:tc>
          <w:tcPr>
            <w:tcW w:w="1327" w:type="dxa"/>
            <w:vAlign w:val="center"/>
          </w:tcPr>
          <w:p w:rsidR="00E32BAC" w:rsidRDefault="00813F46">
            <w:pPr>
              <w:pStyle w:val="21"/>
            </w:pPr>
            <w:r>
              <w:t>≥90%</w:t>
            </w:r>
          </w:p>
        </w:tc>
        <w:tc>
          <w:tcPr>
            <w:tcW w:w="1327" w:type="dxa"/>
            <w:vAlign w:val="center"/>
          </w:tcPr>
          <w:p w:rsidR="00E32BAC" w:rsidRDefault="00813F46">
            <w:pPr>
              <w:pStyle w:val="21"/>
            </w:pPr>
            <w:r>
              <w:t>工作计划</w:t>
            </w:r>
          </w:p>
        </w:tc>
      </w:tr>
    </w:tbl>
    <w:p w:rsidR="00E32BAC" w:rsidRDefault="00E32BAC">
      <w:pPr>
        <w:sectPr w:rsidR="00E32BAC">
          <w:pgSz w:w="11900" w:h="16840"/>
          <w:pgMar w:top="1984" w:right="1304" w:bottom="1134" w:left="1304" w:header="720" w:footer="720" w:gutter="0"/>
          <w:cols w:space="720"/>
        </w:sectPr>
      </w:pPr>
    </w:p>
    <w:p w:rsidR="00E32BAC" w:rsidRDefault="00E32BAC">
      <w:pPr>
        <w:jc w:val="center"/>
      </w:pPr>
    </w:p>
    <w:p w:rsidR="00E32BAC" w:rsidRDefault="00813F46">
      <w:pPr>
        <w:ind w:firstLine="560"/>
        <w:jc w:val="left"/>
        <w:outlineLvl w:val="3"/>
      </w:pPr>
      <w:r>
        <w:rPr>
          <w:rFonts w:ascii="方正仿宋_GBK" w:eastAsia="方正仿宋_GBK" w:hAnsi="方正仿宋_GBK" w:cs="方正仿宋_GBK"/>
          <w:color w:val="000000"/>
          <w:sz w:val="28"/>
        </w:rPr>
        <w:t>7.武装工作经费绩效目标表</w:t>
      </w:r>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E32BAC">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E32BAC" w:rsidRDefault="00813F46">
            <w:pPr>
              <w:pStyle w:val="5"/>
            </w:pPr>
            <w:r>
              <w:t>815001昌黎县泥井镇人民政府本级</w:t>
            </w:r>
          </w:p>
        </w:tc>
        <w:tc>
          <w:tcPr>
            <w:tcW w:w="1327" w:type="dxa"/>
            <w:tcBorders>
              <w:top w:val="single" w:sz="6" w:space="0" w:color="FFFFFF"/>
              <w:left w:val="single" w:sz="6" w:space="0" w:color="FFFFFF"/>
              <w:right w:val="single" w:sz="6" w:space="0" w:color="FFFFFF"/>
            </w:tcBorders>
            <w:vAlign w:val="center"/>
          </w:tcPr>
          <w:p w:rsidR="00E32BAC" w:rsidRDefault="00813F46">
            <w:pPr>
              <w:pStyle w:val="40"/>
            </w:pPr>
            <w:r>
              <w:t>单位：万元</w:t>
            </w:r>
          </w:p>
        </w:tc>
      </w:tr>
      <w:tr w:rsidR="00E32BAC">
        <w:trPr>
          <w:trHeight w:val="369"/>
          <w:jc w:val="center"/>
        </w:trPr>
        <w:tc>
          <w:tcPr>
            <w:tcW w:w="1327" w:type="dxa"/>
            <w:vAlign w:val="center"/>
          </w:tcPr>
          <w:p w:rsidR="00E32BAC" w:rsidRDefault="00813F46">
            <w:pPr>
              <w:pStyle w:val="10"/>
            </w:pPr>
            <w:r>
              <w:t>项目编码</w:t>
            </w:r>
          </w:p>
        </w:tc>
        <w:tc>
          <w:tcPr>
            <w:tcW w:w="2654" w:type="dxa"/>
            <w:gridSpan w:val="2"/>
            <w:vAlign w:val="center"/>
          </w:tcPr>
          <w:p w:rsidR="00E32BAC" w:rsidRDefault="00813F46">
            <w:pPr>
              <w:pStyle w:val="21"/>
            </w:pPr>
            <w:r>
              <w:t>13032222P00HD6H10157G</w:t>
            </w:r>
          </w:p>
        </w:tc>
        <w:tc>
          <w:tcPr>
            <w:tcW w:w="1327" w:type="dxa"/>
            <w:vAlign w:val="center"/>
          </w:tcPr>
          <w:p w:rsidR="00E32BAC" w:rsidRDefault="00813F46">
            <w:pPr>
              <w:pStyle w:val="10"/>
            </w:pPr>
            <w:r>
              <w:t>项目名称</w:t>
            </w:r>
          </w:p>
        </w:tc>
        <w:tc>
          <w:tcPr>
            <w:tcW w:w="3981" w:type="dxa"/>
            <w:gridSpan w:val="3"/>
            <w:vAlign w:val="center"/>
          </w:tcPr>
          <w:p w:rsidR="00E32BAC" w:rsidRDefault="00813F46">
            <w:pPr>
              <w:pStyle w:val="21"/>
            </w:pPr>
            <w:r>
              <w:t>武装工作经费</w:t>
            </w:r>
          </w:p>
        </w:tc>
      </w:tr>
      <w:tr w:rsidR="00E32BAC">
        <w:trPr>
          <w:trHeight w:val="369"/>
          <w:jc w:val="center"/>
        </w:trPr>
        <w:tc>
          <w:tcPr>
            <w:tcW w:w="1327" w:type="dxa"/>
            <w:vMerge w:val="restart"/>
            <w:vAlign w:val="center"/>
          </w:tcPr>
          <w:p w:rsidR="00E32BAC" w:rsidRDefault="00813F46">
            <w:pPr>
              <w:pStyle w:val="10"/>
            </w:pPr>
            <w:r>
              <w:t>预算规模及资金用途</w:t>
            </w:r>
          </w:p>
        </w:tc>
        <w:tc>
          <w:tcPr>
            <w:tcW w:w="1327" w:type="dxa"/>
            <w:vAlign w:val="center"/>
          </w:tcPr>
          <w:p w:rsidR="00E32BAC" w:rsidRDefault="00813F46">
            <w:pPr>
              <w:pStyle w:val="10"/>
            </w:pPr>
            <w:r>
              <w:t>预算数</w:t>
            </w:r>
          </w:p>
        </w:tc>
        <w:tc>
          <w:tcPr>
            <w:tcW w:w="1327" w:type="dxa"/>
            <w:vAlign w:val="center"/>
          </w:tcPr>
          <w:p w:rsidR="00E32BAC" w:rsidRDefault="00813F46">
            <w:pPr>
              <w:pStyle w:val="21"/>
            </w:pPr>
            <w:r>
              <w:t>2.00</w:t>
            </w:r>
          </w:p>
        </w:tc>
        <w:tc>
          <w:tcPr>
            <w:tcW w:w="1327" w:type="dxa"/>
            <w:vAlign w:val="center"/>
          </w:tcPr>
          <w:p w:rsidR="00E32BAC" w:rsidRDefault="00813F46">
            <w:pPr>
              <w:pStyle w:val="10"/>
            </w:pPr>
            <w:r>
              <w:t>其中：财政    资金</w:t>
            </w:r>
          </w:p>
        </w:tc>
        <w:tc>
          <w:tcPr>
            <w:tcW w:w="1327" w:type="dxa"/>
            <w:vAlign w:val="center"/>
          </w:tcPr>
          <w:p w:rsidR="00E32BAC" w:rsidRDefault="00813F46">
            <w:pPr>
              <w:pStyle w:val="21"/>
            </w:pPr>
            <w:r>
              <w:t>2.00</w:t>
            </w:r>
          </w:p>
        </w:tc>
        <w:tc>
          <w:tcPr>
            <w:tcW w:w="1327" w:type="dxa"/>
            <w:vAlign w:val="center"/>
          </w:tcPr>
          <w:p w:rsidR="00E32BAC" w:rsidRDefault="00813F46">
            <w:pPr>
              <w:pStyle w:val="10"/>
            </w:pPr>
            <w:r>
              <w:t>其他资金</w:t>
            </w:r>
          </w:p>
        </w:tc>
        <w:tc>
          <w:tcPr>
            <w:tcW w:w="1327" w:type="dxa"/>
            <w:vAlign w:val="center"/>
          </w:tcPr>
          <w:p w:rsidR="00E32BAC" w:rsidRDefault="00E32BAC">
            <w:pPr>
              <w:pStyle w:val="21"/>
            </w:pPr>
          </w:p>
        </w:tc>
      </w:tr>
      <w:tr w:rsidR="00E32BAC">
        <w:trPr>
          <w:trHeight w:val="369"/>
          <w:jc w:val="center"/>
        </w:trPr>
        <w:tc>
          <w:tcPr>
            <w:tcW w:w="1327" w:type="dxa"/>
            <w:vMerge/>
          </w:tcPr>
          <w:p w:rsidR="00E32BAC" w:rsidRDefault="00E32BAC"/>
        </w:tc>
        <w:tc>
          <w:tcPr>
            <w:tcW w:w="7962" w:type="dxa"/>
            <w:gridSpan w:val="6"/>
            <w:vAlign w:val="center"/>
          </w:tcPr>
          <w:p w:rsidR="00E32BAC" w:rsidRDefault="00813F46">
            <w:pPr>
              <w:pStyle w:val="21"/>
            </w:pPr>
            <w:r>
              <w:t>预算数2万元。其中：财政资金2万元。主要用于武装部日常运转支出</w:t>
            </w:r>
          </w:p>
        </w:tc>
      </w:tr>
      <w:tr w:rsidR="00E32BAC">
        <w:trPr>
          <w:trHeight w:val="369"/>
          <w:jc w:val="center"/>
        </w:trPr>
        <w:tc>
          <w:tcPr>
            <w:tcW w:w="1327" w:type="dxa"/>
            <w:vMerge w:val="restart"/>
            <w:vAlign w:val="center"/>
          </w:tcPr>
          <w:p w:rsidR="00E32BAC" w:rsidRDefault="00813F46">
            <w:pPr>
              <w:pStyle w:val="10"/>
            </w:pPr>
            <w:r>
              <w:t>资金支出计划（%）</w:t>
            </w:r>
          </w:p>
        </w:tc>
        <w:tc>
          <w:tcPr>
            <w:tcW w:w="2654" w:type="dxa"/>
            <w:gridSpan w:val="2"/>
            <w:vAlign w:val="center"/>
          </w:tcPr>
          <w:p w:rsidR="00E32BAC" w:rsidRDefault="00813F46">
            <w:pPr>
              <w:pStyle w:val="10"/>
            </w:pPr>
            <w:r>
              <w:t>3月底</w:t>
            </w:r>
          </w:p>
        </w:tc>
        <w:tc>
          <w:tcPr>
            <w:tcW w:w="1327" w:type="dxa"/>
            <w:vAlign w:val="center"/>
          </w:tcPr>
          <w:p w:rsidR="00E32BAC" w:rsidRDefault="00813F46">
            <w:pPr>
              <w:pStyle w:val="10"/>
            </w:pPr>
            <w:r>
              <w:t>6月底</w:t>
            </w:r>
          </w:p>
        </w:tc>
        <w:tc>
          <w:tcPr>
            <w:tcW w:w="1327" w:type="dxa"/>
            <w:vAlign w:val="center"/>
          </w:tcPr>
          <w:p w:rsidR="00E32BAC" w:rsidRDefault="00813F46">
            <w:pPr>
              <w:pStyle w:val="10"/>
            </w:pPr>
            <w:r>
              <w:t>10月底</w:t>
            </w:r>
          </w:p>
        </w:tc>
        <w:tc>
          <w:tcPr>
            <w:tcW w:w="2654" w:type="dxa"/>
            <w:gridSpan w:val="2"/>
            <w:vAlign w:val="center"/>
          </w:tcPr>
          <w:p w:rsidR="00E32BAC" w:rsidRDefault="00813F46">
            <w:pPr>
              <w:pStyle w:val="10"/>
            </w:pPr>
            <w:r>
              <w:t>12月底</w:t>
            </w:r>
          </w:p>
        </w:tc>
      </w:tr>
      <w:tr w:rsidR="00E32BAC">
        <w:trPr>
          <w:trHeight w:val="369"/>
          <w:jc w:val="center"/>
        </w:trPr>
        <w:tc>
          <w:tcPr>
            <w:tcW w:w="1327" w:type="dxa"/>
            <w:vMerge/>
          </w:tcPr>
          <w:p w:rsidR="00E32BAC" w:rsidRDefault="00E32BAC"/>
        </w:tc>
        <w:tc>
          <w:tcPr>
            <w:tcW w:w="2654" w:type="dxa"/>
            <w:gridSpan w:val="2"/>
            <w:vAlign w:val="center"/>
          </w:tcPr>
          <w:p w:rsidR="00E32BAC" w:rsidRDefault="00813F46">
            <w:pPr>
              <w:pStyle w:val="3"/>
            </w:pPr>
            <w:r>
              <w:t>25%</w:t>
            </w:r>
          </w:p>
        </w:tc>
        <w:tc>
          <w:tcPr>
            <w:tcW w:w="1327" w:type="dxa"/>
            <w:vAlign w:val="center"/>
          </w:tcPr>
          <w:p w:rsidR="00E32BAC" w:rsidRDefault="00813F46">
            <w:pPr>
              <w:pStyle w:val="3"/>
            </w:pPr>
            <w:r>
              <w:t>50%</w:t>
            </w:r>
          </w:p>
        </w:tc>
        <w:tc>
          <w:tcPr>
            <w:tcW w:w="1327" w:type="dxa"/>
            <w:vAlign w:val="center"/>
          </w:tcPr>
          <w:p w:rsidR="00E32BAC" w:rsidRDefault="00813F46">
            <w:pPr>
              <w:pStyle w:val="3"/>
            </w:pPr>
            <w:r>
              <w:t>80%</w:t>
            </w:r>
          </w:p>
        </w:tc>
        <w:tc>
          <w:tcPr>
            <w:tcW w:w="2654" w:type="dxa"/>
            <w:gridSpan w:val="2"/>
            <w:vAlign w:val="center"/>
          </w:tcPr>
          <w:p w:rsidR="00E32BAC" w:rsidRDefault="00813F46">
            <w:pPr>
              <w:pStyle w:val="3"/>
            </w:pPr>
            <w:r>
              <w:t>100%</w:t>
            </w:r>
          </w:p>
        </w:tc>
      </w:tr>
      <w:tr w:rsidR="00E32BAC">
        <w:trPr>
          <w:trHeight w:val="369"/>
          <w:jc w:val="center"/>
        </w:trPr>
        <w:tc>
          <w:tcPr>
            <w:tcW w:w="1327" w:type="dxa"/>
            <w:vAlign w:val="center"/>
          </w:tcPr>
          <w:p w:rsidR="00E32BAC" w:rsidRDefault="00813F46">
            <w:pPr>
              <w:pStyle w:val="10"/>
            </w:pPr>
            <w:r>
              <w:t>绩效目标</w:t>
            </w:r>
          </w:p>
        </w:tc>
        <w:tc>
          <w:tcPr>
            <w:tcW w:w="7962" w:type="dxa"/>
            <w:gridSpan w:val="6"/>
            <w:vAlign w:val="center"/>
          </w:tcPr>
          <w:p w:rsidR="00E32BAC" w:rsidRDefault="00813F46">
            <w:pPr>
              <w:pStyle w:val="21"/>
            </w:pPr>
            <w:r>
              <w:t>1.确保项目资金及时支付，保证我镇武装工作顺利进行。</w:t>
            </w:r>
          </w:p>
          <w:p w:rsidR="00E32BAC" w:rsidRDefault="00813F46">
            <w:pPr>
              <w:pStyle w:val="21"/>
            </w:pPr>
            <w:r>
              <w:t>2.维持民兵训练工作正常开展</w:t>
            </w:r>
          </w:p>
        </w:tc>
      </w:tr>
    </w:tbl>
    <w:p w:rsidR="00E32BAC" w:rsidRDefault="00E32BAC">
      <w:pPr>
        <w:spacing w:line="2" w:lineRule="exact"/>
        <w:jc w:val="center"/>
      </w:pP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E32BAC">
        <w:trPr>
          <w:trHeight w:val="397"/>
          <w:tblHeader/>
          <w:jc w:val="center"/>
        </w:trPr>
        <w:tc>
          <w:tcPr>
            <w:tcW w:w="1327" w:type="dxa"/>
            <w:vAlign w:val="center"/>
          </w:tcPr>
          <w:p w:rsidR="00E32BAC" w:rsidRDefault="00813F46">
            <w:pPr>
              <w:pStyle w:val="10"/>
            </w:pPr>
            <w:r>
              <w:t>一级指标</w:t>
            </w:r>
          </w:p>
        </w:tc>
        <w:tc>
          <w:tcPr>
            <w:tcW w:w="1327" w:type="dxa"/>
            <w:vAlign w:val="center"/>
          </w:tcPr>
          <w:p w:rsidR="00E32BAC" w:rsidRDefault="00813F46">
            <w:pPr>
              <w:pStyle w:val="10"/>
            </w:pPr>
            <w:r>
              <w:t>二级指标</w:t>
            </w:r>
          </w:p>
        </w:tc>
        <w:tc>
          <w:tcPr>
            <w:tcW w:w="1327" w:type="dxa"/>
            <w:vAlign w:val="center"/>
          </w:tcPr>
          <w:p w:rsidR="00E32BAC" w:rsidRDefault="00813F46">
            <w:pPr>
              <w:pStyle w:val="10"/>
            </w:pPr>
            <w:r>
              <w:t>三级指标</w:t>
            </w:r>
          </w:p>
        </w:tc>
        <w:tc>
          <w:tcPr>
            <w:tcW w:w="2654" w:type="dxa"/>
            <w:vAlign w:val="center"/>
          </w:tcPr>
          <w:p w:rsidR="00E32BAC" w:rsidRDefault="00813F46">
            <w:pPr>
              <w:pStyle w:val="10"/>
            </w:pPr>
            <w:r>
              <w:t>绩效指标描述</w:t>
            </w:r>
          </w:p>
        </w:tc>
        <w:tc>
          <w:tcPr>
            <w:tcW w:w="1327" w:type="dxa"/>
            <w:vAlign w:val="center"/>
          </w:tcPr>
          <w:p w:rsidR="00E32BAC" w:rsidRDefault="00813F46">
            <w:pPr>
              <w:pStyle w:val="10"/>
            </w:pPr>
            <w:r>
              <w:t>指标值</w:t>
            </w:r>
          </w:p>
        </w:tc>
        <w:tc>
          <w:tcPr>
            <w:tcW w:w="1327" w:type="dxa"/>
            <w:vAlign w:val="center"/>
          </w:tcPr>
          <w:p w:rsidR="00E32BAC" w:rsidRDefault="00813F46">
            <w:pPr>
              <w:pStyle w:val="10"/>
            </w:pPr>
            <w:r>
              <w:t>指标值确定依据</w:t>
            </w:r>
          </w:p>
        </w:tc>
      </w:tr>
      <w:tr w:rsidR="00E32BAC">
        <w:trPr>
          <w:trHeight w:val="369"/>
          <w:jc w:val="center"/>
        </w:trPr>
        <w:tc>
          <w:tcPr>
            <w:tcW w:w="1327" w:type="dxa"/>
            <w:vMerge w:val="restart"/>
            <w:vAlign w:val="center"/>
          </w:tcPr>
          <w:p w:rsidR="00E32BAC" w:rsidRDefault="00813F46">
            <w:pPr>
              <w:pStyle w:val="3"/>
            </w:pPr>
            <w:r>
              <w:t>产出指标</w:t>
            </w:r>
          </w:p>
        </w:tc>
        <w:tc>
          <w:tcPr>
            <w:tcW w:w="1327" w:type="dxa"/>
            <w:vAlign w:val="center"/>
          </w:tcPr>
          <w:p w:rsidR="00E32BAC" w:rsidRDefault="00813F46">
            <w:pPr>
              <w:pStyle w:val="21"/>
            </w:pPr>
            <w:r>
              <w:t>数量指标</w:t>
            </w:r>
          </w:p>
        </w:tc>
        <w:tc>
          <w:tcPr>
            <w:tcW w:w="1327" w:type="dxa"/>
            <w:vAlign w:val="center"/>
          </w:tcPr>
          <w:p w:rsidR="00E32BAC" w:rsidRDefault="00813F46">
            <w:pPr>
              <w:pStyle w:val="21"/>
            </w:pPr>
            <w:r>
              <w:t>组织开展武装宣传次数</w:t>
            </w:r>
          </w:p>
        </w:tc>
        <w:tc>
          <w:tcPr>
            <w:tcW w:w="2654" w:type="dxa"/>
            <w:vAlign w:val="center"/>
          </w:tcPr>
          <w:p w:rsidR="00E32BAC" w:rsidRDefault="00813F46">
            <w:pPr>
              <w:pStyle w:val="21"/>
            </w:pPr>
            <w:r>
              <w:t>组织开展辖区内武装宣传工作的次数</w:t>
            </w:r>
          </w:p>
        </w:tc>
        <w:tc>
          <w:tcPr>
            <w:tcW w:w="1327" w:type="dxa"/>
            <w:vAlign w:val="center"/>
          </w:tcPr>
          <w:p w:rsidR="00E32BAC" w:rsidRDefault="00813F46">
            <w:pPr>
              <w:pStyle w:val="21"/>
            </w:pPr>
            <w:r>
              <w:t>≥1次</w:t>
            </w:r>
          </w:p>
        </w:tc>
        <w:tc>
          <w:tcPr>
            <w:tcW w:w="1327" w:type="dxa"/>
            <w:vAlign w:val="center"/>
          </w:tcPr>
          <w:p w:rsidR="00E32BAC" w:rsidRDefault="00813F46">
            <w:pPr>
              <w:pStyle w:val="21"/>
            </w:pPr>
            <w:r>
              <w:t>工作计划</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质量指标</w:t>
            </w:r>
          </w:p>
        </w:tc>
        <w:tc>
          <w:tcPr>
            <w:tcW w:w="1327" w:type="dxa"/>
            <w:vAlign w:val="center"/>
          </w:tcPr>
          <w:p w:rsidR="00E32BAC" w:rsidRDefault="00813F46">
            <w:pPr>
              <w:pStyle w:val="21"/>
            </w:pPr>
            <w:r>
              <w:t>宣传覆盖率</w:t>
            </w:r>
          </w:p>
        </w:tc>
        <w:tc>
          <w:tcPr>
            <w:tcW w:w="2654" w:type="dxa"/>
            <w:vAlign w:val="center"/>
          </w:tcPr>
          <w:p w:rsidR="00E32BAC" w:rsidRDefault="00813F46">
            <w:pPr>
              <w:pStyle w:val="21"/>
            </w:pPr>
            <w:r>
              <w:t>已开展武装宣传工作村数占应开展武装宣传工作村数的比例</w:t>
            </w:r>
          </w:p>
        </w:tc>
        <w:tc>
          <w:tcPr>
            <w:tcW w:w="1327" w:type="dxa"/>
            <w:vAlign w:val="center"/>
          </w:tcPr>
          <w:p w:rsidR="00E32BAC" w:rsidRDefault="00813F46">
            <w:pPr>
              <w:pStyle w:val="21"/>
            </w:pPr>
            <w:r>
              <w:t>≥90%</w:t>
            </w:r>
          </w:p>
        </w:tc>
        <w:tc>
          <w:tcPr>
            <w:tcW w:w="1327" w:type="dxa"/>
            <w:vAlign w:val="center"/>
          </w:tcPr>
          <w:p w:rsidR="00E32BAC" w:rsidRDefault="00813F46">
            <w:pPr>
              <w:pStyle w:val="21"/>
            </w:pPr>
            <w:r>
              <w:t>工作计划</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时效指标</w:t>
            </w:r>
          </w:p>
        </w:tc>
        <w:tc>
          <w:tcPr>
            <w:tcW w:w="1327" w:type="dxa"/>
            <w:vAlign w:val="center"/>
          </w:tcPr>
          <w:p w:rsidR="00E32BAC" w:rsidRDefault="00813F46">
            <w:pPr>
              <w:pStyle w:val="21"/>
            </w:pPr>
            <w:r>
              <w:t>宣传延迟率</w:t>
            </w:r>
          </w:p>
        </w:tc>
        <w:tc>
          <w:tcPr>
            <w:tcW w:w="2654" w:type="dxa"/>
            <w:vAlign w:val="center"/>
          </w:tcPr>
          <w:p w:rsidR="00E32BAC" w:rsidRDefault="00813F46">
            <w:pPr>
              <w:pStyle w:val="21"/>
            </w:pPr>
            <w:r>
              <w:t>组织武装宣传的时间晚于计划时间的次数占总计划宣传次数的比例</w:t>
            </w:r>
          </w:p>
        </w:tc>
        <w:tc>
          <w:tcPr>
            <w:tcW w:w="1327" w:type="dxa"/>
            <w:vAlign w:val="center"/>
          </w:tcPr>
          <w:p w:rsidR="00E32BAC" w:rsidRDefault="00813F46">
            <w:pPr>
              <w:pStyle w:val="21"/>
            </w:pPr>
            <w:r>
              <w:t>≤10%</w:t>
            </w:r>
          </w:p>
        </w:tc>
        <w:tc>
          <w:tcPr>
            <w:tcW w:w="1327" w:type="dxa"/>
            <w:vAlign w:val="center"/>
          </w:tcPr>
          <w:p w:rsidR="00E32BAC" w:rsidRDefault="00813F46">
            <w:pPr>
              <w:pStyle w:val="21"/>
            </w:pPr>
            <w:r>
              <w:t>工作计划</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成本指标</w:t>
            </w:r>
          </w:p>
        </w:tc>
        <w:tc>
          <w:tcPr>
            <w:tcW w:w="1327" w:type="dxa"/>
            <w:vAlign w:val="center"/>
          </w:tcPr>
          <w:p w:rsidR="00E32BAC" w:rsidRDefault="00813F46">
            <w:pPr>
              <w:pStyle w:val="21"/>
            </w:pPr>
            <w:r>
              <w:t>开展武装宣传费用的标准</w:t>
            </w:r>
          </w:p>
        </w:tc>
        <w:tc>
          <w:tcPr>
            <w:tcW w:w="2654" w:type="dxa"/>
            <w:vAlign w:val="center"/>
          </w:tcPr>
          <w:p w:rsidR="00E32BAC" w:rsidRDefault="00813F46">
            <w:pPr>
              <w:pStyle w:val="21"/>
            </w:pPr>
            <w:r>
              <w:t>每次宣传的费用标准</w:t>
            </w:r>
          </w:p>
        </w:tc>
        <w:tc>
          <w:tcPr>
            <w:tcW w:w="1327" w:type="dxa"/>
            <w:vAlign w:val="center"/>
          </w:tcPr>
          <w:p w:rsidR="00E32BAC" w:rsidRDefault="00813F46">
            <w:pPr>
              <w:pStyle w:val="21"/>
            </w:pPr>
            <w:r>
              <w:t>≥0.1万元</w:t>
            </w:r>
          </w:p>
        </w:tc>
        <w:tc>
          <w:tcPr>
            <w:tcW w:w="1327" w:type="dxa"/>
            <w:vAlign w:val="center"/>
          </w:tcPr>
          <w:p w:rsidR="00E32BAC" w:rsidRDefault="00813F46">
            <w:pPr>
              <w:pStyle w:val="21"/>
            </w:pPr>
            <w:r>
              <w:t>工作计划</w:t>
            </w:r>
          </w:p>
        </w:tc>
      </w:tr>
      <w:tr w:rsidR="00E32BAC">
        <w:trPr>
          <w:trHeight w:val="369"/>
          <w:jc w:val="center"/>
        </w:trPr>
        <w:tc>
          <w:tcPr>
            <w:tcW w:w="1327" w:type="dxa"/>
            <w:vMerge w:val="restart"/>
            <w:vAlign w:val="center"/>
          </w:tcPr>
          <w:p w:rsidR="00E32BAC" w:rsidRDefault="00813F46">
            <w:pPr>
              <w:pStyle w:val="3"/>
            </w:pPr>
            <w:r>
              <w:t>效益指标</w:t>
            </w:r>
          </w:p>
        </w:tc>
        <w:tc>
          <w:tcPr>
            <w:tcW w:w="1327" w:type="dxa"/>
            <w:vAlign w:val="center"/>
          </w:tcPr>
          <w:p w:rsidR="00E32BAC" w:rsidRDefault="00813F46">
            <w:pPr>
              <w:pStyle w:val="21"/>
            </w:pPr>
            <w:r>
              <w:t>经济效益指标</w:t>
            </w:r>
          </w:p>
        </w:tc>
        <w:tc>
          <w:tcPr>
            <w:tcW w:w="1327" w:type="dxa"/>
            <w:vAlign w:val="center"/>
          </w:tcPr>
          <w:p w:rsidR="00E32BAC" w:rsidRDefault="00813F46">
            <w:pPr>
              <w:pStyle w:val="21"/>
            </w:pPr>
            <w:r>
              <w:t>对</w:t>
            </w:r>
            <w:r>
              <w:rPr>
                <w:rFonts w:hint="eastAsia"/>
                <w:lang w:eastAsia="zh-CN"/>
              </w:rPr>
              <w:t>镇</w:t>
            </w:r>
            <w:r>
              <w:t>域内经济发展的影响</w:t>
            </w:r>
          </w:p>
        </w:tc>
        <w:tc>
          <w:tcPr>
            <w:tcW w:w="2654" w:type="dxa"/>
            <w:vAlign w:val="center"/>
          </w:tcPr>
          <w:p w:rsidR="00E32BAC" w:rsidRDefault="00813F46">
            <w:pPr>
              <w:pStyle w:val="21"/>
            </w:pPr>
            <w:r>
              <w:t>对</w:t>
            </w:r>
            <w:r>
              <w:rPr>
                <w:rFonts w:hint="eastAsia"/>
                <w:lang w:eastAsia="zh-CN"/>
              </w:rPr>
              <w:t>镇</w:t>
            </w:r>
            <w:r>
              <w:t>域内经济发展的影响</w:t>
            </w:r>
          </w:p>
        </w:tc>
        <w:tc>
          <w:tcPr>
            <w:tcW w:w="1327" w:type="dxa"/>
            <w:vAlign w:val="center"/>
          </w:tcPr>
          <w:p w:rsidR="00E32BAC" w:rsidRDefault="00813F46">
            <w:pPr>
              <w:pStyle w:val="21"/>
            </w:pPr>
            <w:r>
              <w:t>稳定发展</w:t>
            </w:r>
          </w:p>
        </w:tc>
        <w:tc>
          <w:tcPr>
            <w:tcW w:w="1327" w:type="dxa"/>
            <w:vAlign w:val="center"/>
          </w:tcPr>
          <w:p w:rsidR="00E32BAC" w:rsidRDefault="00813F46">
            <w:pPr>
              <w:pStyle w:val="21"/>
            </w:pPr>
            <w:r>
              <w:t>工作计划</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社会效益指标</w:t>
            </w:r>
          </w:p>
        </w:tc>
        <w:tc>
          <w:tcPr>
            <w:tcW w:w="1327" w:type="dxa"/>
            <w:vAlign w:val="center"/>
          </w:tcPr>
          <w:p w:rsidR="00E32BAC" w:rsidRDefault="00813F46">
            <w:pPr>
              <w:pStyle w:val="21"/>
            </w:pPr>
            <w:r>
              <w:t>对社会稳定的影响</w:t>
            </w:r>
          </w:p>
        </w:tc>
        <w:tc>
          <w:tcPr>
            <w:tcW w:w="2654" w:type="dxa"/>
            <w:vAlign w:val="center"/>
          </w:tcPr>
          <w:p w:rsidR="00E32BAC" w:rsidRDefault="00813F46">
            <w:pPr>
              <w:pStyle w:val="21"/>
            </w:pPr>
            <w:r>
              <w:t>对社会稳定的影响</w:t>
            </w:r>
          </w:p>
        </w:tc>
        <w:tc>
          <w:tcPr>
            <w:tcW w:w="1327" w:type="dxa"/>
            <w:vAlign w:val="center"/>
          </w:tcPr>
          <w:p w:rsidR="00E32BAC" w:rsidRDefault="00813F46">
            <w:pPr>
              <w:pStyle w:val="21"/>
            </w:pPr>
            <w:r>
              <w:t>促进稳定</w:t>
            </w:r>
          </w:p>
        </w:tc>
        <w:tc>
          <w:tcPr>
            <w:tcW w:w="1327" w:type="dxa"/>
            <w:vAlign w:val="center"/>
          </w:tcPr>
          <w:p w:rsidR="00E32BAC" w:rsidRDefault="00813F46">
            <w:pPr>
              <w:pStyle w:val="21"/>
            </w:pPr>
            <w:r>
              <w:t>工作计划</w:t>
            </w:r>
          </w:p>
        </w:tc>
      </w:tr>
      <w:tr w:rsidR="00E32BAC">
        <w:trPr>
          <w:trHeight w:val="369"/>
          <w:jc w:val="center"/>
        </w:trPr>
        <w:tc>
          <w:tcPr>
            <w:tcW w:w="1327" w:type="dxa"/>
            <w:vAlign w:val="center"/>
          </w:tcPr>
          <w:p w:rsidR="00E32BAC" w:rsidRDefault="00813F46">
            <w:pPr>
              <w:pStyle w:val="3"/>
            </w:pPr>
            <w:r>
              <w:t>满意度指标</w:t>
            </w:r>
          </w:p>
        </w:tc>
        <w:tc>
          <w:tcPr>
            <w:tcW w:w="1327" w:type="dxa"/>
            <w:vAlign w:val="center"/>
          </w:tcPr>
          <w:p w:rsidR="00E32BAC" w:rsidRDefault="00813F46">
            <w:pPr>
              <w:pStyle w:val="21"/>
            </w:pPr>
            <w:r>
              <w:t>服务对象满意度指标</w:t>
            </w:r>
          </w:p>
        </w:tc>
        <w:tc>
          <w:tcPr>
            <w:tcW w:w="1327" w:type="dxa"/>
            <w:vAlign w:val="center"/>
          </w:tcPr>
          <w:p w:rsidR="00E32BAC" w:rsidRDefault="00813F46">
            <w:pPr>
              <w:pStyle w:val="21"/>
            </w:pPr>
            <w:r>
              <w:t>群众满意度</w:t>
            </w:r>
          </w:p>
        </w:tc>
        <w:tc>
          <w:tcPr>
            <w:tcW w:w="2654" w:type="dxa"/>
            <w:vAlign w:val="center"/>
          </w:tcPr>
          <w:p w:rsidR="00E32BAC" w:rsidRDefault="00813F46">
            <w:pPr>
              <w:pStyle w:val="21"/>
            </w:pPr>
            <w:r>
              <w:t>调查中满意或较满意的群众占被调查群众的比率</w:t>
            </w:r>
          </w:p>
        </w:tc>
        <w:tc>
          <w:tcPr>
            <w:tcW w:w="1327" w:type="dxa"/>
            <w:vAlign w:val="center"/>
          </w:tcPr>
          <w:p w:rsidR="00E32BAC" w:rsidRDefault="00813F46">
            <w:pPr>
              <w:pStyle w:val="21"/>
            </w:pPr>
            <w:r>
              <w:t>≥90%</w:t>
            </w:r>
          </w:p>
        </w:tc>
        <w:tc>
          <w:tcPr>
            <w:tcW w:w="1327" w:type="dxa"/>
            <w:vAlign w:val="center"/>
          </w:tcPr>
          <w:p w:rsidR="00E32BAC" w:rsidRDefault="00813F46">
            <w:pPr>
              <w:pStyle w:val="21"/>
            </w:pPr>
            <w:r>
              <w:t>工作计划</w:t>
            </w:r>
          </w:p>
        </w:tc>
      </w:tr>
    </w:tbl>
    <w:p w:rsidR="00E32BAC" w:rsidRDefault="00E32BAC">
      <w:pPr>
        <w:sectPr w:rsidR="00E32BAC">
          <w:pgSz w:w="11900" w:h="16840"/>
          <w:pgMar w:top="1984" w:right="1304" w:bottom="1134" w:left="1304" w:header="720" w:footer="720" w:gutter="0"/>
          <w:cols w:space="720"/>
        </w:sectPr>
      </w:pPr>
    </w:p>
    <w:p w:rsidR="00E32BAC" w:rsidRDefault="00E32BAC">
      <w:pPr>
        <w:jc w:val="center"/>
      </w:pPr>
    </w:p>
    <w:p w:rsidR="00E32BAC" w:rsidRDefault="00813F46">
      <w:pPr>
        <w:ind w:firstLine="560"/>
        <w:jc w:val="left"/>
        <w:outlineLvl w:val="3"/>
      </w:pPr>
      <w:r>
        <w:rPr>
          <w:rFonts w:ascii="方正仿宋_GBK" w:eastAsia="方正仿宋_GBK" w:hAnsi="方正仿宋_GBK" w:cs="方正仿宋_GBK"/>
          <w:color w:val="000000"/>
          <w:sz w:val="28"/>
        </w:rPr>
        <w:t>8.信访维稳经费绩效目标表</w:t>
      </w:r>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E32BAC">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E32BAC" w:rsidRDefault="00813F46">
            <w:pPr>
              <w:pStyle w:val="5"/>
            </w:pPr>
            <w:r>
              <w:t>815001昌黎县泥井镇人民政府本级</w:t>
            </w:r>
          </w:p>
        </w:tc>
        <w:tc>
          <w:tcPr>
            <w:tcW w:w="1327" w:type="dxa"/>
            <w:tcBorders>
              <w:top w:val="single" w:sz="6" w:space="0" w:color="FFFFFF"/>
              <w:left w:val="single" w:sz="6" w:space="0" w:color="FFFFFF"/>
              <w:right w:val="single" w:sz="6" w:space="0" w:color="FFFFFF"/>
            </w:tcBorders>
            <w:vAlign w:val="center"/>
          </w:tcPr>
          <w:p w:rsidR="00E32BAC" w:rsidRDefault="00813F46">
            <w:pPr>
              <w:pStyle w:val="40"/>
            </w:pPr>
            <w:r>
              <w:t>单位：万元</w:t>
            </w:r>
          </w:p>
        </w:tc>
      </w:tr>
      <w:tr w:rsidR="00E32BAC">
        <w:trPr>
          <w:trHeight w:val="369"/>
          <w:jc w:val="center"/>
        </w:trPr>
        <w:tc>
          <w:tcPr>
            <w:tcW w:w="1327" w:type="dxa"/>
            <w:vAlign w:val="center"/>
          </w:tcPr>
          <w:p w:rsidR="00E32BAC" w:rsidRDefault="00813F46">
            <w:pPr>
              <w:pStyle w:val="10"/>
            </w:pPr>
            <w:r>
              <w:t>项目编码</w:t>
            </w:r>
          </w:p>
        </w:tc>
        <w:tc>
          <w:tcPr>
            <w:tcW w:w="2654" w:type="dxa"/>
            <w:gridSpan w:val="2"/>
            <w:vAlign w:val="center"/>
          </w:tcPr>
          <w:p w:rsidR="00E32BAC" w:rsidRDefault="00813F46">
            <w:pPr>
              <w:pStyle w:val="21"/>
            </w:pPr>
            <w:r>
              <w:t>13032222P0082DE10044M</w:t>
            </w:r>
          </w:p>
        </w:tc>
        <w:tc>
          <w:tcPr>
            <w:tcW w:w="1327" w:type="dxa"/>
            <w:vAlign w:val="center"/>
          </w:tcPr>
          <w:p w:rsidR="00E32BAC" w:rsidRDefault="00813F46">
            <w:pPr>
              <w:pStyle w:val="10"/>
            </w:pPr>
            <w:r>
              <w:t>项目名称</w:t>
            </w:r>
          </w:p>
        </w:tc>
        <w:tc>
          <w:tcPr>
            <w:tcW w:w="3981" w:type="dxa"/>
            <w:gridSpan w:val="3"/>
            <w:vAlign w:val="center"/>
          </w:tcPr>
          <w:p w:rsidR="00E32BAC" w:rsidRDefault="00813F46">
            <w:pPr>
              <w:pStyle w:val="21"/>
            </w:pPr>
            <w:r>
              <w:t>信访维稳经费</w:t>
            </w:r>
          </w:p>
        </w:tc>
      </w:tr>
      <w:tr w:rsidR="00E32BAC">
        <w:trPr>
          <w:trHeight w:val="369"/>
          <w:jc w:val="center"/>
        </w:trPr>
        <w:tc>
          <w:tcPr>
            <w:tcW w:w="1327" w:type="dxa"/>
            <w:vMerge w:val="restart"/>
            <w:vAlign w:val="center"/>
          </w:tcPr>
          <w:p w:rsidR="00E32BAC" w:rsidRDefault="00813F46">
            <w:pPr>
              <w:pStyle w:val="10"/>
            </w:pPr>
            <w:r>
              <w:t>预算规模及资金用途</w:t>
            </w:r>
          </w:p>
        </w:tc>
        <w:tc>
          <w:tcPr>
            <w:tcW w:w="1327" w:type="dxa"/>
            <w:vAlign w:val="center"/>
          </w:tcPr>
          <w:p w:rsidR="00E32BAC" w:rsidRDefault="00813F46">
            <w:pPr>
              <w:pStyle w:val="10"/>
            </w:pPr>
            <w:r>
              <w:t>预算数</w:t>
            </w:r>
          </w:p>
        </w:tc>
        <w:tc>
          <w:tcPr>
            <w:tcW w:w="1327" w:type="dxa"/>
            <w:vAlign w:val="center"/>
          </w:tcPr>
          <w:p w:rsidR="00E32BAC" w:rsidRDefault="00813F46">
            <w:pPr>
              <w:pStyle w:val="21"/>
            </w:pPr>
            <w:r>
              <w:t>26.39</w:t>
            </w:r>
          </w:p>
        </w:tc>
        <w:tc>
          <w:tcPr>
            <w:tcW w:w="1327" w:type="dxa"/>
            <w:vAlign w:val="center"/>
          </w:tcPr>
          <w:p w:rsidR="00E32BAC" w:rsidRDefault="00813F46">
            <w:pPr>
              <w:pStyle w:val="10"/>
            </w:pPr>
            <w:r>
              <w:t>其中：财政    资金</w:t>
            </w:r>
          </w:p>
        </w:tc>
        <w:tc>
          <w:tcPr>
            <w:tcW w:w="1327" w:type="dxa"/>
            <w:vAlign w:val="center"/>
          </w:tcPr>
          <w:p w:rsidR="00E32BAC" w:rsidRDefault="00813F46">
            <w:pPr>
              <w:pStyle w:val="21"/>
            </w:pPr>
            <w:r>
              <w:t>26.39</w:t>
            </w:r>
          </w:p>
        </w:tc>
        <w:tc>
          <w:tcPr>
            <w:tcW w:w="1327" w:type="dxa"/>
            <w:vAlign w:val="center"/>
          </w:tcPr>
          <w:p w:rsidR="00E32BAC" w:rsidRDefault="00813F46">
            <w:pPr>
              <w:pStyle w:val="10"/>
            </w:pPr>
            <w:r>
              <w:t>其他资金</w:t>
            </w:r>
          </w:p>
        </w:tc>
        <w:tc>
          <w:tcPr>
            <w:tcW w:w="1327" w:type="dxa"/>
            <w:vAlign w:val="center"/>
          </w:tcPr>
          <w:p w:rsidR="00E32BAC" w:rsidRDefault="00E32BAC">
            <w:pPr>
              <w:pStyle w:val="21"/>
            </w:pPr>
          </w:p>
        </w:tc>
      </w:tr>
      <w:tr w:rsidR="00E32BAC">
        <w:trPr>
          <w:trHeight w:val="369"/>
          <w:jc w:val="center"/>
        </w:trPr>
        <w:tc>
          <w:tcPr>
            <w:tcW w:w="1327" w:type="dxa"/>
            <w:vMerge/>
          </w:tcPr>
          <w:p w:rsidR="00E32BAC" w:rsidRDefault="00E32BAC"/>
        </w:tc>
        <w:tc>
          <w:tcPr>
            <w:tcW w:w="7962" w:type="dxa"/>
            <w:gridSpan w:val="6"/>
            <w:vAlign w:val="center"/>
          </w:tcPr>
          <w:p w:rsidR="00E32BAC" w:rsidRDefault="00813F46">
            <w:pPr>
              <w:pStyle w:val="21"/>
            </w:pPr>
            <w:r>
              <w:t>预算数26.39万元。其中：财政资金26.39万元。主要用于信访维稳工作运转支出</w:t>
            </w:r>
          </w:p>
        </w:tc>
      </w:tr>
      <w:tr w:rsidR="00E32BAC">
        <w:trPr>
          <w:trHeight w:val="369"/>
          <w:jc w:val="center"/>
        </w:trPr>
        <w:tc>
          <w:tcPr>
            <w:tcW w:w="1327" w:type="dxa"/>
            <w:vMerge w:val="restart"/>
            <w:vAlign w:val="center"/>
          </w:tcPr>
          <w:p w:rsidR="00E32BAC" w:rsidRDefault="00813F46">
            <w:pPr>
              <w:pStyle w:val="10"/>
            </w:pPr>
            <w:r>
              <w:t>资金支出计划（%）</w:t>
            </w:r>
          </w:p>
        </w:tc>
        <w:tc>
          <w:tcPr>
            <w:tcW w:w="2654" w:type="dxa"/>
            <w:gridSpan w:val="2"/>
            <w:vAlign w:val="center"/>
          </w:tcPr>
          <w:p w:rsidR="00E32BAC" w:rsidRDefault="00813F46">
            <w:pPr>
              <w:pStyle w:val="10"/>
            </w:pPr>
            <w:r>
              <w:t>3月底</w:t>
            </w:r>
          </w:p>
        </w:tc>
        <w:tc>
          <w:tcPr>
            <w:tcW w:w="1327" w:type="dxa"/>
            <w:vAlign w:val="center"/>
          </w:tcPr>
          <w:p w:rsidR="00E32BAC" w:rsidRDefault="00813F46">
            <w:pPr>
              <w:pStyle w:val="10"/>
            </w:pPr>
            <w:r>
              <w:t>6月底</w:t>
            </w:r>
          </w:p>
        </w:tc>
        <w:tc>
          <w:tcPr>
            <w:tcW w:w="1327" w:type="dxa"/>
            <w:vAlign w:val="center"/>
          </w:tcPr>
          <w:p w:rsidR="00E32BAC" w:rsidRDefault="00813F46">
            <w:pPr>
              <w:pStyle w:val="10"/>
            </w:pPr>
            <w:r>
              <w:t>10月底</w:t>
            </w:r>
          </w:p>
        </w:tc>
        <w:tc>
          <w:tcPr>
            <w:tcW w:w="2654" w:type="dxa"/>
            <w:gridSpan w:val="2"/>
            <w:vAlign w:val="center"/>
          </w:tcPr>
          <w:p w:rsidR="00E32BAC" w:rsidRDefault="00813F46">
            <w:pPr>
              <w:pStyle w:val="10"/>
            </w:pPr>
            <w:r>
              <w:t>12月底</w:t>
            </w:r>
          </w:p>
        </w:tc>
      </w:tr>
      <w:tr w:rsidR="00E32BAC">
        <w:trPr>
          <w:trHeight w:val="369"/>
          <w:jc w:val="center"/>
        </w:trPr>
        <w:tc>
          <w:tcPr>
            <w:tcW w:w="1327" w:type="dxa"/>
            <w:vMerge/>
          </w:tcPr>
          <w:p w:rsidR="00E32BAC" w:rsidRDefault="00E32BAC"/>
        </w:tc>
        <w:tc>
          <w:tcPr>
            <w:tcW w:w="2654" w:type="dxa"/>
            <w:gridSpan w:val="2"/>
            <w:vAlign w:val="center"/>
          </w:tcPr>
          <w:p w:rsidR="00E32BAC" w:rsidRDefault="00813F46">
            <w:pPr>
              <w:pStyle w:val="3"/>
            </w:pPr>
            <w:r>
              <w:t>25%</w:t>
            </w:r>
          </w:p>
        </w:tc>
        <w:tc>
          <w:tcPr>
            <w:tcW w:w="1327" w:type="dxa"/>
            <w:vAlign w:val="center"/>
          </w:tcPr>
          <w:p w:rsidR="00E32BAC" w:rsidRDefault="00813F46">
            <w:pPr>
              <w:pStyle w:val="3"/>
            </w:pPr>
            <w:r>
              <w:t>50%</w:t>
            </w:r>
          </w:p>
        </w:tc>
        <w:tc>
          <w:tcPr>
            <w:tcW w:w="1327" w:type="dxa"/>
            <w:vAlign w:val="center"/>
          </w:tcPr>
          <w:p w:rsidR="00E32BAC" w:rsidRDefault="00813F46">
            <w:pPr>
              <w:pStyle w:val="3"/>
            </w:pPr>
            <w:r>
              <w:t>80%</w:t>
            </w:r>
          </w:p>
        </w:tc>
        <w:tc>
          <w:tcPr>
            <w:tcW w:w="2654" w:type="dxa"/>
            <w:gridSpan w:val="2"/>
            <w:vAlign w:val="center"/>
          </w:tcPr>
          <w:p w:rsidR="00E32BAC" w:rsidRDefault="00813F46">
            <w:pPr>
              <w:pStyle w:val="3"/>
            </w:pPr>
            <w:r>
              <w:t>100%</w:t>
            </w:r>
          </w:p>
        </w:tc>
      </w:tr>
      <w:tr w:rsidR="00E32BAC">
        <w:trPr>
          <w:trHeight w:val="369"/>
          <w:jc w:val="center"/>
        </w:trPr>
        <w:tc>
          <w:tcPr>
            <w:tcW w:w="1327" w:type="dxa"/>
            <w:vAlign w:val="center"/>
          </w:tcPr>
          <w:p w:rsidR="00E32BAC" w:rsidRDefault="00813F46">
            <w:pPr>
              <w:pStyle w:val="10"/>
            </w:pPr>
            <w:r>
              <w:t>绩效目标</w:t>
            </w:r>
          </w:p>
        </w:tc>
        <w:tc>
          <w:tcPr>
            <w:tcW w:w="7962" w:type="dxa"/>
            <w:gridSpan w:val="6"/>
            <w:vAlign w:val="center"/>
          </w:tcPr>
          <w:p w:rsidR="00E32BAC" w:rsidRDefault="00813F46">
            <w:pPr>
              <w:pStyle w:val="21"/>
            </w:pPr>
            <w:r>
              <w:t>1.确保项目资金及时支付，保证我镇信访工作正常开展</w:t>
            </w:r>
          </w:p>
          <w:p w:rsidR="00E32BAC" w:rsidRDefault="00E32BAC">
            <w:pPr>
              <w:pStyle w:val="21"/>
            </w:pPr>
          </w:p>
          <w:p w:rsidR="00E32BAC" w:rsidRDefault="00813F46">
            <w:pPr>
              <w:pStyle w:val="21"/>
            </w:pPr>
            <w:r>
              <w:t>2.通过加强信访类案件的调解、处置工作，有效化解信访矛盾，维护社会稳定</w:t>
            </w:r>
          </w:p>
        </w:tc>
      </w:tr>
    </w:tbl>
    <w:p w:rsidR="00E32BAC" w:rsidRDefault="00E32BAC">
      <w:pPr>
        <w:spacing w:line="2" w:lineRule="exact"/>
        <w:jc w:val="center"/>
      </w:pP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E32BAC">
        <w:trPr>
          <w:trHeight w:val="397"/>
          <w:tblHeader/>
          <w:jc w:val="center"/>
        </w:trPr>
        <w:tc>
          <w:tcPr>
            <w:tcW w:w="1327" w:type="dxa"/>
            <w:vAlign w:val="center"/>
          </w:tcPr>
          <w:p w:rsidR="00E32BAC" w:rsidRDefault="00813F46">
            <w:pPr>
              <w:pStyle w:val="10"/>
            </w:pPr>
            <w:r>
              <w:t>一级指标</w:t>
            </w:r>
          </w:p>
        </w:tc>
        <w:tc>
          <w:tcPr>
            <w:tcW w:w="1327" w:type="dxa"/>
            <w:vAlign w:val="center"/>
          </w:tcPr>
          <w:p w:rsidR="00E32BAC" w:rsidRDefault="00813F46">
            <w:pPr>
              <w:pStyle w:val="10"/>
            </w:pPr>
            <w:r>
              <w:t>二级指标</w:t>
            </w:r>
          </w:p>
        </w:tc>
        <w:tc>
          <w:tcPr>
            <w:tcW w:w="1327" w:type="dxa"/>
            <w:vAlign w:val="center"/>
          </w:tcPr>
          <w:p w:rsidR="00E32BAC" w:rsidRDefault="00813F46">
            <w:pPr>
              <w:pStyle w:val="10"/>
            </w:pPr>
            <w:r>
              <w:t>三级指标</w:t>
            </w:r>
          </w:p>
        </w:tc>
        <w:tc>
          <w:tcPr>
            <w:tcW w:w="2654" w:type="dxa"/>
            <w:vAlign w:val="center"/>
          </w:tcPr>
          <w:p w:rsidR="00E32BAC" w:rsidRDefault="00813F46">
            <w:pPr>
              <w:pStyle w:val="10"/>
            </w:pPr>
            <w:r>
              <w:t>绩效指标描述</w:t>
            </w:r>
          </w:p>
        </w:tc>
        <w:tc>
          <w:tcPr>
            <w:tcW w:w="1327" w:type="dxa"/>
            <w:vAlign w:val="center"/>
          </w:tcPr>
          <w:p w:rsidR="00E32BAC" w:rsidRDefault="00813F46">
            <w:pPr>
              <w:pStyle w:val="10"/>
            </w:pPr>
            <w:r>
              <w:t>指标值</w:t>
            </w:r>
          </w:p>
        </w:tc>
        <w:tc>
          <w:tcPr>
            <w:tcW w:w="1327" w:type="dxa"/>
            <w:vAlign w:val="center"/>
          </w:tcPr>
          <w:p w:rsidR="00E32BAC" w:rsidRDefault="00813F46">
            <w:pPr>
              <w:pStyle w:val="10"/>
            </w:pPr>
            <w:r>
              <w:t>指标值确定依据</w:t>
            </w:r>
          </w:p>
        </w:tc>
      </w:tr>
      <w:tr w:rsidR="00E32BAC">
        <w:trPr>
          <w:trHeight w:val="369"/>
          <w:jc w:val="center"/>
        </w:trPr>
        <w:tc>
          <w:tcPr>
            <w:tcW w:w="1327" w:type="dxa"/>
            <w:vMerge w:val="restart"/>
            <w:vAlign w:val="center"/>
          </w:tcPr>
          <w:p w:rsidR="00E32BAC" w:rsidRDefault="00813F46">
            <w:pPr>
              <w:pStyle w:val="3"/>
            </w:pPr>
            <w:r>
              <w:t>产出指标</w:t>
            </w:r>
          </w:p>
        </w:tc>
        <w:tc>
          <w:tcPr>
            <w:tcW w:w="1327" w:type="dxa"/>
            <w:vAlign w:val="center"/>
          </w:tcPr>
          <w:p w:rsidR="00E32BAC" w:rsidRDefault="00813F46">
            <w:pPr>
              <w:pStyle w:val="21"/>
            </w:pPr>
            <w:r>
              <w:t>数量指标</w:t>
            </w:r>
          </w:p>
        </w:tc>
        <w:tc>
          <w:tcPr>
            <w:tcW w:w="1327" w:type="dxa"/>
            <w:vAlign w:val="center"/>
          </w:tcPr>
          <w:p w:rsidR="00E32BAC" w:rsidRDefault="00813F46">
            <w:pPr>
              <w:pStyle w:val="21"/>
            </w:pPr>
            <w:r>
              <w:t>完成信访维稳人次数</w:t>
            </w:r>
          </w:p>
        </w:tc>
        <w:tc>
          <w:tcPr>
            <w:tcW w:w="2654" w:type="dxa"/>
            <w:vAlign w:val="center"/>
          </w:tcPr>
          <w:p w:rsidR="00E32BAC" w:rsidRDefault="00813F46">
            <w:pPr>
              <w:pStyle w:val="21"/>
            </w:pPr>
            <w:r>
              <w:t>完成信访维稳的人次数</w:t>
            </w:r>
          </w:p>
        </w:tc>
        <w:tc>
          <w:tcPr>
            <w:tcW w:w="1327" w:type="dxa"/>
            <w:vAlign w:val="center"/>
          </w:tcPr>
          <w:p w:rsidR="00E32BAC" w:rsidRDefault="00813F46">
            <w:pPr>
              <w:pStyle w:val="21"/>
            </w:pPr>
            <w:r>
              <w:t>≥2人次</w:t>
            </w:r>
          </w:p>
        </w:tc>
        <w:tc>
          <w:tcPr>
            <w:tcW w:w="1327" w:type="dxa"/>
            <w:vAlign w:val="center"/>
          </w:tcPr>
          <w:p w:rsidR="00E32BAC" w:rsidRDefault="00813F46">
            <w:pPr>
              <w:pStyle w:val="21"/>
            </w:pPr>
            <w:r>
              <w:t>工作计划</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质量指标</w:t>
            </w:r>
          </w:p>
        </w:tc>
        <w:tc>
          <w:tcPr>
            <w:tcW w:w="1327" w:type="dxa"/>
            <w:vAlign w:val="center"/>
          </w:tcPr>
          <w:p w:rsidR="00E32BAC" w:rsidRDefault="00813F46">
            <w:pPr>
              <w:pStyle w:val="21"/>
            </w:pPr>
            <w:r>
              <w:t>化解信访矛盾率</w:t>
            </w:r>
          </w:p>
        </w:tc>
        <w:tc>
          <w:tcPr>
            <w:tcW w:w="2654" w:type="dxa"/>
            <w:vAlign w:val="center"/>
          </w:tcPr>
          <w:p w:rsidR="00E32BAC" w:rsidRDefault="00813F46">
            <w:pPr>
              <w:pStyle w:val="21"/>
            </w:pPr>
            <w:r>
              <w:t>解决信访矛盾次数占全部实际发生信访次数的比率</w:t>
            </w:r>
          </w:p>
        </w:tc>
        <w:tc>
          <w:tcPr>
            <w:tcW w:w="1327" w:type="dxa"/>
            <w:vAlign w:val="center"/>
          </w:tcPr>
          <w:p w:rsidR="00E32BAC" w:rsidRDefault="00813F46">
            <w:pPr>
              <w:pStyle w:val="21"/>
            </w:pPr>
            <w:r>
              <w:t>70%</w:t>
            </w:r>
          </w:p>
        </w:tc>
        <w:tc>
          <w:tcPr>
            <w:tcW w:w="1327" w:type="dxa"/>
            <w:vAlign w:val="center"/>
          </w:tcPr>
          <w:p w:rsidR="00E32BAC" w:rsidRDefault="00813F46">
            <w:pPr>
              <w:pStyle w:val="21"/>
            </w:pPr>
            <w:r>
              <w:t>工作计划</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时效指标</w:t>
            </w:r>
          </w:p>
        </w:tc>
        <w:tc>
          <w:tcPr>
            <w:tcW w:w="1327" w:type="dxa"/>
            <w:vAlign w:val="center"/>
          </w:tcPr>
          <w:p w:rsidR="00E32BAC" w:rsidRDefault="00813F46">
            <w:pPr>
              <w:pStyle w:val="21"/>
            </w:pPr>
            <w:r>
              <w:t>信访案件接手处理时间</w:t>
            </w:r>
          </w:p>
        </w:tc>
        <w:tc>
          <w:tcPr>
            <w:tcW w:w="2654" w:type="dxa"/>
            <w:vAlign w:val="center"/>
          </w:tcPr>
          <w:p w:rsidR="00E32BAC" w:rsidRDefault="00813F46">
            <w:pPr>
              <w:pStyle w:val="21"/>
            </w:pPr>
            <w:r>
              <w:t>信访案件发生后信访工作人员接手处理的时间</w:t>
            </w:r>
          </w:p>
        </w:tc>
        <w:tc>
          <w:tcPr>
            <w:tcW w:w="1327" w:type="dxa"/>
            <w:vAlign w:val="center"/>
          </w:tcPr>
          <w:p w:rsidR="00E32BAC" w:rsidRDefault="00813F46">
            <w:pPr>
              <w:pStyle w:val="21"/>
            </w:pPr>
            <w:r>
              <w:t>≤60天</w:t>
            </w:r>
          </w:p>
        </w:tc>
        <w:tc>
          <w:tcPr>
            <w:tcW w:w="1327" w:type="dxa"/>
            <w:vAlign w:val="center"/>
          </w:tcPr>
          <w:p w:rsidR="00E32BAC" w:rsidRDefault="00813F46">
            <w:pPr>
              <w:pStyle w:val="21"/>
            </w:pPr>
            <w:r>
              <w:t>工作计划</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成本指标</w:t>
            </w:r>
          </w:p>
        </w:tc>
        <w:tc>
          <w:tcPr>
            <w:tcW w:w="1327" w:type="dxa"/>
            <w:vAlign w:val="center"/>
          </w:tcPr>
          <w:p w:rsidR="00E32BAC" w:rsidRDefault="00813F46">
            <w:pPr>
              <w:pStyle w:val="21"/>
            </w:pPr>
            <w:r>
              <w:t>市内外交通补助标准</w:t>
            </w:r>
          </w:p>
        </w:tc>
        <w:tc>
          <w:tcPr>
            <w:tcW w:w="2654" w:type="dxa"/>
            <w:vAlign w:val="center"/>
          </w:tcPr>
          <w:p w:rsidR="00E32BAC" w:rsidRDefault="00813F46">
            <w:pPr>
              <w:pStyle w:val="21"/>
            </w:pPr>
            <w:r>
              <w:t>信访办人员市内交通费日补助标准</w:t>
            </w:r>
          </w:p>
        </w:tc>
        <w:tc>
          <w:tcPr>
            <w:tcW w:w="1327" w:type="dxa"/>
            <w:vAlign w:val="center"/>
          </w:tcPr>
          <w:p w:rsidR="00E32BAC" w:rsidRDefault="00813F46">
            <w:pPr>
              <w:pStyle w:val="21"/>
            </w:pPr>
            <w:r>
              <w:t>80元/天</w:t>
            </w:r>
          </w:p>
        </w:tc>
        <w:tc>
          <w:tcPr>
            <w:tcW w:w="1327" w:type="dxa"/>
            <w:vAlign w:val="center"/>
          </w:tcPr>
          <w:p w:rsidR="00E32BAC" w:rsidRDefault="00813F46">
            <w:pPr>
              <w:pStyle w:val="21"/>
            </w:pPr>
            <w:r>
              <w:t>差旅费管理办法</w:t>
            </w:r>
          </w:p>
        </w:tc>
      </w:tr>
      <w:tr w:rsidR="00E32BAC">
        <w:trPr>
          <w:trHeight w:val="369"/>
          <w:jc w:val="center"/>
        </w:trPr>
        <w:tc>
          <w:tcPr>
            <w:tcW w:w="1327" w:type="dxa"/>
            <w:vMerge w:val="restart"/>
            <w:vAlign w:val="center"/>
          </w:tcPr>
          <w:p w:rsidR="00E32BAC" w:rsidRDefault="00813F46">
            <w:pPr>
              <w:pStyle w:val="3"/>
            </w:pPr>
            <w:r>
              <w:t>效益指标</w:t>
            </w:r>
          </w:p>
        </w:tc>
        <w:tc>
          <w:tcPr>
            <w:tcW w:w="1327" w:type="dxa"/>
            <w:vAlign w:val="center"/>
          </w:tcPr>
          <w:p w:rsidR="00E32BAC" w:rsidRDefault="00813F46">
            <w:pPr>
              <w:pStyle w:val="21"/>
            </w:pPr>
            <w:r>
              <w:t>经济效益指标</w:t>
            </w:r>
          </w:p>
        </w:tc>
        <w:tc>
          <w:tcPr>
            <w:tcW w:w="1327" w:type="dxa"/>
            <w:vAlign w:val="center"/>
          </w:tcPr>
          <w:p w:rsidR="00E32BAC" w:rsidRDefault="00813F46">
            <w:pPr>
              <w:pStyle w:val="21"/>
            </w:pPr>
            <w:r>
              <w:t>对经济形势稳定的影响</w:t>
            </w:r>
          </w:p>
        </w:tc>
        <w:tc>
          <w:tcPr>
            <w:tcW w:w="2654" w:type="dxa"/>
            <w:vAlign w:val="center"/>
          </w:tcPr>
          <w:p w:rsidR="00E32BAC" w:rsidRDefault="00813F46">
            <w:pPr>
              <w:pStyle w:val="21"/>
            </w:pPr>
            <w:r>
              <w:t>对经济形势稳定的影响</w:t>
            </w:r>
          </w:p>
        </w:tc>
        <w:tc>
          <w:tcPr>
            <w:tcW w:w="1327" w:type="dxa"/>
            <w:vAlign w:val="center"/>
          </w:tcPr>
          <w:p w:rsidR="00E32BAC" w:rsidRDefault="00813F46">
            <w:pPr>
              <w:pStyle w:val="21"/>
            </w:pPr>
            <w:r>
              <w:t>社会稳定促进经济形势稳定</w:t>
            </w:r>
          </w:p>
        </w:tc>
        <w:tc>
          <w:tcPr>
            <w:tcW w:w="1327" w:type="dxa"/>
            <w:vAlign w:val="center"/>
          </w:tcPr>
          <w:p w:rsidR="00E32BAC" w:rsidRDefault="00813F46">
            <w:pPr>
              <w:pStyle w:val="21"/>
            </w:pPr>
            <w:r>
              <w:t>工作计划</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社会效益指标</w:t>
            </w:r>
          </w:p>
        </w:tc>
        <w:tc>
          <w:tcPr>
            <w:tcW w:w="1327" w:type="dxa"/>
            <w:vAlign w:val="center"/>
          </w:tcPr>
          <w:p w:rsidR="00E32BAC" w:rsidRDefault="00813F46">
            <w:pPr>
              <w:pStyle w:val="21"/>
            </w:pPr>
            <w:r>
              <w:t>对社会稳定的影响</w:t>
            </w:r>
          </w:p>
        </w:tc>
        <w:tc>
          <w:tcPr>
            <w:tcW w:w="2654" w:type="dxa"/>
            <w:vAlign w:val="center"/>
          </w:tcPr>
          <w:p w:rsidR="00E32BAC" w:rsidRDefault="00813F46">
            <w:pPr>
              <w:pStyle w:val="21"/>
            </w:pPr>
            <w:r>
              <w:t>对社会稳定的影响</w:t>
            </w:r>
          </w:p>
        </w:tc>
        <w:tc>
          <w:tcPr>
            <w:tcW w:w="1327" w:type="dxa"/>
            <w:vAlign w:val="center"/>
          </w:tcPr>
          <w:p w:rsidR="00E32BAC" w:rsidRDefault="00813F46">
            <w:pPr>
              <w:pStyle w:val="21"/>
            </w:pPr>
            <w:r>
              <w:t>维持稳定</w:t>
            </w:r>
          </w:p>
        </w:tc>
        <w:tc>
          <w:tcPr>
            <w:tcW w:w="1327" w:type="dxa"/>
            <w:vAlign w:val="center"/>
          </w:tcPr>
          <w:p w:rsidR="00E32BAC" w:rsidRDefault="00813F46">
            <w:pPr>
              <w:pStyle w:val="21"/>
            </w:pPr>
            <w:r>
              <w:t>工作计划</w:t>
            </w:r>
          </w:p>
          <w:p w:rsidR="00E32BAC" w:rsidRDefault="00E32BAC">
            <w:pPr>
              <w:pStyle w:val="21"/>
            </w:pPr>
          </w:p>
        </w:tc>
      </w:tr>
      <w:tr w:rsidR="00E32BAC">
        <w:trPr>
          <w:trHeight w:val="369"/>
          <w:jc w:val="center"/>
        </w:trPr>
        <w:tc>
          <w:tcPr>
            <w:tcW w:w="1327" w:type="dxa"/>
            <w:vAlign w:val="center"/>
          </w:tcPr>
          <w:p w:rsidR="00E32BAC" w:rsidRDefault="00813F46">
            <w:pPr>
              <w:pStyle w:val="3"/>
            </w:pPr>
            <w:r>
              <w:t>满意度指标</w:t>
            </w:r>
          </w:p>
        </w:tc>
        <w:tc>
          <w:tcPr>
            <w:tcW w:w="1327" w:type="dxa"/>
            <w:vAlign w:val="center"/>
          </w:tcPr>
          <w:p w:rsidR="00E32BAC" w:rsidRDefault="00813F46">
            <w:pPr>
              <w:pStyle w:val="21"/>
            </w:pPr>
            <w:r>
              <w:t>服务对象满意度指标</w:t>
            </w:r>
          </w:p>
        </w:tc>
        <w:tc>
          <w:tcPr>
            <w:tcW w:w="1327" w:type="dxa"/>
            <w:vAlign w:val="center"/>
          </w:tcPr>
          <w:p w:rsidR="00E32BAC" w:rsidRDefault="00813F46">
            <w:pPr>
              <w:pStyle w:val="21"/>
            </w:pPr>
            <w:r>
              <w:t>群众满意度</w:t>
            </w:r>
          </w:p>
        </w:tc>
        <w:tc>
          <w:tcPr>
            <w:tcW w:w="2654" w:type="dxa"/>
            <w:vAlign w:val="center"/>
          </w:tcPr>
          <w:p w:rsidR="00E32BAC" w:rsidRDefault="00813F46">
            <w:pPr>
              <w:pStyle w:val="21"/>
            </w:pPr>
            <w:r>
              <w:t>调查中满意或较满意的群众占被调查群众的比例</w:t>
            </w:r>
          </w:p>
        </w:tc>
        <w:tc>
          <w:tcPr>
            <w:tcW w:w="1327" w:type="dxa"/>
            <w:vAlign w:val="center"/>
          </w:tcPr>
          <w:p w:rsidR="00E32BAC" w:rsidRDefault="00813F46">
            <w:pPr>
              <w:pStyle w:val="21"/>
            </w:pPr>
            <w:r>
              <w:t>≥90%</w:t>
            </w:r>
          </w:p>
        </w:tc>
        <w:tc>
          <w:tcPr>
            <w:tcW w:w="1327" w:type="dxa"/>
            <w:vAlign w:val="center"/>
          </w:tcPr>
          <w:p w:rsidR="00E32BAC" w:rsidRDefault="00813F46">
            <w:pPr>
              <w:pStyle w:val="21"/>
            </w:pPr>
            <w:r>
              <w:t>历史经验</w:t>
            </w:r>
          </w:p>
        </w:tc>
      </w:tr>
    </w:tbl>
    <w:p w:rsidR="00E32BAC" w:rsidRDefault="00E32BAC">
      <w:pPr>
        <w:sectPr w:rsidR="00E32BAC">
          <w:pgSz w:w="11900" w:h="16840"/>
          <w:pgMar w:top="1984" w:right="1304" w:bottom="1134" w:left="1304" w:header="720" w:footer="720" w:gutter="0"/>
          <w:cols w:space="720"/>
        </w:sectPr>
      </w:pPr>
    </w:p>
    <w:p w:rsidR="00E32BAC" w:rsidRDefault="00E32BAC">
      <w:pPr>
        <w:jc w:val="center"/>
      </w:pPr>
    </w:p>
    <w:p w:rsidR="00E32BAC" w:rsidRDefault="00813F46">
      <w:pPr>
        <w:ind w:firstLine="560"/>
        <w:jc w:val="left"/>
        <w:outlineLvl w:val="3"/>
      </w:pPr>
      <w:r>
        <w:rPr>
          <w:rFonts w:ascii="方正仿宋_GBK" w:eastAsia="方正仿宋_GBK" w:hAnsi="方正仿宋_GBK" w:cs="方正仿宋_GBK"/>
          <w:color w:val="000000"/>
          <w:sz w:val="28"/>
        </w:rPr>
        <w:t>9.正常离任村干部生活补贴绩效目标表</w:t>
      </w:r>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E32BAC">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E32BAC" w:rsidRDefault="00813F46">
            <w:pPr>
              <w:pStyle w:val="5"/>
            </w:pPr>
            <w:r>
              <w:t>815001昌黎县泥井镇人民政府本级</w:t>
            </w:r>
          </w:p>
        </w:tc>
        <w:tc>
          <w:tcPr>
            <w:tcW w:w="1327" w:type="dxa"/>
            <w:tcBorders>
              <w:top w:val="single" w:sz="6" w:space="0" w:color="FFFFFF"/>
              <w:left w:val="single" w:sz="6" w:space="0" w:color="FFFFFF"/>
              <w:right w:val="single" w:sz="6" w:space="0" w:color="FFFFFF"/>
            </w:tcBorders>
            <w:vAlign w:val="center"/>
          </w:tcPr>
          <w:p w:rsidR="00E32BAC" w:rsidRDefault="00813F46">
            <w:pPr>
              <w:pStyle w:val="40"/>
            </w:pPr>
            <w:r>
              <w:t>单位：万元</w:t>
            </w:r>
          </w:p>
        </w:tc>
      </w:tr>
      <w:tr w:rsidR="00E32BAC">
        <w:trPr>
          <w:trHeight w:val="369"/>
          <w:jc w:val="center"/>
        </w:trPr>
        <w:tc>
          <w:tcPr>
            <w:tcW w:w="1327" w:type="dxa"/>
            <w:vAlign w:val="center"/>
          </w:tcPr>
          <w:p w:rsidR="00E32BAC" w:rsidRDefault="00813F46">
            <w:pPr>
              <w:pStyle w:val="10"/>
            </w:pPr>
            <w:r>
              <w:t>项目编码</w:t>
            </w:r>
          </w:p>
        </w:tc>
        <w:tc>
          <w:tcPr>
            <w:tcW w:w="2654" w:type="dxa"/>
            <w:gridSpan w:val="2"/>
            <w:vAlign w:val="center"/>
          </w:tcPr>
          <w:p w:rsidR="00E32BAC" w:rsidRDefault="00813F46">
            <w:pPr>
              <w:pStyle w:val="21"/>
            </w:pPr>
            <w:r>
              <w:t>13032222P008R8J10038W</w:t>
            </w:r>
          </w:p>
        </w:tc>
        <w:tc>
          <w:tcPr>
            <w:tcW w:w="1327" w:type="dxa"/>
            <w:vAlign w:val="center"/>
          </w:tcPr>
          <w:p w:rsidR="00E32BAC" w:rsidRDefault="00813F46">
            <w:pPr>
              <w:pStyle w:val="10"/>
            </w:pPr>
            <w:r>
              <w:t>项目名称</w:t>
            </w:r>
          </w:p>
        </w:tc>
        <w:tc>
          <w:tcPr>
            <w:tcW w:w="3981" w:type="dxa"/>
            <w:gridSpan w:val="3"/>
            <w:vAlign w:val="center"/>
          </w:tcPr>
          <w:p w:rsidR="00E32BAC" w:rsidRDefault="00813F46">
            <w:pPr>
              <w:pStyle w:val="21"/>
            </w:pPr>
            <w:r>
              <w:t>正常离任村干部生活补贴</w:t>
            </w:r>
          </w:p>
        </w:tc>
      </w:tr>
      <w:tr w:rsidR="00E32BAC">
        <w:trPr>
          <w:trHeight w:val="369"/>
          <w:jc w:val="center"/>
        </w:trPr>
        <w:tc>
          <w:tcPr>
            <w:tcW w:w="1327" w:type="dxa"/>
            <w:vMerge w:val="restart"/>
            <w:vAlign w:val="center"/>
          </w:tcPr>
          <w:p w:rsidR="00E32BAC" w:rsidRDefault="00813F46">
            <w:pPr>
              <w:pStyle w:val="10"/>
            </w:pPr>
            <w:r>
              <w:t>预算规模及资金用途</w:t>
            </w:r>
          </w:p>
        </w:tc>
        <w:tc>
          <w:tcPr>
            <w:tcW w:w="1327" w:type="dxa"/>
            <w:vAlign w:val="center"/>
          </w:tcPr>
          <w:p w:rsidR="00E32BAC" w:rsidRDefault="00813F46">
            <w:pPr>
              <w:pStyle w:val="10"/>
            </w:pPr>
            <w:r>
              <w:t>预算数</w:t>
            </w:r>
          </w:p>
        </w:tc>
        <w:tc>
          <w:tcPr>
            <w:tcW w:w="1327" w:type="dxa"/>
            <w:vAlign w:val="center"/>
          </w:tcPr>
          <w:p w:rsidR="00E32BAC" w:rsidRDefault="00813F46">
            <w:pPr>
              <w:pStyle w:val="21"/>
            </w:pPr>
            <w:r>
              <w:t>34.20</w:t>
            </w:r>
          </w:p>
        </w:tc>
        <w:tc>
          <w:tcPr>
            <w:tcW w:w="1327" w:type="dxa"/>
            <w:vAlign w:val="center"/>
          </w:tcPr>
          <w:p w:rsidR="00E32BAC" w:rsidRDefault="00813F46">
            <w:pPr>
              <w:pStyle w:val="10"/>
            </w:pPr>
            <w:r>
              <w:t>其中：财政    资金</w:t>
            </w:r>
          </w:p>
        </w:tc>
        <w:tc>
          <w:tcPr>
            <w:tcW w:w="1327" w:type="dxa"/>
            <w:vAlign w:val="center"/>
          </w:tcPr>
          <w:p w:rsidR="00E32BAC" w:rsidRDefault="00813F46">
            <w:pPr>
              <w:pStyle w:val="21"/>
            </w:pPr>
            <w:r>
              <w:t>34.20</w:t>
            </w:r>
          </w:p>
        </w:tc>
        <w:tc>
          <w:tcPr>
            <w:tcW w:w="1327" w:type="dxa"/>
            <w:vAlign w:val="center"/>
          </w:tcPr>
          <w:p w:rsidR="00E32BAC" w:rsidRDefault="00813F46">
            <w:pPr>
              <w:pStyle w:val="10"/>
            </w:pPr>
            <w:r>
              <w:t>其他资金</w:t>
            </w:r>
          </w:p>
        </w:tc>
        <w:tc>
          <w:tcPr>
            <w:tcW w:w="1327" w:type="dxa"/>
            <w:vAlign w:val="center"/>
          </w:tcPr>
          <w:p w:rsidR="00E32BAC" w:rsidRDefault="00E32BAC">
            <w:pPr>
              <w:pStyle w:val="21"/>
            </w:pPr>
          </w:p>
        </w:tc>
      </w:tr>
      <w:tr w:rsidR="00E32BAC">
        <w:trPr>
          <w:trHeight w:val="369"/>
          <w:jc w:val="center"/>
        </w:trPr>
        <w:tc>
          <w:tcPr>
            <w:tcW w:w="1327" w:type="dxa"/>
            <w:vMerge/>
          </w:tcPr>
          <w:p w:rsidR="00E32BAC" w:rsidRDefault="00E32BAC"/>
        </w:tc>
        <w:tc>
          <w:tcPr>
            <w:tcW w:w="7962" w:type="dxa"/>
            <w:gridSpan w:val="6"/>
            <w:vAlign w:val="center"/>
          </w:tcPr>
          <w:p w:rsidR="00E32BAC" w:rsidRDefault="00813F46">
            <w:pPr>
              <w:pStyle w:val="21"/>
            </w:pPr>
            <w:r>
              <w:t>预算数34.2万元。其中：财政资金34.2万元。主要用于发放正常离任村干部生活补贴。</w:t>
            </w:r>
          </w:p>
        </w:tc>
      </w:tr>
      <w:tr w:rsidR="00E32BAC">
        <w:trPr>
          <w:trHeight w:val="369"/>
          <w:jc w:val="center"/>
        </w:trPr>
        <w:tc>
          <w:tcPr>
            <w:tcW w:w="1327" w:type="dxa"/>
            <w:vMerge w:val="restart"/>
            <w:vAlign w:val="center"/>
          </w:tcPr>
          <w:p w:rsidR="00E32BAC" w:rsidRDefault="00813F46">
            <w:pPr>
              <w:pStyle w:val="10"/>
            </w:pPr>
            <w:r>
              <w:t>资金支出计划（%）</w:t>
            </w:r>
          </w:p>
        </w:tc>
        <w:tc>
          <w:tcPr>
            <w:tcW w:w="2654" w:type="dxa"/>
            <w:gridSpan w:val="2"/>
            <w:vAlign w:val="center"/>
          </w:tcPr>
          <w:p w:rsidR="00E32BAC" w:rsidRDefault="00813F46">
            <w:pPr>
              <w:pStyle w:val="10"/>
            </w:pPr>
            <w:r>
              <w:t>3月底</w:t>
            </w:r>
          </w:p>
        </w:tc>
        <w:tc>
          <w:tcPr>
            <w:tcW w:w="1327" w:type="dxa"/>
            <w:vAlign w:val="center"/>
          </w:tcPr>
          <w:p w:rsidR="00E32BAC" w:rsidRDefault="00813F46">
            <w:pPr>
              <w:pStyle w:val="10"/>
            </w:pPr>
            <w:r>
              <w:t>6月底</w:t>
            </w:r>
          </w:p>
        </w:tc>
        <w:tc>
          <w:tcPr>
            <w:tcW w:w="1327" w:type="dxa"/>
            <w:vAlign w:val="center"/>
          </w:tcPr>
          <w:p w:rsidR="00E32BAC" w:rsidRDefault="00813F46">
            <w:pPr>
              <w:pStyle w:val="10"/>
            </w:pPr>
            <w:r>
              <w:t>10月底</w:t>
            </w:r>
          </w:p>
        </w:tc>
        <w:tc>
          <w:tcPr>
            <w:tcW w:w="2654" w:type="dxa"/>
            <w:gridSpan w:val="2"/>
            <w:vAlign w:val="center"/>
          </w:tcPr>
          <w:p w:rsidR="00E32BAC" w:rsidRDefault="00813F46">
            <w:pPr>
              <w:pStyle w:val="10"/>
            </w:pPr>
            <w:r>
              <w:t>12月底</w:t>
            </w:r>
          </w:p>
        </w:tc>
      </w:tr>
      <w:tr w:rsidR="00E32BAC">
        <w:trPr>
          <w:trHeight w:val="369"/>
          <w:jc w:val="center"/>
        </w:trPr>
        <w:tc>
          <w:tcPr>
            <w:tcW w:w="1327" w:type="dxa"/>
            <w:vMerge/>
          </w:tcPr>
          <w:p w:rsidR="00E32BAC" w:rsidRDefault="00E32BAC"/>
        </w:tc>
        <w:tc>
          <w:tcPr>
            <w:tcW w:w="2654" w:type="dxa"/>
            <w:gridSpan w:val="2"/>
            <w:vAlign w:val="center"/>
          </w:tcPr>
          <w:p w:rsidR="00E32BAC" w:rsidRDefault="00813F46">
            <w:pPr>
              <w:pStyle w:val="3"/>
            </w:pPr>
            <w:r>
              <w:t>25%</w:t>
            </w:r>
          </w:p>
        </w:tc>
        <w:tc>
          <w:tcPr>
            <w:tcW w:w="1327" w:type="dxa"/>
            <w:vAlign w:val="center"/>
          </w:tcPr>
          <w:p w:rsidR="00E32BAC" w:rsidRDefault="00813F46">
            <w:pPr>
              <w:pStyle w:val="3"/>
            </w:pPr>
            <w:r>
              <w:t>50%</w:t>
            </w:r>
          </w:p>
        </w:tc>
        <w:tc>
          <w:tcPr>
            <w:tcW w:w="1327" w:type="dxa"/>
            <w:vAlign w:val="center"/>
          </w:tcPr>
          <w:p w:rsidR="00E32BAC" w:rsidRDefault="00813F46">
            <w:pPr>
              <w:pStyle w:val="3"/>
            </w:pPr>
            <w:r>
              <w:t>80%</w:t>
            </w:r>
          </w:p>
        </w:tc>
        <w:tc>
          <w:tcPr>
            <w:tcW w:w="2654" w:type="dxa"/>
            <w:gridSpan w:val="2"/>
            <w:vAlign w:val="center"/>
          </w:tcPr>
          <w:p w:rsidR="00E32BAC" w:rsidRDefault="00813F46">
            <w:pPr>
              <w:pStyle w:val="3"/>
            </w:pPr>
            <w:r>
              <w:t>100%</w:t>
            </w:r>
          </w:p>
        </w:tc>
      </w:tr>
      <w:tr w:rsidR="00E32BAC">
        <w:trPr>
          <w:trHeight w:val="369"/>
          <w:jc w:val="center"/>
        </w:trPr>
        <w:tc>
          <w:tcPr>
            <w:tcW w:w="1327" w:type="dxa"/>
            <w:vAlign w:val="center"/>
          </w:tcPr>
          <w:p w:rsidR="00E32BAC" w:rsidRDefault="00813F46">
            <w:pPr>
              <w:pStyle w:val="10"/>
            </w:pPr>
            <w:r>
              <w:t>绩效目标</w:t>
            </w:r>
          </w:p>
        </w:tc>
        <w:tc>
          <w:tcPr>
            <w:tcW w:w="7962" w:type="dxa"/>
            <w:gridSpan w:val="6"/>
            <w:vAlign w:val="center"/>
          </w:tcPr>
          <w:p w:rsidR="00E32BAC" w:rsidRDefault="00813F46">
            <w:pPr>
              <w:pStyle w:val="21"/>
            </w:pPr>
            <w:r>
              <w:t>1.通过发放离任村干部生活补助,提高在任村干部干事创业的积极性。</w:t>
            </w:r>
          </w:p>
          <w:p w:rsidR="00E32BAC" w:rsidRDefault="00E32BAC">
            <w:pPr>
              <w:pStyle w:val="21"/>
            </w:pPr>
          </w:p>
          <w:p w:rsidR="00E32BAC" w:rsidRDefault="00813F46">
            <w:pPr>
              <w:pStyle w:val="21"/>
            </w:pPr>
            <w:r>
              <w:t>2.确保离任村干部生活补助及时支付，保障离任村干部的合法权益。</w:t>
            </w:r>
          </w:p>
        </w:tc>
      </w:tr>
    </w:tbl>
    <w:p w:rsidR="00E32BAC" w:rsidRDefault="00E32BAC">
      <w:pPr>
        <w:spacing w:line="2" w:lineRule="exact"/>
        <w:jc w:val="center"/>
      </w:pP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E32BAC">
        <w:trPr>
          <w:trHeight w:val="397"/>
          <w:tblHeader/>
          <w:jc w:val="center"/>
        </w:trPr>
        <w:tc>
          <w:tcPr>
            <w:tcW w:w="1327" w:type="dxa"/>
            <w:vAlign w:val="center"/>
          </w:tcPr>
          <w:p w:rsidR="00E32BAC" w:rsidRDefault="00813F46">
            <w:pPr>
              <w:pStyle w:val="10"/>
            </w:pPr>
            <w:r>
              <w:t>一级指标</w:t>
            </w:r>
          </w:p>
        </w:tc>
        <w:tc>
          <w:tcPr>
            <w:tcW w:w="1327" w:type="dxa"/>
            <w:vAlign w:val="center"/>
          </w:tcPr>
          <w:p w:rsidR="00E32BAC" w:rsidRDefault="00813F46">
            <w:pPr>
              <w:pStyle w:val="10"/>
            </w:pPr>
            <w:r>
              <w:t>二级指标</w:t>
            </w:r>
          </w:p>
        </w:tc>
        <w:tc>
          <w:tcPr>
            <w:tcW w:w="1327" w:type="dxa"/>
            <w:vAlign w:val="center"/>
          </w:tcPr>
          <w:p w:rsidR="00E32BAC" w:rsidRDefault="00813F46">
            <w:pPr>
              <w:pStyle w:val="10"/>
            </w:pPr>
            <w:r>
              <w:t>三级指标</w:t>
            </w:r>
          </w:p>
        </w:tc>
        <w:tc>
          <w:tcPr>
            <w:tcW w:w="2654" w:type="dxa"/>
            <w:vAlign w:val="center"/>
          </w:tcPr>
          <w:p w:rsidR="00E32BAC" w:rsidRDefault="00813F46">
            <w:pPr>
              <w:pStyle w:val="10"/>
            </w:pPr>
            <w:r>
              <w:t>绩效指标描述</w:t>
            </w:r>
          </w:p>
        </w:tc>
        <w:tc>
          <w:tcPr>
            <w:tcW w:w="1327" w:type="dxa"/>
            <w:vAlign w:val="center"/>
          </w:tcPr>
          <w:p w:rsidR="00E32BAC" w:rsidRDefault="00813F46">
            <w:pPr>
              <w:pStyle w:val="10"/>
            </w:pPr>
            <w:r>
              <w:t>指标值</w:t>
            </w:r>
          </w:p>
        </w:tc>
        <w:tc>
          <w:tcPr>
            <w:tcW w:w="1327" w:type="dxa"/>
            <w:vAlign w:val="center"/>
          </w:tcPr>
          <w:p w:rsidR="00E32BAC" w:rsidRDefault="00813F46">
            <w:pPr>
              <w:pStyle w:val="10"/>
            </w:pPr>
            <w:r>
              <w:t>指标值确定依据</w:t>
            </w:r>
          </w:p>
        </w:tc>
      </w:tr>
      <w:tr w:rsidR="00E32BAC">
        <w:trPr>
          <w:trHeight w:val="369"/>
          <w:jc w:val="center"/>
        </w:trPr>
        <w:tc>
          <w:tcPr>
            <w:tcW w:w="1327" w:type="dxa"/>
            <w:vMerge w:val="restart"/>
            <w:vAlign w:val="center"/>
          </w:tcPr>
          <w:p w:rsidR="00E32BAC" w:rsidRDefault="00813F46">
            <w:pPr>
              <w:pStyle w:val="3"/>
            </w:pPr>
            <w:r>
              <w:t>产出指标</w:t>
            </w:r>
          </w:p>
        </w:tc>
        <w:tc>
          <w:tcPr>
            <w:tcW w:w="1327" w:type="dxa"/>
            <w:vAlign w:val="center"/>
          </w:tcPr>
          <w:p w:rsidR="00E32BAC" w:rsidRDefault="00813F46">
            <w:pPr>
              <w:pStyle w:val="21"/>
            </w:pPr>
            <w:r>
              <w:t>数量指标</w:t>
            </w:r>
          </w:p>
        </w:tc>
        <w:tc>
          <w:tcPr>
            <w:tcW w:w="1327" w:type="dxa"/>
            <w:vAlign w:val="center"/>
          </w:tcPr>
          <w:p w:rsidR="00E32BAC" w:rsidRDefault="00813F46">
            <w:pPr>
              <w:pStyle w:val="21"/>
            </w:pPr>
            <w:r>
              <w:t>正常离任村干部人数</w:t>
            </w:r>
          </w:p>
        </w:tc>
        <w:tc>
          <w:tcPr>
            <w:tcW w:w="2654" w:type="dxa"/>
            <w:vAlign w:val="center"/>
          </w:tcPr>
          <w:p w:rsidR="00E32BAC" w:rsidRDefault="00813F46">
            <w:pPr>
              <w:pStyle w:val="21"/>
            </w:pPr>
            <w:r>
              <w:t>享受补助的正常离任村干部的人数</w:t>
            </w:r>
          </w:p>
        </w:tc>
        <w:tc>
          <w:tcPr>
            <w:tcW w:w="1327" w:type="dxa"/>
            <w:vAlign w:val="center"/>
          </w:tcPr>
          <w:p w:rsidR="00E32BAC" w:rsidRDefault="00813F46">
            <w:pPr>
              <w:pStyle w:val="21"/>
            </w:pPr>
            <w:r>
              <w:t>87人</w:t>
            </w:r>
          </w:p>
        </w:tc>
        <w:tc>
          <w:tcPr>
            <w:tcW w:w="1327" w:type="dxa"/>
            <w:vAlign w:val="center"/>
          </w:tcPr>
          <w:p w:rsidR="00E32BAC" w:rsidRDefault="00813F46">
            <w:pPr>
              <w:pStyle w:val="21"/>
            </w:pPr>
            <w:r>
              <w:t>工作计划</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质量指标</w:t>
            </w:r>
          </w:p>
        </w:tc>
        <w:tc>
          <w:tcPr>
            <w:tcW w:w="1327" w:type="dxa"/>
            <w:vAlign w:val="center"/>
          </w:tcPr>
          <w:p w:rsidR="00E32BAC" w:rsidRDefault="00813F46">
            <w:pPr>
              <w:pStyle w:val="21"/>
            </w:pPr>
            <w:r>
              <w:t>经费补助覆盖率</w:t>
            </w:r>
          </w:p>
        </w:tc>
        <w:tc>
          <w:tcPr>
            <w:tcW w:w="2654" w:type="dxa"/>
            <w:vAlign w:val="center"/>
          </w:tcPr>
          <w:p w:rsidR="00E32BAC" w:rsidRDefault="00813F46">
            <w:pPr>
              <w:pStyle w:val="21"/>
            </w:pPr>
            <w:r>
              <w:t>发放离任村干部补助人数占应补助人数的比例</w:t>
            </w:r>
          </w:p>
        </w:tc>
        <w:tc>
          <w:tcPr>
            <w:tcW w:w="1327" w:type="dxa"/>
            <w:vAlign w:val="center"/>
          </w:tcPr>
          <w:p w:rsidR="00E32BAC" w:rsidRDefault="00813F46">
            <w:pPr>
              <w:pStyle w:val="21"/>
            </w:pPr>
            <w:r>
              <w:t>≥95%</w:t>
            </w:r>
          </w:p>
        </w:tc>
        <w:tc>
          <w:tcPr>
            <w:tcW w:w="1327" w:type="dxa"/>
            <w:vAlign w:val="center"/>
          </w:tcPr>
          <w:p w:rsidR="00E32BAC" w:rsidRDefault="00813F46">
            <w:pPr>
              <w:pStyle w:val="21"/>
            </w:pPr>
            <w:r>
              <w:t>工作计划</w:t>
            </w:r>
          </w:p>
          <w:p w:rsidR="00E32BAC" w:rsidRDefault="00E32BAC">
            <w:pPr>
              <w:pStyle w:val="21"/>
            </w:pP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时效指标</w:t>
            </w:r>
          </w:p>
        </w:tc>
        <w:tc>
          <w:tcPr>
            <w:tcW w:w="1327" w:type="dxa"/>
            <w:vAlign w:val="center"/>
          </w:tcPr>
          <w:p w:rsidR="00E32BAC" w:rsidRDefault="00813F46">
            <w:pPr>
              <w:pStyle w:val="21"/>
            </w:pPr>
            <w:r>
              <w:t>补助发放及时情况</w:t>
            </w:r>
          </w:p>
        </w:tc>
        <w:tc>
          <w:tcPr>
            <w:tcW w:w="2654" w:type="dxa"/>
            <w:vAlign w:val="center"/>
          </w:tcPr>
          <w:p w:rsidR="00E32BAC" w:rsidRDefault="00813F46">
            <w:pPr>
              <w:pStyle w:val="21"/>
            </w:pPr>
            <w:r>
              <w:t>正常离任村干部补贴发放的按时情况</w:t>
            </w:r>
          </w:p>
          <w:p w:rsidR="00E32BAC" w:rsidRDefault="00E32BAC">
            <w:pPr>
              <w:pStyle w:val="21"/>
            </w:pPr>
          </w:p>
        </w:tc>
        <w:tc>
          <w:tcPr>
            <w:tcW w:w="1327" w:type="dxa"/>
            <w:vAlign w:val="center"/>
          </w:tcPr>
          <w:p w:rsidR="00E32BAC" w:rsidRDefault="00813F46">
            <w:pPr>
              <w:pStyle w:val="21"/>
            </w:pPr>
            <w:r>
              <w:t>年底之前</w:t>
            </w:r>
          </w:p>
        </w:tc>
        <w:tc>
          <w:tcPr>
            <w:tcW w:w="1327" w:type="dxa"/>
            <w:vAlign w:val="center"/>
          </w:tcPr>
          <w:p w:rsidR="00E32BAC" w:rsidRDefault="00813F46">
            <w:pPr>
              <w:pStyle w:val="21"/>
            </w:pPr>
            <w:r>
              <w:t>工作计划</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成本指标</w:t>
            </w:r>
          </w:p>
        </w:tc>
        <w:tc>
          <w:tcPr>
            <w:tcW w:w="1327" w:type="dxa"/>
            <w:vAlign w:val="center"/>
          </w:tcPr>
          <w:p w:rsidR="00E32BAC" w:rsidRDefault="00813F46">
            <w:pPr>
              <w:pStyle w:val="21"/>
            </w:pPr>
            <w:r>
              <w:t>生活补助标准</w:t>
            </w:r>
          </w:p>
        </w:tc>
        <w:tc>
          <w:tcPr>
            <w:tcW w:w="2654" w:type="dxa"/>
            <w:vAlign w:val="center"/>
          </w:tcPr>
          <w:p w:rsidR="00E32BAC" w:rsidRDefault="00813F46">
            <w:pPr>
              <w:pStyle w:val="21"/>
            </w:pPr>
            <w:r>
              <w:t>离任村干部任正职满1年每月补助标准</w:t>
            </w:r>
          </w:p>
        </w:tc>
        <w:tc>
          <w:tcPr>
            <w:tcW w:w="1327" w:type="dxa"/>
            <w:vAlign w:val="center"/>
          </w:tcPr>
          <w:p w:rsidR="00E32BAC" w:rsidRDefault="00813F46">
            <w:pPr>
              <w:pStyle w:val="21"/>
            </w:pPr>
            <w:r>
              <w:t>20元/人/月</w:t>
            </w:r>
          </w:p>
        </w:tc>
        <w:tc>
          <w:tcPr>
            <w:tcW w:w="1327" w:type="dxa"/>
            <w:vAlign w:val="center"/>
          </w:tcPr>
          <w:p w:rsidR="00E32BAC" w:rsidRDefault="00813F46">
            <w:pPr>
              <w:pStyle w:val="21"/>
            </w:pPr>
            <w:r>
              <w:t>工作计划</w:t>
            </w:r>
          </w:p>
        </w:tc>
      </w:tr>
      <w:tr w:rsidR="00E32BAC">
        <w:trPr>
          <w:trHeight w:val="369"/>
          <w:jc w:val="center"/>
        </w:trPr>
        <w:tc>
          <w:tcPr>
            <w:tcW w:w="1327" w:type="dxa"/>
            <w:vMerge w:val="restart"/>
            <w:vAlign w:val="center"/>
          </w:tcPr>
          <w:p w:rsidR="00E32BAC" w:rsidRDefault="00813F46">
            <w:pPr>
              <w:pStyle w:val="3"/>
            </w:pPr>
            <w:r>
              <w:t>效益指标</w:t>
            </w:r>
          </w:p>
        </w:tc>
        <w:tc>
          <w:tcPr>
            <w:tcW w:w="1327" w:type="dxa"/>
            <w:vAlign w:val="center"/>
          </w:tcPr>
          <w:p w:rsidR="00E32BAC" w:rsidRDefault="00813F46">
            <w:pPr>
              <w:pStyle w:val="21"/>
            </w:pPr>
            <w:r>
              <w:t>经济效益指标</w:t>
            </w:r>
          </w:p>
        </w:tc>
        <w:tc>
          <w:tcPr>
            <w:tcW w:w="1327" w:type="dxa"/>
            <w:vAlign w:val="center"/>
          </w:tcPr>
          <w:p w:rsidR="00E32BAC" w:rsidRDefault="00813F46">
            <w:pPr>
              <w:pStyle w:val="21"/>
            </w:pPr>
            <w:r>
              <w:t>对行政村内经济发展的影响</w:t>
            </w:r>
          </w:p>
        </w:tc>
        <w:tc>
          <w:tcPr>
            <w:tcW w:w="2654" w:type="dxa"/>
            <w:vAlign w:val="center"/>
          </w:tcPr>
          <w:p w:rsidR="00E32BAC" w:rsidRDefault="00813F46">
            <w:pPr>
              <w:pStyle w:val="21"/>
            </w:pPr>
            <w:r>
              <w:t>对行政村内经济发展的影响</w:t>
            </w:r>
          </w:p>
        </w:tc>
        <w:tc>
          <w:tcPr>
            <w:tcW w:w="1327" w:type="dxa"/>
            <w:vAlign w:val="center"/>
          </w:tcPr>
          <w:p w:rsidR="00E32BAC" w:rsidRDefault="00813F46">
            <w:pPr>
              <w:pStyle w:val="21"/>
            </w:pPr>
            <w:r>
              <w:t>稳定发展</w:t>
            </w:r>
          </w:p>
        </w:tc>
        <w:tc>
          <w:tcPr>
            <w:tcW w:w="1327" w:type="dxa"/>
            <w:vAlign w:val="center"/>
          </w:tcPr>
          <w:p w:rsidR="00E32BAC" w:rsidRDefault="00813F46">
            <w:pPr>
              <w:pStyle w:val="21"/>
            </w:pPr>
            <w:r>
              <w:t>工作计划</w:t>
            </w:r>
          </w:p>
        </w:tc>
      </w:tr>
      <w:tr w:rsidR="00E32BAC">
        <w:trPr>
          <w:trHeight w:val="369"/>
          <w:jc w:val="center"/>
        </w:trPr>
        <w:tc>
          <w:tcPr>
            <w:tcW w:w="1327" w:type="dxa"/>
            <w:vMerge/>
            <w:vAlign w:val="center"/>
          </w:tcPr>
          <w:p w:rsidR="00E32BAC" w:rsidRDefault="00E32BAC"/>
        </w:tc>
        <w:tc>
          <w:tcPr>
            <w:tcW w:w="1327" w:type="dxa"/>
            <w:vAlign w:val="center"/>
          </w:tcPr>
          <w:p w:rsidR="00E32BAC" w:rsidRDefault="00813F46">
            <w:pPr>
              <w:pStyle w:val="21"/>
            </w:pPr>
            <w:r>
              <w:t>社会效益指标</w:t>
            </w:r>
          </w:p>
        </w:tc>
        <w:tc>
          <w:tcPr>
            <w:tcW w:w="1327" w:type="dxa"/>
            <w:vAlign w:val="center"/>
          </w:tcPr>
          <w:p w:rsidR="00E32BAC" w:rsidRDefault="00813F46">
            <w:pPr>
              <w:pStyle w:val="21"/>
            </w:pPr>
            <w:r>
              <w:t>对行政村稳定的影响</w:t>
            </w:r>
          </w:p>
        </w:tc>
        <w:tc>
          <w:tcPr>
            <w:tcW w:w="2654" w:type="dxa"/>
            <w:vAlign w:val="center"/>
          </w:tcPr>
          <w:p w:rsidR="00E32BAC" w:rsidRDefault="00813F46">
            <w:pPr>
              <w:pStyle w:val="21"/>
            </w:pPr>
            <w:r>
              <w:t>对行政村稳定的影响</w:t>
            </w:r>
          </w:p>
        </w:tc>
        <w:tc>
          <w:tcPr>
            <w:tcW w:w="1327" w:type="dxa"/>
            <w:vAlign w:val="center"/>
          </w:tcPr>
          <w:p w:rsidR="00E32BAC" w:rsidRDefault="00813F46">
            <w:pPr>
              <w:pStyle w:val="21"/>
            </w:pPr>
            <w:r>
              <w:t>对行政村稳定的影响</w:t>
            </w:r>
          </w:p>
        </w:tc>
        <w:tc>
          <w:tcPr>
            <w:tcW w:w="1327" w:type="dxa"/>
            <w:vAlign w:val="center"/>
          </w:tcPr>
          <w:p w:rsidR="00E32BAC" w:rsidRDefault="00813F46">
            <w:pPr>
              <w:pStyle w:val="21"/>
            </w:pPr>
            <w:r>
              <w:t>工作计划</w:t>
            </w:r>
          </w:p>
          <w:p w:rsidR="00E32BAC" w:rsidRDefault="00E32BAC">
            <w:pPr>
              <w:pStyle w:val="21"/>
            </w:pPr>
          </w:p>
        </w:tc>
      </w:tr>
      <w:tr w:rsidR="00E32BAC">
        <w:trPr>
          <w:trHeight w:val="369"/>
          <w:jc w:val="center"/>
        </w:trPr>
        <w:tc>
          <w:tcPr>
            <w:tcW w:w="1327" w:type="dxa"/>
            <w:vAlign w:val="center"/>
          </w:tcPr>
          <w:p w:rsidR="00E32BAC" w:rsidRDefault="00813F46">
            <w:pPr>
              <w:pStyle w:val="3"/>
            </w:pPr>
            <w:r>
              <w:t>满意度指标</w:t>
            </w:r>
          </w:p>
        </w:tc>
        <w:tc>
          <w:tcPr>
            <w:tcW w:w="1327" w:type="dxa"/>
            <w:vAlign w:val="center"/>
          </w:tcPr>
          <w:p w:rsidR="00E32BAC" w:rsidRDefault="00813F46">
            <w:pPr>
              <w:pStyle w:val="21"/>
            </w:pPr>
            <w:r>
              <w:t>服务对象满意度指标</w:t>
            </w:r>
          </w:p>
        </w:tc>
        <w:tc>
          <w:tcPr>
            <w:tcW w:w="1327" w:type="dxa"/>
            <w:vAlign w:val="center"/>
          </w:tcPr>
          <w:p w:rsidR="00E32BAC" w:rsidRDefault="00813F46">
            <w:pPr>
              <w:pStyle w:val="21"/>
            </w:pPr>
            <w:r>
              <w:t>正常离任村干部满意度</w:t>
            </w:r>
          </w:p>
        </w:tc>
        <w:tc>
          <w:tcPr>
            <w:tcW w:w="2654" w:type="dxa"/>
            <w:vAlign w:val="center"/>
          </w:tcPr>
          <w:p w:rsidR="00E32BAC" w:rsidRDefault="00813F46">
            <w:pPr>
              <w:pStyle w:val="21"/>
            </w:pPr>
            <w:r>
              <w:t>调查中满意或较满意的正常离任村干部占被调查正常离任村干部的比率</w:t>
            </w:r>
          </w:p>
        </w:tc>
        <w:tc>
          <w:tcPr>
            <w:tcW w:w="1327" w:type="dxa"/>
            <w:vAlign w:val="center"/>
          </w:tcPr>
          <w:p w:rsidR="00E32BAC" w:rsidRDefault="00813F46">
            <w:pPr>
              <w:pStyle w:val="21"/>
            </w:pPr>
            <w:r>
              <w:t>≥90%</w:t>
            </w:r>
          </w:p>
        </w:tc>
        <w:tc>
          <w:tcPr>
            <w:tcW w:w="1327" w:type="dxa"/>
            <w:vAlign w:val="center"/>
          </w:tcPr>
          <w:p w:rsidR="00E32BAC" w:rsidRDefault="00813F46">
            <w:pPr>
              <w:pStyle w:val="21"/>
            </w:pPr>
            <w:r>
              <w:t>历史经验</w:t>
            </w:r>
          </w:p>
        </w:tc>
      </w:tr>
    </w:tbl>
    <w:p w:rsidR="00E32BAC" w:rsidRDefault="00E32BAC"/>
    <w:p w:rsidR="00E32BAC" w:rsidRDefault="00E32BAC">
      <w:pPr>
        <w:widowControl/>
        <w:spacing w:line="600" w:lineRule="exact"/>
        <w:jc w:val="center"/>
        <w:rPr>
          <w:rFonts w:ascii="黑体" w:eastAsia="黑体" w:hAnsi="宋体" w:cs="黑体"/>
          <w:color w:val="000000"/>
          <w:kern w:val="0"/>
          <w:sz w:val="44"/>
          <w:szCs w:val="44"/>
        </w:rPr>
      </w:pPr>
    </w:p>
    <w:p w:rsidR="00E32BAC" w:rsidRDefault="00E32BAC">
      <w:pPr>
        <w:widowControl/>
        <w:spacing w:line="600" w:lineRule="exact"/>
        <w:jc w:val="center"/>
        <w:rPr>
          <w:rFonts w:eastAsia="黑体" w:cs="黑体"/>
          <w:color w:val="000000"/>
          <w:kern w:val="0"/>
          <w:sz w:val="32"/>
          <w:szCs w:val="32"/>
          <w:lang w:val="uk-UA" w:eastAsia="uk-UA"/>
        </w:rPr>
      </w:pPr>
    </w:p>
    <w:sectPr w:rsidR="00E32BAC" w:rsidSect="00E32BAC">
      <w:headerReference w:type="default" r:id="rId28"/>
      <w:footerReference w:type="default" r:id="rId29"/>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A64" w:rsidRDefault="003B6A64" w:rsidP="00E32BAC">
      <w:r>
        <w:separator/>
      </w:r>
    </w:p>
  </w:endnote>
  <w:endnote w:type="continuationSeparator" w:id="1">
    <w:p w:rsidR="003B6A64" w:rsidRDefault="003B6A64" w:rsidP="00E32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charset w:val="00"/>
    <w:family w:val="auto"/>
    <w:pitch w:val="default"/>
    <w:sig w:usb0="00000000" w:usb1="00000000" w:usb2="00000000" w:usb3="00000000" w:csb0="00040001" w:csb1="00000000"/>
  </w:font>
  <w:font w:name="方正小标宋_GBK">
    <w:altName w:val="微软雅黑"/>
    <w:charset w:val="00"/>
    <w:family w:val="auto"/>
    <w:pitch w:val="default"/>
    <w:sig w:usb0="00000000" w:usb1="00000000" w:usb2="00000000" w:usb3="00000000" w:csb0="00040001" w:csb1="00000000"/>
  </w:font>
  <w:font w:name="方正书宋_GBK">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46" w:rsidRDefault="00081D81">
    <w:pPr>
      <w:jc w:val="right"/>
    </w:pPr>
    <w:fldSimple w:instr="PAGE &quot;page number&quot;">
      <w:r w:rsidR="00822F05">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46" w:rsidRDefault="00081D81">
    <w:pPr>
      <w:jc w:val="left"/>
    </w:pPr>
    <w:fldSimple w:instr="PAGE &quot;page number&quot;">
      <w:r w:rsidR="00813F46">
        <w:t>page number</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46" w:rsidRDefault="00081D81">
    <w:pPr>
      <w:jc w:val="right"/>
    </w:pPr>
    <w:fldSimple w:instr="PAGE &quot;page number&quot;">
      <w:r w:rsidR="00822F05">
        <w:rPr>
          <w:noProof/>
        </w:rPr>
        <w:t>14</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46" w:rsidRDefault="00813F4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A64" w:rsidRDefault="003B6A64" w:rsidP="00E32BAC">
      <w:r>
        <w:separator/>
      </w:r>
    </w:p>
  </w:footnote>
  <w:footnote w:type="continuationSeparator" w:id="1">
    <w:p w:rsidR="003B6A64" w:rsidRDefault="003B6A64" w:rsidP="00E32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46" w:rsidRDefault="00813F4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47BB"/>
    <w:multiLevelType w:val="singleLevel"/>
    <w:tmpl w:val="089547BB"/>
    <w:lvl w:ilvl="0">
      <w:start w:val="1"/>
      <w:numFmt w:val="decimal"/>
      <w:lvlText w:val="%1、"/>
      <w:lvlJc w:val="left"/>
      <w:pPr>
        <w:tabs>
          <w:tab w:val="left" w:pos="420"/>
        </w:tabs>
        <w:ind w:left="425" w:hanging="425"/>
      </w:pPr>
      <w:rPr>
        <w:rFonts w:hint="default"/>
      </w:rPr>
    </w:lvl>
  </w:abstractNum>
  <w:abstractNum w:abstractNumId="1">
    <w:nsid w:val="32BF0831"/>
    <w:multiLevelType w:val="multilevel"/>
    <w:tmpl w:val="32BF0831"/>
    <w:lvl w:ilvl="0">
      <w:start w:val="1"/>
      <w:numFmt w:val="japaneseCounting"/>
      <w:lvlText w:val="%1、"/>
      <w:lvlJc w:val="left"/>
      <w:pPr>
        <w:tabs>
          <w:tab w:val="left" w:pos="1350"/>
        </w:tabs>
        <w:ind w:left="1350" w:hanging="720"/>
      </w:pPr>
      <w:rPr>
        <w:rFonts w:ascii="黑体" w:eastAsia="黑体" w:hAnsi="黑体" w:cs="黑体" w:hint="eastAsia"/>
        <w:b w:val="0"/>
        <w:bCs w:val="0"/>
        <w:color w:val="000000"/>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
    <w:nsid w:val="5F460BDD"/>
    <w:multiLevelType w:val="singleLevel"/>
    <w:tmpl w:val="5F460BDD"/>
    <w:lvl w:ilvl="0">
      <w:start w:val="1"/>
      <w:numFmt w:val="decimal"/>
      <w:lvlText w:val="%1、"/>
      <w:lvlJc w:val="left"/>
      <w:pPr>
        <w:tabs>
          <w:tab w:val="left" w:pos="420"/>
        </w:tabs>
        <w:ind w:left="425" w:hanging="425"/>
      </w:pPr>
      <w:rPr>
        <w:rFonts w:hint="default"/>
      </w:rPr>
    </w:lvl>
  </w:abstractNum>
  <w:abstractNum w:abstractNumId="3">
    <w:nsid w:val="7770B08F"/>
    <w:multiLevelType w:val="singleLevel"/>
    <w:tmpl w:val="7770B08F"/>
    <w:lvl w:ilvl="0">
      <w:start w:val="1"/>
      <w:numFmt w:val="decimal"/>
      <w:lvlText w:val="%1、"/>
      <w:lvlJc w:val="left"/>
      <w:pPr>
        <w:tabs>
          <w:tab w:val="left" w:pos="420"/>
        </w:tabs>
        <w:ind w:left="425" w:hanging="425"/>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C6AF9"/>
    <w:rsid w:val="000164D1"/>
    <w:rsid w:val="00017720"/>
    <w:rsid w:val="000300AA"/>
    <w:rsid w:val="00081D81"/>
    <w:rsid w:val="00175E24"/>
    <w:rsid w:val="001B6F0B"/>
    <w:rsid w:val="002963F4"/>
    <w:rsid w:val="002B4E09"/>
    <w:rsid w:val="00365E52"/>
    <w:rsid w:val="003B6A64"/>
    <w:rsid w:val="003C019C"/>
    <w:rsid w:val="003E3A32"/>
    <w:rsid w:val="00445C08"/>
    <w:rsid w:val="004574D4"/>
    <w:rsid w:val="004740E7"/>
    <w:rsid w:val="00485462"/>
    <w:rsid w:val="00542A3F"/>
    <w:rsid w:val="005603D0"/>
    <w:rsid w:val="00597B7D"/>
    <w:rsid w:val="006E1B59"/>
    <w:rsid w:val="00746A7C"/>
    <w:rsid w:val="00770B80"/>
    <w:rsid w:val="007A3D62"/>
    <w:rsid w:val="007D3783"/>
    <w:rsid w:val="00813F46"/>
    <w:rsid w:val="00822F05"/>
    <w:rsid w:val="008805E0"/>
    <w:rsid w:val="008F1231"/>
    <w:rsid w:val="00911B1C"/>
    <w:rsid w:val="00A452F0"/>
    <w:rsid w:val="00AA7A38"/>
    <w:rsid w:val="00AD61E7"/>
    <w:rsid w:val="00B07DE3"/>
    <w:rsid w:val="00B12EC5"/>
    <w:rsid w:val="00BC6AF9"/>
    <w:rsid w:val="00C25453"/>
    <w:rsid w:val="00CA29A0"/>
    <w:rsid w:val="00CE662D"/>
    <w:rsid w:val="00D23785"/>
    <w:rsid w:val="00D3137A"/>
    <w:rsid w:val="00D80D8C"/>
    <w:rsid w:val="00D84C5C"/>
    <w:rsid w:val="00DA66D9"/>
    <w:rsid w:val="00DC6783"/>
    <w:rsid w:val="00DF4308"/>
    <w:rsid w:val="00DF587F"/>
    <w:rsid w:val="00E06453"/>
    <w:rsid w:val="00E32BAC"/>
    <w:rsid w:val="00EA4315"/>
    <w:rsid w:val="00F54A53"/>
    <w:rsid w:val="00FD0A09"/>
    <w:rsid w:val="00FD2A83"/>
    <w:rsid w:val="00FD2B63"/>
    <w:rsid w:val="01E53132"/>
    <w:rsid w:val="08124D6F"/>
    <w:rsid w:val="0BE8240D"/>
    <w:rsid w:val="0CBF226B"/>
    <w:rsid w:val="0D5A53F6"/>
    <w:rsid w:val="0F251ACF"/>
    <w:rsid w:val="132C5FFB"/>
    <w:rsid w:val="23B46836"/>
    <w:rsid w:val="2509060F"/>
    <w:rsid w:val="278F3978"/>
    <w:rsid w:val="2A521C1D"/>
    <w:rsid w:val="2FF048A1"/>
    <w:rsid w:val="318F33DF"/>
    <w:rsid w:val="391460F1"/>
    <w:rsid w:val="3A8B3167"/>
    <w:rsid w:val="400E446B"/>
    <w:rsid w:val="48BA18B5"/>
    <w:rsid w:val="4BA102C1"/>
    <w:rsid w:val="538C1A46"/>
    <w:rsid w:val="556A5017"/>
    <w:rsid w:val="5FC778BC"/>
    <w:rsid w:val="62B42C02"/>
    <w:rsid w:val="69A7435B"/>
    <w:rsid w:val="69D97CCC"/>
    <w:rsid w:val="71E45996"/>
    <w:rsid w:val="729438A0"/>
    <w:rsid w:val="72AF538C"/>
    <w:rsid w:val="76660A25"/>
    <w:rsid w:val="77CF673D"/>
    <w:rsid w:val="799738A4"/>
    <w:rsid w:val="79CD163B"/>
    <w:rsid w:val="79D85892"/>
    <w:rsid w:val="7BC748AB"/>
    <w:rsid w:val="7FF872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nhideWhenUsed="0" w:qFormat="1"/>
    <w:lsdException w:name="toc 2" w:semiHidden="0" w:unhideWhenUsed="0" w:qFormat="1"/>
    <w:lsdException w:name="toc 4" w:semiHidden="0" w:unhideWhenUsed="0"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BA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32BAC"/>
    <w:pPr>
      <w:tabs>
        <w:tab w:val="center" w:pos="4153"/>
        <w:tab w:val="right" w:pos="8306"/>
      </w:tabs>
      <w:snapToGrid w:val="0"/>
      <w:jc w:val="left"/>
    </w:pPr>
    <w:rPr>
      <w:sz w:val="18"/>
    </w:rPr>
  </w:style>
  <w:style w:type="paragraph" w:styleId="a4">
    <w:name w:val="header"/>
    <w:basedOn w:val="a"/>
    <w:qFormat/>
    <w:rsid w:val="00E32B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rsid w:val="00E32BAC"/>
    <w:pPr>
      <w:widowControl/>
      <w:spacing w:before="120"/>
      <w:jc w:val="left"/>
    </w:pPr>
    <w:rPr>
      <w:rFonts w:ascii="Times New Roman" w:eastAsia="方正仿宋_GBK" w:hAnsi="Times New Roman" w:cs="Times New Roman"/>
      <w:color w:val="000000"/>
      <w:kern w:val="0"/>
      <w:sz w:val="28"/>
      <w:lang w:eastAsia="uk-UA"/>
    </w:rPr>
  </w:style>
  <w:style w:type="paragraph" w:styleId="4">
    <w:name w:val="toc 4"/>
    <w:basedOn w:val="a"/>
    <w:next w:val="a"/>
    <w:qFormat/>
    <w:rsid w:val="00E32BAC"/>
    <w:pPr>
      <w:widowControl/>
      <w:ind w:left="720"/>
      <w:jc w:val="left"/>
    </w:pPr>
    <w:rPr>
      <w:rFonts w:ascii="Times New Roman" w:eastAsia="Times New Roman" w:hAnsi="Times New Roman" w:cs="Times New Roman"/>
      <w:kern w:val="0"/>
      <w:sz w:val="24"/>
      <w:lang w:eastAsia="uk-UA"/>
    </w:rPr>
  </w:style>
  <w:style w:type="paragraph" w:styleId="2">
    <w:name w:val="toc 2"/>
    <w:basedOn w:val="a"/>
    <w:next w:val="a"/>
    <w:qFormat/>
    <w:rsid w:val="00E32BAC"/>
    <w:pPr>
      <w:widowControl/>
      <w:ind w:left="240"/>
      <w:jc w:val="left"/>
    </w:pPr>
    <w:rPr>
      <w:rFonts w:ascii="Times New Roman" w:eastAsia="Times New Roman" w:hAnsi="Times New Roman" w:cs="Times New Roman"/>
      <w:kern w:val="0"/>
      <w:sz w:val="24"/>
      <w:lang w:eastAsia="uk-UA"/>
    </w:rPr>
  </w:style>
  <w:style w:type="table" w:styleId="a5">
    <w:name w:val="Table Grid"/>
    <w:basedOn w:val="a1"/>
    <w:qFormat/>
    <w:rsid w:val="00E32BA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插入文本样式-插入部门职责文件"/>
    <w:basedOn w:val="a"/>
    <w:qFormat/>
    <w:rsid w:val="00E32BAC"/>
    <w:pPr>
      <w:spacing w:line="500" w:lineRule="exact"/>
      <w:ind w:firstLine="560"/>
      <w:jc w:val="left"/>
    </w:pPr>
    <w:rPr>
      <w:rFonts w:ascii="Times New Roman" w:eastAsia="方正仿宋_GBK" w:hAnsi="Times New Roman" w:cs="Times New Roman"/>
      <w:sz w:val="28"/>
    </w:rPr>
  </w:style>
  <w:style w:type="paragraph" w:customStyle="1" w:styleId="20">
    <w:name w:val="单元格样式20"/>
    <w:qFormat/>
    <w:rsid w:val="00E32BAC"/>
    <w:rPr>
      <w:rFonts w:ascii="方正小标宋_GBK" w:eastAsia="方正小标宋_GBK" w:hAnsi="方正小标宋_GBK" w:cs="方正小标宋_GBK"/>
      <w:sz w:val="24"/>
      <w:szCs w:val="24"/>
      <w:lang w:eastAsia="uk-UA"/>
    </w:rPr>
  </w:style>
  <w:style w:type="paragraph" w:customStyle="1" w:styleId="23">
    <w:name w:val="单元格样式23"/>
    <w:qFormat/>
    <w:rsid w:val="00E32BAC"/>
    <w:pPr>
      <w:jc w:val="right"/>
    </w:pPr>
    <w:rPr>
      <w:rFonts w:ascii="方正书宋_GBK" w:eastAsia="方正书宋_GBK" w:hAnsi="方正书宋_GBK" w:cs="方正书宋_GBK"/>
      <w:sz w:val="24"/>
      <w:szCs w:val="24"/>
      <w:lang w:eastAsia="uk-UA"/>
    </w:rPr>
  </w:style>
  <w:style w:type="paragraph" w:customStyle="1" w:styleId="10">
    <w:name w:val="单元格样式1"/>
    <w:qFormat/>
    <w:rsid w:val="00E32BAC"/>
    <w:pPr>
      <w:jc w:val="center"/>
    </w:pPr>
    <w:rPr>
      <w:rFonts w:ascii="方正书宋_GBK" w:eastAsia="方正书宋_GBK" w:hAnsi="方正书宋_GBK" w:cs="方正书宋_GBK"/>
      <w:b/>
      <w:sz w:val="21"/>
      <w:szCs w:val="24"/>
      <w:lang w:eastAsia="uk-UA"/>
    </w:rPr>
  </w:style>
  <w:style w:type="paragraph" w:customStyle="1" w:styleId="6">
    <w:name w:val="单元格样式6"/>
    <w:qFormat/>
    <w:rsid w:val="00E32BAC"/>
    <w:pPr>
      <w:jc w:val="center"/>
    </w:pPr>
    <w:rPr>
      <w:rFonts w:ascii="方正书宋_GBK" w:eastAsia="方正书宋_GBK" w:hAnsi="方正书宋_GBK" w:cs="方正书宋_GBK"/>
      <w:b/>
      <w:sz w:val="21"/>
      <w:szCs w:val="24"/>
      <w:lang w:eastAsia="uk-UA"/>
    </w:rPr>
  </w:style>
  <w:style w:type="paragraph" w:customStyle="1" w:styleId="7">
    <w:name w:val="单元格样式7"/>
    <w:qFormat/>
    <w:rsid w:val="00E32BAC"/>
    <w:pPr>
      <w:jc w:val="right"/>
    </w:pPr>
    <w:rPr>
      <w:rFonts w:ascii="方正书宋_GBK" w:eastAsia="方正书宋_GBK" w:hAnsi="方正书宋_GBK" w:cs="方正书宋_GBK"/>
      <w:b/>
      <w:sz w:val="21"/>
      <w:szCs w:val="24"/>
      <w:lang w:eastAsia="uk-UA"/>
    </w:rPr>
  </w:style>
  <w:style w:type="paragraph" w:customStyle="1" w:styleId="5">
    <w:name w:val="单元格样式5"/>
    <w:qFormat/>
    <w:rsid w:val="00E32BAC"/>
    <w:rPr>
      <w:rFonts w:ascii="方正书宋_GBK" w:eastAsia="方正书宋_GBK" w:hAnsi="方正书宋_GBK" w:cs="方正书宋_GBK"/>
      <w:b/>
      <w:sz w:val="21"/>
      <w:szCs w:val="24"/>
      <w:lang w:eastAsia="uk-UA"/>
    </w:rPr>
  </w:style>
  <w:style w:type="paragraph" w:customStyle="1" w:styleId="3">
    <w:name w:val="单元格样式3"/>
    <w:qFormat/>
    <w:rsid w:val="00E32BAC"/>
    <w:pPr>
      <w:jc w:val="center"/>
    </w:pPr>
    <w:rPr>
      <w:rFonts w:ascii="方正书宋_GBK" w:eastAsia="方正书宋_GBK" w:hAnsi="方正书宋_GBK" w:cs="方正书宋_GBK"/>
      <w:sz w:val="21"/>
      <w:szCs w:val="24"/>
      <w:lang w:eastAsia="uk-UA"/>
    </w:rPr>
  </w:style>
  <w:style w:type="paragraph" w:customStyle="1" w:styleId="21">
    <w:name w:val="单元格样式2"/>
    <w:qFormat/>
    <w:rsid w:val="00E32BAC"/>
    <w:rPr>
      <w:rFonts w:ascii="方正书宋_GBK" w:eastAsia="方正书宋_GBK" w:hAnsi="方正书宋_GBK" w:cs="方正书宋_GBK"/>
      <w:sz w:val="21"/>
      <w:szCs w:val="24"/>
      <w:lang w:eastAsia="uk-UA"/>
    </w:rPr>
  </w:style>
  <w:style w:type="paragraph" w:customStyle="1" w:styleId="40">
    <w:name w:val="单元格样式4"/>
    <w:qFormat/>
    <w:rsid w:val="00E32BAC"/>
    <w:pPr>
      <w:jc w:val="right"/>
    </w:pPr>
    <w:rPr>
      <w:rFonts w:ascii="方正书宋_GBK" w:eastAsia="方正书宋_GBK" w:hAnsi="方正书宋_GBK" w:cs="方正书宋_GBK"/>
      <w:sz w:val="21"/>
      <w:szCs w:val="24"/>
      <w:lang w:eastAsia="uk-UA"/>
    </w:rPr>
  </w:style>
  <w:style w:type="paragraph" w:customStyle="1" w:styleId="-0">
    <w:name w:val="插入文本样式-插入总体目标文件"/>
    <w:qFormat/>
    <w:rsid w:val="00E32BAC"/>
    <w:pPr>
      <w:spacing w:line="500" w:lineRule="exact"/>
      <w:ind w:firstLine="560"/>
    </w:pPr>
    <w:rPr>
      <w:rFonts w:eastAsia="方正仿宋_GBK"/>
      <w:sz w:val="28"/>
      <w:szCs w:val="24"/>
      <w:lang w:eastAsia="uk-UA"/>
    </w:rPr>
  </w:style>
  <w:style w:type="paragraph" w:customStyle="1" w:styleId="-1">
    <w:name w:val="插入文本样式-插入职责分类绩效目标文件"/>
    <w:qFormat/>
    <w:rsid w:val="00E32BAC"/>
    <w:pPr>
      <w:spacing w:line="500" w:lineRule="exact"/>
      <w:ind w:firstLine="560"/>
    </w:pPr>
    <w:rPr>
      <w:rFonts w:eastAsia="方正仿宋_GBK"/>
      <w:sz w:val="28"/>
      <w:szCs w:val="24"/>
      <w:lang w:eastAsia="uk-UA"/>
    </w:rPr>
  </w:style>
  <w:style w:type="paragraph" w:customStyle="1" w:styleId="-2">
    <w:name w:val="插入文本样式-插入实现年度发展规划目标的保障措施文件"/>
    <w:qFormat/>
    <w:rsid w:val="00E32BAC"/>
    <w:pPr>
      <w:spacing w:line="500" w:lineRule="exact"/>
      <w:ind w:firstLine="560"/>
    </w:pPr>
    <w:rPr>
      <w:rFonts w:eastAsia="方正仿宋_GBK"/>
      <w:sz w:val="28"/>
      <w:szCs w:val="24"/>
      <w:lang w:eastAsia="uk-UA"/>
    </w:rPr>
  </w:style>
  <w:style w:type="paragraph" w:customStyle="1" w:styleId="210">
    <w:name w:val="单元格样式21"/>
    <w:basedOn w:val="a"/>
    <w:qFormat/>
    <w:rsid w:val="00E32BAC"/>
    <w:pPr>
      <w:jc w:val="center"/>
    </w:pPr>
    <w:rPr>
      <w:rFonts w:ascii="方正小标宋_GBK" w:eastAsia="方正小标宋_GBK" w:hAnsi="方正小标宋_GBK" w:cs="方正小标宋_GBK"/>
    </w:rPr>
  </w:style>
  <w:style w:type="paragraph" w:customStyle="1" w:styleId="22">
    <w:name w:val="单元格样式22"/>
    <w:basedOn w:val="a"/>
    <w:qFormat/>
    <w:rsid w:val="00E32BAC"/>
    <w:pPr>
      <w:jc w:val="right"/>
    </w:pPr>
    <w:rPr>
      <w:rFonts w:ascii="方正小标宋_GBK" w:eastAsia="方正小标宋_GBK" w:hAnsi="方正小标宋_GBK" w:cs="方正小标宋_GBK"/>
    </w:rPr>
  </w:style>
  <w:style w:type="paragraph" w:styleId="a6">
    <w:name w:val="List Paragraph"/>
    <w:basedOn w:val="a"/>
    <w:uiPriority w:val="99"/>
    <w:unhideWhenUsed/>
    <w:qFormat/>
    <w:rsid w:val="00E32BA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Office_Excel____5.xlsx"/><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Office_Excel____2.xlsx"/><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Office_Excel____4.xlsx"/><Relationship Id="rId20" Type="http://schemas.openxmlformats.org/officeDocument/2006/relationships/package" Target="embeddings/Microsoft_Office_Excel____6.xlsx"/><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Office_Excel____8.xlsx"/><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eader" Target="header1.xml"/><Relationship Id="rId10" Type="http://schemas.openxmlformats.org/officeDocument/2006/relationships/package" Target="embeddings/Microsoft_Office_Excel____1.xlsx"/><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Office_Excel____3.xlsx"/><Relationship Id="rId22" Type="http://schemas.openxmlformats.org/officeDocument/2006/relationships/package" Target="embeddings/Microsoft_Office_Excel____7.xlsx"/><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D3C2F-9AE4-4423-BC90-20C2B1D0B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1453</Words>
  <Characters>8287</Characters>
  <Application>Microsoft Office Word</Application>
  <DocSecurity>0</DocSecurity>
  <Lines>69</Lines>
  <Paragraphs>19</Paragraphs>
  <ScaleCrop>false</ScaleCrop>
  <Company>微软中国</Company>
  <LinksUpToDate>false</LinksUpToDate>
  <CharactersWithSpaces>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cp:lastPrinted>2022-02-21T02:50:00Z</cp:lastPrinted>
  <dcterms:created xsi:type="dcterms:W3CDTF">2022-06-18T07:54:00Z</dcterms:created>
  <dcterms:modified xsi:type="dcterms:W3CDTF">2023-08-10T02:21:00Z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9838723CA4224346A53649BA22718A97</vt:lpwstr>
  </property>
</Properties>
</file>