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1" w:name="_GoBack"/>
      <w:bookmarkEnd w:id="1"/>
      <w:r>
        <mc:AlternateContent>
          <mc:Choice Requires="wps">
            <w:drawing>
              <wp:anchor distT="0" distB="0" distL="0" distR="0" simplePos="0" relativeHeight="251672576" behindDoc="0" locked="0" layoutInCell="1" allowOverlap="1">
                <wp:simplePos x="0" y="0"/>
                <wp:positionH relativeFrom="column">
                  <wp:posOffset>1590040</wp:posOffset>
                </wp:positionH>
                <wp:positionV relativeFrom="paragraph">
                  <wp:posOffset>6847840</wp:posOffset>
                </wp:positionV>
                <wp:extent cx="4187190" cy="1057275"/>
                <wp:effectExtent l="0" t="0" r="0" b="0"/>
                <wp:wrapNone/>
                <wp:docPr id="20"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中国人民政治协商会议秦皇岛市昌黎县委员会</w:t>
                            </w:r>
                          </w:p>
                          <w:p>
                            <w:pPr>
                              <w:spacing w:line="600" w:lineRule="auto"/>
                              <w:jc w:val="left"/>
                              <w:rPr>
                                <w:rFonts w:ascii="黑体" w:hAnsi="黑体" w:eastAsia="黑体" w:cs="黑体"/>
                                <w:color w:val="000000"/>
                                <w:sz w:val="40"/>
                                <w:szCs w:val="40"/>
                              </w:rPr>
                            </w:pP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125.2pt;margin-top:539.2pt;height:83.25pt;width:329.7pt;z-index:251672576;mso-width-relative:page;mso-height-relative:page;" filled="f" stroked="f" coordsize="21600,21600" o:gfxdata="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VAs/7cAAAADQEAAA8AAAAAAAAAAQAgAAAAIgAA&#10;AGRycy9kb3ducmV2LnhtbFBLAQIUABQAAAAIAIdO4kDq34GoywEAAHsDAAAOAAAAAAAAAAEAIAAA&#10;ACs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中国人民政治协商会议秦皇岛市昌黎县委员会</w:t>
                      </w:r>
                    </w:p>
                    <w:p>
                      <w:pPr>
                        <w:spacing w:line="600" w:lineRule="auto"/>
                        <w:jc w:val="left"/>
                        <w:rPr>
                          <w:rFonts w:ascii="黑体" w:hAnsi="黑体" w:eastAsia="黑体" w:cs="黑体"/>
                          <w:color w:val="000000"/>
                          <w:sz w:val="40"/>
                          <w:szCs w:val="40"/>
                        </w:rPr>
                      </w:pPr>
                    </w:p>
                    <w:p>
                      <w:pPr>
                        <w:rPr>
                          <w:szCs w:val="40"/>
                        </w:rPr>
                      </w:pPr>
                    </w:p>
                  </w:txbxContent>
                </v:textbox>
              </v:rect>
            </w:pict>
          </mc:Fallback>
        </mc:AlternateContent>
      </w:r>
      <w:r>
        <mc:AlternateContent>
          <mc:Choice Requires="wps">
            <w:drawing>
              <wp:anchor distT="0" distB="0" distL="0" distR="0" simplePos="0" relativeHeight="251671552" behindDoc="0" locked="0" layoutInCell="1" allowOverlap="1">
                <wp:simplePos x="0" y="0"/>
                <wp:positionH relativeFrom="column">
                  <wp:posOffset>266065</wp:posOffset>
                </wp:positionH>
                <wp:positionV relativeFrom="paragraph">
                  <wp:posOffset>6838315</wp:posOffset>
                </wp:positionV>
                <wp:extent cx="1390650" cy="542925"/>
                <wp:effectExtent l="0" t="0" r="0" b="0"/>
                <wp:wrapNone/>
                <wp:docPr id="19"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0.95pt;margin-top:538.45pt;height:42.75pt;width:109.5pt;z-index:251671552;mso-width-relative:page;mso-height-relative:page;" filled="f" stroked="f" coordsize="21600,21600" o:gfxdata="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j9ZqDaAAAADAEAAA8AAAAAAAAAAQAgAAAAIgAA&#10;AGRycy9kb3ducmV2LnhtbFBLAQIUABQAAAAIAIdO4kAW6Ku/zQEAAHsDAAAOAAAAAAAAAAEAIAAA&#10;ACkBAABkcnMvZTJvRG9jLnhtbFBLBQYAAAAABgAGAFkBAABoBQ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w:t>
                      </w:r>
                    </w:p>
                    <w:p>
                      <w:pPr>
                        <w:rPr>
                          <w:szCs w:val="40"/>
                        </w:rPr>
                      </w:pPr>
                    </w:p>
                  </w:txbxContent>
                </v:textbox>
              </v:rect>
            </w:pict>
          </mc:Fallback>
        </mc:AlternateContent>
      </w:r>
      <w:r>
        <mc:AlternateContent>
          <mc:Choice Requires="wps">
            <w:drawing>
              <wp:anchor distT="0" distB="0" distL="0" distR="0" simplePos="0" relativeHeight="251667456" behindDoc="0" locked="0" layoutInCell="1" allowOverlap="1">
                <wp:simplePos x="0" y="0"/>
                <wp:positionH relativeFrom="column">
                  <wp:posOffset>294640</wp:posOffset>
                </wp:positionH>
                <wp:positionV relativeFrom="paragraph">
                  <wp:posOffset>6409690</wp:posOffset>
                </wp:positionV>
                <wp:extent cx="5482590" cy="59055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533525"/>
                        </a:xfrm>
                        <a:prstGeom prst="rect">
                          <a:avLst/>
                        </a:prstGeom>
                        <a:noFill/>
                        <a:ln>
                          <a:noFill/>
                        </a:ln>
                        <a:effectLst/>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131</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3.2pt;margin-top:504.7pt;height:46.5pt;width:431.7pt;z-index:251667456;mso-width-relative:page;mso-height-relative:page;" filled="f" stroked="f" coordsize="21600,21600" o:gfxdata="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BoJq2gAAAAwBAAAPAAAAAAAAAAEAIAAAACIA&#10;AABkcnMvZG93bnJldi54bWxQSwECFAAUAAAACACHTuJAdwF0Jc4BAAB9AwAADgAAAAAAAAABACAA&#10;AAApAQAAZHJzL2Uyb0RvYy54bWxQSwUGAAAAAAYABgBZAQAAaQU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131</w:t>
                      </w:r>
                    </w:p>
                  </w:txbxContent>
                </v:textbox>
              </v:rect>
            </w:pict>
          </mc:Fallback>
        </mc:AlternateContent>
      </w: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7" cstate="print"/>
                    <a:srcRect/>
                    <a:stretch>
                      <a:fillRect/>
                    </a:stretch>
                  </pic:blipFill>
                  <pic:spPr>
                    <a:xfrm rot="16200000">
                      <a:off x="0" y="0"/>
                      <a:ext cx="11083290" cy="10896600"/>
                    </a:xfrm>
                    <a:prstGeom prst="rect">
                      <a:avLst/>
                    </a:prstGeom>
                  </pic:spPr>
                </pic:pic>
              </a:graphicData>
            </a:graphic>
          </wp:anchor>
        </w:drawing>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8"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noFill/>
                        <a:ln>
                          <a:noFill/>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wS143QAAAA0BAAAPAAAAAAAAAAEAIAAAACIA&#10;AABkcnMvZG93bnJldi54bWxQSwECFAAUAAAACACHTuJAmkxmJ8sBAAB8AwAADgAAAAAAAAABACAA&#10;AAAsAQAAZHJzL2Uyb0RvYy54bWxQSwUGAAAAAAYABgBZAQAAaQU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二〇二三年九月</w:t>
                      </w:r>
                    </w:p>
                  </w:txbxContent>
                </v:textbox>
              </v:rect>
            </w:pict>
          </mc:Fallback>
        </mc:AlternateContent>
      </w:r>
      <w:r>
        <mc:AlternateContent>
          <mc:Choice Requires="wpg">
            <w:drawing>
              <wp:anchor distT="0" distB="0" distL="0" distR="0" simplePos="0" relativeHeight="251665408" behindDoc="1" locked="0" layoutInCell="1" allowOverlap="1">
                <wp:simplePos x="0" y="0"/>
                <wp:positionH relativeFrom="column">
                  <wp:posOffset>-1054100</wp:posOffset>
                </wp:positionH>
                <wp:positionV relativeFrom="paragraph">
                  <wp:posOffset>2498725</wp:posOffset>
                </wp:positionV>
                <wp:extent cx="7793355" cy="3491865"/>
                <wp:effectExtent l="0" t="0" r="0" b="0"/>
                <wp:wrapNone/>
                <wp:docPr id="1029"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15" name="矩形 1"/>
                        <wps:cNvSpPr/>
                        <wps:spPr>
                          <a:xfrm>
                            <a:off x="15245" y="6099"/>
                            <a:ext cx="2268" cy="5499"/>
                          </a:xfrm>
                          <a:prstGeom prst="rect">
                            <a:avLst/>
                          </a:prstGeom>
                          <a:solidFill>
                            <a:srgbClr val="2E75B5"/>
                          </a:solidFill>
                          <a:ln>
                            <a:noFill/>
                          </a:ln>
                          <a:effectLst/>
                        </wps:spPr>
                        <wps:txbx>
                          <w:txbxContent>
                            <w:p>
                              <w:pPr>
                                <w:jc w:val="center"/>
                              </w:pPr>
                            </w:p>
                          </w:txbxContent>
                        </wps:txbx>
                        <wps:bodyPr vert="horz" wrap="square" lIns="91440" tIns="45720" rIns="91440" bIns="45720" anchor="ctr" anchorCtr="0">
                          <a:noAutofit/>
                        </wps:bodyPr>
                      </wps:wsp>
                      <pic:pic xmlns:pic="http://schemas.openxmlformats.org/drawingml/2006/picture">
                        <pic:nvPicPr>
                          <pic:cNvPr id="16" name="Image"/>
                          <pic:cNvPicPr>
                            <a:picLocks noChangeAspect="1"/>
                          </pic:cNvPicPr>
                        </pic:nvPicPr>
                        <pic:blipFill>
                          <a:blip r:embed="rId9" cstate="print"/>
                          <a:srcRect/>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83pt;margin-top:196.75pt;height:274.95pt;width:613.65pt;z-index:-25165107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Fhgsxu0AAAAIgEAABkAAABk&#10;cnMvX3JlbHMvZTJvRG9jLnhtbC5yZWxzhY/LCsIwEEX3gv8QZm/TuhCRpm5EcCv1A4ZkmkabB0kU&#10;+/cG3CgILude7jlMu3/aiT0oJuOdgKaqgZGTXhmnBVz642oLLGV0CifvSMBMCfbdctGeacJcRmk0&#10;IbFCcUnAmHPYcZ7kSBZT5QO50gw+WszljJoHlDfUxNd1veHxkwHdF5OdlIB4Ug2wfg7F/J/th8FI&#10;Onh5t+TyDwU3trgLEKOmLMCSMvgOm+oaSAPvWv71WfcC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">
                <o:lock v:ext="edit" aspectratio="f"/>
                <v:rect id="矩形 1" o:spid="_x0000_s1026" o:spt="1" style="position:absolute;left:15245;top:6099;height:5499;width:2268;v-text-anchor:middle;" fillcolor="#2E75B5" filled="t" stroked="f" coordsize="21600,21600" o:gfxdata="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DnPS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8/9KrkAAADb&#10;AAAADwAAAGRycy9kb3ducmV2LnhtbEVPS2sCMRC+C/0PYQq9abJWFlmNgtpCD17q4z4k4+7iZrIk&#10;qa7/vikIvc3H95zlenCduFGIrWcNxUSBIDbetlxrOB0/x3MQMSFb7DyThgdFWK9eRkusrL/zN90O&#10;qRY5hGOFGpqU+krKaBpyGCe+J87cxQeHKcNQSxvwnsNdJ6dKldJhy7mhwZ62DZnr4cdpULuNDIU5&#10;b+X7x2N/olk5mD1q/fZaqAWIREP6Fz/dXzbPL+Hvl3yAXP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P/Sq5AAAA2wAA&#10;AA8AAAAAAAAAAQAgAAAAIgAAAGRycy9kb3ducmV2LnhtbFBLAQIUABQAAAAIAIdO4kAzLwWeOwAA&#10;ADkAAAAQAAAAAAAAAAEAIAAAAAgBAABkcnMvc2hhcGV4bWwueG1sUEsFBgAAAAAGAAYAWwEAALID&#10;AAAAAA==&#10;">
                  <v:fill on="f" focussize="0,0"/>
                  <v:stroke on="f"/>
                  <v:imagedata r:id="rId9" o:title=""/>
                  <o:lock v:ext="edit" aspectratio="t"/>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a:noFill/>
                        </a:ln>
                        <a:effectLst/>
                      </wps:spPr>
                      <wps:txbx>
                        <w:txbxContent>
                          <w:p>
                            <w:pPr>
                              <w:jc w:val="distribute"/>
                              <w:rPr>
                                <w:rFonts w:ascii="思源黑体 CN Heavy" w:hAnsi="思源黑体 CN Heavy" w:eastAsia="思源黑体 CN Heavy"/>
                                <w:color w:val="A6A6A6"/>
                                <w:kern w:val="0"/>
                                <w:sz w:val="40"/>
                                <w:szCs w:val="40"/>
                              </w:rPr>
                            </w:pPr>
                          </w:p>
                        </w:txbxContent>
                      </wps:txbx>
                      <wps:bodyPr wrap="square" anchor="t" anchorCtr="0">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Q&#10;N1pB2wAAAAsBAAAPAAAAAAAAAAEAIAAAACIAAABkcnMvZG93bnJldi54bWxQSwECFAAUAAAACACH&#10;TuJA/gpkeK8BAAA9AwAADgAAAAAAAAABACAAAAAqAQAAZHJzL2Uyb0RvYy54bWxQSwUGAAAAAAYA&#10;BgBZAQAASwU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0"/>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a:effectLst/>
                      </wpg:grpSpPr>
                      <wps:wsp>
                        <wps:cNvPr id="17" name="矩形 3"/>
                        <wps:cNvSpPr/>
                        <wps:spPr>
                          <a:xfrm>
                            <a:off x="6119" y="3077"/>
                            <a:ext cx="9034" cy="1187"/>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chor="t" anchorCtr="0">
                          <a:noAutofit/>
                        </wps:bodyPr>
                      </wps:wsp>
                      <wps:wsp>
                        <wps:cNvPr id="18" name="直接连接符 4"/>
                        <wps:cNvCnPr/>
                        <wps:spPr>
                          <a:xfrm>
                            <a:off x="6226" y="4450"/>
                            <a:ext cx="8700" cy="0"/>
                          </a:xfrm>
                          <a:prstGeom prst="line">
                            <a:avLst/>
                          </a:prstGeom>
                          <a:ln w="28575" cap="flat" cmpd="sng">
                            <a:solidFill>
                              <a:srgbClr val="42719B"/>
                            </a:solidFill>
                            <a:prstDash val="sysDot"/>
                            <a:miter/>
                          </a:ln>
                          <a:effectLst/>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r9ASr2wAAAAsBAAAPAAAAAAAAAAEAIAAA&#10;ACIAAABkcnMvZG93bnJldi54bWxQSwECFAAUAAAACACHTuJASh4uWLQCAAA9BgAADgAAAAAAAAAB&#10;ACAAAAAqAQAAZHJzL2Uyb0RvYy54bWxQSwUGAAAAAAYABgBZAQAAUAYAAAAA&#10;">
                <o:lock v:ext="edit" aspectratio="f"/>
                <v:rect id="矩形 3" o:spid="_x0000_s1026" o:spt="1" style="position:absolute;left:6119;top:3077;height:1187;width:9034;" filled="f" stroked="f" coordsize="21600,21600" o:gfxdata="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Y8Z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26" o:spt="20" style="position:absolute;left:6226;top:4450;height:0;width:8700;" filled="f" stroked="t" coordsize="21600,21600" o:gfxdata="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ODDlvQAA&#10;ANs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anchor="t" anchorCtr="0">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5I&#10;EMLbAAAACQEAAA8AAAAAAAAAAQAgAAAAIgAAAGRycy9kb3ducmV2LnhtbFBLAQIUABQAAAAIAIdO&#10;4kDFES2lrgEAAD0DAAAOAAAAAAAAAAEAIAAAACoBAABkcnMvZTJvRG9jLnhtbFBLBQYAAAAABgAG&#10;AFkBAABK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br w:type="page"/>
      </w:r>
    </w:p>
    <w:p>
      <w:pPr>
        <w:widowControl/>
        <w:jc w:val="left"/>
        <w:sectPr>
          <w:footerReference r:id="rId4" w:type="first"/>
          <w:footerReference r:id="rId3"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0"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 xml:space="preserve">    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部门概况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一、部门</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度部门决算报表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一、收入支出决算总表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二、收入决算表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财政拨款收入支出决算总表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一般公共预算财政拨款支出决算表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一般公共预算财政拨款基本支出决算明细表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政府性基金预算财政拨款收入支出决算表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国有资本经营预算财政拨款收入支出决算表</w:t>
      </w:r>
    </w:p>
    <w:p>
      <w:pPr>
        <w:widowControl/>
        <w:spacing w:after="160" w:line="580" w:lineRule="exact"/>
        <w:ind w:firstLine="1273" w:firstLineChars="398"/>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w:t>
      </w:r>
      <w:r>
        <w:rPr>
          <w:rFonts w:ascii="Times New Roman" w:hAnsi="Times New Roman" w:eastAsia="黑体" w:cs="Times New Roman"/>
          <w:sz w:val="32"/>
          <w:szCs w:val="32"/>
        </w:rPr>
        <w:t>2</w:t>
      </w:r>
      <w:r>
        <w:rPr>
          <w:rFonts w:hint="eastAsia" w:ascii="Times New Roman" w:hAnsi="Times New Roman" w:eastAsia="黑体" w:cs="Times New Roman"/>
          <w:sz w:val="32"/>
          <w:szCs w:val="32"/>
        </w:rPr>
        <w:t>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六、机关运行经费支出说明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七、政府采购支出说明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国有资产占用情况说明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名词解释</w:t>
      </w:r>
    </w:p>
    <w:p>
      <w:pPr>
        <w:widowControl/>
        <w:jc w:val="left"/>
        <w:rPr>
          <w:rFonts w:ascii="黑体" w:hAnsi="黑体" w:eastAsia="黑体" w:cs="黑体"/>
          <w:color w:val="000000"/>
          <w:sz w:val="48"/>
          <w:szCs w:val="48"/>
        </w:rPr>
      </w:pPr>
      <w:r>
        <w:rPr>
          <w:rFonts w:ascii="黑体" w:hAnsi="黑体" w:eastAsia="黑体" w:cs="黑体"/>
          <w:color w:val="000000"/>
          <w:sz w:val="48"/>
          <w:szCs w:val="48"/>
        </w:rPr>
        <w:br w:type="page"/>
      </w: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1" cstate="print"/>
                    <a:srcRect/>
                    <a:stretch>
                      <a:fillRect/>
                    </a:stretch>
                  </pic:blipFill>
                  <pic:spPr>
                    <a:xfrm>
                      <a:off x="0" y="0"/>
                      <a:ext cx="739775" cy="74295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w:t>
      </w:r>
      <w:r>
        <w:rPr>
          <w:rFonts w:ascii="黑体" w:hAnsi="黑体" w:eastAsia="黑体" w:cs="黑体"/>
          <w:color w:val="000000"/>
          <w:sz w:val="44"/>
          <w:szCs w:val="44"/>
        </w:rPr>
        <w:t>部门</w:t>
      </w:r>
      <w:r>
        <w:rPr>
          <w:rFonts w:hint="eastAsia" w:ascii="黑体" w:hAnsi="黑体" w:eastAsia="黑体" w:cs="黑体"/>
          <w:color w:val="000000"/>
          <w:sz w:val="44"/>
          <w:szCs w:val="44"/>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ascii="黑体" w:eastAsia="黑体" w:cs="黑体"/>
          <w:b w:val="0"/>
          <w:bCs w:val="0"/>
          <w:kern w:val="0"/>
          <w:sz w:val="32"/>
          <w:szCs w:val="32"/>
        </w:rPr>
        <w:t>部门</w:t>
      </w:r>
      <w:r>
        <w:rPr>
          <w:rFonts w:hint="eastAsia" w:ascii="黑体" w:eastAsia="黑体" w:cs="黑体"/>
          <w:b w:val="0"/>
          <w:bCs w:val="0"/>
          <w:kern w:val="0"/>
          <w:sz w:val="32"/>
          <w:szCs w:val="32"/>
        </w:rPr>
        <w:t>职责</w:t>
      </w:r>
    </w:p>
    <w:p>
      <w:pPr>
        <w:pStyle w:val="4"/>
        <w:ind w:firstLine="640" w:firstLineChars="200"/>
        <w:contextualSpacing/>
        <w:rPr>
          <w:rFonts w:ascii="仿宋" w:hAnsi="仿宋" w:eastAsia="仿宋" w:cs="宋体"/>
          <w:sz w:val="32"/>
          <w:szCs w:val="32"/>
        </w:rPr>
      </w:pPr>
      <w:r>
        <w:rPr>
          <w:rFonts w:hint="eastAsia" w:ascii="仿宋" w:hAnsi="仿宋" w:eastAsia="仿宋" w:cs="宋体"/>
          <w:sz w:val="32"/>
          <w:szCs w:val="32"/>
        </w:rPr>
        <w:t>昌黎县政协的主要职能是政治协商和民主监督，组织参加政协的各党派、团体和各族各界人士参政议政。政治协商是对国家和地方的大政方针以及政治、经济、文化和社会生活中的重要问题在决策之前进行协商，以及就决策执行过程中的重要问题进行协商。民主监督是对国家宪法、法律和法规的实施情况，对中共中央与国家领导机关制定的重大方针、政策的贯彻执行情况，对国家机关及其工作人员在履行职责、遵纪守法、为政清廉等方面的情况，通过建议和批评进行监督。参政议政是政治协商和民主监督的拓展和延伸。</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w:t>
      </w:r>
      <w:r>
        <w:rPr>
          <w:rFonts w:ascii="仿宋_GB2312" w:eastAsia="仿宋" w:cs="ArialUnicodeMS"/>
          <w:kern w:val="0"/>
          <w:sz w:val="32"/>
          <w:szCs w:val="32"/>
        </w:rPr>
        <w:t>2</w:t>
      </w:r>
      <w:r>
        <w:rPr>
          <w:rFonts w:hint="eastAsia" w:ascii="仿宋_GB2312" w:eastAsia="仿宋" w:cs="ArialUnicodeMS"/>
          <w:kern w:val="0"/>
          <w:sz w:val="32"/>
          <w:szCs w:val="32"/>
        </w:rPr>
        <w:t>年度本部门决算汇编范围的独立核算单位（以下简称“单位”）</w:t>
      </w:r>
      <w:r>
        <w:rPr>
          <w:rFonts w:hint="eastAsia" w:ascii="仿宋_GB2312" w:eastAsia="仿宋" w:cs="ArialUnicodeMS"/>
          <w:kern w:val="0"/>
          <w:sz w:val="32"/>
          <w:szCs w:val="32"/>
          <w:highlight w:val="none"/>
        </w:rPr>
        <w:t>共</w:t>
      </w:r>
      <w:r>
        <w:rPr>
          <w:rFonts w:hint="eastAsia" w:ascii="仿宋_GB2312" w:eastAsia="仿宋" w:cs="ArialUnicodeMS"/>
          <w:kern w:val="0"/>
          <w:sz w:val="32"/>
          <w:szCs w:val="32"/>
          <w:highlight w:val="none"/>
          <w:lang w:val="en-US" w:eastAsia="zh-CN"/>
        </w:rPr>
        <w:t>1</w:t>
      </w:r>
      <w:r>
        <w:rPr>
          <w:rFonts w:hint="eastAsia" w:ascii="仿宋_GB2312" w:eastAsia="仿宋" w:cs="ArialUnicodeMS"/>
          <w:kern w:val="0"/>
          <w:sz w:val="32"/>
          <w:szCs w:val="32"/>
          <w:highlight w:val="none"/>
        </w:rPr>
        <w:t>个，</w:t>
      </w:r>
      <w:r>
        <w:rPr>
          <w:rFonts w:hint="eastAsia" w:ascii="仿宋_GB2312" w:eastAsia="仿宋" w:cs="ArialUnicodeMS"/>
          <w:kern w:val="0"/>
          <w:sz w:val="32"/>
          <w:szCs w:val="32"/>
        </w:rPr>
        <w:t>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588"/>
        <w:gridCol w:w="234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588"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342"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588" w:type="dxa"/>
          </w:tcPr>
          <w:p>
            <w:pPr>
              <w:spacing w:line="560" w:lineRule="exact"/>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中国人民政治协商会议秦皇岛市昌黎县委员会（本级）</w:t>
            </w:r>
          </w:p>
        </w:tc>
        <w:tc>
          <w:tcPr>
            <w:tcW w:w="2342"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行政单位</w:t>
            </w:r>
          </w:p>
        </w:tc>
        <w:tc>
          <w:tcPr>
            <w:tcW w:w="2665" w:type="dxa"/>
          </w:tcPr>
          <w:p>
            <w:pPr>
              <w:spacing w:line="560" w:lineRule="exact"/>
              <w:jc w:val="center"/>
              <w:rPr>
                <w:rFonts w:hint="eastAsia" w:ascii="仿宋_GB2312" w:eastAsia="仿宋_GB2312" w:cs="ArialUnicodeMS"/>
                <w:kern w:val="0"/>
                <w:sz w:val="28"/>
                <w:szCs w:val="28"/>
                <w:lang w:eastAsia="zh-CN"/>
              </w:rPr>
            </w:pPr>
            <w:r>
              <w:rPr>
                <w:rFonts w:hint="eastAsia" w:ascii="仿宋_GB2312"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pPr>
        <w:spacing w:line="560" w:lineRule="exact"/>
        <w:ind w:firstLine="280" w:firstLineChars="100"/>
        <w:jc w:val="left"/>
        <w:rPr>
          <w:rFonts w:ascii="仿宋" w:hAnsi="仿宋" w:eastAsia="仿宋" w:cs="ArialUnicodeMS"/>
          <w:kern w:val="0"/>
          <w:sz w:val="28"/>
          <w:szCs w:val="28"/>
        </w:rPr>
      </w:pPr>
      <w:r>
        <w:rPr>
          <w:rFonts w:hint="eastAsia" w:ascii="仿宋" w:hAnsi="仿宋" w:eastAsia="仿宋" w:cs="ArialUnicodeMS"/>
          <w:kern w:val="0"/>
          <w:sz w:val="28"/>
          <w:szCs w:val="28"/>
        </w:rPr>
        <w:t>3、我部门无二级预算单位，因此，</w:t>
      </w:r>
      <w:r>
        <w:rPr>
          <w:rFonts w:ascii="仿宋" w:hAnsi="仿宋" w:eastAsia="仿宋" w:cs="ArialUnicodeMS"/>
          <w:kern w:val="0"/>
          <w:sz w:val="28"/>
          <w:szCs w:val="28"/>
        </w:rPr>
        <w:t>中国人民政治协商会议秦皇岛市昌黎县委员会</w:t>
      </w:r>
      <w:r>
        <w:rPr>
          <w:rFonts w:hint="eastAsia" w:ascii="仿宋" w:hAnsi="仿宋" w:eastAsia="仿宋" w:cs="ArialUnicodeMS"/>
          <w:kern w:val="0"/>
          <w:sz w:val="28"/>
          <w:szCs w:val="28"/>
        </w:rPr>
        <w:t>2022年度部门决算即</w:t>
      </w:r>
      <w:r>
        <w:rPr>
          <w:rFonts w:ascii="仿宋" w:hAnsi="仿宋" w:eastAsia="仿宋" w:cs="ArialUnicodeMS"/>
          <w:kern w:val="0"/>
          <w:sz w:val="28"/>
          <w:szCs w:val="28"/>
        </w:rPr>
        <w:t>中国人民政治协商会议秦皇岛市昌黎县委员会</w:t>
      </w:r>
      <w:r>
        <w:rPr>
          <w:rFonts w:hint="eastAsia" w:ascii="仿宋" w:hAnsi="仿宋" w:eastAsia="仿宋" w:cs="ArialUnicodeMS"/>
          <w:kern w:val="0"/>
          <w:sz w:val="28"/>
          <w:szCs w:val="28"/>
        </w:rPr>
        <w:t>本级2022年度决算。</w:t>
      </w:r>
    </w:p>
    <w:p>
      <w:pPr>
        <w:widowControl/>
        <w:spacing w:after="160" w:line="580" w:lineRule="exact"/>
        <w:ind w:firstLine="880" w:firstLineChars="200"/>
        <w:rPr>
          <w:rFonts w:ascii="黑体" w:hAnsi="黑体" w:eastAsia="黑体" w:cs="黑体"/>
          <w:color w:val="000000"/>
          <w:sz w:val="44"/>
          <w:szCs w:val="44"/>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r>
        <w:rPr>
          <w:rFonts w:ascii="黑体" w:hAnsi="黑体" w:eastAsia="黑体" w:cs="黑体"/>
          <w:color w:val="000000"/>
          <w:sz w:val="44"/>
          <w:szCs w:val="44"/>
        </w:rPr>
        <w:drawing>
          <wp:anchor distT="0" distB="0" distL="0" distR="0" simplePos="0" relativeHeight="25166028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2" cstate="print"/>
                    <a:srcRect/>
                    <a:stretch>
                      <a:fillRect/>
                    </a:stretch>
                  </pic:blipFill>
                  <pic:spPr>
                    <a:xfrm>
                      <a:off x="0" y="0"/>
                      <a:ext cx="581025" cy="571500"/>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r>
        <w:rPr>
          <w:rFonts w:ascii="黑体" w:hAnsi="黑体" w:eastAsia="黑体" w:cs="黑体"/>
          <w:color w:val="000000"/>
          <w:sz w:val="44"/>
          <w:szCs w:val="44"/>
        </w:rPr>
        <w:t>第二部分</w:t>
      </w:r>
      <w:r>
        <w:rPr>
          <w:rFonts w:hint="eastAsia" w:ascii="黑体" w:hAnsi="黑体" w:eastAsia="黑体" w:cs="黑体"/>
          <w:color w:val="000000"/>
          <w:sz w:val="44"/>
          <w:szCs w:val="44"/>
        </w:rPr>
        <w:t xml:space="preserve"> 202</w:t>
      </w:r>
      <w:r>
        <w:rPr>
          <w:rFonts w:ascii="黑体" w:hAnsi="黑体" w:eastAsia="黑体" w:cs="黑体"/>
          <w:color w:val="000000"/>
          <w:sz w:val="44"/>
          <w:szCs w:val="44"/>
        </w:rPr>
        <w:t>2</w:t>
      </w:r>
      <w:r>
        <w:rPr>
          <w:rFonts w:hint="eastAsia" w:ascii="黑体" w:hAnsi="黑体" w:eastAsia="黑体" w:cs="黑体"/>
          <w:color w:val="000000"/>
          <w:sz w:val="44"/>
          <w:szCs w:val="44"/>
        </w:rPr>
        <w:t>年</w:t>
      </w:r>
      <w:r>
        <w:rPr>
          <w:rFonts w:ascii="黑体" w:hAnsi="黑体" w:eastAsia="黑体" w:cs="黑体"/>
          <w:color w:val="000000"/>
          <w:sz w:val="44"/>
          <w:szCs w:val="44"/>
        </w:rPr>
        <w:t>度部门决算报表</w:t>
      </w:r>
    </w:p>
    <w:p>
      <w:pPr>
        <w:widowControl/>
        <w:spacing w:after="160" w:line="580" w:lineRule="exact"/>
        <w:ind w:firstLine="880" w:firstLineChars="200"/>
        <w:rPr>
          <w:rFonts w:ascii="黑体" w:hAnsi="黑体" w:eastAsia="黑体" w:cs="黑体"/>
          <w:color w:val="000000"/>
          <w:sz w:val="44"/>
          <w:szCs w:val="44"/>
        </w:rPr>
        <w:sectPr>
          <w:headerReference r:id="rId5" w:type="default"/>
          <w:pgSz w:w="11906" w:h="16838"/>
          <w:pgMar w:top="2041" w:right="1531" w:bottom="1774" w:left="1531" w:header="851" w:footer="340" w:gutter="0"/>
          <w:pgNumType w:fmt="numberInDash" w:chapStyle="1" w:chapSep="em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3175</wp:posOffset>
            </wp:positionH>
            <wp:positionV relativeFrom="paragraph">
              <wp:posOffset>-3175</wp:posOffset>
            </wp:positionV>
            <wp:extent cx="9204960" cy="41008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04960" cy="4100830"/>
                    </a:xfrm>
                    <a:prstGeom prst="rect">
                      <a:avLst/>
                    </a:prstGeom>
                    <a:noFill/>
                    <a:ln>
                      <a:noFill/>
                    </a:ln>
                  </pic:spPr>
                </pic:pic>
              </a:graphicData>
            </a:graphic>
          </wp:anchor>
        </w:drawing>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5648" behindDoc="0" locked="0" layoutInCell="1" allowOverlap="1">
            <wp:simplePos x="0" y="0"/>
            <wp:positionH relativeFrom="column">
              <wp:posOffset>3175</wp:posOffset>
            </wp:positionH>
            <wp:positionV relativeFrom="paragraph">
              <wp:posOffset>-635</wp:posOffset>
            </wp:positionV>
            <wp:extent cx="9204960" cy="45713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204960" cy="4571365"/>
                    </a:xfrm>
                    <a:prstGeom prst="rect">
                      <a:avLst/>
                    </a:prstGeom>
                    <a:noFill/>
                    <a:ln>
                      <a:noFill/>
                    </a:ln>
                  </pic:spPr>
                </pic:pic>
              </a:graphicData>
            </a:graphic>
          </wp:anchor>
        </w:drawing>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1">
            <wp:simplePos x="0" y="0"/>
            <wp:positionH relativeFrom="column">
              <wp:posOffset>896620</wp:posOffset>
            </wp:positionH>
            <wp:positionV relativeFrom="paragraph">
              <wp:posOffset>-3175</wp:posOffset>
            </wp:positionV>
            <wp:extent cx="7417435" cy="49403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417435" cy="494030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80768"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81792"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2" cstate="print"/>
                    <a:srcRect/>
                    <a:stretch>
                      <a:fillRect/>
                    </a:stretch>
                  </pic:blipFill>
                  <pic:spPr>
                    <a:xfrm>
                      <a:off x="0" y="0"/>
                      <a:ext cx="660400" cy="657225"/>
                    </a:xfrm>
                    <a:prstGeom prst="rect">
                      <a:avLst/>
                    </a:prstGeom>
                  </pic:spPr>
                </pic:pic>
              </a:graphicData>
            </a:graphic>
          </wp:anchor>
        </w:drawing>
      </w:r>
    </w:p>
    <w:p>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w:t>
      </w:r>
      <w:r>
        <w:rPr>
          <w:rFonts w:ascii="黑体" w:hAnsi="黑体" w:eastAsia="黑体" w:cs="黑体"/>
          <w:color w:val="000000"/>
          <w:sz w:val="44"/>
          <w:szCs w:val="44"/>
        </w:rPr>
        <w:t>2</w:t>
      </w:r>
      <w:r>
        <w:rPr>
          <w:rFonts w:hint="eastAsia" w:ascii="黑体" w:hAnsi="黑体" w:eastAsia="黑体" w:cs="黑体"/>
          <w:color w:val="000000"/>
          <w:sz w:val="44"/>
          <w:szCs w:val="44"/>
        </w:rPr>
        <w:t>年度部门决算情况说明</w:t>
      </w:r>
    </w:p>
    <w:p>
      <w:pPr>
        <w:rPr>
          <w:rFonts w:ascii="黑体" w:eastAsia="黑体" w:cs="Times New Roman"/>
          <w:sz w:val="32"/>
          <w:szCs w:val="32"/>
        </w:rPr>
      </w:pPr>
      <w:r>
        <w:rPr>
          <w:rFonts w:hint="eastAsia"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年度收、支总计（含结转和结余）</w:t>
      </w:r>
      <w:r>
        <w:rPr>
          <w:rFonts w:ascii="仿宋" w:hAnsi="仿宋" w:eastAsia="仿宋" w:cs="DengXian-Regular"/>
          <w:sz w:val="32"/>
          <w:szCs w:val="32"/>
        </w:rPr>
        <w:t>446.64</w:t>
      </w:r>
      <w:r>
        <w:rPr>
          <w:rFonts w:hint="eastAsia" w:ascii="仿宋" w:hAnsi="仿宋" w:eastAsia="仿宋" w:cs="DengXian-Regular"/>
          <w:sz w:val="32"/>
          <w:szCs w:val="32"/>
        </w:rPr>
        <w:t>万元。与202</w:t>
      </w:r>
      <w:r>
        <w:rPr>
          <w:rFonts w:ascii="仿宋" w:hAnsi="仿宋" w:eastAsia="仿宋" w:cs="DengXian-Regular"/>
          <w:sz w:val="32"/>
          <w:szCs w:val="32"/>
        </w:rPr>
        <w:t>1</w:t>
      </w:r>
      <w:r>
        <w:rPr>
          <w:rFonts w:hint="eastAsia" w:ascii="仿宋" w:hAnsi="仿宋" w:eastAsia="仿宋" w:cs="DengXian-Regular"/>
          <w:sz w:val="32"/>
          <w:szCs w:val="32"/>
        </w:rPr>
        <w:t>年度决算相比，收支各</w:t>
      </w:r>
      <w:r>
        <w:rPr>
          <w:rFonts w:ascii="仿宋" w:hAnsi="仿宋" w:eastAsia="仿宋" w:cs="DengXian-Regular"/>
          <w:sz w:val="32"/>
          <w:szCs w:val="32"/>
        </w:rPr>
        <w:t>增加47.53</w:t>
      </w:r>
      <w:r>
        <w:rPr>
          <w:rFonts w:hint="eastAsia" w:ascii="仿宋" w:hAnsi="仿宋" w:eastAsia="仿宋" w:cs="DengXian-Regular"/>
          <w:sz w:val="32"/>
          <w:szCs w:val="32"/>
        </w:rPr>
        <w:t>万元，</w:t>
      </w:r>
      <w:r>
        <w:rPr>
          <w:rFonts w:ascii="仿宋" w:hAnsi="仿宋" w:eastAsia="仿宋" w:cs="DengXian-Regular"/>
          <w:sz w:val="32"/>
          <w:szCs w:val="32"/>
        </w:rPr>
        <w:t>增长11.9</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工资、保险基数调增、人员调入，造成本年收支决较上年决算增加</w:t>
      </w:r>
      <w:r>
        <w:rPr>
          <w:rFonts w:hint="eastAsia" w:ascii="仿宋" w:hAnsi="仿宋" w:eastAsia="仿宋" w:cs="DengXian-Regular"/>
          <w:sz w:val="32"/>
          <w:szCs w:val="32"/>
          <w:highlight w:val="none"/>
        </w:rPr>
        <w:t>。</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rPr>
              <w:drawing>
                <wp:anchor distT="0" distB="0" distL="114300" distR="114300" simplePos="0" relativeHeight="251682816"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年度收入合计</w:t>
      </w:r>
      <w:r>
        <w:rPr>
          <w:rFonts w:ascii="仿宋" w:hAnsi="仿宋" w:eastAsia="仿宋" w:cs="DengXian-Regular"/>
          <w:sz w:val="32"/>
          <w:szCs w:val="32"/>
        </w:rPr>
        <w:t>446.64</w:t>
      </w:r>
      <w:r>
        <w:rPr>
          <w:rFonts w:hint="eastAsia" w:ascii="仿宋" w:hAnsi="仿宋" w:eastAsia="仿宋" w:cs="DengXian-Regular"/>
          <w:sz w:val="32"/>
          <w:szCs w:val="32"/>
        </w:rPr>
        <w:t>万元，其中：财政拨款收入</w:t>
      </w:r>
      <w:r>
        <w:rPr>
          <w:rFonts w:ascii="仿宋" w:hAnsi="仿宋" w:eastAsia="仿宋" w:cs="DengXian-Regular"/>
          <w:sz w:val="32"/>
          <w:szCs w:val="32"/>
        </w:rPr>
        <w:t>446.64</w:t>
      </w:r>
      <w:r>
        <w:rPr>
          <w:rFonts w:hint="eastAsia" w:ascii="仿宋" w:hAnsi="仿宋" w:eastAsia="仿宋" w:cs="DengXian-Regular"/>
          <w:sz w:val="32"/>
          <w:szCs w:val="32"/>
        </w:rPr>
        <w:t>万元，占</w:t>
      </w:r>
      <w:r>
        <w:rPr>
          <w:rFonts w:ascii="仿宋" w:hAnsi="仿宋" w:eastAsia="仿宋" w:cs="DengXian-Regular"/>
          <w:sz w:val="32"/>
          <w:szCs w:val="32"/>
        </w:rPr>
        <w:t>100.0</w:t>
      </w:r>
      <w:r>
        <w:rPr>
          <w:rFonts w:hint="eastAsia" w:ascii="仿宋" w:hAnsi="仿宋" w:eastAsia="仿宋" w:cs="DengXian-Regular"/>
          <w:sz w:val="32"/>
          <w:szCs w:val="32"/>
        </w:rPr>
        <w:t>%；事业收入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%；经营收入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%；其他收入</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9"/>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3840"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年度支出合计</w:t>
      </w:r>
      <w:r>
        <w:rPr>
          <w:rFonts w:ascii="仿宋" w:hAnsi="仿宋" w:eastAsia="仿宋" w:cs="DengXian-Regular"/>
          <w:sz w:val="32"/>
          <w:szCs w:val="32"/>
        </w:rPr>
        <w:t>446.64</w:t>
      </w:r>
      <w:r>
        <w:rPr>
          <w:rFonts w:hint="eastAsia" w:ascii="仿宋" w:hAnsi="仿宋" w:eastAsia="仿宋" w:cs="DengXian-Regular"/>
          <w:sz w:val="32"/>
          <w:szCs w:val="32"/>
        </w:rPr>
        <w:t>万元，其中：基本支出</w:t>
      </w:r>
      <w:r>
        <w:rPr>
          <w:rFonts w:ascii="仿宋" w:hAnsi="仿宋" w:eastAsia="仿宋" w:cs="DengXian-Regular"/>
          <w:sz w:val="32"/>
          <w:szCs w:val="32"/>
        </w:rPr>
        <w:t>376.84</w:t>
      </w:r>
      <w:r>
        <w:rPr>
          <w:rFonts w:hint="eastAsia" w:ascii="仿宋" w:hAnsi="仿宋" w:eastAsia="仿宋" w:cs="DengXian-Regular"/>
          <w:sz w:val="32"/>
          <w:szCs w:val="32"/>
        </w:rPr>
        <w:t>万元，占</w:t>
      </w:r>
      <w:r>
        <w:rPr>
          <w:rFonts w:ascii="仿宋" w:hAnsi="仿宋" w:eastAsia="仿宋" w:cs="DengXian-Regular"/>
          <w:sz w:val="32"/>
          <w:szCs w:val="32"/>
        </w:rPr>
        <w:t>84.4</w:t>
      </w:r>
      <w:r>
        <w:rPr>
          <w:rFonts w:hint="eastAsia" w:ascii="仿宋" w:hAnsi="仿宋" w:eastAsia="仿宋" w:cs="DengXian-Regular"/>
          <w:sz w:val="32"/>
          <w:szCs w:val="32"/>
        </w:rPr>
        <w:t>%；项目支出</w:t>
      </w:r>
      <w:r>
        <w:rPr>
          <w:rFonts w:ascii="仿宋" w:hAnsi="仿宋" w:eastAsia="仿宋" w:cs="DengXian-Regular"/>
          <w:sz w:val="32"/>
          <w:szCs w:val="32"/>
        </w:rPr>
        <w:t>69.80</w:t>
      </w:r>
      <w:r>
        <w:rPr>
          <w:rFonts w:hint="eastAsia" w:ascii="仿宋" w:hAnsi="仿宋" w:eastAsia="仿宋" w:cs="DengXian-Regular"/>
          <w:sz w:val="32"/>
          <w:szCs w:val="32"/>
        </w:rPr>
        <w:t>万元，占</w:t>
      </w:r>
      <w:r>
        <w:rPr>
          <w:rFonts w:ascii="仿宋" w:hAnsi="仿宋" w:eastAsia="仿宋" w:cs="DengXian-Regular"/>
          <w:sz w:val="32"/>
          <w:szCs w:val="32"/>
        </w:rPr>
        <w:t>15.6</w:t>
      </w:r>
      <w:r>
        <w:rPr>
          <w:rFonts w:hint="eastAsia" w:ascii="仿宋" w:hAnsi="仿宋" w:eastAsia="仿宋" w:cs="DengXian-Regular"/>
          <w:sz w:val="32"/>
          <w:szCs w:val="32"/>
        </w:rPr>
        <w:t>%；经营支出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%。对附属单位补助支出</w:t>
      </w:r>
      <w:r>
        <w:rPr>
          <w:rFonts w:ascii="仿宋" w:hAnsi="仿宋" w:eastAsia="仿宋" w:cs="DengXian-Regular"/>
          <w:sz w:val="32"/>
          <w:szCs w:val="32"/>
        </w:rPr>
        <w:t>0.00</w:t>
      </w:r>
      <w:r>
        <w:rPr>
          <w:rFonts w:hint="eastAsia" w:ascii="仿宋" w:hAnsi="仿宋" w:eastAsia="仿宋" w:cs="DengXian-Regular"/>
          <w:sz w:val="32"/>
          <w:szCs w:val="32"/>
        </w:rPr>
        <w:t>万元，占</w:t>
      </w:r>
      <w:r>
        <w:rPr>
          <w:rFonts w:ascii="仿宋" w:hAnsi="仿宋" w:eastAsia="仿宋" w:cs="DengXian-Regular"/>
          <w:sz w:val="32"/>
          <w:szCs w:val="32"/>
        </w:rPr>
        <w:t>0.0</w:t>
      </w:r>
      <w:r>
        <w:rPr>
          <w:rFonts w:hint="eastAsia" w:ascii="仿宋" w:hAnsi="仿宋" w:eastAsia="仿宋" w:cs="DengXian-Regular"/>
          <w:sz w:val="32"/>
          <w:szCs w:val="32"/>
        </w:rPr>
        <w:t>%。</w:t>
      </w:r>
    </w:p>
    <w:tbl>
      <w:tblPr>
        <w:tblStyle w:val="9"/>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4864"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w:t>
      </w:r>
      <w:r>
        <w:rPr>
          <w:rFonts w:ascii="楷体_GB2312" w:hAnsi="Times New Roman" w:eastAsia="楷体" w:cs="DengXian-Bold"/>
          <w:b/>
          <w:bCs/>
          <w:sz w:val="32"/>
          <w:szCs w:val="32"/>
        </w:rPr>
        <w:t>1</w:t>
      </w:r>
      <w:r>
        <w:rPr>
          <w:rFonts w:hint="eastAsia" w:ascii="楷体_GB2312" w:hAnsi="Times New Roman" w:eastAsia="楷体" w:cs="DengXian-Bold"/>
          <w:b/>
          <w:bCs/>
          <w:sz w:val="32"/>
          <w:szCs w:val="32"/>
        </w:rPr>
        <w:t>年度决算对比情况</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446.64</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增加47.54</w:t>
      </w:r>
      <w:r>
        <w:rPr>
          <w:rFonts w:hint="eastAsia" w:ascii="仿宋" w:hAnsi="仿宋" w:eastAsia="仿宋" w:cs="DengXian-Regular"/>
          <w:sz w:val="32"/>
          <w:szCs w:val="32"/>
        </w:rPr>
        <w:t>万元，</w:t>
      </w:r>
      <w:r>
        <w:rPr>
          <w:rFonts w:ascii="仿宋" w:hAnsi="仿宋" w:eastAsia="仿宋" w:cs="DengXian-Regular"/>
          <w:sz w:val="32"/>
          <w:szCs w:val="32"/>
        </w:rPr>
        <w:t>增长11.9</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w:t>
      </w:r>
      <w:r>
        <w:rPr>
          <w:rFonts w:hint="eastAsia" w:ascii="仿宋" w:hAnsi="仿宋" w:eastAsia="仿宋" w:cs="DengXian-Regular"/>
          <w:sz w:val="32"/>
          <w:szCs w:val="32"/>
          <w:highlight w:val="none"/>
        </w:rPr>
        <w:t>财政拨款</w:t>
      </w:r>
      <w:r>
        <w:rPr>
          <w:rFonts w:hint="eastAsia" w:ascii="仿宋" w:hAnsi="仿宋" w:eastAsia="仿宋" w:cs="DengXian-Regular"/>
          <w:sz w:val="32"/>
          <w:szCs w:val="32"/>
          <w:highlight w:val="none"/>
          <w:lang w:eastAsia="zh-CN"/>
        </w:rPr>
        <w:t>本年收入增加</w:t>
      </w:r>
      <w:r>
        <w:rPr>
          <w:rFonts w:hint="eastAsia" w:ascii="仿宋" w:hAnsi="仿宋" w:eastAsia="仿宋" w:cs="DengXian-Regular"/>
          <w:sz w:val="32"/>
          <w:szCs w:val="32"/>
          <w:highlight w:val="none"/>
        </w:rPr>
        <w:t>；本年支出</w:t>
      </w:r>
      <w:r>
        <w:rPr>
          <w:rFonts w:ascii="仿宋" w:hAnsi="仿宋" w:eastAsia="仿宋" w:cs="DengXian-Regular"/>
          <w:sz w:val="32"/>
          <w:szCs w:val="32"/>
          <w:highlight w:val="none"/>
        </w:rPr>
        <w:t>446.64</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增加47.54</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增长11.9</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w:t>
      </w:r>
      <w:r>
        <w:rPr>
          <w:rFonts w:hint="eastAsia" w:ascii="仿宋" w:hAnsi="仿宋" w:eastAsia="仿宋" w:cs="DengXian-Regular"/>
          <w:sz w:val="32"/>
          <w:szCs w:val="32"/>
          <w:highlight w:val="none"/>
        </w:rPr>
        <w:t>财政拨款</w:t>
      </w:r>
      <w:r>
        <w:rPr>
          <w:rFonts w:hint="eastAsia" w:ascii="仿宋" w:hAnsi="仿宋" w:eastAsia="仿宋" w:cs="DengXian-Regular"/>
          <w:sz w:val="32"/>
          <w:szCs w:val="32"/>
          <w:highlight w:val="none"/>
          <w:lang w:eastAsia="zh-CN"/>
        </w:rPr>
        <w:t>本年支出增加</w:t>
      </w:r>
      <w:r>
        <w:rPr>
          <w:rFonts w:hint="eastAsia" w:ascii="仿宋" w:hAnsi="仿宋" w:eastAsia="仿宋" w:cs="DengXian-Regular"/>
          <w:sz w:val="32"/>
          <w:szCs w:val="32"/>
          <w:highlight w:val="none"/>
        </w:rPr>
        <w:t>。具体情况如下：</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1.一般公共预算财政拨款本年收入</w:t>
      </w:r>
      <w:r>
        <w:rPr>
          <w:rFonts w:ascii="仿宋" w:hAnsi="仿宋" w:eastAsia="仿宋" w:cs="DengXian-Regular"/>
          <w:sz w:val="32"/>
          <w:szCs w:val="32"/>
          <w:highlight w:val="none"/>
        </w:rPr>
        <w:t>446.64</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增加47.54</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增长11.9</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w:t>
      </w:r>
      <w:r>
        <w:rPr>
          <w:rFonts w:hint="eastAsia" w:ascii="仿宋" w:hAnsi="仿宋" w:eastAsia="仿宋" w:cs="DengXian-Regular"/>
          <w:sz w:val="32"/>
          <w:szCs w:val="32"/>
          <w:highlight w:val="none"/>
        </w:rPr>
        <w:t>财政拨款</w:t>
      </w:r>
      <w:r>
        <w:rPr>
          <w:rFonts w:hint="eastAsia" w:ascii="仿宋" w:hAnsi="仿宋" w:eastAsia="仿宋" w:cs="DengXian-Regular"/>
          <w:sz w:val="32"/>
          <w:szCs w:val="32"/>
          <w:highlight w:val="none"/>
          <w:lang w:eastAsia="zh-CN"/>
        </w:rPr>
        <w:t>本年收入增加</w:t>
      </w:r>
      <w:r>
        <w:rPr>
          <w:rFonts w:hint="eastAsia" w:ascii="仿宋" w:hAnsi="仿宋" w:eastAsia="仿宋" w:cs="DengXian-Regular"/>
          <w:sz w:val="32"/>
          <w:szCs w:val="32"/>
          <w:highlight w:val="none"/>
        </w:rPr>
        <w:t>；本年支出</w:t>
      </w:r>
      <w:r>
        <w:rPr>
          <w:rFonts w:ascii="仿宋" w:hAnsi="仿宋" w:eastAsia="仿宋" w:cs="DengXian-Regular"/>
          <w:sz w:val="32"/>
          <w:szCs w:val="32"/>
          <w:highlight w:val="none"/>
        </w:rPr>
        <w:t>446.64</w:t>
      </w:r>
      <w:r>
        <w:rPr>
          <w:rFonts w:hint="eastAsia" w:ascii="仿宋" w:hAnsi="仿宋" w:eastAsia="仿宋" w:cs="DengXian-Regular"/>
          <w:sz w:val="32"/>
          <w:szCs w:val="32"/>
          <w:highlight w:val="none"/>
        </w:rPr>
        <w:t>万元，比上年</w:t>
      </w:r>
      <w:r>
        <w:rPr>
          <w:rFonts w:ascii="仿宋" w:hAnsi="仿宋" w:eastAsia="仿宋" w:cs="DengXian-Regular"/>
          <w:sz w:val="32"/>
          <w:szCs w:val="32"/>
          <w:highlight w:val="none"/>
        </w:rPr>
        <w:t>增加47.54</w:t>
      </w:r>
      <w:r>
        <w:rPr>
          <w:rFonts w:hint="eastAsia" w:ascii="仿宋" w:hAnsi="仿宋" w:eastAsia="仿宋" w:cs="DengXian-Regular"/>
          <w:sz w:val="32"/>
          <w:szCs w:val="32"/>
          <w:highlight w:val="none"/>
        </w:rPr>
        <w:t>万元，</w:t>
      </w:r>
      <w:r>
        <w:rPr>
          <w:rFonts w:ascii="仿宋" w:hAnsi="仿宋" w:eastAsia="仿宋" w:cs="DengXian-Regular"/>
          <w:sz w:val="32"/>
          <w:szCs w:val="32"/>
          <w:highlight w:val="none"/>
        </w:rPr>
        <w:t>增长11.9</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w:t>
      </w:r>
      <w:r>
        <w:rPr>
          <w:rFonts w:hint="eastAsia" w:ascii="仿宋" w:hAnsi="仿宋" w:eastAsia="仿宋" w:cs="DengXian-Regular"/>
          <w:sz w:val="32"/>
          <w:szCs w:val="32"/>
          <w:highlight w:val="none"/>
        </w:rPr>
        <w:t>财政拨款</w:t>
      </w:r>
      <w:r>
        <w:rPr>
          <w:rFonts w:hint="eastAsia" w:ascii="仿宋" w:hAnsi="仿宋" w:eastAsia="仿宋" w:cs="DengXian-Regular"/>
          <w:sz w:val="32"/>
          <w:szCs w:val="32"/>
          <w:highlight w:val="none"/>
          <w:lang w:eastAsia="zh-CN"/>
        </w:rPr>
        <w:t>本年支出增加</w:t>
      </w:r>
      <w:r>
        <w:rPr>
          <w:rFonts w:hint="eastAsia" w:ascii="仿宋" w:hAnsi="仿宋" w:eastAsia="仿宋" w:cs="DengXian-Regular"/>
          <w:sz w:val="32"/>
          <w:szCs w:val="32"/>
          <w:highlight w:val="none"/>
        </w:rPr>
        <w:t>。</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w:t>
      </w:r>
      <w:r>
        <w:rPr>
          <w:rFonts w:ascii="仿宋" w:hAnsi="仿宋" w:eastAsia="仿宋" w:cs="DengXian-Regular"/>
          <w:sz w:val="32"/>
          <w:szCs w:val="32"/>
        </w:rPr>
        <w:t>0.00</w:t>
      </w:r>
      <w:r>
        <w:rPr>
          <w:rFonts w:hint="eastAsia" w:ascii="仿宋" w:hAnsi="仿宋" w:eastAsia="仿宋" w:cs="DengXian-Regular"/>
          <w:sz w:val="32"/>
          <w:szCs w:val="32"/>
        </w:rPr>
        <w:t>万元，与上年持平；本年支出</w:t>
      </w:r>
      <w:r>
        <w:rPr>
          <w:rFonts w:ascii="仿宋" w:hAnsi="仿宋" w:eastAsia="仿宋" w:cs="DengXian-Regular"/>
          <w:sz w:val="32"/>
          <w:szCs w:val="32"/>
        </w:rPr>
        <w:t>0.00</w:t>
      </w:r>
      <w:r>
        <w:rPr>
          <w:rFonts w:hint="eastAsia" w:ascii="仿宋" w:hAnsi="仿宋" w:eastAsia="仿宋" w:cs="DengXian-Regular"/>
          <w:sz w:val="32"/>
          <w:szCs w:val="32"/>
        </w:rPr>
        <w:t>万元，与上年持平。</w:t>
      </w:r>
    </w:p>
    <w:tbl>
      <w:tblPr>
        <w:tblStyle w:val="9"/>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5888"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年度财政拨款本年收入</w:t>
      </w:r>
      <w:r>
        <w:rPr>
          <w:rFonts w:ascii="仿宋" w:hAnsi="仿宋" w:eastAsia="仿宋" w:cs="DengXian-Regular"/>
          <w:sz w:val="32"/>
          <w:szCs w:val="32"/>
        </w:rPr>
        <w:t>446.64</w:t>
      </w:r>
      <w:r>
        <w:rPr>
          <w:rFonts w:hint="eastAsia" w:ascii="仿宋" w:hAnsi="仿宋" w:eastAsia="仿宋" w:cs="DengXian-Regular"/>
          <w:sz w:val="32"/>
          <w:szCs w:val="32"/>
        </w:rPr>
        <w:t>万元，完成年初预算的</w:t>
      </w:r>
      <w:r>
        <w:rPr>
          <w:rFonts w:ascii="仿宋" w:hAnsi="仿宋" w:eastAsia="仿宋" w:cs="DengXian-Regular"/>
          <w:sz w:val="32"/>
          <w:szCs w:val="32"/>
        </w:rPr>
        <w:t>113.5</w:t>
      </w:r>
      <w:r>
        <w:rPr>
          <w:rFonts w:hint="eastAsia" w:ascii="仿宋" w:hAnsi="仿宋" w:eastAsia="仿宋" w:cs="DengXian-Regular"/>
          <w:sz w:val="32"/>
          <w:szCs w:val="32"/>
        </w:rPr>
        <w:t>%,比年初预算</w:t>
      </w:r>
      <w:r>
        <w:rPr>
          <w:rFonts w:ascii="仿宋" w:hAnsi="仿宋" w:eastAsia="仿宋" w:cs="DengXian-Regular"/>
          <w:sz w:val="32"/>
          <w:szCs w:val="32"/>
        </w:rPr>
        <w:t>增加53.21</w:t>
      </w:r>
      <w:r>
        <w:rPr>
          <w:rFonts w:hint="eastAsia" w:ascii="仿宋" w:hAnsi="仿宋" w:eastAsia="仿宋" w:cs="DengXian-Regular"/>
          <w:sz w:val="32"/>
          <w:szCs w:val="32"/>
        </w:rPr>
        <w:t>万元，决算数</w:t>
      </w:r>
      <w:r>
        <w:rPr>
          <w:rFonts w:ascii="仿宋" w:hAnsi="仿宋" w:eastAsia="仿宋" w:cs="DengXian-Regular"/>
          <w:sz w:val="32"/>
          <w:szCs w:val="32"/>
        </w:rPr>
        <w:t>大于</w:t>
      </w:r>
      <w:r>
        <w:rPr>
          <w:rFonts w:hint="eastAsia" w:ascii="仿宋" w:hAnsi="仿宋" w:eastAsia="仿宋" w:cs="DengXian-Regular"/>
          <w:sz w:val="32"/>
          <w:szCs w:val="32"/>
        </w:rPr>
        <w:t>预算数，</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highlight w:val="none"/>
          <w:lang w:eastAsia="zh-CN"/>
        </w:rPr>
        <w:t>工资、保险基数调增、人员调入，造成收入</w:t>
      </w:r>
      <w:r>
        <w:rPr>
          <w:rFonts w:hint="eastAsia" w:ascii="仿宋" w:hAnsi="仿宋" w:eastAsia="仿宋" w:cs="DengXian-Regular"/>
          <w:sz w:val="32"/>
          <w:szCs w:val="32"/>
          <w:highlight w:val="none"/>
        </w:rPr>
        <w:t>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lang w:eastAsia="zh-CN"/>
        </w:rPr>
        <w:t>年初</w:t>
      </w:r>
      <w:r>
        <w:rPr>
          <w:rFonts w:hint="eastAsia" w:ascii="仿宋" w:hAnsi="仿宋" w:eastAsia="仿宋" w:cs="DengXian-Regular"/>
          <w:sz w:val="32"/>
          <w:szCs w:val="32"/>
          <w:highlight w:val="none"/>
        </w:rPr>
        <w:t>预算数；本年支出</w:t>
      </w:r>
      <w:r>
        <w:rPr>
          <w:rFonts w:ascii="仿宋" w:hAnsi="仿宋" w:eastAsia="仿宋" w:cs="DengXian-Regular"/>
          <w:sz w:val="32"/>
          <w:szCs w:val="32"/>
          <w:highlight w:val="none"/>
        </w:rPr>
        <w:t>446.64</w:t>
      </w:r>
      <w:r>
        <w:rPr>
          <w:rFonts w:hint="eastAsia" w:ascii="仿宋" w:hAnsi="仿宋" w:eastAsia="仿宋" w:cs="DengXian-Regular"/>
          <w:sz w:val="32"/>
          <w:szCs w:val="32"/>
          <w:highlight w:val="none"/>
        </w:rPr>
        <w:t>万元，完成年初预算的</w:t>
      </w:r>
      <w:r>
        <w:rPr>
          <w:rFonts w:ascii="仿宋" w:hAnsi="仿宋" w:eastAsia="仿宋" w:cs="DengXian-Regular"/>
          <w:sz w:val="32"/>
          <w:szCs w:val="32"/>
          <w:highlight w:val="none"/>
        </w:rPr>
        <w:t>113.5</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增加53.21</w:t>
      </w:r>
      <w:r>
        <w:rPr>
          <w:rFonts w:hint="eastAsia" w:ascii="仿宋" w:hAnsi="仿宋" w:eastAsia="仿宋" w:cs="DengXian-Regular"/>
          <w:sz w:val="32"/>
          <w:szCs w:val="32"/>
          <w:highlight w:val="none"/>
        </w:rPr>
        <w:t>万元，决算数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rPr>
        <w:t>预算数，主要原因是：</w:t>
      </w:r>
      <w:r>
        <w:rPr>
          <w:rFonts w:hint="eastAsia" w:ascii="仿宋" w:hAnsi="仿宋" w:eastAsia="仿宋" w:cs="DengXian-Regular"/>
          <w:sz w:val="32"/>
          <w:szCs w:val="32"/>
          <w:highlight w:val="none"/>
          <w:lang w:eastAsia="zh-CN"/>
        </w:rPr>
        <w:t>工资、保险基数调增、人员调入，造成支出</w:t>
      </w:r>
      <w:r>
        <w:rPr>
          <w:rFonts w:hint="eastAsia" w:ascii="仿宋" w:hAnsi="仿宋" w:eastAsia="仿宋" w:cs="DengXian-Regular"/>
          <w:sz w:val="32"/>
          <w:szCs w:val="32"/>
          <w:highlight w:val="none"/>
        </w:rPr>
        <w:t>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lang w:eastAsia="zh-CN"/>
        </w:rPr>
        <w:t>年初</w:t>
      </w:r>
      <w:r>
        <w:rPr>
          <w:rFonts w:hint="eastAsia" w:ascii="仿宋" w:hAnsi="仿宋" w:eastAsia="仿宋" w:cs="DengXian-Regular"/>
          <w:sz w:val="32"/>
          <w:szCs w:val="32"/>
          <w:highlight w:val="none"/>
        </w:rPr>
        <w:t>预算数。具体情况如下：</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highlight w:val="none"/>
        </w:rPr>
        <w:t>1.一般公共预算财政拨款本年收入完成年初预算</w:t>
      </w:r>
      <w:r>
        <w:rPr>
          <w:rFonts w:ascii="仿宋" w:hAnsi="仿宋" w:eastAsia="仿宋" w:cs="DengXian-Regular"/>
          <w:sz w:val="32"/>
          <w:szCs w:val="32"/>
          <w:highlight w:val="none"/>
        </w:rPr>
        <w:t>113.5</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增加53.21</w:t>
      </w:r>
      <w:r>
        <w:rPr>
          <w:rFonts w:hint="eastAsia" w:ascii="仿宋" w:hAnsi="仿宋" w:eastAsia="仿宋" w:cs="DengXian-Regular"/>
          <w:sz w:val="32"/>
          <w:szCs w:val="32"/>
          <w:highlight w:val="none"/>
        </w:rPr>
        <w:t>万元，</w:t>
      </w:r>
      <w:r>
        <w:rPr>
          <w:rFonts w:hint="eastAsia" w:ascii="仿宋" w:hAnsi="仿宋" w:eastAsia="仿宋" w:cs="DengXian-Regular"/>
          <w:sz w:val="32"/>
          <w:szCs w:val="32"/>
          <w:highlight w:val="none"/>
          <w:lang w:eastAsia="zh-CN"/>
        </w:rPr>
        <w:t>工资、保险基数调增、人员调入，造成收入</w:t>
      </w:r>
      <w:r>
        <w:rPr>
          <w:rFonts w:hint="eastAsia" w:ascii="仿宋" w:hAnsi="仿宋" w:eastAsia="仿宋" w:cs="DengXian-Regular"/>
          <w:sz w:val="32"/>
          <w:szCs w:val="32"/>
          <w:highlight w:val="none"/>
        </w:rPr>
        <w:t>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lang w:eastAsia="zh-CN"/>
        </w:rPr>
        <w:t>年初</w:t>
      </w:r>
      <w:r>
        <w:rPr>
          <w:rFonts w:hint="eastAsia" w:ascii="仿宋" w:hAnsi="仿宋" w:eastAsia="仿宋" w:cs="DengXian-Regular"/>
          <w:sz w:val="32"/>
          <w:szCs w:val="32"/>
          <w:highlight w:val="none"/>
        </w:rPr>
        <w:t>预算数；本年支出完成年初预算</w:t>
      </w:r>
      <w:r>
        <w:rPr>
          <w:rFonts w:ascii="仿宋" w:hAnsi="仿宋" w:eastAsia="仿宋" w:cs="DengXian-Regular"/>
          <w:sz w:val="32"/>
          <w:szCs w:val="32"/>
          <w:highlight w:val="none"/>
        </w:rPr>
        <w:t>113.5</w:t>
      </w:r>
      <w:r>
        <w:rPr>
          <w:rFonts w:hint="eastAsia" w:ascii="仿宋" w:hAnsi="仿宋" w:eastAsia="仿宋" w:cs="DengXian-Regular"/>
          <w:sz w:val="32"/>
          <w:szCs w:val="32"/>
          <w:highlight w:val="none"/>
        </w:rPr>
        <w:t>%，比年初预算</w:t>
      </w:r>
      <w:r>
        <w:rPr>
          <w:rFonts w:ascii="仿宋" w:hAnsi="仿宋" w:eastAsia="仿宋" w:cs="DengXian-Regular"/>
          <w:sz w:val="32"/>
          <w:szCs w:val="32"/>
          <w:highlight w:val="none"/>
        </w:rPr>
        <w:t>增加53.21</w:t>
      </w:r>
      <w:r>
        <w:rPr>
          <w:rFonts w:hint="eastAsia" w:ascii="仿宋" w:hAnsi="仿宋" w:eastAsia="仿宋" w:cs="DengXian-Regular"/>
          <w:sz w:val="32"/>
          <w:szCs w:val="32"/>
          <w:highlight w:val="none"/>
        </w:rPr>
        <w:t>万元，主要原因是：</w:t>
      </w:r>
      <w:r>
        <w:rPr>
          <w:rFonts w:hint="eastAsia" w:ascii="仿宋" w:hAnsi="仿宋" w:eastAsia="仿宋" w:cs="DengXian-Regular"/>
          <w:sz w:val="32"/>
          <w:szCs w:val="32"/>
          <w:highlight w:val="none"/>
          <w:lang w:eastAsia="zh-CN"/>
        </w:rPr>
        <w:t>工资、保险基数调增、人员调入，造成支出</w:t>
      </w:r>
      <w:r>
        <w:rPr>
          <w:rFonts w:hint="eastAsia" w:ascii="仿宋" w:hAnsi="仿宋" w:eastAsia="仿宋" w:cs="DengXian-Regular"/>
          <w:sz w:val="32"/>
          <w:szCs w:val="32"/>
          <w:highlight w:val="none"/>
        </w:rPr>
        <w:t>决算数</w:t>
      </w:r>
      <w:r>
        <w:rPr>
          <w:rFonts w:ascii="仿宋" w:hAnsi="仿宋" w:eastAsia="仿宋" w:cs="DengXian-Regular"/>
          <w:sz w:val="32"/>
          <w:szCs w:val="32"/>
          <w:highlight w:val="none"/>
        </w:rPr>
        <w:t>大于</w:t>
      </w:r>
      <w:r>
        <w:rPr>
          <w:rFonts w:hint="eastAsia" w:ascii="仿宋" w:hAnsi="仿宋" w:eastAsia="仿宋" w:cs="DengXian-Regular"/>
          <w:sz w:val="32"/>
          <w:szCs w:val="32"/>
          <w:highlight w:val="none"/>
          <w:lang w:eastAsia="zh-CN"/>
        </w:rPr>
        <w:t>年初</w:t>
      </w:r>
      <w:r>
        <w:rPr>
          <w:rFonts w:hint="eastAsia" w:ascii="仿宋" w:hAnsi="仿宋" w:eastAsia="仿宋" w:cs="DengXian-Regular"/>
          <w:sz w:val="32"/>
          <w:szCs w:val="32"/>
          <w:highlight w:val="none"/>
        </w:rPr>
        <w:t>预算数。</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3.国有资本经营预算财政拨款本年收入0.00万元，与预算持平；本年支出0.00万元，与预算持平。</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drawing>
                <wp:anchor distT="0" distB="0" distL="114300" distR="114300" simplePos="0" relativeHeight="251686912"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年度财政拨款支出</w:t>
      </w:r>
      <w:r>
        <w:rPr>
          <w:rFonts w:ascii="仿宋" w:hAnsi="仿宋" w:eastAsia="仿宋" w:cs="DengXian-Regular"/>
          <w:sz w:val="32"/>
          <w:szCs w:val="32"/>
        </w:rPr>
        <w:t>446.64</w:t>
      </w:r>
      <w:r>
        <w:rPr>
          <w:rFonts w:hint="eastAsia" w:ascii="仿宋" w:hAnsi="仿宋" w:eastAsia="仿宋" w:cs="DengXian-Regular"/>
          <w:sz w:val="32"/>
          <w:szCs w:val="32"/>
        </w:rPr>
        <w:t>万元，主要用于以下方面。</w:t>
      </w:r>
    </w:p>
    <w:p>
      <w:pPr>
        <w:adjustRightInd w:val="0"/>
        <w:snapToGrid w:val="0"/>
        <w:spacing w:line="580" w:lineRule="exact"/>
        <w:ind w:firstLine="640" w:firstLineChars="200"/>
        <w:rPr>
          <w:rFonts w:ascii="仿宋" w:hAnsi="仿宋" w:eastAsia="仿宋" w:cs="DengXian-Regular"/>
          <w:sz w:val="32"/>
          <w:szCs w:val="32"/>
          <w:highlight w:val="none"/>
        </w:rPr>
      </w:pPr>
      <w:r>
        <w:rPr>
          <w:rFonts w:hint="eastAsia" w:ascii="仿宋" w:hAnsi="仿宋" w:eastAsia="仿宋" w:cs="DengXian-Regular"/>
          <w:sz w:val="32"/>
          <w:szCs w:val="32"/>
        </w:rPr>
        <w:t>一般公共服务（类）支出</w:t>
      </w:r>
      <w:r>
        <w:rPr>
          <w:rFonts w:ascii="仿宋" w:hAnsi="仿宋" w:eastAsia="仿宋" w:cs="DengXian-Regular"/>
          <w:sz w:val="32"/>
          <w:szCs w:val="32"/>
        </w:rPr>
        <w:t>391.06</w:t>
      </w:r>
      <w:r>
        <w:rPr>
          <w:rFonts w:hint="eastAsia" w:ascii="仿宋" w:hAnsi="仿宋" w:eastAsia="仿宋" w:cs="DengXian-Regular"/>
          <w:sz w:val="32"/>
          <w:szCs w:val="32"/>
        </w:rPr>
        <w:t>万元，占</w:t>
      </w:r>
      <w:r>
        <w:rPr>
          <w:rFonts w:ascii="仿宋" w:hAnsi="仿宋" w:eastAsia="仿宋" w:cs="DengXian-Regular"/>
          <w:sz w:val="32"/>
          <w:szCs w:val="32"/>
        </w:rPr>
        <w:t>87.6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人员经费、公用经费</w:t>
      </w:r>
      <w:r>
        <w:rPr>
          <w:rFonts w:hint="eastAsia" w:ascii="仿宋_GB2312" w:hAnsi="Times New Roman" w:eastAsia="仿宋" w:cs="DengXian-Regular"/>
          <w:sz w:val="32"/>
          <w:szCs w:val="32"/>
          <w:highlight w:val="none"/>
        </w:rPr>
        <w:t>支出</w:t>
      </w:r>
      <w:r>
        <w:rPr>
          <w:rFonts w:hint="eastAsia" w:ascii="仿宋" w:hAnsi="仿宋" w:eastAsia="仿宋" w:cs="DengXian-Regular"/>
          <w:sz w:val="32"/>
          <w:szCs w:val="32"/>
          <w:highlight w:val="none"/>
        </w:rPr>
        <w:t>等支出；</w:t>
      </w:r>
      <w:r>
        <w:rPr>
          <w:rFonts w:hint="eastAsia" w:ascii="仿宋" w:hAnsi="仿宋" w:eastAsia="仿宋" w:cs="Wingdings"/>
          <w:sz w:val="32"/>
          <w:szCs w:val="32"/>
          <w:highlight w:val="none"/>
        </w:rPr>
        <w:t>社会保障和就业（类）支出</w:t>
      </w:r>
      <w:r>
        <w:rPr>
          <w:rFonts w:ascii="仿宋" w:hAnsi="仿宋" w:eastAsia="仿宋" w:cs="DengXian-Regular"/>
          <w:sz w:val="32"/>
          <w:szCs w:val="32"/>
          <w:highlight w:val="none"/>
        </w:rPr>
        <w:t>28.35</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6.3</w:t>
      </w:r>
      <w:r>
        <w:rPr>
          <w:rFonts w:hint="eastAsia" w:ascii="仿宋" w:hAnsi="仿宋" w:eastAsia="仿宋" w:cs="Wingdings"/>
          <w:sz w:val="32"/>
          <w:szCs w:val="32"/>
          <w:highlight w:val="none"/>
        </w:rPr>
        <w:t>%</w:t>
      </w:r>
      <w:r>
        <w:rPr>
          <w:rFonts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eastAsia="zh-CN"/>
        </w:rPr>
        <w:t>职工养老保险、工伤保险、失业保险</w:t>
      </w:r>
      <w:r>
        <w:rPr>
          <w:rFonts w:hint="eastAsia" w:ascii="仿宋" w:hAnsi="仿宋" w:eastAsia="仿宋" w:cs="DengXian-Regular"/>
          <w:sz w:val="32"/>
          <w:szCs w:val="32"/>
          <w:highlight w:val="none"/>
        </w:rPr>
        <w:t>等支出</w:t>
      </w:r>
      <w:r>
        <w:rPr>
          <w:rFonts w:hint="eastAsia" w:ascii="仿宋" w:hAnsi="仿宋" w:eastAsia="仿宋" w:cs="Wingdings"/>
          <w:sz w:val="32"/>
          <w:szCs w:val="32"/>
          <w:highlight w:val="none"/>
        </w:rPr>
        <w:t>；卫生健康（类）支出</w:t>
      </w:r>
      <w:r>
        <w:rPr>
          <w:rFonts w:ascii="仿宋" w:hAnsi="仿宋" w:eastAsia="仿宋" w:cs="DengXian-Regular"/>
          <w:sz w:val="32"/>
          <w:szCs w:val="32"/>
          <w:highlight w:val="none"/>
        </w:rPr>
        <w:t>12.54</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2.8</w:t>
      </w:r>
      <w:r>
        <w:rPr>
          <w:rFonts w:hint="eastAsia"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_GB2312" w:hAnsi="Times New Roman" w:eastAsia="仿宋" w:cs="DengXian-Regular"/>
          <w:sz w:val="32"/>
          <w:szCs w:val="32"/>
          <w:highlight w:val="none"/>
          <w:lang w:eastAsia="zh-CN"/>
        </w:rPr>
        <w:t>职工医疗保险</w:t>
      </w:r>
      <w:r>
        <w:rPr>
          <w:rFonts w:hint="eastAsia" w:ascii="仿宋" w:hAnsi="仿宋" w:eastAsia="仿宋" w:cs="DengXian-Regular"/>
          <w:sz w:val="32"/>
          <w:szCs w:val="32"/>
          <w:highlight w:val="none"/>
        </w:rPr>
        <w:t>等支出</w:t>
      </w:r>
      <w:r>
        <w:rPr>
          <w:rFonts w:hint="eastAsia" w:ascii="仿宋" w:hAnsi="仿宋" w:eastAsia="仿宋" w:cs="Wingdings"/>
          <w:sz w:val="32"/>
          <w:szCs w:val="32"/>
          <w:highlight w:val="none"/>
        </w:rPr>
        <w:t>；住房保障（类）支出</w:t>
      </w:r>
      <w:r>
        <w:rPr>
          <w:rFonts w:ascii="仿宋" w:hAnsi="仿宋" w:eastAsia="仿宋" w:cs="DengXian-Regular"/>
          <w:sz w:val="32"/>
          <w:szCs w:val="32"/>
          <w:highlight w:val="none"/>
        </w:rPr>
        <w:t>14.69</w:t>
      </w:r>
      <w:r>
        <w:rPr>
          <w:rFonts w:hint="eastAsia" w:ascii="仿宋" w:hAnsi="仿宋" w:eastAsia="仿宋" w:cs="Wingdings"/>
          <w:sz w:val="32"/>
          <w:szCs w:val="32"/>
          <w:highlight w:val="none"/>
        </w:rPr>
        <w:t>万元，占</w:t>
      </w:r>
      <w:r>
        <w:rPr>
          <w:rFonts w:ascii="仿宋" w:hAnsi="仿宋" w:eastAsia="仿宋" w:cs="DengXian-Regular"/>
          <w:sz w:val="32"/>
          <w:szCs w:val="32"/>
          <w:highlight w:val="none"/>
        </w:rPr>
        <w:t>3.3</w:t>
      </w:r>
      <w:r>
        <w:rPr>
          <w:rFonts w:hint="eastAsia" w:ascii="仿宋" w:hAnsi="仿宋" w:eastAsia="仿宋" w:cs="Wingdings"/>
          <w:sz w:val="32"/>
          <w:szCs w:val="32"/>
          <w:highlight w:val="none"/>
        </w:rPr>
        <w:t>%</w:t>
      </w:r>
      <w:r>
        <w:rPr>
          <w:rFonts w:hint="eastAsia" w:ascii="仿宋" w:hAnsi="仿宋" w:eastAsia="仿宋" w:cs="DengXian-Regular"/>
          <w:sz w:val="32"/>
          <w:szCs w:val="32"/>
          <w:highlight w:val="none"/>
        </w:rPr>
        <w:t>，主要用于</w:t>
      </w:r>
      <w:r>
        <w:rPr>
          <w:rFonts w:hint="eastAsia" w:ascii="仿宋" w:hAnsi="仿宋" w:eastAsia="仿宋" w:cs="DengXian-Regular"/>
          <w:sz w:val="32"/>
          <w:szCs w:val="32"/>
          <w:highlight w:val="none"/>
          <w:lang w:eastAsia="zh-CN"/>
        </w:rPr>
        <w:t>为</w:t>
      </w:r>
      <w:r>
        <w:rPr>
          <w:rFonts w:hint="eastAsia" w:ascii="仿宋_GB2312" w:hAnsi="Times New Roman" w:eastAsia="仿宋" w:cs="DengXian-Regular"/>
          <w:sz w:val="32"/>
          <w:szCs w:val="32"/>
          <w:highlight w:val="none"/>
          <w:lang w:eastAsia="zh-CN"/>
        </w:rPr>
        <w:t>职</w:t>
      </w:r>
      <w:r>
        <w:rPr>
          <w:rFonts w:hint="eastAsia" w:ascii="仿宋_GB2312" w:hAnsi="Times New Roman" w:eastAsia="仿宋" w:cs="DengXian-Regular"/>
          <w:sz w:val="32"/>
          <w:szCs w:val="32"/>
          <w:highlight w:val="none"/>
          <w:lang w:val="en-US" w:eastAsia="zh-CN"/>
        </w:rPr>
        <w:t>工</w:t>
      </w:r>
      <w:r>
        <w:rPr>
          <w:rFonts w:hint="eastAsia" w:ascii="仿宋_GB2312" w:hAnsi="Times New Roman" w:eastAsia="仿宋" w:cs="DengXian-Regular"/>
          <w:sz w:val="32"/>
          <w:szCs w:val="32"/>
          <w:highlight w:val="none"/>
          <w:lang w:eastAsia="zh-CN"/>
        </w:rPr>
        <w:t>缴纳住房公积金</w:t>
      </w:r>
      <w:r>
        <w:rPr>
          <w:rFonts w:hint="eastAsia" w:ascii="仿宋" w:hAnsi="仿宋" w:eastAsia="仿宋" w:cs="DengXian-Regular"/>
          <w:sz w:val="32"/>
          <w:szCs w:val="32"/>
          <w:highlight w:val="none"/>
        </w:rPr>
        <w:t>等支出</w:t>
      </w:r>
      <w:r>
        <w:rPr>
          <w:rFonts w:hint="eastAsia" w:ascii="仿宋" w:hAnsi="仿宋"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年度财政拨款基本支出</w:t>
      </w:r>
      <w:r>
        <w:rPr>
          <w:rFonts w:ascii="仿宋" w:hAnsi="仿宋" w:eastAsia="仿宋" w:cs="DengXian-Regular"/>
          <w:sz w:val="32"/>
          <w:szCs w:val="32"/>
        </w:rPr>
        <w:t>376.84</w:t>
      </w:r>
      <w:r>
        <w:rPr>
          <w:rFonts w:hint="eastAsia" w:ascii="仿宋" w:hAnsi="仿宋" w:eastAsia="仿宋" w:cs="DengXian-Regular"/>
          <w:sz w:val="32"/>
          <w:szCs w:val="32"/>
        </w:rPr>
        <w:t>万元，其中：</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人员经费</w:t>
      </w:r>
      <w:r>
        <w:rPr>
          <w:rFonts w:ascii="仿宋" w:hAnsi="仿宋" w:eastAsia="仿宋" w:cs="DengXian-Regular"/>
          <w:sz w:val="32"/>
          <w:szCs w:val="32"/>
        </w:rPr>
        <w:t>344.32</w:t>
      </w:r>
      <w:r>
        <w:rPr>
          <w:rFonts w:hint="eastAsia" w:ascii="仿宋" w:hAnsi="仿宋" w:eastAsia="仿宋" w:cs="DengXian-Regular"/>
          <w:sz w:val="32"/>
          <w:szCs w:val="32"/>
        </w:rPr>
        <w:t>万元，主要包括:基本工资、津贴补贴、奖金、绩效工资、机关事业单位基本养老保险缴费、职业年金缴费、职工基本医疗保险缴费、其他社会保障缴费、住房公积金、其他工资福利支出、离休费、退休费、抚恤金、奖励金；</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公用经费</w:t>
      </w:r>
      <w:r>
        <w:rPr>
          <w:rFonts w:ascii="仿宋" w:hAnsi="仿宋" w:eastAsia="仿宋" w:cs="DengXian-Regular"/>
          <w:sz w:val="32"/>
          <w:szCs w:val="32"/>
        </w:rPr>
        <w:t>32.51</w:t>
      </w:r>
      <w:r>
        <w:rPr>
          <w:rFonts w:hint="eastAsia" w:ascii="仿宋" w:hAnsi="仿宋" w:eastAsia="仿宋" w:cs="DengXian-Regular"/>
          <w:sz w:val="32"/>
          <w:szCs w:val="32"/>
        </w:rPr>
        <w:t>万元，主要包括:</w:t>
      </w:r>
      <w:r>
        <w:rPr>
          <w:rFonts w:ascii="仿宋" w:hAnsi="仿宋" w:eastAsia="仿宋" w:cs="DengXian-Regular"/>
          <w:sz w:val="32"/>
          <w:szCs w:val="32"/>
        </w:rPr>
        <w:t>办公费、印刷费、工会经费、公务用车运行维护费、其他交通费用、税金及附加费用、其他商品和服务支出。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五、财政拨款“三公”经费支出决算情况说明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年度“三公”经费财政拨款支出预算为</w:t>
      </w:r>
      <w:r>
        <w:rPr>
          <w:rFonts w:ascii="仿宋" w:hAnsi="仿宋" w:eastAsia="仿宋" w:cs="DengXian-Regular"/>
          <w:sz w:val="32"/>
          <w:szCs w:val="32"/>
        </w:rPr>
        <w:t>4.93</w:t>
      </w:r>
      <w:r>
        <w:rPr>
          <w:rFonts w:hint="eastAsia" w:ascii="仿宋" w:hAnsi="仿宋" w:eastAsia="仿宋" w:cs="DengXian-Regular"/>
          <w:sz w:val="32"/>
          <w:szCs w:val="32"/>
        </w:rPr>
        <w:t>万元，支出决算为</w:t>
      </w:r>
      <w:r>
        <w:rPr>
          <w:rFonts w:ascii="仿宋" w:hAnsi="仿宋" w:eastAsia="仿宋" w:cs="DengXian-Regular"/>
          <w:sz w:val="32"/>
          <w:szCs w:val="32"/>
        </w:rPr>
        <w:t>4.93</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%,较预算持平，较202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ascii="仿宋" w:hAnsi="仿宋" w:eastAsia="仿宋" w:cs="DengXian-Regular"/>
          <w:sz w:val="32"/>
          <w:szCs w:val="32"/>
        </w:rPr>
        <w:t>减少11.28</w:t>
      </w:r>
      <w:r>
        <w:rPr>
          <w:rFonts w:hint="eastAsia" w:ascii="仿宋" w:hAnsi="仿宋" w:eastAsia="仿宋" w:cs="DengXian-Regular"/>
          <w:sz w:val="32"/>
          <w:szCs w:val="32"/>
        </w:rPr>
        <w:t>万元，</w:t>
      </w:r>
      <w:r>
        <w:rPr>
          <w:rFonts w:ascii="仿宋" w:hAnsi="仿宋" w:eastAsia="仿宋" w:cs="DengXian-Regular"/>
          <w:sz w:val="32"/>
          <w:szCs w:val="32"/>
        </w:rPr>
        <w:t>降低69.6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 w:hAnsi="仿宋" w:eastAsia="仿宋" w:cs="DengXian-Regular"/>
          <w:sz w:val="32"/>
          <w:szCs w:val="32"/>
        </w:rPr>
        <w:t>认真贯彻落实中央八项规定精神和厉行节约要求，从严控制“三公”经费开支，全年支出</w:t>
      </w:r>
      <w:r>
        <w:rPr>
          <w:rFonts w:hint="eastAsia" w:ascii="仿宋" w:hAnsi="仿宋" w:eastAsia="仿宋" w:cs="DengXian-Regular"/>
          <w:sz w:val="32"/>
          <w:szCs w:val="32"/>
          <w:lang w:eastAsia="zh-CN"/>
        </w:rPr>
        <w:t>决算</w:t>
      </w:r>
      <w:r>
        <w:rPr>
          <w:rFonts w:hint="eastAsia" w:ascii="仿宋" w:hAnsi="仿宋" w:eastAsia="仿宋" w:cs="DengXian-Regular"/>
          <w:sz w:val="32"/>
          <w:szCs w:val="32"/>
        </w:rPr>
        <w:t>比202</w:t>
      </w:r>
      <w:r>
        <w:rPr>
          <w:rFonts w:ascii="仿宋" w:hAnsi="仿宋" w:eastAsia="仿宋" w:cs="DengXian-Regular"/>
          <w:sz w:val="32"/>
          <w:szCs w:val="32"/>
        </w:rPr>
        <w:t>1</w:t>
      </w:r>
      <w:r>
        <w:rPr>
          <w:rFonts w:hint="eastAsia" w:ascii="仿宋" w:hAnsi="仿宋" w:eastAsia="仿宋" w:cs="DengXian-Regular"/>
          <w:sz w:val="32"/>
          <w:szCs w:val="32"/>
        </w:rPr>
        <w:t>年度决算</w:t>
      </w:r>
      <w:r>
        <w:rPr>
          <w:rFonts w:hint="eastAsia" w:ascii="仿宋" w:hAnsi="仿宋" w:eastAsia="仿宋" w:cs="DengXian-Regular"/>
          <w:sz w:val="32"/>
          <w:szCs w:val="32"/>
          <w:lang w:eastAsia="zh-CN"/>
        </w:rPr>
        <w:t>支出减少</w:t>
      </w:r>
      <w:r>
        <w:rPr>
          <w:rFonts w:hint="eastAsia" w:ascii="仿宋" w:hAnsi="仿宋"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年度因公出国（境）费支出预算为</w:t>
      </w:r>
      <w:r>
        <w:rPr>
          <w:rFonts w:ascii="仿宋" w:hAnsi="仿宋" w:eastAsia="仿宋" w:cs="DengXian-Regular"/>
          <w:sz w:val="32"/>
          <w:szCs w:val="32"/>
        </w:rPr>
        <w:t>0.00</w:t>
      </w:r>
      <w:r>
        <w:rPr>
          <w:rFonts w:hint="eastAsia" w:ascii="仿宋" w:hAnsi="仿宋" w:eastAsia="仿宋" w:cs="DengXian-Regular"/>
          <w:sz w:val="32"/>
          <w:szCs w:val="32"/>
        </w:rPr>
        <w:t>万元，支出决算</w:t>
      </w:r>
      <w:r>
        <w:rPr>
          <w:rFonts w:ascii="仿宋" w:hAnsi="仿宋" w:eastAsia="仿宋" w:cs="DengXian-Regular"/>
          <w:sz w:val="32"/>
          <w:szCs w:val="32"/>
        </w:rPr>
        <w:t>0.00</w:t>
      </w:r>
      <w:r>
        <w:rPr>
          <w:rFonts w:hint="eastAsia" w:ascii="仿宋" w:hAnsi="仿宋" w:eastAsia="仿宋" w:cs="DengXian-Regular"/>
          <w:sz w:val="32"/>
          <w:szCs w:val="32"/>
        </w:rPr>
        <w:t>万元。因公出国（境）费支出较预算持平，较上年持平。其中因公出国（境）团组</w:t>
      </w:r>
      <w:r>
        <w:rPr>
          <w:rFonts w:ascii="仿宋" w:hAnsi="仿宋" w:eastAsia="仿宋" w:cs="DengXian-Regular"/>
          <w:sz w:val="32"/>
          <w:szCs w:val="32"/>
        </w:rPr>
        <w:t>0</w:t>
      </w:r>
      <w:r>
        <w:rPr>
          <w:rFonts w:hint="eastAsia" w:ascii="仿宋" w:hAnsi="仿宋" w:eastAsia="仿宋" w:cs="DengXian-Regular"/>
          <w:sz w:val="32"/>
          <w:szCs w:val="32"/>
        </w:rPr>
        <w:t>个、共0人、参加其他单位组织的因公出国（境）团组</w:t>
      </w:r>
      <w:r>
        <w:rPr>
          <w:rFonts w:ascii="仿宋" w:hAnsi="仿宋" w:eastAsia="仿宋" w:cs="DengXian-Regular"/>
          <w:sz w:val="32"/>
          <w:szCs w:val="32"/>
        </w:rPr>
        <w:t>0</w:t>
      </w:r>
      <w:r>
        <w:rPr>
          <w:rFonts w:hint="eastAsia" w:ascii="仿宋" w:hAnsi="仿宋" w:eastAsia="仿宋" w:cs="DengXian-Regular"/>
          <w:sz w:val="32"/>
          <w:szCs w:val="32"/>
        </w:rPr>
        <w:t>个、共</w:t>
      </w:r>
      <w:r>
        <w:rPr>
          <w:rFonts w:ascii="仿宋" w:hAnsi="仿宋" w:eastAsia="仿宋" w:cs="DengXian-Regular"/>
          <w:sz w:val="32"/>
          <w:szCs w:val="32"/>
        </w:rPr>
        <w:t>0</w:t>
      </w:r>
      <w:r>
        <w:rPr>
          <w:rFonts w:hint="eastAsia" w:ascii="仿宋" w:hAnsi="仿宋" w:eastAsia="仿宋" w:cs="DengXian-Regular"/>
          <w:sz w:val="32"/>
          <w:szCs w:val="32"/>
        </w:rPr>
        <w:t>人</w:t>
      </w:r>
      <w:r>
        <w:rPr>
          <w:rFonts w:hint="eastAsia" w:ascii="仿宋" w:hAnsi="仿宋" w:eastAsia="仿宋" w:cs="DengXian-Regular"/>
          <w:b/>
          <w:bCs/>
          <w:sz w:val="32"/>
          <w:szCs w:val="32"/>
        </w:rPr>
        <w:t>、</w:t>
      </w:r>
      <w:r>
        <w:rPr>
          <w:rFonts w:hint="eastAsia" w:ascii="仿宋" w:hAnsi="仿宋" w:eastAsia="仿宋" w:cs="DengXian-Regular"/>
          <w:sz w:val="32"/>
          <w:szCs w:val="32"/>
        </w:rPr>
        <w:t>无本单位组织的出国（境）团组。</w:t>
      </w:r>
    </w:p>
    <w:p>
      <w:pPr>
        <w:adjustRightInd w:val="0"/>
        <w:snapToGrid w:val="0"/>
        <w:spacing w:line="580" w:lineRule="exact"/>
        <w:ind w:firstLine="643" w:firstLineChars="200"/>
        <w:rPr>
          <w:rFonts w:ascii="仿宋" w:hAnsi="仿宋"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年度公务用车购置及运行维护费预算为</w:t>
      </w:r>
      <w:r>
        <w:rPr>
          <w:rFonts w:ascii="仿宋" w:hAnsi="仿宋" w:eastAsia="仿宋" w:cs="DengXian-Regular"/>
          <w:sz w:val="32"/>
          <w:szCs w:val="32"/>
        </w:rPr>
        <w:t>3.54</w:t>
      </w:r>
      <w:r>
        <w:rPr>
          <w:rFonts w:hint="eastAsia" w:ascii="仿宋" w:hAnsi="仿宋" w:eastAsia="仿宋" w:cs="DengXian-Regular"/>
          <w:sz w:val="32"/>
          <w:szCs w:val="32"/>
        </w:rPr>
        <w:t>万元，支出决算</w:t>
      </w:r>
      <w:r>
        <w:rPr>
          <w:rFonts w:ascii="仿宋" w:hAnsi="仿宋" w:eastAsia="仿宋" w:cs="DengXian-Regular"/>
          <w:sz w:val="32"/>
          <w:szCs w:val="32"/>
        </w:rPr>
        <w:t>3.54</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%。公务用车购置及运行维护费支出较预算持平，较上年</w:t>
      </w:r>
      <w:r>
        <w:rPr>
          <w:rFonts w:ascii="仿宋" w:hAnsi="仿宋" w:eastAsia="仿宋" w:cs="DengXian-Regular"/>
          <w:sz w:val="32"/>
          <w:szCs w:val="32"/>
        </w:rPr>
        <w:t>减少7.74</w:t>
      </w:r>
      <w:r>
        <w:rPr>
          <w:rFonts w:hint="eastAsia" w:ascii="仿宋" w:hAnsi="仿宋" w:eastAsia="仿宋" w:cs="DengXian-Regular"/>
          <w:sz w:val="32"/>
          <w:szCs w:val="32"/>
        </w:rPr>
        <w:t>万元，</w:t>
      </w:r>
      <w:r>
        <w:rPr>
          <w:rFonts w:ascii="仿宋" w:hAnsi="仿宋" w:eastAsia="仿宋" w:cs="DengXian-Regular"/>
          <w:sz w:val="32"/>
          <w:szCs w:val="32"/>
        </w:rPr>
        <w:t>降低68.6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_GB2312" w:hAnsi="Times New Roman" w:eastAsia="仿宋_GB2312" w:cs="Wingdings"/>
          <w:sz w:val="32"/>
          <w:szCs w:val="32"/>
        </w:rPr>
        <w:t>是</w:t>
      </w:r>
      <w:r>
        <w:rPr>
          <w:rFonts w:hint="eastAsia" w:ascii="仿宋" w:hAnsi="仿宋" w:eastAsia="仿宋" w:cs="DengXian-Regular"/>
          <w:sz w:val="32"/>
          <w:szCs w:val="32"/>
        </w:rPr>
        <w:t>机关严格执行公务用车制度，切实压缩公务用车费用支出，公务用车运行费用支出</w:t>
      </w:r>
      <w:r>
        <w:rPr>
          <w:rFonts w:hint="eastAsia" w:ascii="仿宋" w:hAnsi="仿宋" w:eastAsia="仿宋" w:cs="DengXian-Regular"/>
          <w:sz w:val="32"/>
          <w:szCs w:val="32"/>
          <w:lang w:eastAsia="zh-CN"/>
        </w:rPr>
        <w:t>较</w:t>
      </w:r>
      <w:r>
        <w:rPr>
          <w:rFonts w:hint="eastAsia" w:ascii="仿宋" w:hAnsi="仿宋" w:eastAsia="仿宋" w:cs="DengXian-Regular"/>
          <w:sz w:val="32"/>
          <w:szCs w:val="32"/>
        </w:rPr>
        <w:t>上年</w:t>
      </w:r>
      <w:r>
        <w:rPr>
          <w:rFonts w:ascii="仿宋" w:hAnsi="仿宋" w:eastAsia="仿宋" w:cs="DengXian-Regular"/>
          <w:sz w:val="32"/>
          <w:szCs w:val="32"/>
        </w:rPr>
        <w:t>减少</w:t>
      </w:r>
      <w:r>
        <w:rPr>
          <w:rFonts w:hint="eastAsia" w:ascii="仿宋" w:hAnsi="仿宋" w:eastAsia="仿宋" w:cs="DengXian-Regular"/>
          <w:sz w:val="32"/>
          <w:szCs w:val="32"/>
        </w:rPr>
        <w:t>。</w:t>
      </w:r>
      <w:r>
        <w:rPr>
          <w:rFonts w:hint="eastAsia" w:ascii="仿宋" w:hAnsi="仿宋" w:eastAsia="仿宋" w:cs="DengXian-Bold"/>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年度公务用车购置量</w:t>
      </w:r>
      <w:r>
        <w:rPr>
          <w:rFonts w:ascii="仿宋" w:hAnsi="仿宋" w:eastAsia="仿宋" w:cs="DengXian-Regular"/>
          <w:sz w:val="32"/>
          <w:szCs w:val="32"/>
        </w:rPr>
        <w:t>0</w:t>
      </w:r>
      <w:r>
        <w:rPr>
          <w:rFonts w:hint="eastAsia" w:ascii="仿宋" w:hAnsi="仿宋" w:eastAsia="仿宋" w:cs="DengXian-Regular"/>
          <w:sz w:val="32"/>
          <w:szCs w:val="32"/>
        </w:rPr>
        <w:t>辆，发生“公务用车购置”经费支出</w:t>
      </w:r>
      <w:r>
        <w:rPr>
          <w:rFonts w:ascii="仿宋" w:hAnsi="仿宋" w:eastAsia="仿宋" w:cs="DengXian-Regular"/>
          <w:sz w:val="32"/>
          <w:szCs w:val="32"/>
        </w:rPr>
        <w:t>0.00</w:t>
      </w:r>
      <w:r>
        <w:rPr>
          <w:rFonts w:hint="eastAsia" w:ascii="仿宋" w:hAnsi="仿宋" w:eastAsia="仿宋" w:cs="DengXian-Regular"/>
          <w:sz w:val="32"/>
          <w:szCs w:val="32"/>
        </w:rPr>
        <w:t>万元。公务用车购置费支出较预算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持平</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3.54</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年度单位公务用车保有量2辆。公车运行维护费支出较预算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减少7.74</w:t>
      </w:r>
      <w:r>
        <w:rPr>
          <w:rFonts w:hint="eastAsia" w:ascii="仿宋" w:hAnsi="仿宋" w:eastAsia="仿宋" w:cs="DengXian-Regular"/>
          <w:sz w:val="32"/>
          <w:szCs w:val="32"/>
        </w:rPr>
        <w:t>万元，</w:t>
      </w:r>
      <w:r>
        <w:rPr>
          <w:rFonts w:ascii="仿宋" w:hAnsi="仿宋" w:eastAsia="仿宋" w:cs="DengXian-Regular"/>
          <w:sz w:val="32"/>
          <w:szCs w:val="32"/>
        </w:rPr>
        <w:t>降低68.6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hint="eastAsia" w:ascii="仿宋_GB2312" w:hAnsi="Times New Roman" w:eastAsia="仿宋_GB2312" w:cs="Wingdings"/>
          <w:sz w:val="32"/>
          <w:szCs w:val="32"/>
          <w:highlight w:val="none"/>
        </w:rPr>
        <w:t>是</w:t>
      </w:r>
      <w:r>
        <w:rPr>
          <w:rFonts w:hint="eastAsia" w:ascii="仿宋" w:hAnsi="仿宋" w:eastAsia="仿宋" w:cs="DengXian-Regular"/>
          <w:sz w:val="32"/>
          <w:szCs w:val="32"/>
        </w:rPr>
        <w:t>机关严格执行公务用车制度，切实压缩公务用车费用支出，公务用车运行费用支出</w:t>
      </w:r>
      <w:r>
        <w:rPr>
          <w:rFonts w:hint="eastAsia" w:ascii="仿宋" w:hAnsi="仿宋" w:eastAsia="仿宋" w:cs="DengXian-Regular"/>
          <w:sz w:val="32"/>
          <w:szCs w:val="32"/>
          <w:lang w:eastAsia="zh-CN"/>
        </w:rPr>
        <w:t>较</w:t>
      </w:r>
      <w:r>
        <w:rPr>
          <w:rFonts w:hint="eastAsia" w:ascii="仿宋" w:hAnsi="仿宋" w:eastAsia="仿宋" w:cs="DengXian-Regular"/>
          <w:sz w:val="32"/>
          <w:szCs w:val="32"/>
        </w:rPr>
        <w:t>上年</w:t>
      </w:r>
      <w:r>
        <w:rPr>
          <w:rFonts w:ascii="仿宋" w:hAnsi="仿宋" w:eastAsia="仿宋" w:cs="DengXian-Regular"/>
          <w:sz w:val="32"/>
          <w:szCs w:val="32"/>
        </w:rPr>
        <w:t>减少</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年度公务接待费支出预算为</w:t>
      </w:r>
      <w:r>
        <w:rPr>
          <w:rFonts w:ascii="仿宋" w:hAnsi="仿宋" w:eastAsia="仿宋" w:cs="DengXian-Regular"/>
          <w:sz w:val="32"/>
          <w:szCs w:val="32"/>
        </w:rPr>
        <w:t>1.39</w:t>
      </w:r>
      <w:r>
        <w:rPr>
          <w:rFonts w:hint="eastAsia" w:ascii="仿宋" w:hAnsi="仿宋" w:eastAsia="仿宋" w:cs="DengXian-Regular"/>
          <w:sz w:val="32"/>
          <w:szCs w:val="32"/>
        </w:rPr>
        <w:t>万元，支出决算</w:t>
      </w:r>
      <w:r>
        <w:rPr>
          <w:rFonts w:ascii="仿宋" w:hAnsi="仿宋" w:eastAsia="仿宋" w:cs="DengXian-Regular"/>
          <w:sz w:val="32"/>
          <w:szCs w:val="32"/>
        </w:rPr>
        <w:t>1.39</w:t>
      </w:r>
      <w:r>
        <w:rPr>
          <w:rFonts w:hint="eastAsia" w:ascii="仿宋" w:hAnsi="仿宋" w:eastAsia="仿宋" w:cs="DengXian-Regular"/>
          <w:sz w:val="32"/>
          <w:szCs w:val="32"/>
        </w:rPr>
        <w:t>万元，完成预算的</w:t>
      </w:r>
      <w:r>
        <w:rPr>
          <w:rFonts w:ascii="仿宋" w:hAnsi="仿宋" w:eastAsia="仿宋" w:cs="DengXian-Regular"/>
          <w:sz w:val="32"/>
          <w:szCs w:val="32"/>
        </w:rPr>
        <w:t>100.0</w:t>
      </w:r>
      <w:r>
        <w:rPr>
          <w:rFonts w:hint="eastAsia" w:ascii="仿宋" w:hAnsi="仿宋" w:eastAsia="仿宋" w:cs="DengXian-Regular"/>
          <w:sz w:val="32"/>
          <w:szCs w:val="32"/>
        </w:rPr>
        <w:t>%。本年度共发生公务接待</w:t>
      </w:r>
      <w:r>
        <w:rPr>
          <w:rFonts w:ascii="仿宋" w:hAnsi="仿宋" w:eastAsia="仿宋" w:cs="DengXian-Regular"/>
          <w:sz w:val="32"/>
          <w:szCs w:val="32"/>
        </w:rPr>
        <w:t>6</w:t>
      </w:r>
      <w:r>
        <w:rPr>
          <w:rFonts w:hint="eastAsia" w:ascii="仿宋" w:hAnsi="仿宋" w:eastAsia="仿宋" w:cs="DengXian-Regular"/>
          <w:sz w:val="32"/>
          <w:szCs w:val="32"/>
        </w:rPr>
        <w:t>批次、</w:t>
      </w:r>
      <w:r>
        <w:rPr>
          <w:rFonts w:ascii="仿宋" w:hAnsi="仿宋" w:eastAsia="仿宋" w:cs="DengXian-Regular"/>
          <w:sz w:val="32"/>
          <w:szCs w:val="32"/>
        </w:rPr>
        <w:t>185</w:t>
      </w:r>
      <w:r>
        <w:rPr>
          <w:rFonts w:hint="eastAsia" w:ascii="仿宋" w:hAnsi="仿宋" w:eastAsia="仿宋" w:cs="DengXian-Regular"/>
          <w:sz w:val="32"/>
          <w:szCs w:val="32"/>
        </w:rPr>
        <w:t>人次。公务接待费支出较预算</w:t>
      </w:r>
      <w:r>
        <w:rPr>
          <w:rFonts w:ascii="仿宋" w:hAnsi="仿宋" w:eastAsia="仿宋" w:cs="DengXian-Regular"/>
          <w:sz w:val="32"/>
          <w:szCs w:val="32"/>
        </w:rPr>
        <w:t>持平，</w:t>
      </w:r>
      <w:r>
        <w:rPr>
          <w:rFonts w:hint="eastAsia" w:ascii="仿宋" w:hAnsi="仿宋" w:eastAsia="仿宋" w:cs="DengXian-Regular"/>
          <w:sz w:val="32"/>
          <w:szCs w:val="32"/>
        </w:rPr>
        <w:t>较上年</w:t>
      </w:r>
      <w:r>
        <w:rPr>
          <w:rFonts w:ascii="仿宋" w:hAnsi="仿宋" w:eastAsia="仿宋" w:cs="DengXian-Regular"/>
          <w:sz w:val="32"/>
          <w:szCs w:val="32"/>
        </w:rPr>
        <w:t>减少3.54</w:t>
      </w:r>
      <w:r>
        <w:rPr>
          <w:rFonts w:hint="eastAsia" w:ascii="仿宋" w:hAnsi="仿宋" w:eastAsia="仿宋" w:cs="DengXian-Regular"/>
          <w:sz w:val="32"/>
          <w:szCs w:val="32"/>
        </w:rPr>
        <w:t>万元，</w:t>
      </w:r>
      <w:r>
        <w:rPr>
          <w:rFonts w:ascii="仿宋" w:hAnsi="仿宋" w:eastAsia="仿宋" w:cs="DengXian-Regular"/>
          <w:sz w:val="32"/>
          <w:szCs w:val="32"/>
        </w:rPr>
        <w:t>降低71.8</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ascii="仿宋" w:hAnsi="仿宋" w:eastAsia="仿宋" w:cs="DengXian-Regular"/>
          <w:sz w:val="32"/>
          <w:szCs w:val="32"/>
        </w:rPr>
        <w:t>认真落实中央八项规定精神和厉行节约要求</w:t>
      </w:r>
      <w:r>
        <w:rPr>
          <w:rFonts w:hint="eastAsia" w:ascii="仿宋" w:hAnsi="仿宋" w:eastAsia="仿宋" w:cs="DengXian-Regular"/>
          <w:sz w:val="32"/>
          <w:szCs w:val="32"/>
        </w:rPr>
        <w:t>，严格按机关制度控制接待人数和接待标准。</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六、机关运行经费支出说明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年度机关运行经费支出</w:t>
      </w:r>
      <w:r>
        <w:rPr>
          <w:rFonts w:ascii="仿宋" w:hAnsi="仿宋" w:eastAsia="仿宋" w:cs="DengXian-Regular"/>
          <w:sz w:val="32"/>
          <w:szCs w:val="32"/>
        </w:rPr>
        <w:t>32.51</w:t>
      </w:r>
      <w:r>
        <w:rPr>
          <w:rFonts w:hint="eastAsia" w:ascii="仿宋" w:hAnsi="仿宋" w:eastAsia="仿宋" w:cs="DengXian-Regular"/>
          <w:sz w:val="32"/>
          <w:szCs w:val="32"/>
        </w:rPr>
        <w:t>万元，比202</w:t>
      </w:r>
      <w:r>
        <w:rPr>
          <w:rFonts w:ascii="仿宋" w:hAnsi="仿宋" w:eastAsia="仿宋" w:cs="DengXian-Regular"/>
          <w:sz w:val="32"/>
          <w:szCs w:val="32"/>
        </w:rPr>
        <w:t>1</w:t>
      </w:r>
      <w:r>
        <w:rPr>
          <w:rFonts w:hint="eastAsia" w:ascii="仿宋" w:hAnsi="仿宋" w:eastAsia="仿宋" w:cs="DengXian-Regular"/>
          <w:sz w:val="32"/>
          <w:szCs w:val="32"/>
        </w:rPr>
        <w:t>年度</w:t>
      </w:r>
      <w:r>
        <w:rPr>
          <w:rFonts w:ascii="仿宋" w:hAnsi="仿宋" w:eastAsia="仿宋" w:cs="DengXian-Regular"/>
          <w:sz w:val="32"/>
          <w:szCs w:val="32"/>
        </w:rPr>
        <w:t>减少0.20</w:t>
      </w:r>
      <w:r>
        <w:rPr>
          <w:rFonts w:hint="eastAsia" w:ascii="仿宋" w:hAnsi="仿宋" w:eastAsia="仿宋" w:cs="DengXian-Regular"/>
          <w:sz w:val="32"/>
          <w:szCs w:val="32"/>
        </w:rPr>
        <w:t>万元，</w:t>
      </w:r>
      <w:r>
        <w:rPr>
          <w:rFonts w:ascii="仿宋" w:hAnsi="仿宋" w:eastAsia="仿宋" w:cs="DengXian-Regular"/>
          <w:sz w:val="32"/>
          <w:szCs w:val="32"/>
        </w:rPr>
        <w:t>降低0.6</w:t>
      </w:r>
      <w:r>
        <w:rPr>
          <w:rFonts w:hint="eastAsia" w:ascii="仿宋" w:hAnsi="仿宋" w:eastAsia="仿宋" w:cs="DengXian-Regular"/>
          <w:sz w:val="32"/>
          <w:szCs w:val="32"/>
        </w:rPr>
        <w:t>%。</w:t>
      </w:r>
      <w:r>
        <w:rPr>
          <w:rFonts w:hint="eastAsia" w:ascii="仿宋" w:hAnsi="仿宋" w:eastAsia="仿宋" w:cs="DengXian-Regular"/>
          <w:sz w:val="32"/>
          <w:szCs w:val="32"/>
          <w:highlight w:val="none"/>
        </w:rPr>
        <w:t>主要原因是：</w:t>
      </w:r>
      <w:r>
        <w:rPr>
          <w:rFonts w:ascii="仿宋" w:hAnsi="仿宋" w:eastAsia="仿宋" w:cs="DengXian-Regular"/>
          <w:sz w:val="32"/>
          <w:szCs w:val="32"/>
        </w:rPr>
        <w:t>认真落实中央八项规定精神和厉行节约要求</w:t>
      </w:r>
      <w:r>
        <w:rPr>
          <w:rFonts w:hint="eastAsia" w:ascii="仿宋" w:hAnsi="仿宋" w:eastAsia="仿宋" w:cs="DengXian-Regular"/>
          <w:sz w:val="32"/>
          <w:szCs w:val="32"/>
        </w:rPr>
        <w:t>，严格</w:t>
      </w:r>
      <w:r>
        <w:rPr>
          <w:rFonts w:hint="eastAsia" w:ascii="仿宋" w:hAnsi="仿宋" w:eastAsia="仿宋" w:cs="DengXian-Regular"/>
          <w:sz w:val="32"/>
          <w:szCs w:val="32"/>
          <w:lang w:eastAsia="zh-CN"/>
        </w:rPr>
        <w:t>压缩机关经费开支</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七、政府采购支出说明</w:t>
      </w:r>
    </w:p>
    <w:p>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w:t>
      </w:r>
      <w:r>
        <w:rPr>
          <w:rFonts w:ascii="仿宋" w:hAnsi="仿宋" w:eastAsia="仿宋" w:cs="DengXian-Regular"/>
          <w:sz w:val="32"/>
          <w:szCs w:val="32"/>
        </w:rPr>
        <w:t>部门</w:t>
      </w:r>
      <w:r>
        <w:rPr>
          <w:rFonts w:hint="eastAsia" w:ascii="仿宋" w:hAnsi="仿宋" w:eastAsia="仿宋" w:cs="DengXian-Regular"/>
          <w:sz w:val="32"/>
          <w:szCs w:val="32"/>
        </w:rPr>
        <w:t>202</w:t>
      </w:r>
      <w:r>
        <w:rPr>
          <w:rFonts w:ascii="仿宋" w:hAnsi="仿宋" w:eastAsia="仿宋" w:cs="DengXian-Regular"/>
          <w:sz w:val="32"/>
          <w:szCs w:val="32"/>
        </w:rPr>
        <w:t>2</w:t>
      </w:r>
      <w:r>
        <w:rPr>
          <w:rFonts w:hint="eastAsia" w:ascii="仿宋" w:hAnsi="仿宋" w:eastAsia="仿宋" w:cs="DengXian-Regular"/>
          <w:sz w:val="32"/>
          <w:szCs w:val="32"/>
        </w:rPr>
        <w:t>年度政府采购支出总额</w:t>
      </w:r>
      <w:r>
        <w:rPr>
          <w:rFonts w:ascii="仿宋" w:hAnsi="仿宋" w:eastAsia="仿宋" w:cs="DengXian-Regular"/>
          <w:sz w:val="32"/>
          <w:szCs w:val="32"/>
        </w:rPr>
        <w:t>0.00</w:t>
      </w:r>
      <w:r>
        <w:rPr>
          <w:rFonts w:hint="eastAsia" w:ascii="仿宋" w:hAnsi="仿宋" w:eastAsia="仿宋" w:cs="DengXian-Regular"/>
          <w:sz w:val="32"/>
          <w:szCs w:val="32"/>
        </w:rPr>
        <w:t>万元，从采购类型来看，</w:t>
      </w:r>
      <w:r>
        <w:rPr>
          <w:rFonts w:ascii="仿宋" w:hAnsi="仿宋" w:eastAsia="仿宋" w:cs="仿宋_GB2312"/>
          <w:color w:val="000000"/>
          <w:kern w:val="0"/>
          <w:sz w:val="32"/>
          <w:szCs w:val="32"/>
        </w:rPr>
        <w:t>政府采购货物支出0.00万元、政府采购工程支出0.00万元、政府采购服务支出0.00万元。授予中小企业合同金</w:t>
      </w:r>
      <w:r>
        <w:rPr>
          <w:rFonts w:hint="eastAsia" w:ascii="仿宋" w:hAnsi="仿宋" w:eastAsia="仿宋" w:cs="仿宋_GB2312"/>
          <w:color w:val="000000"/>
          <w:kern w:val="0"/>
          <w:sz w:val="32"/>
          <w:szCs w:val="32"/>
        </w:rPr>
        <w:t>额</w:t>
      </w:r>
      <w:r>
        <w:rPr>
          <w:rFonts w:ascii="仿宋" w:hAnsi="仿宋" w:eastAsia="仿宋" w:cs="仿宋_GB2312"/>
          <w:color w:val="000000"/>
          <w:kern w:val="0"/>
          <w:sz w:val="32"/>
          <w:szCs w:val="32"/>
        </w:rPr>
        <w:t>0.00万元</w:t>
      </w:r>
      <w:r>
        <w:rPr>
          <w:rFonts w:hint="eastAsia" w:ascii="仿宋" w:hAnsi="仿宋" w:eastAsia="仿宋" w:cs="仿宋_GB2312"/>
          <w:color w:val="000000"/>
          <w:kern w:val="0"/>
          <w:sz w:val="32"/>
          <w:szCs w:val="32"/>
        </w:rPr>
        <w:t>，其中授予小微企业合同金额0.00万元，占政府采购支出总额的0.0%。</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八、国有资产占用情况说明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截至202</w:t>
      </w:r>
      <w:r>
        <w:rPr>
          <w:rFonts w:ascii="仿宋" w:hAnsi="仿宋" w:eastAsia="仿宋" w:cs="DengXian-Regular"/>
          <w:sz w:val="32"/>
          <w:szCs w:val="32"/>
        </w:rPr>
        <w:t>2</w:t>
      </w:r>
      <w:r>
        <w:rPr>
          <w:rFonts w:hint="eastAsia" w:ascii="仿宋" w:hAnsi="仿宋" w:eastAsia="仿宋" w:cs="DengXian-Regular"/>
          <w:sz w:val="32"/>
          <w:szCs w:val="32"/>
        </w:rPr>
        <w:t>年12月31日，本</w:t>
      </w:r>
      <w:r>
        <w:rPr>
          <w:rFonts w:ascii="仿宋" w:hAnsi="仿宋" w:eastAsia="仿宋" w:cs="DengXian-Regular"/>
          <w:sz w:val="32"/>
          <w:szCs w:val="32"/>
        </w:rPr>
        <w:t>部门</w:t>
      </w:r>
      <w:r>
        <w:rPr>
          <w:rFonts w:hint="eastAsia" w:ascii="仿宋" w:hAnsi="仿宋" w:eastAsia="仿宋" w:cs="DengXian-Regular"/>
          <w:sz w:val="32"/>
          <w:szCs w:val="32"/>
        </w:rPr>
        <w:t>共有车辆</w:t>
      </w:r>
      <w:r>
        <w:rPr>
          <w:rFonts w:ascii="仿宋" w:hAnsi="仿宋" w:eastAsia="仿宋" w:cs="DengXian-Regular"/>
          <w:sz w:val="32"/>
          <w:szCs w:val="32"/>
        </w:rPr>
        <w:t>2</w:t>
      </w:r>
      <w:r>
        <w:rPr>
          <w:rFonts w:hint="eastAsia" w:ascii="仿宋" w:hAnsi="仿宋" w:eastAsia="仿宋" w:cs="DengXian-Regular"/>
          <w:sz w:val="32"/>
          <w:szCs w:val="32"/>
        </w:rPr>
        <w:t>辆，较上年</w:t>
      </w:r>
      <w:r>
        <w:rPr>
          <w:rFonts w:ascii="仿宋" w:hAnsi="仿宋" w:eastAsia="仿宋" w:cs="DengXian-Regular"/>
          <w:sz w:val="32"/>
          <w:szCs w:val="32"/>
        </w:rPr>
        <w:t>持平</w:t>
      </w:r>
      <w:r>
        <w:rPr>
          <w:rFonts w:hint="eastAsia" w:ascii="仿宋" w:hAnsi="仿宋" w:eastAsia="仿宋" w:cs="DengXian-Regular"/>
          <w:sz w:val="32"/>
          <w:szCs w:val="32"/>
        </w:rPr>
        <w:t>。其中，副部（省）级及以上领导用车</w:t>
      </w:r>
      <w:r>
        <w:rPr>
          <w:rFonts w:ascii="仿宋" w:hAnsi="仿宋" w:eastAsia="仿宋" w:cs="DengXian-Regular"/>
          <w:sz w:val="32"/>
          <w:szCs w:val="32"/>
        </w:rPr>
        <w:t>0</w:t>
      </w:r>
      <w:r>
        <w:rPr>
          <w:rFonts w:hint="eastAsia" w:ascii="仿宋" w:hAnsi="仿宋" w:eastAsia="仿宋" w:cs="DengXian-Regular"/>
          <w:sz w:val="32"/>
          <w:szCs w:val="32"/>
        </w:rPr>
        <w:t>辆，主要领导干部用车</w:t>
      </w:r>
      <w:r>
        <w:rPr>
          <w:rFonts w:ascii="仿宋" w:hAnsi="仿宋" w:eastAsia="仿宋" w:cs="DengXian-Regular"/>
          <w:sz w:val="32"/>
          <w:szCs w:val="32"/>
        </w:rPr>
        <w:t>0</w:t>
      </w:r>
      <w:r>
        <w:rPr>
          <w:rFonts w:hint="eastAsia" w:ascii="仿宋" w:hAnsi="仿宋" w:eastAsia="仿宋" w:cs="DengXian-Regular"/>
          <w:sz w:val="32"/>
          <w:szCs w:val="32"/>
        </w:rPr>
        <w:t>辆，机要通信用车</w:t>
      </w:r>
      <w:r>
        <w:rPr>
          <w:rFonts w:ascii="仿宋" w:hAnsi="仿宋" w:eastAsia="仿宋" w:cs="DengXian-Regular"/>
          <w:sz w:val="32"/>
          <w:szCs w:val="32"/>
        </w:rPr>
        <w:t>2</w:t>
      </w:r>
      <w:r>
        <w:rPr>
          <w:rFonts w:hint="eastAsia" w:ascii="仿宋" w:hAnsi="仿宋" w:eastAsia="仿宋" w:cs="DengXian-Regular"/>
          <w:sz w:val="32"/>
          <w:szCs w:val="32"/>
        </w:rPr>
        <w:t>辆，应急保障用车</w:t>
      </w:r>
      <w:r>
        <w:rPr>
          <w:rFonts w:ascii="仿宋" w:hAnsi="仿宋" w:eastAsia="仿宋" w:cs="DengXian-Regular"/>
          <w:sz w:val="32"/>
          <w:szCs w:val="32"/>
        </w:rPr>
        <w:t>0</w:t>
      </w:r>
      <w:r>
        <w:rPr>
          <w:rFonts w:hint="eastAsia" w:ascii="仿宋" w:hAnsi="仿宋" w:eastAsia="仿宋" w:cs="DengXian-Regular"/>
          <w:sz w:val="32"/>
          <w:szCs w:val="32"/>
        </w:rPr>
        <w:t>辆，执法执勤用车</w:t>
      </w:r>
      <w:r>
        <w:rPr>
          <w:rFonts w:ascii="仿宋" w:hAnsi="仿宋" w:eastAsia="仿宋" w:cs="DengXian-Regular"/>
          <w:sz w:val="32"/>
          <w:szCs w:val="32"/>
        </w:rPr>
        <w:t>0</w:t>
      </w:r>
      <w:r>
        <w:rPr>
          <w:rFonts w:hint="eastAsia" w:ascii="仿宋" w:hAnsi="仿宋" w:eastAsia="仿宋" w:cs="DengXian-Regular"/>
          <w:sz w:val="32"/>
          <w:szCs w:val="32"/>
        </w:rPr>
        <w:t>辆，特种专业技术用车</w:t>
      </w:r>
      <w:r>
        <w:rPr>
          <w:rFonts w:ascii="仿宋" w:hAnsi="仿宋" w:eastAsia="仿宋" w:cs="DengXian-Regular"/>
          <w:sz w:val="32"/>
          <w:szCs w:val="32"/>
        </w:rPr>
        <w:t>0</w:t>
      </w:r>
      <w:r>
        <w:rPr>
          <w:rFonts w:hint="eastAsia" w:ascii="仿宋" w:hAnsi="仿宋" w:eastAsia="仿宋" w:cs="DengXian-Regular"/>
          <w:sz w:val="32"/>
          <w:szCs w:val="32"/>
        </w:rPr>
        <w:t>辆，离退休干部用车</w:t>
      </w:r>
      <w:r>
        <w:rPr>
          <w:rFonts w:ascii="仿宋" w:hAnsi="仿宋" w:eastAsia="仿宋" w:cs="DengXian-Regular"/>
          <w:sz w:val="32"/>
          <w:szCs w:val="32"/>
        </w:rPr>
        <w:t>0</w:t>
      </w:r>
      <w:r>
        <w:rPr>
          <w:rFonts w:hint="eastAsia" w:ascii="仿宋" w:hAnsi="仿宋" w:eastAsia="仿宋" w:cs="DengXian-Regular"/>
          <w:sz w:val="32"/>
          <w:szCs w:val="32"/>
        </w:rPr>
        <w:t>辆，其他用车</w:t>
      </w:r>
      <w:r>
        <w:rPr>
          <w:rFonts w:ascii="仿宋" w:hAnsi="仿宋" w:eastAsia="仿宋" w:cs="DengXian-Regular"/>
          <w:sz w:val="32"/>
          <w:szCs w:val="32"/>
        </w:rPr>
        <w:t>0</w:t>
      </w:r>
      <w:r>
        <w:rPr>
          <w:rFonts w:hint="eastAsia" w:ascii="仿宋" w:hAnsi="仿宋" w:eastAsia="仿宋" w:cs="DengXian-Regular"/>
          <w:sz w:val="32"/>
          <w:szCs w:val="32"/>
        </w:rPr>
        <w:t>辆。</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单位价值100万元以上设备（不含车辆）</w:t>
      </w:r>
      <w:r>
        <w:rPr>
          <w:rFonts w:ascii="仿宋" w:hAnsi="仿宋" w:eastAsia="仿宋" w:cs="DengXian-Regular"/>
          <w:sz w:val="32"/>
          <w:szCs w:val="32"/>
        </w:rPr>
        <w:t>0</w:t>
      </w:r>
      <w:r>
        <w:rPr>
          <w:rFonts w:hint="eastAsia" w:ascii="仿宋" w:hAnsi="仿宋" w:eastAsia="仿宋" w:cs="DengXian-Regular"/>
          <w:sz w:val="32"/>
          <w:szCs w:val="32"/>
        </w:rPr>
        <w:t>台（套）。</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九、预算绩效情况说明</w:t>
      </w:r>
    </w:p>
    <w:p>
      <w:pPr>
        <w:adjustRightInd w:val="0"/>
        <w:snapToGrid w:val="0"/>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w:t>
      </w:r>
      <w:r>
        <w:rPr>
          <w:rFonts w:ascii="仿宋" w:hAnsi="仿宋" w:eastAsia="仿宋" w:cs="仿宋_GB2312"/>
          <w:sz w:val="32"/>
          <w:szCs w:val="32"/>
        </w:rPr>
        <w:t>部门</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年度一般公共预算项目支出全面开展绩效自评，其中，一级项目</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个，二级项目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个，共涉及资金</w:t>
      </w:r>
      <w:r>
        <w:rPr>
          <w:rFonts w:hint="eastAsia" w:ascii="仿宋" w:hAnsi="仿宋" w:eastAsia="仿宋" w:cs="仿宋_GB2312"/>
          <w:sz w:val="32"/>
          <w:szCs w:val="32"/>
          <w:lang w:val="en-US" w:eastAsia="zh-CN"/>
        </w:rPr>
        <w:t>69.8</w:t>
      </w:r>
      <w:r>
        <w:rPr>
          <w:rFonts w:hint="eastAsia" w:ascii="仿宋" w:hAnsi="仿宋" w:eastAsia="仿宋" w:cs="仿宋_GB2312"/>
          <w:sz w:val="32"/>
          <w:szCs w:val="32"/>
        </w:rPr>
        <w:t>万元，占一般公共预算项目支出总额的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。组织对202</w:t>
      </w:r>
      <w:r>
        <w:rPr>
          <w:rFonts w:ascii="仿宋" w:hAnsi="仿宋" w:eastAsia="仿宋" w:cs="仿宋_GB2312"/>
          <w:sz w:val="32"/>
          <w:szCs w:val="32"/>
        </w:rPr>
        <w:t>2</w:t>
      </w:r>
      <w:r>
        <w:rPr>
          <w:rFonts w:hint="eastAsia" w:ascii="仿宋" w:hAnsi="仿宋" w:eastAsia="仿宋" w:cs="仿宋_GB2312"/>
          <w:sz w:val="32"/>
          <w:szCs w:val="32"/>
        </w:rPr>
        <w:t>年度等</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个政府性基金预算项目支出开展绩效自评，共涉及资金</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万元，占政府性基金预算项目支出总额的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p>
    <w:p>
      <w:pPr>
        <w:spacing w:line="560" w:lineRule="exact"/>
        <w:ind w:firstLine="800" w:firstLineChars="250"/>
        <w:rPr>
          <w:rFonts w:hint="eastAsia" w:ascii="仿宋" w:hAnsi="仿宋" w:eastAsia="仿宋" w:cs="仿宋_GB2312"/>
          <w:sz w:val="32"/>
          <w:szCs w:val="32"/>
        </w:rPr>
      </w:pPr>
      <w:r>
        <w:rPr>
          <w:rFonts w:hint="eastAsia" w:ascii="仿宋" w:hAnsi="仿宋" w:eastAsia="仿宋" w:cs="仿宋_GB2312"/>
          <w:sz w:val="32"/>
          <w:szCs w:val="32"/>
        </w:rPr>
        <w:t>组织对“</w:t>
      </w:r>
      <w:r>
        <w:rPr>
          <w:rFonts w:hint="eastAsia" w:ascii="仿宋" w:hAnsi="仿宋" w:eastAsia="仿宋" w:cs="仿宋_GB2312"/>
          <w:sz w:val="32"/>
          <w:szCs w:val="32"/>
          <w:highlight w:val="none"/>
          <w:lang w:eastAsia="zh-CN"/>
        </w:rPr>
        <w:t>政协全会经费</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eastAsia="zh-CN"/>
        </w:rPr>
        <w:t>政协委员活动经费</w:t>
      </w:r>
      <w:r>
        <w:rPr>
          <w:rFonts w:hint="eastAsia" w:ascii="仿宋" w:hAnsi="仿宋" w:eastAsia="仿宋" w:cs="仿宋_GB2312"/>
          <w:sz w:val="32"/>
          <w:szCs w:val="32"/>
          <w:highlight w:val="none"/>
        </w:rPr>
        <w:t>”等一级项目开展了重点评价，涉及一般公共预算支出</w:t>
      </w:r>
      <w:r>
        <w:rPr>
          <w:rFonts w:hint="eastAsia" w:ascii="仿宋" w:hAnsi="仿宋" w:eastAsia="仿宋" w:cs="仿宋_GB2312"/>
          <w:sz w:val="32"/>
          <w:szCs w:val="32"/>
          <w:highlight w:val="none"/>
          <w:lang w:val="en-US" w:eastAsia="zh-CN"/>
        </w:rPr>
        <w:t>69.80</w:t>
      </w:r>
      <w:r>
        <w:rPr>
          <w:rFonts w:hint="eastAsia" w:ascii="仿宋" w:hAnsi="仿宋" w:eastAsia="仿宋" w:cs="仿宋_GB2312"/>
          <w:sz w:val="32"/>
          <w:szCs w:val="32"/>
          <w:highlight w:val="none"/>
        </w:rPr>
        <w:t>万元，政府性基金预算支出</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万元。其中，对“</w:t>
      </w:r>
      <w:r>
        <w:rPr>
          <w:rFonts w:hint="eastAsia" w:ascii="仿宋" w:hAnsi="仿宋" w:eastAsia="仿宋" w:cs="仿宋_GB2312"/>
          <w:sz w:val="32"/>
          <w:szCs w:val="32"/>
          <w:highlight w:val="none"/>
          <w:lang w:eastAsia="zh-CN"/>
        </w:rPr>
        <w:t>政协全会经费</w:t>
      </w:r>
      <w:r>
        <w:rPr>
          <w:rFonts w:hint="eastAsia" w:ascii="仿宋" w:hAnsi="仿宋" w:eastAsia="仿宋" w:cs="仿宋_GB2312"/>
          <w:sz w:val="32"/>
          <w:szCs w:val="32"/>
          <w:highlight w:val="none"/>
        </w:rPr>
        <w:t>”“</w:t>
      </w:r>
      <w:r>
        <w:rPr>
          <w:rFonts w:hint="eastAsia" w:ascii="仿宋" w:hAnsi="仿宋" w:eastAsia="仿宋" w:cs="仿宋_GB2312"/>
          <w:sz w:val="32"/>
          <w:szCs w:val="32"/>
          <w:highlight w:val="none"/>
          <w:lang w:eastAsia="zh-CN"/>
        </w:rPr>
        <w:t>政协委员活动经费</w:t>
      </w:r>
      <w:r>
        <w:rPr>
          <w:rFonts w:hint="eastAsia" w:ascii="仿宋" w:hAnsi="仿宋" w:eastAsia="仿宋" w:cs="仿宋_GB2312"/>
          <w:sz w:val="32"/>
          <w:szCs w:val="32"/>
          <w:highlight w:val="none"/>
        </w:rPr>
        <w:t>”等项目分别委托“</w:t>
      </w:r>
      <w:r>
        <w:rPr>
          <w:rFonts w:hint="eastAsia" w:ascii="仿宋" w:hAnsi="仿宋" w:eastAsia="仿宋" w:cs="仿宋_GB2312"/>
          <w:sz w:val="32"/>
          <w:szCs w:val="32"/>
          <w:highlight w:val="none"/>
          <w:lang w:eastAsia="zh-CN"/>
        </w:rPr>
        <w:t>秦皇岛数博技信息技术有限公司</w:t>
      </w:r>
      <w:r>
        <w:rPr>
          <w:rFonts w:hint="eastAsia" w:ascii="仿宋" w:hAnsi="仿宋" w:eastAsia="仿宋" w:cs="仿宋_GB2312"/>
          <w:sz w:val="32"/>
          <w:szCs w:val="32"/>
          <w:highlight w:val="none"/>
        </w:rPr>
        <w:t>”第三</w:t>
      </w:r>
      <w:r>
        <w:rPr>
          <w:rFonts w:hint="eastAsia" w:ascii="仿宋" w:hAnsi="仿宋" w:eastAsia="仿宋" w:cs="仿宋_GB2312"/>
          <w:sz w:val="32"/>
          <w:szCs w:val="32"/>
        </w:rPr>
        <w:t>方机构开展绩效评价。从评价情况看，项目支出评价等级为“优”项目2个，“良”项目0个，“中”项目0个，“差”项目0个，评优率为100.00%。项目自评结果情况详见下表：</w:t>
      </w:r>
    </w:p>
    <w:tbl>
      <w:tblPr>
        <w:tblStyle w:val="8"/>
        <w:tblpPr w:leftFromText="180" w:rightFromText="180" w:vertAnchor="text" w:horzAnchor="margin" w:tblpXSpec="center" w:tblpY="175"/>
        <w:tblW w:w="0" w:type="auto"/>
        <w:tblInd w:w="0" w:type="dxa"/>
        <w:tblLayout w:type="fixed"/>
        <w:tblCellMar>
          <w:top w:w="0" w:type="dxa"/>
          <w:left w:w="108" w:type="dxa"/>
          <w:bottom w:w="0" w:type="dxa"/>
          <w:right w:w="108" w:type="dxa"/>
        </w:tblCellMar>
      </w:tblPr>
      <w:tblGrid>
        <w:gridCol w:w="534"/>
        <w:gridCol w:w="3713"/>
        <w:gridCol w:w="1673"/>
        <w:gridCol w:w="1276"/>
        <w:gridCol w:w="709"/>
        <w:gridCol w:w="708"/>
      </w:tblGrid>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371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主管部门（单位）</w:t>
            </w:r>
          </w:p>
        </w:tc>
        <w:tc>
          <w:tcPr>
            <w:tcW w:w="167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预算金额（调整后）</w:t>
            </w:r>
          </w:p>
        </w:tc>
        <w:tc>
          <w:tcPr>
            <w:tcW w:w="70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自评得分</w:t>
            </w:r>
          </w:p>
        </w:tc>
        <w:tc>
          <w:tcPr>
            <w:tcW w:w="70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自评等级</w:t>
            </w:r>
          </w:p>
        </w:tc>
      </w:tr>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71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中国人民政治协商会议昌黎县委员会</w:t>
            </w:r>
          </w:p>
        </w:tc>
        <w:tc>
          <w:tcPr>
            <w:tcW w:w="167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政协委员活动经费</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49.80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95</w:t>
            </w:r>
          </w:p>
        </w:tc>
        <w:tc>
          <w:tcPr>
            <w:tcW w:w="70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优</w:t>
            </w:r>
          </w:p>
        </w:tc>
      </w:tr>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371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中国人民政治协商会议昌黎县委员会</w:t>
            </w:r>
          </w:p>
        </w:tc>
        <w:tc>
          <w:tcPr>
            <w:tcW w:w="1673"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政协全会经费</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97</w:t>
            </w:r>
          </w:p>
        </w:tc>
        <w:tc>
          <w:tcPr>
            <w:tcW w:w="70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优</w:t>
            </w:r>
          </w:p>
        </w:tc>
      </w:tr>
    </w:tbl>
    <w:p>
      <w:pPr>
        <w:spacing w:line="560" w:lineRule="exact"/>
        <w:ind w:firstLine="800" w:firstLineChars="250"/>
        <w:rPr>
          <w:rFonts w:hint="eastAsia" w:ascii="仿宋" w:hAnsi="仿宋" w:eastAsia="仿宋" w:cs="仿宋_GB2312"/>
          <w:sz w:val="32"/>
          <w:szCs w:val="32"/>
        </w:rPr>
      </w:pPr>
      <w:r>
        <w:rPr>
          <w:rFonts w:hint="eastAsia" w:ascii="仿宋" w:hAnsi="仿宋" w:eastAsia="仿宋" w:cs="仿宋_GB2312"/>
          <w:sz w:val="32"/>
          <w:szCs w:val="32"/>
        </w:rPr>
        <w:t>2.部门整体绩效自评结果得分97.00分，评价等级为优。</w:t>
      </w: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（二）部门决算中项目绩效自评结果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本部门在今年部门决算公开中反映</w:t>
      </w:r>
      <w:r>
        <w:rPr>
          <w:rFonts w:hint="eastAsia" w:ascii="仿宋" w:hAnsi="仿宋" w:eastAsia="仿宋" w:cs="仿宋_GB2312"/>
          <w:sz w:val="32"/>
          <w:szCs w:val="32"/>
          <w:lang w:eastAsia="zh-CN"/>
        </w:rPr>
        <w:t>政协全会经费</w:t>
      </w:r>
      <w:r>
        <w:rPr>
          <w:rFonts w:hint="eastAsia" w:ascii="仿宋" w:hAnsi="仿宋" w:eastAsia="仿宋" w:cs="仿宋_GB2312"/>
          <w:sz w:val="32"/>
          <w:szCs w:val="32"/>
        </w:rPr>
        <w:t>项目及</w:t>
      </w:r>
      <w:r>
        <w:rPr>
          <w:rFonts w:hint="eastAsia" w:ascii="仿宋" w:hAnsi="仿宋" w:eastAsia="仿宋" w:cs="仿宋_GB2312"/>
          <w:sz w:val="32"/>
          <w:szCs w:val="32"/>
          <w:lang w:eastAsia="zh-CN"/>
        </w:rPr>
        <w:t>政协委员活动经费</w:t>
      </w:r>
      <w:r>
        <w:rPr>
          <w:rFonts w:hint="eastAsia" w:ascii="仿宋" w:hAnsi="仿宋" w:eastAsia="仿宋" w:cs="仿宋_GB2312"/>
          <w:sz w:val="32"/>
          <w:szCs w:val="32"/>
        </w:rPr>
        <w:t>项目等</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个项目绩效自评结果。</w:t>
      </w:r>
    </w:p>
    <w:p>
      <w:pPr>
        <w:widowControl w:val="0"/>
        <w:numPr>
          <w:ilvl w:val="0"/>
          <w:numId w:val="0"/>
        </w:numPr>
        <w:adjustRightInd w:val="0"/>
        <w:snapToGrid w:val="0"/>
        <w:spacing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 w:hAnsi="仿宋" w:eastAsia="仿宋" w:cs="仿宋_GB2312"/>
          <w:sz w:val="32"/>
          <w:szCs w:val="32"/>
          <w:lang w:eastAsia="zh-CN"/>
        </w:rPr>
        <w:t>政协全会经费</w:t>
      </w:r>
      <w:r>
        <w:rPr>
          <w:rFonts w:hint="eastAsia" w:ascii="仿宋" w:hAnsi="仿宋" w:eastAsia="仿宋" w:cs="仿宋_GB2312"/>
          <w:sz w:val="32"/>
          <w:szCs w:val="32"/>
        </w:rPr>
        <w:t>项目自评综述：根据年初设定的绩效目标，</w:t>
      </w:r>
      <w:r>
        <w:rPr>
          <w:rFonts w:hint="eastAsia" w:ascii="仿宋" w:hAnsi="仿宋" w:eastAsia="仿宋" w:cs="仿宋_GB2312"/>
          <w:sz w:val="32"/>
          <w:szCs w:val="32"/>
          <w:lang w:eastAsia="zh-CN"/>
        </w:rPr>
        <w:t>政协全会经费</w:t>
      </w:r>
      <w:r>
        <w:rPr>
          <w:rFonts w:hint="eastAsia" w:ascii="仿宋" w:hAnsi="仿宋" w:eastAsia="仿宋" w:cs="仿宋_GB2312"/>
          <w:sz w:val="32"/>
          <w:szCs w:val="32"/>
        </w:rPr>
        <w:t>项目绩效自评得分为</w:t>
      </w:r>
      <w:r>
        <w:rPr>
          <w:rFonts w:hint="eastAsia" w:ascii="仿宋" w:hAnsi="仿宋" w:eastAsia="仿宋" w:cs="仿宋_GB2312"/>
          <w:sz w:val="32"/>
          <w:szCs w:val="32"/>
          <w:lang w:val="en-US" w:eastAsia="zh-CN"/>
        </w:rPr>
        <w:t>97</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_GB2312" w:hAnsi="仿宋_GB2312" w:eastAsia="仿宋_GB2312" w:cs="仿宋_GB2312"/>
          <w:sz w:val="32"/>
          <w:szCs w:val="32"/>
        </w:rPr>
        <w:t>完成年初</w:t>
      </w:r>
      <w:r>
        <w:rPr>
          <w:rFonts w:hint="eastAsia" w:ascii="仿宋_GB2312" w:hAnsi="仿宋_GB2312" w:eastAsia="仿宋_GB2312" w:cs="仿宋_GB2312"/>
          <w:sz w:val="32"/>
          <w:szCs w:val="32"/>
          <w:lang w:val="en-US" w:eastAsia="zh-CN"/>
        </w:rPr>
        <w:t>设定的绩效</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保障政协会议顺利召开，圆满完成会议各项任务，</w:t>
      </w:r>
      <w:r>
        <w:rPr>
          <w:rFonts w:hint="eastAsia" w:ascii="仿宋_GB2312" w:hAnsi="仿宋_GB2312" w:eastAsia="仿宋_GB2312" w:cs="仿宋_GB2312"/>
          <w:sz w:val="32"/>
          <w:szCs w:val="32"/>
        </w:rPr>
        <w:t>执行情况良好。一、发现的主要问题及原因： 1、绩效目标设立不够细化和量化，资金使用效益有待进一步提高。2、</w:t>
      </w:r>
      <w:r>
        <w:rPr>
          <w:rFonts w:hint="eastAsia" w:ascii="仿宋_GB2312" w:hAnsi="仿宋_GB2312" w:eastAsia="仿宋_GB2312" w:cs="仿宋_GB2312"/>
          <w:sz w:val="32"/>
          <w:szCs w:val="32"/>
          <w:lang w:val="en-US" w:eastAsia="zh-CN"/>
        </w:rPr>
        <w:t>调研效果</w:t>
      </w:r>
      <w:r>
        <w:rPr>
          <w:rFonts w:hint="eastAsia" w:ascii="仿宋_GB2312" w:hAnsi="仿宋_GB2312" w:eastAsia="仿宋_GB2312" w:cs="仿宋_GB2312"/>
          <w:sz w:val="32"/>
          <w:szCs w:val="32"/>
        </w:rPr>
        <w:t>满意</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根据以往经验判断进行评分。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600" w:lineRule="exact"/>
        <w:ind w:firstLine="640" w:firstLineChars="200"/>
        <w:rPr>
          <w:rFonts w:ascii="仿宋_GB2312" w:hAnsi="仿宋_GB2312"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lang w:eastAsia="zh-CN"/>
        </w:rPr>
        <w:t>政协委员活动经费</w:t>
      </w:r>
      <w:r>
        <w:rPr>
          <w:rFonts w:hint="eastAsia" w:ascii="仿宋" w:hAnsi="仿宋" w:eastAsia="仿宋" w:cs="仿宋_GB2312"/>
          <w:sz w:val="32"/>
          <w:szCs w:val="32"/>
        </w:rPr>
        <w:t>项目绩效自评综述</w:t>
      </w:r>
      <w:r>
        <w:rPr>
          <w:rFonts w:hint="eastAsia" w:ascii="仿宋" w:hAnsi="仿宋" w:eastAsia="仿宋" w:cs="仿宋_GB2312"/>
          <w:sz w:val="32"/>
          <w:szCs w:val="32"/>
          <w:lang w:eastAsia="zh-CN"/>
        </w:rPr>
        <w:t>：</w:t>
      </w:r>
      <w:r>
        <w:rPr>
          <w:rFonts w:hint="eastAsia" w:ascii="仿宋" w:hAnsi="仿宋" w:eastAsia="仿宋" w:cs="仿宋_GB2312"/>
          <w:sz w:val="32"/>
          <w:szCs w:val="32"/>
        </w:rPr>
        <w:t>根据年初设定的绩效目标，</w:t>
      </w:r>
      <w:r>
        <w:rPr>
          <w:rFonts w:hint="eastAsia" w:ascii="仿宋" w:hAnsi="仿宋" w:eastAsia="仿宋" w:cs="仿宋_GB2312"/>
          <w:sz w:val="32"/>
          <w:szCs w:val="32"/>
          <w:lang w:eastAsia="zh-CN"/>
        </w:rPr>
        <w:t>政协全会经费</w:t>
      </w:r>
      <w:r>
        <w:rPr>
          <w:rFonts w:hint="eastAsia" w:ascii="仿宋" w:hAnsi="仿宋" w:eastAsia="仿宋" w:cs="仿宋_GB2312"/>
          <w:sz w:val="32"/>
          <w:szCs w:val="32"/>
        </w:rPr>
        <w:t>项目绩效自评得分为</w:t>
      </w:r>
      <w:r>
        <w:rPr>
          <w:rFonts w:hint="eastAsia" w:ascii="仿宋" w:hAnsi="仿宋" w:eastAsia="仿宋" w:cs="仿宋_GB2312"/>
          <w:sz w:val="32"/>
          <w:szCs w:val="32"/>
          <w:lang w:val="en-US" w:eastAsia="zh-CN"/>
        </w:rPr>
        <w:t>95</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49.80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49.80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_GB2312" w:hAnsi="仿宋_GB2312" w:eastAsia="仿宋_GB2312" w:cs="仿宋_GB2312"/>
          <w:sz w:val="32"/>
          <w:szCs w:val="32"/>
        </w:rPr>
        <w:t>完成年初</w:t>
      </w:r>
      <w:r>
        <w:rPr>
          <w:rFonts w:hint="eastAsia" w:ascii="仿宋_GB2312" w:hAnsi="仿宋_GB2312" w:eastAsia="仿宋_GB2312" w:cs="仿宋_GB2312"/>
          <w:sz w:val="32"/>
          <w:szCs w:val="32"/>
          <w:lang w:val="en-US" w:eastAsia="zh-CN"/>
        </w:rPr>
        <w:t>设定的绩效</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提升了委员履职水平，提高了民主监督的质量和成效，</w:t>
      </w:r>
      <w:r>
        <w:rPr>
          <w:rFonts w:hint="eastAsia" w:ascii="仿宋_GB2312" w:hAnsi="仿宋_GB2312" w:eastAsia="仿宋_GB2312" w:cs="仿宋_GB2312"/>
          <w:sz w:val="32"/>
          <w:szCs w:val="32"/>
        </w:rPr>
        <w:t>执行情况良好。一、发现的主要问题及原因： 1、绩效目标设立不够细化和量化，资金使用效益有待进一步提高。2、</w:t>
      </w:r>
      <w:r>
        <w:rPr>
          <w:rFonts w:hint="eastAsia" w:ascii="仿宋_GB2312" w:hAnsi="仿宋_GB2312" w:eastAsia="仿宋_GB2312" w:cs="仿宋_GB2312"/>
          <w:sz w:val="32"/>
          <w:szCs w:val="32"/>
          <w:lang w:val="en-US" w:eastAsia="zh-CN"/>
        </w:rPr>
        <w:t>调研效果</w:t>
      </w:r>
      <w:r>
        <w:rPr>
          <w:rFonts w:hint="eastAsia" w:ascii="仿宋_GB2312" w:hAnsi="仿宋_GB2312" w:eastAsia="仿宋_GB2312" w:cs="仿宋_GB2312"/>
          <w:sz w:val="32"/>
          <w:szCs w:val="32"/>
        </w:rPr>
        <w:t>满意</w:t>
      </w:r>
      <w:r>
        <w:rPr>
          <w:rFonts w:hint="eastAsia" w:ascii="仿宋_GB2312" w:hAnsi="仿宋_GB2312" w:eastAsia="仿宋_GB2312" w:cs="仿宋_GB2312"/>
          <w:sz w:val="32"/>
          <w:szCs w:val="32"/>
          <w:lang w:val="en-US" w:eastAsia="zh-CN"/>
        </w:rPr>
        <w:t>率</w:t>
      </w:r>
      <w:r>
        <w:rPr>
          <w:rFonts w:hint="eastAsia" w:ascii="仿宋_GB2312" w:hAnsi="仿宋_GB2312" w:eastAsia="仿宋_GB2312" w:cs="仿宋_GB2312"/>
          <w:sz w:val="32"/>
          <w:szCs w:val="32"/>
        </w:rPr>
        <w:t>，根据以往经验判断进行评分。原因及整改措施：1、加强各个部门沟通及时反馈相关数据，把各个指标落实到位，收集并整理好各项纸质和电子数据形成佐证材料便于评价，有效提升绩效评价质量。2、加大培训力度，提高工作人员绩效评价水平，提升工作人员绩效管理意识。转变工作人员思想观念，从思想根源上除去重资金轻绩效的思想观念，真正认识到绩效不只是财务的事情，而是与各相关业务室工作息息相关。3、要进一步加强预算管理意识，严格按照“预算法”编制，进一步提高预算编制的完整性、科学性，有效推进绩效评价工作开展，保障项目资金发挥最大效益。4、加强财务管理，严格财务审核，经费支出严格按预算规定项目的财务支出内容进行财务核算，在预算金额内严格控制费用的支出。5、增强资金支出责任意识和绩效观念，提高财政资金的使用效益，充分利用绩效评价结果，将结果作为改进预算管理和安排以后年度预算的重要依据。</w:t>
      </w:r>
    </w:p>
    <w:p>
      <w:pPr>
        <w:adjustRightInd w:val="0"/>
        <w:snapToGrid w:val="0"/>
        <w:spacing w:line="580" w:lineRule="exact"/>
        <w:ind w:left="420" w:leftChars="200" w:firstLine="321" w:firstLineChars="100"/>
        <w:rPr>
          <w:rFonts w:ascii="楷体" w:hAnsi="楷体" w:eastAsia="楷体" w:cs="仿宋_GB2312"/>
          <w:b/>
          <w:bCs/>
          <w:sz w:val="32"/>
          <w:szCs w:val="32"/>
        </w:rPr>
      </w:pPr>
      <w:r>
        <w:rPr>
          <w:rFonts w:hint="eastAsia" w:ascii="楷体" w:hAnsi="楷体" w:eastAsia="楷体" w:cs="仿宋_GB2312"/>
          <w:b/>
          <w:bCs/>
          <w:sz w:val="32"/>
          <w:szCs w:val="32"/>
        </w:rPr>
        <w:t>（三）部门评价项目绩效评价结果</w:t>
      </w:r>
    </w:p>
    <w:p>
      <w:pPr>
        <w:adjustRightInd w:val="0"/>
        <w:snapToGrid w:val="0"/>
        <w:spacing w:line="580" w:lineRule="exact"/>
        <w:ind w:left="420" w:leftChars="200" w:firstLine="320" w:firstLineChars="100"/>
        <w:rPr>
          <w:rFonts w:ascii="仿宋_GB2312" w:hAnsi="仿宋_GB2312" w:eastAsia="仿宋" w:cs="仿宋_GB2312"/>
          <w:sz w:val="32"/>
          <w:szCs w:val="32"/>
          <w:highlight w:val="none"/>
        </w:rPr>
      </w:pPr>
      <w:r>
        <w:rPr>
          <w:rFonts w:hAnsi="仿宋_GB2312" w:eastAsia="仿宋" w:cs="仿宋_GB2312"/>
          <w:sz w:val="32"/>
          <w:szCs w:val="32"/>
          <w:highlight w:val="none"/>
        </w:rPr>
        <w:t>无部门评价项目绩效评价结果。</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1.本部门2022年度政府性基金预算财政拨款无收支及结转结余情况, 故公开07表以空表列示；国有资本经营预算经费无收支及结转结余情况, 故公开08表以空表列示。</w:t>
      </w:r>
    </w:p>
    <w:p>
      <w:pPr>
        <w:adjustRightInd w:val="0"/>
        <w:snapToGrid w:val="0"/>
        <w:spacing w:line="580" w:lineRule="exact"/>
        <w:ind w:firstLine="640" w:firstLineChars="200"/>
        <w:rPr>
          <w:rFonts w:hint="eastAsia"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pPr>
        <w:adjustRightInd w:val="0"/>
        <w:snapToGrid w:val="0"/>
        <w:spacing w:line="600" w:lineRule="exact"/>
        <w:ind w:firstLine="640" w:firstLineChars="200"/>
        <w:rPr>
          <w:rFonts w:hint="eastAsia" w:ascii="仿宋_GB2312" w:hAnsi="Times New Roman" w:eastAsia="仿宋" w:cs="DengXian-Regular"/>
          <w:sz w:val="32"/>
          <w:szCs w:val="32"/>
          <w:highlight w:val="none"/>
          <w:lang w:val="en-US" w:eastAsia="zh-CN"/>
        </w:rPr>
      </w:pPr>
      <w:r>
        <w:rPr>
          <w:rFonts w:hint="eastAsia" w:ascii="仿宋" w:hAnsi="仿宋" w:eastAsia="仿宋" w:cs="DengXian-Regular"/>
          <w:sz w:val="32"/>
          <w:szCs w:val="32"/>
          <w:lang w:val="en-US" w:eastAsia="zh-CN"/>
        </w:rPr>
        <w:t>3、</w:t>
      </w:r>
      <w:r>
        <w:rPr>
          <w:rFonts w:hint="eastAsia" w:ascii="仿宋_GB2312" w:hAnsi="仿宋_GB2312" w:eastAsia="仿宋_GB2312" w:cs="仿宋_GB2312"/>
          <w:sz w:val="32"/>
          <w:szCs w:val="32"/>
          <w:highlight w:val="none"/>
          <w:lang w:val="en-US" w:eastAsia="zh-CN"/>
        </w:rPr>
        <w:t>三公经费中公车保有量与国有资产中公车保有量数量不符，主要原因是根据昌黎县公务用车制度改革领导小组办公室2016年5月16日车辆调剂的函，县公安局交通管理大队2辆车调剂到我单位，无法过户。</w:t>
      </w:r>
    </w:p>
    <w:p>
      <w:pPr>
        <w:widowControl/>
        <w:spacing w:line="580" w:lineRule="exact"/>
        <w:ind w:firstLine="883" w:firstLineChars="200"/>
        <w:jc w:val="left"/>
        <w:rPr>
          <w:rFonts w:ascii="宋体" w:hAnsi="宋体" w:cs="MS-UIGothic,Bold"/>
          <w:b/>
          <w:bCs/>
          <w:kern w:val="0"/>
          <w:sz w:val="44"/>
          <w:szCs w:val="44"/>
          <w:highlight w:val="none"/>
        </w:rPr>
      </w:pPr>
    </w:p>
    <w:p>
      <w:pPr>
        <w:pStyle w:val="2"/>
        <w:rPr>
          <w:rFonts w:hint="default" w:eastAsia="仿宋"/>
          <w:lang w:val="en-US" w:eastAsia="zh-CN"/>
        </w:rPr>
      </w:pP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p>
    <w:p>
      <w:pPr>
        <w:widowControl/>
        <w:jc w:val="left"/>
        <w:rPr>
          <w:rFonts w:ascii="黑体" w:hAnsi="黑体" w:eastAsia="黑体" w:cs="黑体"/>
          <w:color w:val="000000"/>
          <w:sz w:val="44"/>
          <w:szCs w:val="44"/>
        </w:rPr>
      </w:pPr>
      <w:r>
        <w:rPr>
          <w:rFonts w:hint="eastAsia" w:ascii="黑体" w:hAnsi="黑体" w:eastAsia="黑体" w:cs="黑体"/>
          <w:color w:val="000000"/>
          <w:sz w:val="44"/>
          <w:szCs w:val="44"/>
        </w:rPr>
        <w:drawing>
          <wp:anchor distT="0" distB="0" distL="0" distR="0" simplePos="0" relativeHeight="251668480"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8" cstate="print"/>
                    <a:srcRect/>
                    <a:stretch>
                      <a:fillRect/>
                    </a:stretch>
                  </pic:blipFill>
                  <pic:spPr>
                    <a:xfrm>
                      <a:off x="0" y="0"/>
                      <a:ext cx="640080" cy="640080"/>
                    </a:xfrm>
                    <a:prstGeom prst="rect">
                      <a:avLst/>
                    </a:prstGeom>
                  </pic:spPr>
                </pic:pic>
              </a:graphicData>
            </a:graphic>
          </wp:anchor>
        </w:drawing>
      </w:r>
    </w:p>
    <w:p>
      <w:pPr>
        <w:widowControl/>
        <w:ind w:firstLine="2420" w:firstLineChars="550"/>
        <w:jc w:val="left"/>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财政拨款收入：</w:t>
      </w:r>
      <w:r>
        <w:rPr>
          <w:rFonts w:hint="eastAsia" w:ascii="仿宋" w:hAnsi="仿宋" w:eastAsia="仿宋" w:cs="Times New Roman"/>
          <w:bCs/>
          <w:color w:val="000000"/>
          <w:kern w:val="0"/>
          <w:sz w:val="32"/>
          <w:szCs w:val="32"/>
        </w:rPr>
        <w:t>指单位从同级财政部门取得的财政预</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算资金。</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事业收入：</w:t>
      </w:r>
      <w:r>
        <w:rPr>
          <w:rFonts w:hint="eastAsia" w:ascii="仿宋" w:hAnsi="仿宋" w:eastAsia="仿宋" w:cs="Times New Roman"/>
          <w:bCs/>
          <w:color w:val="000000"/>
          <w:kern w:val="0"/>
          <w:sz w:val="32"/>
          <w:szCs w:val="32"/>
        </w:rPr>
        <w:t>指事业单位开展专业业务活动及辅助活动</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取得的收入。</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经营收入：</w:t>
      </w:r>
      <w:r>
        <w:rPr>
          <w:rFonts w:hint="eastAsia" w:ascii="仿宋" w:hAnsi="仿宋" w:eastAsia="仿宋" w:cs="Times New Roman"/>
          <w:bCs/>
          <w:color w:val="000000"/>
          <w:kern w:val="0"/>
          <w:sz w:val="32"/>
          <w:szCs w:val="32"/>
        </w:rPr>
        <w:t>指事业单位在专业业务活动及其辅助活动</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之外开展非独立核算经营活动取得的收入。</w:t>
      </w:r>
    </w:p>
    <w:p>
      <w:pPr>
        <w:numPr>
          <w:ilvl w:val="0"/>
          <w:numId w:val="2"/>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其他收入：</w:t>
      </w:r>
      <w:r>
        <w:rPr>
          <w:rFonts w:hint="eastAsia" w:ascii="仿宋" w:hAnsi="仿宋" w:eastAsia="仿宋" w:cs="Times New Roman"/>
          <w:bCs/>
          <w:color w:val="000000"/>
          <w:kern w:val="0"/>
          <w:sz w:val="32"/>
          <w:szCs w:val="32"/>
        </w:rPr>
        <w:t>指单位取得的除上述收入以外的各项收</w:t>
      </w:r>
    </w:p>
    <w:p>
      <w:pPr>
        <w:spacing w:line="580" w:lineRule="exact"/>
        <w:rPr>
          <w:rFonts w:ascii="仿宋" w:hAnsi="仿宋" w:eastAsia="仿宋" w:cs="Times New Roman"/>
          <w:b/>
          <w:bCs/>
          <w:color w:val="000000"/>
          <w:kern w:val="0"/>
          <w:sz w:val="32"/>
          <w:szCs w:val="32"/>
        </w:rPr>
      </w:pPr>
      <w:r>
        <w:rPr>
          <w:rFonts w:hint="eastAsia" w:ascii="仿宋" w:hAnsi="仿宋" w:eastAsia="仿宋" w:cs="Times New Roman"/>
          <w:bCs/>
          <w:color w:val="000000"/>
          <w:kern w:val="0"/>
          <w:sz w:val="32"/>
          <w:szCs w:val="32"/>
        </w:rPr>
        <w:t>入。主要是事业单位固定资产出租收入、存款利息收入等。</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 xml:space="preserve">   五、使用非财政拨款结余：</w:t>
      </w:r>
      <w:r>
        <w:rPr>
          <w:rFonts w:hint="eastAsia" w:ascii="仿宋" w:hAnsi="仿宋" w:eastAsia="仿宋"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年初结转和结余：</w:t>
      </w:r>
      <w:r>
        <w:rPr>
          <w:rFonts w:hint="eastAsia" w:ascii="仿宋" w:hAnsi="仿宋" w:eastAsia="仿宋" w:cs="Times New Roman"/>
          <w:bCs/>
          <w:color w:val="000000"/>
          <w:kern w:val="0"/>
          <w:sz w:val="32"/>
          <w:szCs w:val="32"/>
        </w:rPr>
        <w:t>指单位以前年度尚未完成、结转到</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结余分配：</w:t>
      </w:r>
      <w:r>
        <w:rPr>
          <w:rFonts w:hint="eastAsia" w:ascii="仿宋" w:hAnsi="仿宋" w:eastAsia="仿宋" w:cs="Times New Roman"/>
          <w:bCs/>
          <w:color w:val="000000"/>
          <w:kern w:val="0"/>
          <w:sz w:val="32"/>
          <w:szCs w:val="32"/>
        </w:rPr>
        <w:t>指事业单位按照会计制度规定缴纳的所得</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税、提取的专用结余以及转入非财政拨款结余的金额等。</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年末结转和结余：</w:t>
      </w:r>
      <w:r>
        <w:rPr>
          <w:rFonts w:hint="eastAsia" w:ascii="仿宋" w:hAnsi="仿宋" w:eastAsia="仿宋" w:cs="Times New Roman"/>
          <w:bCs/>
          <w:color w:val="000000"/>
          <w:kern w:val="0"/>
          <w:sz w:val="32"/>
          <w:szCs w:val="32"/>
        </w:rPr>
        <w:t>指单位按有关规定结转到下年或以</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后年度继续使用的资金，或项目已完成等产生的结余资金。</w:t>
      </w:r>
    </w:p>
    <w:p>
      <w:pPr>
        <w:numPr>
          <w:ilvl w:val="0"/>
          <w:numId w:val="3"/>
        </w:numPr>
        <w:spacing w:line="580" w:lineRule="exact"/>
        <w:rPr>
          <w:rFonts w:ascii="仿宋" w:hAnsi="仿宋" w:eastAsia="仿宋" w:cs="Times New Roman"/>
          <w:bCs/>
          <w:color w:val="000000"/>
          <w:kern w:val="0"/>
          <w:sz w:val="32"/>
          <w:szCs w:val="32"/>
        </w:rPr>
      </w:pPr>
      <w:r>
        <w:rPr>
          <w:rFonts w:hint="eastAsia" w:ascii="仿宋" w:hAnsi="仿宋" w:eastAsia="仿宋" w:cs="Times New Roman"/>
          <w:b/>
          <w:bCs/>
          <w:color w:val="000000"/>
          <w:kern w:val="0"/>
          <w:sz w:val="32"/>
          <w:szCs w:val="32"/>
        </w:rPr>
        <w:t>基本支出：</w:t>
      </w:r>
      <w:r>
        <w:rPr>
          <w:rFonts w:hint="eastAsia" w:ascii="仿宋" w:hAnsi="仿宋" w:eastAsia="仿宋" w:cs="Times New Roman"/>
          <w:bCs/>
          <w:color w:val="000000"/>
          <w:kern w:val="0"/>
          <w:sz w:val="32"/>
          <w:szCs w:val="32"/>
        </w:rPr>
        <w:t>指为保障机构正常运转、完成日常工作任</w:t>
      </w:r>
    </w:p>
    <w:p>
      <w:pPr>
        <w:spacing w:line="580" w:lineRule="exact"/>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务而发生的人员支出和公用支出。</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十、项目支出：</w:t>
      </w:r>
      <w:r>
        <w:rPr>
          <w:rFonts w:hint="eastAsia" w:ascii="仿宋" w:hAnsi="仿宋" w:eastAsia="仿宋" w:cs="Times New Roman"/>
          <w:color w:val="000000"/>
          <w:kern w:val="0"/>
          <w:sz w:val="32"/>
          <w:szCs w:val="32"/>
        </w:rPr>
        <w:t>指在基本支出之外为完成特定行政任务和事业发展目标所发生的支出。</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十一、基本建设支出：</w:t>
      </w:r>
      <w:r>
        <w:rPr>
          <w:rFonts w:hint="eastAsia" w:ascii="仿宋" w:hAnsi="仿宋"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3" w:firstLineChars="200"/>
        <w:rPr>
          <w:rFonts w:ascii="仿宋" w:hAnsi="仿宋" w:eastAsia="仿宋" w:cs="Times New Roman"/>
          <w:b/>
          <w:bCs/>
          <w:color w:val="000000"/>
          <w:kern w:val="0"/>
          <w:sz w:val="32"/>
          <w:szCs w:val="32"/>
        </w:rPr>
      </w:pPr>
      <w:r>
        <w:rPr>
          <w:rFonts w:hint="eastAsia" w:ascii="仿宋" w:hAnsi="仿宋" w:eastAsia="仿宋" w:cs="Times New Roman"/>
          <w:b/>
          <w:bCs/>
          <w:color w:val="000000"/>
          <w:kern w:val="0"/>
          <w:sz w:val="32"/>
          <w:szCs w:val="32"/>
        </w:rPr>
        <w:t>十二、其他资本性支出：</w:t>
      </w:r>
      <w:r>
        <w:rPr>
          <w:rFonts w:hint="eastAsia" w:ascii="仿宋" w:hAnsi="仿宋"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十三、“三公”经费：</w:t>
      </w:r>
      <w:r>
        <w:rPr>
          <w:rFonts w:hint="eastAsia" w:ascii="仿宋" w:hAnsi="仿宋"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十四、其他交通费用：</w:t>
      </w:r>
      <w:r>
        <w:rPr>
          <w:rFonts w:hint="eastAsia" w:ascii="仿宋" w:hAnsi="仿宋"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十五、公务用车购置：</w:t>
      </w:r>
      <w:r>
        <w:rPr>
          <w:rFonts w:hint="eastAsia" w:ascii="仿宋" w:hAnsi="仿宋" w:eastAsia="仿宋" w:cs="Times New Roman"/>
          <w:color w:val="000000"/>
          <w:kern w:val="0"/>
          <w:sz w:val="32"/>
          <w:szCs w:val="32"/>
        </w:rPr>
        <w:t>填列单位公务用车车辆购置支出（含车辆购置税、牌照费）。</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十六、其他交通工具购置：</w:t>
      </w:r>
      <w:r>
        <w:rPr>
          <w:rFonts w:hint="eastAsia" w:ascii="仿宋" w:hAnsi="仿宋" w:eastAsia="仿宋" w:cs="Times New Roman"/>
          <w:color w:val="000000"/>
          <w:kern w:val="0"/>
          <w:sz w:val="32"/>
          <w:szCs w:val="32"/>
        </w:rPr>
        <w:t>填列单位除公务用车外的其他各类交通工具（如船舶、飞机等）购置支出（含车辆购置税、牌照费）。</w:t>
      </w:r>
    </w:p>
    <w:p>
      <w:pPr>
        <w:widowControl/>
        <w:spacing w:line="580" w:lineRule="exact"/>
        <w:ind w:firstLine="643" w:firstLineChars="200"/>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十七、机关运行经费：</w:t>
      </w:r>
      <w:r>
        <w:rPr>
          <w:rFonts w:hint="eastAsia" w:ascii="仿宋" w:hAnsi="仿宋"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80" w:lineRule="exact"/>
        <w:ind w:firstLine="643" w:firstLineChars="200"/>
        <w:jc w:val="left"/>
        <w:rPr>
          <w:rFonts w:ascii="仿宋" w:hAnsi="仿宋" w:eastAsia="仿宋" w:cs="ArialUnicodeMS"/>
          <w:kern w:val="0"/>
          <w:sz w:val="32"/>
          <w:szCs w:val="32"/>
        </w:rPr>
      </w:pPr>
      <w:r>
        <w:rPr>
          <w:rFonts w:hint="eastAsia" w:ascii="仿宋" w:hAnsi="仿宋" w:eastAsia="仿宋" w:cs="Times New Roman"/>
          <w:b/>
          <w:bCs/>
          <w:color w:val="000000"/>
          <w:kern w:val="0"/>
          <w:sz w:val="32"/>
          <w:szCs w:val="32"/>
        </w:rPr>
        <w:t>十八、经费形式:</w:t>
      </w:r>
      <w:r>
        <w:rPr>
          <w:rFonts w:hint="eastAsia" w:ascii="仿宋" w:hAnsi="仿宋" w:eastAsia="仿宋" w:cs="Times New Roman"/>
          <w:color w:val="000000"/>
          <w:kern w:val="0"/>
          <w:sz w:val="32"/>
          <w:szCs w:val="32"/>
        </w:rPr>
        <w:t>按照经费来源，</w:t>
      </w:r>
      <w:r>
        <w:rPr>
          <w:rFonts w:hint="eastAsia" w:ascii="仿宋" w:hAnsi="仿宋" w:eastAsia="仿宋" w:cs="ArialUnicodeMS"/>
          <w:kern w:val="0"/>
          <w:sz w:val="32"/>
          <w:szCs w:val="32"/>
        </w:rPr>
        <w:t>可分为财政拨款、财政性资金基本保证、财政性资金定额或定项补助、财政性资金零补助四类</w:t>
      </w:r>
    </w:p>
    <w:p>
      <w:pPr>
        <w:widowControl/>
        <w:spacing w:line="560" w:lineRule="exact"/>
        <w:ind w:firstLine="420" w:firstLineChars="200"/>
        <w:jc w:val="center"/>
      </w:pP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060908"/>
      <w:docPartObj>
        <w:docPartGallery w:val="autotext"/>
      </w:docPartObj>
    </w:sdtPr>
    <w:sdt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2081"/>
      <w:docPartObj>
        <w:docPartGallery w:val="autotext"/>
      </w:docPartObj>
    </w:sdtPr>
    <w:sdtEndPr>
      <w:rPr>
        <w:rFonts w:ascii="宋体" w:hAnsi="宋体"/>
        <w:sz w:val="28"/>
        <w:szCs w:val="28"/>
        <w:lang w:val="zh-CN"/>
      </w:rPr>
    </w:sdtEndPr>
    <w:sdtContent>
      <w:p>
        <w:pPr>
          <w:pStyle w:val="6"/>
          <w:jc w:val="center"/>
          <w:rPr>
            <w:rFonts w:ascii="宋体" w:hAnsi="宋体"/>
            <w:sz w:val="28"/>
            <w:szCs w:val="28"/>
            <w:lang w:val="zh-CN"/>
          </w:rPr>
        </w:pPr>
        <w:r>
          <w:rPr>
            <w:rFonts w:ascii="宋体" w:hAnsi="宋体"/>
            <w:sz w:val="28"/>
            <w:szCs w:val="28"/>
            <w:lang w:val="zh-CN"/>
          </w:rPr>
          <w:t>- 7 -</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CwiaGRpZCI6IjAyNjFmYzVhMDAwNWI3ZTZmM2FjMGJmZWRkNDliNGFiIiwidXNlckNvdW50Ijo4fQ=="/>
  </w:docVars>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4449"/>
    <w:rsid w:val="000F6AC4"/>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A489D"/>
    <w:rsid w:val="002B2643"/>
    <w:rsid w:val="002C15D2"/>
    <w:rsid w:val="002D03AB"/>
    <w:rsid w:val="002D66CC"/>
    <w:rsid w:val="002E0786"/>
    <w:rsid w:val="002E657E"/>
    <w:rsid w:val="002F3E25"/>
    <w:rsid w:val="003003D7"/>
    <w:rsid w:val="003134A5"/>
    <w:rsid w:val="0032404C"/>
    <w:rsid w:val="003512E0"/>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87CA2"/>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6E74FA"/>
    <w:rsid w:val="00711BA2"/>
    <w:rsid w:val="00730B20"/>
    <w:rsid w:val="00776995"/>
    <w:rsid w:val="00794FD2"/>
    <w:rsid w:val="007977FC"/>
    <w:rsid w:val="007A3B00"/>
    <w:rsid w:val="007A3EBA"/>
    <w:rsid w:val="007A4450"/>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A694E"/>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585B"/>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03C2759E"/>
    <w:rsid w:val="0AD2056D"/>
    <w:rsid w:val="0F16106D"/>
    <w:rsid w:val="11D73394"/>
    <w:rsid w:val="14257E40"/>
    <w:rsid w:val="22222466"/>
    <w:rsid w:val="23991EEF"/>
    <w:rsid w:val="29D95444"/>
    <w:rsid w:val="30DF0CE3"/>
    <w:rsid w:val="3B2F6EAD"/>
    <w:rsid w:val="3C024A5B"/>
    <w:rsid w:val="3CC84638"/>
    <w:rsid w:val="3D0754BF"/>
    <w:rsid w:val="3D9372DA"/>
    <w:rsid w:val="4AF82D52"/>
    <w:rsid w:val="53F24866"/>
    <w:rsid w:val="553066EF"/>
    <w:rsid w:val="56AD77ED"/>
    <w:rsid w:val="5B7C3CC5"/>
    <w:rsid w:val="5DBE3A0B"/>
    <w:rsid w:val="6DCF4803"/>
    <w:rsid w:val="7E62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eastAsia="宋体" w:cs="Courier New"/>
      <w:szCs w:val="21"/>
    </w:rPr>
  </w:style>
  <w:style w:type="paragraph" w:styleId="5">
    <w:name w:val="Date"/>
    <w:basedOn w:val="1"/>
    <w:next w:val="1"/>
    <w:link w:val="14"/>
    <w:semiHidden/>
    <w:unhideWhenUsed/>
    <w:uiPriority w:val="99"/>
    <w:pPr>
      <w:ind w:left="100" w:leftChars="2500"/>
    </w:p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脚 字符"/>
    <w:basedOn w:val="10"/>
    <w:link w:val="6"/>
    <w:qFormat/>
    <w:uiPriority w:val="99"/>
    <w:rPr>
      <w:kern w:val="2"/>
      <w:sz w:val="18"/>
      <w:szCs w:val="18"/>
    </w:rPr>
  </w:style>
  <w:style w:type="character" w:customStyle="1" w:styleId="12">
    <w:name w:val="fontstyle01"/>
    <w:basedOn w:val="10"/>
    <w:uiPriority w:val="0"/>
    <w:rPr>
      <w:rFonts w:hint="eastAsia" w:ascii="仿宋_GB2312" w:eastAsia="仿宋_GB2312"/>
      <w:color w:val="000000"/>
      <w:sz w:val="32"/>
      <w:szCs w:val="32"/>
    </w:rPr>
  </w:style>
  <w:style w:type="paragraph" w:styleId="13">
    <w:name w:val="List Paragraph"/>
    <w:basedOn w:val="1"/>
    <w:qFormat/>
    <w:uiPriority w:val="34"/>
    <w:pPr>
      <w:ind w:firstLine="420" w:firstLineChars="200"/>
    </w:pPr>
  </w:style>
  <w:style w:type="character" w:customStyle="1" w:styleId="14">
    <w:name w:val="日期 字符"/>
    <w:basedOn w:val="10"/>
    <w:link w:val="5"/>
    <w:semiHidden/>
    <w:uiPriority w:val="99"/>
    <w:rPr>
      <w:kern w:val="2"/>
      <w:sz w:val="21"/>
      <w:szCs w:val="22"/>
    </w:rPr>
  </w:style>
  <w:style w:type="character" w:customStyle="1" w:styleId="15">
    <w:name w:val="页眉 字符"/>
    <w:basedOn w:val="10"/>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emf"/><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emf"/><Relationship Id="rId23" Type="http://schemas.openxmlformats.org/officeDocument/2006/relationships/image" Target="media/image17.emf"/><Relationship Id="rId22" Type="http://schemas.openxmlformats.org/officeDocument/2006/relationships/image" Target="media/image16.pn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818</Words>
  <Characters>4667</Characters>
  <Lines>38</Lines>
  <Paragraphs>10</Paragraphs>
  <TotalTime>351</TotalTime>
  <ScaleCrop>false</ScaleCrop>
  <LinksUpToDate>false</LinksUpToDate>
  <CharactersWithSpaces>5475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2023-09-25T02:36:00Z</dcterms:created>
  <dc:creator>王明新TIAD</dc:creator>
  <cp:lastModifiedBy>lenovo</cp:lastModifiedBy>
  <dcterms:modified xsi:type="dcterms:W3CDTF">2024-05-23T06:48:52Z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TemplateUUID">
    <vt:lpwstr>v1.0_mb_S7ajbG3IpAnL1wSthNCxfw==</vt:lpwstr>
  </property>
  <property fmtid="{D5CDD505-2E9C-101B-9397-08002B2CF9AE}" pid="4" name="ICV">
    <vt:lpwstr>648AF984F53249E78CB1963384832E3C_13</vt:lpwstr>
  </property>
</Properties>
</file>