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9"/>
        </w:tabs>
        <w:jc w:val="center"/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 xml:space="preserve"> 昌黎县卫生健康局2024年“双随机、一公开”抽查单位情况结果公布表</w:t>
      </w:r>
    </w:p>
    <w:tbl>
      <w:tblPr>
        <w:tblStyle w:val="3"/>
        <w:tblW w:w="14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980"/>
        <w:gridCol w:w="4515"/>
        <w:gridCol w:w="1275"/>
        <w:gridCol w:w="132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3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抽取单位名称</w:t>
            </w:r>
          </w:p>
        </w:tc>
        <w:tc>
          <w:tcPr>
            <w:tcW w:w="4515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抽取单位地址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抽查专业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检查日期</w:t>
            </w:r>
          </w:p>
        </w:tc>
        <w:tc>
          <w:tcPr>
            <w:tcW w:w="1894" w:type="dxa"/>
            <w:vAlign w:val="center"/>
          </w:tcPr>
          <w:p>
            <w:pPr>
              <w:tabs>
                <w:tab w:val="left" w:pos="619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昌黎县朱各庄镇下庄完全小学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昌黎县朱各庄镇下庄村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昌黎县朗延宾馆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昌黎县学院路立交桥南路西侧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昌黎县纤手美发店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昌黎县剑桥洗浴对面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昌黎县朱各庄镇前白石院村卫生室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昌黎县朱各庄镇前白石院村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昌黎县十里铺乡十里铺村齐秀霞卫生室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昌黎县十里铺乡十里铺村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2024.5.28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昌黎县城郊区犁湾河完全小学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昌黎县城郊区犁湾河四村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昌黎县昌黎镇何家庄完全小学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昌黎县昌黎镇何家庄村98号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昌黎县合盛酒店有限公司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昌黎县碣阳大街北侧、华夏路西侧（文昊集团1-3层、5-8层）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昌黎县大蒲河镇黄营村卫生室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昌黎县大蒲河镇黄营村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昌黎县大蒲河镇卜营村卫生室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昌黎县大蒲河镇卜营村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2024.5.29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昌黎县刘台庄镇刘台庄二村卫生室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昌黎县刘台庄镇刘台庄二村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昌黎宾馆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昌黎三街东山小区351号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昌黎县刘台庄镇毛河北完全小学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昌黎县刘台庄镇毛河北村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昌黎县刘台庄镇刘上庄完全小学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昌黎县刘台庄镇刘上庄村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昌黎县卓艺理发店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昌黎县滨海国际一区四栋22号门市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2024.5.31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昌黎县名姿美容美发店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昌黎县滨海国际53号门市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2024.5.31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昌黎县两山乡两山完全小学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昌黎县两山乡草粮屯东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2024.6.4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昌黎县水沐美发店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昌黎县滨海国际3-7-8门市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2024.6.5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昌黎县汇洁餐具消毒服务部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昌黎县葛条港乡张官庄村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2024.6.6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昌黎县龙家店镇龙家店中心小学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昌黎县龙家店镇康埝坨村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2024.6.7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昌黎县葛条港乡西沙河完全小学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昌黎县葛条港乡西沙河村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河北交投中油能源销售有限公司沿海高速昌黎服务区分公司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秦皇岛市沿海高速昌黎服务区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昌黎县建超名都美发中心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昌黎县东山帝景沿街商业楼42#-6号一楼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昌黎县两山乡长峪山村卫生室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昌黎县两山乡长峪山村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昌黎县大田园宾馆服务有限公司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昌黎县黄金海岸一纬路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北京中科科学驿站酒店管理有限公司昌黎分公司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昌黎县黄金海岸一经路9号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无法监督，单位关闭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秦皇岛沧海幽兰酒店有限公司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昌黎县黄金海岸二经路20号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无法监督，单位关闭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昌黎县乐活快捷宾馆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昌黎县黄金海岸二纬路北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昌黎县泥井镇初级中学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昌黎县泥井镇泥井一村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昌黎县泥井镇泥井中心小学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昌黎县泥井镇泥井三村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昌黎县昌黎镇五村杨君华卫生室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昌黎县昌黎镇五村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昌黎县大蒲河镇卜家营完全小学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昌黎县大蒲河镇卜家营村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昌黎县新集镇崖上完全小学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昌黎县新集镇崖上一村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昌黎县新集镇小寨完全小学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昌黎县新集镇小寨村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昌黎县新集镇初级中学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昌黎县新集镇新集村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昌黎县新集镇施家坨小学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昌黎县新集镇施家坨东村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昌黎县新集镇尖角中心小学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昌黎县新集镇尖角二村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昌黎经济开发区南区管理处后钱庄村卫生室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昌黎经济开发区南区管理处后钱庄村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2024.6.24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eastAsia="zh-CN"/>
        </w:rPr>
        <w:t>填报时间：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6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26   </w:t>
      </w:r>
      <w:r>
        <w:rPr>
          <w:rFonts w:hint="eastAsia"/>
          <w:sz w:val="28"/>
          <w:szCs w:val="28"/>
          <w:u w:val="none"/>
          <w:lang w:val="en-US" w:eastAsia="zh-CN"/>
        </w:rPr>
        <w:t>日    单位负责人（签字）：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刘俊强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GE0ZGQzMDg0YTk4YWFmZmJjNzc4MTBkNWMxMDYifQ=="/>
  </w:docVars>
  <w:rsids>
    <w:rsidRoot w:val="00000000"/>
    <w:rsid w:val="1A0C2F97"/>
    <w:rsid w:val="1F367D7A"/>
    <w:rsid w:val="2B1A30B3"/>
    <w:rsid w:val="41894267"/>
    <w:rsid w:val="48722C27"/>
    <w:rsid w:val="5469226D"/>
    <w:rsid w:val="7B2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1774</Characters>
  <Lines>0</Lines>
  <Paragraphs>0</Paragraphs>
  <TotalTime>18</TotalTime>
  <ScaleCrop>false</ScaleCrop>
  <LinksUpToDate>false</LinksUpToDate>
  <CharactersWithSpaces>1824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 国辉 煌</cp:lastModifiedBy>
  <cp:lastPrinted>2024-06-25T08:54:00Z</cp:lastPrinted>
  <dcterms:modified xsi:type="dcterms:W3CDTF">2024-06-26T02:14:54Z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BE1551C293994C559AE301707A20BBC3_12</vt:lpwstr>
  </property>
</Properties>
</file>