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2025年单位预算信息公开目录</w:t>
      </w:r>
    </w:p>
    <w:p>
      <w:pPr>
        <w:jc w:val="center"/>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t>一、昌黎县新集镇人民政府本级收支预算</w:t>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3"/>
      </w:pPr>
      <w:bookmarkStart w:id="0" w:name="_Toc_4_4_0000000001"/>
      <w:r>
        <w:rPr>
          <w:rFonts w:ascii="方正小标宋_GBK" w:eastAsia="方正小标宋_GBK" w:cs="方正小标宋_GBK" w:hAnsi="方正小标宋_GBK"/>
          <w:color w:val="000000"/>
          <w:sz w:val="44"/>
        </w:rPr>
        <w:t>一、昌黎县新集镇人民政府本级收支预算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2248.57</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1190.92</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185.05</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90.70</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796.55</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70.37</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2248.57</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2333.57</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85.00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2333.57</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2333.57</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2333.57</w:t>
            </w:r>
          </w:p>
        </w:tc>
        <w:tc>
          <w:tcPr>
            <w:tcW w:w="1134" w:type="dxa"/>
            <w:tcBorders>
              <w:top w:val="single" w:sz="6" w:space="0" w:color="auto"/>
              <w:left w:val="single" w:sz="6" w:space="0" w:color="auto"/>
              <w:right w:val="single" w:sz="6" w:space="0" w:color="auto"/>
            </w:tcBorders>
            <w:vAlign w:val="center"/>
          </w:tcPr>
          <w:p>
            <w:pPr>
              <w:pStyle w:val="23"/>
            </w:pPr>
            <w:r>
              <w:t>2248.57</w:t>
            </w:r>
          </w:p>
        </w:tc>
        <w:tc>
          <w:tcPr>
            <w:tcW w:w="1134" w:type="dxa"/>
            <w:tcBorders>
              <w:top w:val="single" w:sz="6" w:space="0" w:color="auto"/>
              <w:left w:val="single" w:sz="6" w:space="0" w:color="auto"/>
              <w:right w:val="single" w:sz="6" w:space="0" w:color="auto"/>
            </w:tcBorders>
            <w:vAlign w:val="center"/>
          </w:tcPr>
          <w:p>
            <w:pPr>
              <w:pStyle w:val="23"/>
            </w:pPr>
            <w:r>
              <w:t>2248.57</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85.00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1190.92</w:t>
            </w:r>
          </w:p>
        </w:tc>
        <w:tc>
          <w:tcPr>
            <w:tcW w:w="1134" w:type="dxa"/>
            <w:tcBorders>
              <w:top w:val="single" w:sz="6" w:space="0" w:color="auto"/>
              <w:left w:val="single" w:sz="6" w:space="0" w:color="auto"/>
              <w:right w:val="single" w:sz="6" w:space="0" w:color="auto"/>
            </w:tcBorders>
            <w:vAlign w:val="center"/>
          </w:tcPr>
          <w:p>
            <w:pPr>
              <w:pStyle w:val="19"/>
            </w:pPr>
            <w:r>
              <w:t>1190.92</w:t>
            </w:r>
          </w:p>
        </w:tc>
        <w:tc>
          <w:tcPr>
            <w:tcW w:w="1134" w:type="dxa"/>
            <w:tcBorders>
              <w:top w:val="single" w:sz="6" w:space="0" w:color="auto"/>
              <w:left w:val="single" w:sz="6" w:space="0" w:color="auto"/>
              <w:right w:val="single" w:sz="6" w:space="0" w:color="auto"/>
            </w:tcBorders>
            <w:vAlign w:val="center"/>
          </w:tcPr>
          <w:p>
            <w:pPr>
              <w:pStyle w:val="19"/>
            </w:pPr>
            <w:r>
              <w:t>1190.92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1559" w:type="dxa"/>
            <w:tcBorders>
              <w:top w:val="single" w:sz="6" w:space="0" w:color="auto"/>
              <w:left w:val="single" w:sz="6" w:space="0" w:color="auto"/>
              <w:right w:val="single" w:sz="6" w:space="0" w:color="auto"/>
            </w:tcBorders>
            <w:vAlign w:val="center"/>
          </w:tcPr>
          <w:p>
            <w:pPr>
              <w:pStyle w:val="20"/>
            </w:pPr>
            <w:r>
              <w:t>人大事务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1559" w:type="dxa"/>
            <w:tcBorders>
              <w:top w:val="single" w:sz="6" w:space="0" w:color="auto"/>
              <w:left w:val="single" w:sz="6" w:space="0" w:color="auto"/>
              <w:right w:val="single" w:sz="6" w:space="0" w:color="auto"/>
            </w:tcBorders>
            <w:vAlign w:val="center"/>
          </w:tcPr>
          <w:p>
            <w:pPr>
              <w:pStyle w:val="20"/>
            </w:pPr>
            <w:r>
              <w:t>代表工作</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1559"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134" w:type="dxa"/>
            <w:tcBorders>
              <w:top w:val="single" w:sz="6" w:space="0" w:color="auto"/>
              <w:left w:val="single" w:sz="6" w:space="0" w:color="auto"/>
              <w:right w:val="single" w:sz="6" w:space="0" w:color="auto"/>
            </w:tcBorders>
            <w:vAlign w:val="center"/>
          </w:tcPr>
          <w:p>
            <w:pPr>
              <w:pStyle w:val="19"/>
            </w:pPr>
            <w:r>
              <w:t>1178.92</w:t>
            </w:r>
          </w:p>
        </w:tc>
        <w:tc>
          <w:tcPr>
            <w:tcW w:w="1134" w:type="dxa"/>
            <w:tcBorders>
              <w:top w:val="single" w:sz="6" w:space="0" w:color="auto"/>
              <w:left w:val="single" w:sz="6" w:space="0" w:color="auto"/>
              <w:right w:val="single" w:sz="6" w:space="0" w:color="auto"/>
            </w:tcBorders>
            <w:vAlign w:val="center"/>
          </w:tcPr>
          <w:p>
            <w:pPr>
              <w:pStyle w:val="19"/>
            </w:pPr>
            <w:r>
              <w:t>1178.92</w:t>
            </w:r>
          </w:p>
        </w:tc>
        <w:tc>
          <w:tcPr>
            <w:tcW w:w="1134" w:type="dxa"/>
            <w:tcBorders>
              <w:top w:val="single" w:sz="6" w:space="0" w:color="auto"/>
              <w:left w:val="single" w:sz="6" w:space="0" w:color="auto"/>
              <w:right w:val="single" w:sz="6" w:space="0" w:color="auto"/>
            </w:tcBorders>
            <w:vAlign w:val="center"/>
          </w:tcPr>
          <w:p>
            <w:pPr>
              <w:pStyle w:val="19"/>
            </w:pPr>
            <w:r>
              <w:t>1178.92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417.52</w:t>
            </w:r>
          </w:p>
        </w:tc>
        <w:tc>
          <w:tcPr>
            <w:tcW w:w="1134" w:type="dxa"/>
            <w:tcBorders>
              <w:top w:val="single" w:sz="6" w:space="0" w:color="auto"/>
              <w:left w:val="single" w:sz="6" w:space="0" w:color="auto"/>
              <w:right w:val="single" w:sz="6" w:space="0" w:color="auto"/>
            </w:tcBorders>
            <w:vAlign w:val="center"/>
          </w:tcPr>
          <w:p>
            <w:pPr>
              <w:pStyle w:val="19"/>
            </w:pPr>
            <w:r>
              <w:t>417.52</w:t>
            </w:r>
          </w:p>
        </w:tc>
        <w:tc>
          <w:tcPr>
            <w:tcW w:w="1134" w:type="dxa"/>
            <w:tcBorders>
              <w:top w:val="single" w:sz="6" w:space="0" w:color="auto"/>
              <w:left w:val="single" w:sz="6" w:space="0" w:color="auto"/>
              <w:right w:val="single" w:sz="6" w:space="0" w:color="auto"/>
            </w:tcBorders>
            <w:vAlign w:val="center"/>
          </w:tcPr>
          <w:p>
            <w:pPr>
              <w:pStyle w:val="19"/>
            </w:pPr>
            <w:r>
              <w:t>417.52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759.40</w:t>
            </w:r>
          </w:p>
        </w:tc>
        <w:tc>
          <w:tcPr>
            <w:tcW w:w="1134" w:type="dxa"/>
            <w:tcBorders>
              <w:top w:val="single" w:sz="6" w:space="0" w:color="auto"/>
              <w:left w:val="single" w:sz="6" w:space="0" w:color="auto"/>
              <w:right w:val="single" w:sz="6" w:space="0" w:color="auto"/>
            </w:tcBorders>
            <w:vAlign w:val="center"/>
          </w:tcPr>
          <w:p>
            <w:pPr>
              <w:pStyle w:val="19"/>
            </w:pPr>
            <w:r>
              <w:t>759.40</w:t>
            </w:r>
          </w:p>
        </w:tc>
        <w:tc>
          <w:tcPr>
            <w:tcW w:w="1134" w:type="dxa"/>
            <w:tcBorders>
              <w:top w:val="single" w:sz="6" w:space="0" w:color="auto"/>
              <w:left w:val="single" w:sz="6" w:space="0" w:color="auto"/>
              <w:right w:val="single" w:sz="6" w:space="0" w:color="auto"/>
            </w:tcBorders>
            <w:vAlign w:val="center"/>
          </w:tcPr>
          <w:p>
            <w:pPr>
              <w:pStyle w:val="19"/>
            </w:pPr>
            <w:r>
              <w:t>759.40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1559" w:type="dxa"/>
            <w:tcBorders>
              <w:top w:val="single" w:sz="6" w:space="0" w:color="auto"/>
              <w:left w:val="single" w:sz="6" w:space="0" w:color="auto"/>
              <w:right w:val="single" w:sz="6" w:space="0" w:color="auto"/>
            </w:tcBorders>
            <w:vAlign w:val="center"/>
          </w:tcPr>
          <w:p>
            <w:pPr>
              <w:pStyle w:val="20"/>
            </w:pPr>
            <w:r>
              <w:t>信访事务</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1559" w:type="dxa"/>
            <w:tcBorders>
              <w:top w:val="single" w:sz="6" w:space="0" w:color="auto"/>
              <w:left w:val="single" w:sz="6" w:space="0" w:color="auto"/>
              <w:right w:val="single" w:sz="6" w:space="0" w:color="auto"/>
            </w:tcBorders>
            <w:vAlign w:val="center"/>
          </w:tcPr>
          <w:p>
            <w:pPr>
              <w:pStyle w:val="20"/>
            </w:pPr>
            <w:r>
              <w:t>信访业务</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185.05</w:t>
            </w:r>
          </w:p>
        </w:tc>
        <w:tc>
          <w:tcPr>
            <w:tcW w:w="1134" w:type="dxa"/>
            <w:tcBorders>
              <w:top w:val="single" w:sz="6" w:space="0" w:color="auto"/>
              <w:left w:val="single" w:sz="6" w:space="0" w:color="auto"/>
              <w:right w:val="single" w:sz="6" w:space="0" w:color="auto"/>
            </w:tcBorders>
            <w:vAlign w:val="center"/>
          </w:tcPr>
          <w:p>
            <w:pPr>
              <w:pStyle w:val="19"/>
            </w:pPr>
            <w:r>
              <w:t>185.05</w:t>
            </w:r>
          </w:p>
        </w:tc>
        <w:tc>
          <w:tcPr>
            <w:tcW w:w="1134" w:type="dxa"/>
            <w:tcBorders>
              <w:top w:val="single" w:sz="6" w:space="0" w:color="auto"/>
              <w:left w:val="single" w:sz="6" w:space="0" w:color="auto"/>
              <w:right w:val="single" w:sz="6" w:space="0" w:color="auto"/>
            </w:tcBorders>
            <w:vAlign w:val="center"/>
          </w:tcPr>
          <w:p>
            <w:pPr>
              <w:pStyle w:val="19"/>
            </w:pPr>
            <w:r>
              <w:t>185.05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185.05</w:t>
            </w:r>
          </w:p>
        </w:tc>
        <w:tc>
          <w:tcPr>
            <w:tcW w:w="1134" w:type="dxa"/>
            <w:tcBorders>
              <w:top w:val="single" w:sz="6" w:space="0" w:color="auto"/>
              <w:left w:val="single" w:sz="6" w:space="0" w:color="auto"/>
              <w:right w:val="single" w:sz="6" w:space="0" w:color="auto"/>
            </w:tcBorders>
            <w:vAlign w:val="center"/>
          </w:tcPr>
          <w:p>
            <w:pPr>
              <w:pStyle w:val="19"/>
            </w:pPr>
            <w:r>
              <w:t>185.05</w:t>
            </w:r>
          </w:p>
        </w:tc>
        <w:tc>
          <w:tcPr>
            <w:tcW w:w="1134" w:type="dxa"/>
            <w:tcBorders>
              <w:top w:val="single" w:sz="6" w:space="0" w:color="auto"/>
              <w:left w:val="single" w:sz="6" w:space="0" w:color="auto"/>
              <w:right w:val="single" w:sz="6" w:space="0" w:color="auto"/>
            </w:tcBorders>
            <w:vAlign w:val="center"/>
          </w:tcPr>
          <w:p>
            <w:pPr>
              <w:pStyle w:val="19"/>
            </w:pPr>
            <w:r>
              <w:t>185.05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142.16</w:t>
            </w:r>
          </w:p>
        </w:tc>
        <w:tc>
          <w:tcPr>
            <w:tcW w:w="1134" w:type="dxa"/>
            <w:tcBorders>
              <w:top w:val="single" w:sz="6" w:space="0" w:color="auto"/>
              <w:left w:val="single" w:sz="6" w:space="0" w:color="auto"/>
              <w:right w:val="single" w:sz="6" w:space="0" w:color="auto"/>
            </w:tcBorders>
            <w:vAlign w:val="center"/>
          </w:tcPr>
          <w:p>
            <w:pPr>
              <w:pStyle w:val="19"/>
            </w:pPr>
            <w:r>
              <w:t>142.16</w:t>
            </w:r>
          </w:p>
        </w:tc>
        <w:tc>
          <w:tcPr>
            <w:tcW w:w="1134" w:type="dxa"/>
            <w:tcBorders>
              <w:top w:val="single" w:sz="6" w:space="0" w:color="auto"/>
              <w:left w:val="single" w:sz="6" w:space="0" w:color="auto"/>
              <w:right w:val="single" w:sz="6" w:space="0" w:color="auto"/>
            </w:tcBorders>
            <w:vAlign w:val="center"/>
          </w:tcPr>
          <w:p>
            <w:pPr>
              <w:pStyle w:val="19"/>
            </w:pPr>
            <w:r>
              <w:t>142.16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42.89</w:t>
            </w:r>
          </w:p>
        </w:tc>
        <w:tc>
          <w:tcPr>
            <w:tcW w:w="1134" w:type="dxa"/>
            <w:tcBorders>
              <w:top w:val="single" w:sz="6" w:space="0" w:color="auto"/>
              <w:left w:val="single" w:sz="6" w:space="0" w:color="auto"/>
              <w:right w:val="single" w:sz="6" w:space="0" w:color="auto"/>
            </w:tcBorders>
            <w:vAlign w:val="center"/>
          </w:tcPr>
          <w:p>
            <w:pPr>
              <w:pStyle w:val="19"/>
            </w:pPr>
            <w:r>
              <w:t>42.89</w:t>
            </w:r>
          </w:p>
        </w:tc>
        <w:tc>
          <w:tcPr>
            <w:tcW w:w="1134" w:type="dxa"/>
            <w:tcBorders>
              <w:top w:val="single" w:sz="6" w:space="0" w:color="auto"/>
              <w:left w:val="single" w:sz="6" w:space="0" w:color="auto"/>
              <w:right w:val="single" w:sz="6" w:space="0" w:color="auto"/>
            </w:tcBorders>
            <w:vAlign w:val="center"/>
          </w:tcPr>
          <w:p>
            <w:pPr>
              <w:pStyle w:val="19"/>
            </w:pPr>
            <w:r>
              <w:t>42.89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90.70</w:t>
            </w:r>
          </w:p>
        </w:tc>
        <w:tc>
          <w:tcPr>
            <w:tcW w:w="1134" w:type="dxa"/>
            <w:tcBorders>
              <w:top w:val="single" w:sz="6" w:space="0" w:color="auto"/>
              <w:left w:val="single" w:sz="6" w:space="0" w:color="auto"/>
              <w:right w:val="single" w:sz="6" w:space="0" w:color="auto"/>
            </w:tcBorders>
            <w:vAlign w:val="center"/>
          </w:tcPr>
          <w:p>
            <w:pPr>
              <w:pStyle w:val="19"/>
            </w:pPr>
            <w:r>
              <w:t>90.70</w:t>
            </w:r>
          </w:p>
        </w:tc>
        <w:tc>
          <w:tcPr>
            <w:tcW w:w="1134" w:type="dxa"/>
            <w:tcBorders>
              <w:top w:val="single" w:sz="6" w:space="0" w:color="auto"/>
              <w:left w:val="single" w:sz="6" w:space="0" w:color="auto"/>
              <w:right w:val="single" w:sz="6" w:space="0" w:color="auto"/>
            </w:tcBorders>
            <w:vAlign w:val="center"/>
          </w:tcPr>
          <w:p>
            <w:pPr>
              <w:pStyle w:val="19"/>
            </w:pPr>
            <w:r>
              <w:t>90.70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1559" w:type="dxa"/>
            <w:tcBorders>
              <w:top w:val="single" w:sz="6" w:space="0" w:color="auto"/>
              <w:left w:val="single" w:sz="6" w:space="0" w:color="auto"/>
              <w:right w:val="single" w:sz="6" w:space="0" w:color="auto"/>
            </w:tcBorders>
            <w:vAlign w:val="center"/>
          </w:tcPr>
          <w:p>
            <w:pPr>
              <w:pStyle w:val="20"/>
            </w:pPr>
            <w:r>
              <w:t>计划生育事务</w:t>
            </w:r>
          </w:p>
        </w:tc>
        <w:tc>
          <w:tcPr>
            <w:tcW w:w="1134" w:type="dxa"/>
            <w:tcBorders>
              <w:top w:val="single" w:sz="6" w:space="0" w:color="auto"/>
              <w:left w:val="single" w:sz="6" w:space="0" w:color="auto"/>
              <w:right w:val="single" w:sz="6" w:space="0" w:color="auto"/>
            </w:tcBorders>
            <w:vAlign w:val="center"/>
          </w:tcPr>
          <w:p>
            <w:pPr>
              <w:pStyle w:val="19"/>
            </w:pPr>
            <w:r>
              <w:t>7.06</w:t>
            </w:r>
          </w:p>
        </w:tc>
        <w:tc>
          <w:tcPr>
            <w:tcW w:w="1134" w:type="dxa"/>
            <w:tcBorders>
              <w:top w:val="single" w:sz="6" w:space="0" w:color="auto"/>
              <w:left w:val="single" w:sz="6" w:space="0" w:color="auto"/>
              <w:right w:val="single" w:sz="6" w:space="0" w:color="auto"/>
            </w:tcBorders>
            <w:vAlign w:val="center"/>
          </w:tcPr>
          <w:p>
            <w:pPr>
              <w:pStyle w:val="19"/>
            </w:pPr>
            <w:r>
              <w:t>7.06</w:t>
            </w:r>
          </w:p>
        </w:tc>
        <w:tc>
          <w:tcPr>
            <w:tcW w:w="1134" w:type="dxa"/>
            <w:tcBorders>
              <w:top w:val="single" w:sz="6" w:space="0" w:color="auto"/>
              <w:left w:val="single" w:sz="6" w:space="0" w:color="auto"/>
              <w:right w:val="single" w:sz="6" w:space="0" w:color="auto"/>
            </w:tcBorders>
            <w:vAlign w:val="center"/>
          </w:tcPr>
          <w:p>
            <w:pPr>
              <w:pStyle w:val="19"/>
            </w:pPr>
            <w:r>
              <w:t>7.06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1559" w:type="dxa"/>
            <w:tcBorders>
              <w:top w:val="single" w:sz="6" w:space="0" w:color="auto"/>
              <w:left w:val="single" w:sz="6" w:space="0" w:color="auto"/>
              <w:right w:val="single" w:sz="6" w:space="0" w:color="auto"/>
            </w:tcBorders>
            <w:vAlign w:val="center"/>
          </w:tcPr>
          <w:p>
            <w:pPr>
              <w:pStyle w:val="20"/>
            </w:pPr>
            <w:r>
              <w:t>其他计划生育事务支出</w:t>
            </w:r>
          </w:p>
        </w:tc>
        <w:tc>
          <w:tcPr>
            <w:tcW w:w="1134" w:type="dxa"/>
            <w:tcBorders>
              <w:top w:val="single" w:sz="6" w:space="0" w:color="auto"/>
              <w:left w:val="single" w:sz="6" w:space="0" w:color="auto"/>
              <w:right w:val="single" w:sz="6" w:space="0" w:color="auto"/>
            </w:tcBorders>
            <w:vAlign w:val="center"/>
          </w:tcPr>
          <w:p>
            <w:pPr>
              <w:pStyle w:val="19"/>
            </w:pPr>
            <w:r>
              <w:t>7.06</w:t>
            </w:r>
          </w:p>
        </w:tc>
        <w:tc>
          <w:tcPr>
            <w:tcW w:w="1134" w:type="dxa"/>
            <w:tcBorders>
              <w:top w:val="single" w:sz="6" w:space="0" w:color="auto"/>
              <w:left w:val="single" w:sz="6" w:space="0" w:color="auto"/>
              <w:right w:val="single" w:sz="6" w:space="0" w:color="auto"/>
            </w:tcBorders>
            <w:vAlign w:val="center"/>
          </w:tcPr>
          <w:p>
            <w:pPr>
              <w:pStyle w:val="19"/>
            </w:pPr>
            <w:r>
              <w:t>7.06</w:t>
            </w:r>
          </w:p>
        </w:tc>
        <w:tc>
          <w:tcPr>
            <w:tcW w:w="1134" w:type="dxa"/>
            <w:tcBorders>
              <w:top w:val="single" w:sz="6" w:space="0" w:color="auto"/>
              <w:left w:val="single" w:sz="6" w:space="0" w:color="auto"/>
              <w:right w:val="single" w:sz="6" w:space="0" w:color="auto"/>
            </w:tcBorders>
            <w:vAlign w:val="center"/>
          </w:tcPr>
          <w:p>
            <w:pPr>
              <w:pStyle w:val="19"/>
            </w:pPr>
            <w:r>
              <w:t>7.06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83.63</w:t>
            </w:r>
          </w:p>
        </w:tc>
        <w:tc>
          <w:tcPr>
            <w:tcW w:w="1134" w:type="dxa"/>
            <w:tcBorders>
              <w:top w:val="single" w:sz="6" w:space="0" w:color="auto"/>
              <w:left w:val="single" w:sz="6" w:space="0" w:color="auto"/>
              <w:right w:val="single" w:sz="6" w:space="0" w:color="auto"/>
            </w:tcBorders>
            <w:vAlign w:val="center"/>
          </w:tcPr>
          <w:p>
            <w:pPr>
              <w:pStyle w:val="19"/>
            </w:pPr>
            <w:r>
              <w:t>83.63</w:t>
            </w:r>
          </w:p>
        </w:tc>
        <w:tc>
          <w:tcPr>
            <w:tcW w:w="1134" w:type="dxa"/>
            <w:tcBorders>
              <w:top w:val="single" w:sz="6" w:space="0" w:color="auto"/>
              <w:left w:val="single" w:sz="6" w:space="0" w:color="auto"/>
              <w:right w:val="single" w:sz="6" w:space="0" w:color="auto"/>
            </w:tcBorders>
            <w:vAlign w:val="center"/>
          </w:tcPr>
          <w:p>
            <w:pPr>
              <w:pStyle w:val="19"/>
            </w:pPr>
            <w:r>
              <w:t>83.63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20.21</w:t>
            </w:r>
          </w:p>
        </w:tc>
        <w:tc>
          <w:tcPr>
            <w:tcW w:w="1134" w:type="dxa"/>
            <w:tcBorders>
              <w:top w:val="single" w:sz="6" w:space="0" w:color="auto"/>
              <w:left w:val="single" w:sz="6" w:space="0" w:color="auto"/>
              <w:right w:val="single" w:sz="6" w:space="0" w:color="auto"/>
            </w:tcBorders>
            <w:vAlign w:val="center"/>
          </w:tcPr>
          <w:p>
            <w:pPr>
              <w:pStyle w:val="19"/>
            </w:pPr>
            <w:r>
              <w:t>20.21</w:t>
            </w:r>
          </w:p>
        </w:tc>
        <w:tc>
          <w:tcPr>
            <w:tcW w:w="1134" w:type="dxa"/>
            <w:tcBorders>
              <w:top w:val="single" w:sz="6" w:space="0" w:color="auto"/>
              <w:left w:val="single" w:sz="6" w:space="0" w:color="auto"/>
              <w:right w:val="single" w:sz="6" w:space="0" w:color="auto"/>
            </w:tcBorders>
            <w:vAlign w:val="center"/>
          </w:tcPr>
          <w:p>
            <w:pPr>
              <w:pStyle w:val="19"/>
            </w:pPr>
            <w:r>
              <w:t>20.21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63.42</w:t>
            </w:r>
          </w:p>
        </w:tc>
        <w:tc>
          <w:tcPr>
            <w:tcW w:w="1134" w:type="dxa"/>
            <w:tcBorders>
              <w:top w:val="single" w:sz="6" w:space="0" w:color="auto"/>
              <w:left w:val="single" w:sz="6" w:space="0" w:color="auto"/>
              <w:right w:val="single" w:sz="6" w:space="0" w:color="auto"/>
            </w:tcBorders>
            <w:vAlign w:val="center"/>
          </w:tcPr>
          <w:p>
            <w:pPr>
              <w:pStyle w:val="19"/>
            </w:pPr>
            <w:r>
              <w:t>63.42</w:t>
            </w:r>
          </w:p>
        </w:tc>
        <w:tc>
          <w:tcPr>
            <w:tcW w:w="1134" w:type="dxa"/>
            <w:tcBorders>
              <w:top w:val="single" w:sz="6" w:space="0" w:color="auto"/>
              <w:left w:val="single" w:sz="6" w:space="0" w:color="auto"/>
              <w:right w:val="single" w:sz="6" w:space="0" w:color="auto"/>
            </w:tcBorders>
            <w:vAlign w:val="center"/>
          </w:tcPr>
          <w:p>
            <w:pPr>
              <w:pStyle w:val="19"/>
            </w:pPr>
            <w:r>
              <w:t>63.42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796.55</w:t>
            </w:r>
          </w:p>
        </w:tc>
        <w:tc>
          <w:tcPr>
            <w:tcW w:w="1134" w:type="dxa"/>
            <w:tcBorders>
              <w:top w:val="single" w:sz="6" w:space="0" w:color="auto"/>
              <w:left w:val="single" w:sz="6" w:space="0" w:color="auto"/>
              <w:right w:val="single" w:sz="6" w:space="0" w:color="auto"/>
            </w:tcBorders>
            <w:vAlign w:val="center"/>
          </w:tcPr>
          <w:p>
            <w:pPr>
              <w:pStyle w:val="19"/>
            </w:pPr>
            <w:r>
              <w:t>711.55</w:t>
            </w:r>
          </w:p>
        </w:tc>
        <w:tc>
          <w:tcPr>
            <w:tcW w:w="1134" w:type="dxa"/>
            <w:tcBorders>
              <w:top w:val="single" w:sz="6" w:space="0" w:color="auto"/>
              <w:left w:val="single" w:sz="6" w:space="0" w:color="auto"/>
              <w:right w:val="single" w:sz="6" w:space="0" w:color="auto"/>
            </w:tcBorders>
            <w:vAlign w:val="center"/>
          </w:tcPr>
          <w:p>
            <w:pPr>
              <w:pStyle w:val="19"/>
            </w:pPr>
            <w:r>
              <w:t>711.55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1559" w:type="dxa"/>
            <w:tcBorders>
              <w:top w:val="single" w:sz="6" w:space="0" w:color="auto"/>
              <w:left w:val="single" w:sz="6" w:space="0" w:color="auto"/>
              <w:right w:val="single" w:sz="6" w:space="0" w:color="auto"/>
            </w:tcBorders>
            <w:vAlign w:val="center"/>
          </w:tcPr>
          <w:p>
            <w:pPr>
              <w:pStyle w:val="20"/>
            </w:pPr>
            <w:r>
              <w:t>农村综合改革</w:t>
            </w:r>
          </w:p>
        </w:tc>
        <w:tc>
          <w:tcPr>
            <w:tcW w:w="1134" w:type="dxa"/>
            <w:tcBorders>
              <w:top w:val="single" w:sz="6" w:space="0" w:color="auto"/>
              <w:left w:val="single" w:sz="6" w:space="0" w:color="auto"/>
              <w:right w:val="single" w:sz="6" w:space="0" w:color="auto"/>
            </w:tcBorders>
            <w:vAlign w:val="center"/>
          </w:tcPr>
          <w:p>
            <w:pPr>
              <w:pStyle w:val="19"/>
            </w:pPr>
            <w:r>
              <w:t>796.55</w:t>
            </w:r>
          </w:p>
        </w:tc>
        <w:tc>
          <w:tcPr>
            <w:tcW w:w="1134" w:type="dxa"/>
            <w:tcBorders>
              <w:top w:val="single" w:sz="6" w:space="0" w:color="auto"/>
              <w:left w:val="single" w:sz="6" w:space="0" w:color="auto"/>
              <w:right w:val="single" w:sz="6" w:space="0" w:color="auto"/>
            </w:tcBorders>
            <w:vAlign w:val="center"/>
          </w:tcPr>
          <w:p>
            <w:pPr>
              <w:pStyle w:val="19"/>
            </w:pPr>
            <w:r>
              <w:t>711.55</w:t>
            </w:r>
          </w:p>
        </w:tc>
        <w:tc>
          <w:tcPr>
            <w:tcW w:w="1134" w:type="dxa"/>
            <w:tcBorders>
              <w:top w:val="single" w:sz="6" w:space="0" w:color="auto"/>
              <w:left w:val="single" w:sz="6" w:space="0" w:color="auto"/>
              <w:right w:val="single" w:sz="6" w:space="0" w:color="auto"/>
            </w:tcBorders>
            <w:vAlign w:val="center"/>
          </w:tcPr>
          <w:p>
            <w:pPr>
              <w:pStyle w:val="19"/>
            </w:pPr>
            <w:r>
              <w:t>711.55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2130701</w:t>
            </w:r>
          </w:p>
        </w:tc>
        <w:tc>
          <w:tcPr>
            <w:tcW w:w="1559" w:type="dxa"/>
            <w:tcBorders>
              <w:top w:val="single" w:sz="6" w:space="0" w:color="auto"/>
              <w:left w:val="single" w:sz="6" w:space="0" w:color="auto"/>
              <w:right w:val="single" w:sz="6" w:space="0" w:color="auto"/>
            </w:tcBorders>
            <w:vAlign w:val="center"/>
          </w:tcPr>
          <w:p>
            <w:pPr>
              <w:pStyle w:val="20"/>
            </w:pPr>
            <w:r>
              <w:t>对村级公益事业建设的补助</w:t>
            </w:r>
          </w:p>
        </w:tc>
        <w:tc>
          <w:tcPr>
            <w:tcW w:w="1134" w:type="dxa"/>
            <w:tcBorders>
              <w:top w:val="single" w:sz="6" w:space="0" w:color="auto"/>
              <w:left w:val="single" w:sz="6" w:space="0" w:color="auto"/>
              <w:right w:val="single" w:sz="6" w:space="0" w:color="auto"/>
            </w:tcBorders>
            <w:vAlign w:val="center"/>
          </w:tcPr>
          <w:p>
            <w:pPr>
              <w:pStyle w:val="19"/>
            </w:pPr>
            <w:r>
              <w:t>85.00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1559"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134" w:type="dxa"/>
            <w:tcBorders>
              <w:top w:val="single" w:sz="6" w:space="0" w:color="auto"/>
              <w:left w:val="single" w:sz="6" w:space="0" w:color="auto"/>
              <w:right w:val="single" w:sz="6" w:space="0" w:color="auto"/>
            </w:tcBorders>
            <w:vAlign w:val="center"/>
          </w:tcPr>
          <w:p>
            <w:pPr>
              <w:pStyle w:val="19"/>
            </w:pPr>
            <w:r>
              <w:t>711.55</w:t>
            </w:r>
          </w:p>
        </w:tc>
        <w:tc>
          <w:tcPr>
            <w:tcW w:w="1134" w:type="dxa"/>
            <w:tcBorders>
              <w:top w:val="single" w:sz="6" w:space="0" w:color="auto"/>
              <w:left w:val="single" w:sz="6" w:space="0" w:color="auto"/>
              <w:right w:val="single" w:sz="6" w:space="0" w:color="auto"/>
            </w:tcBorders>
            <w:vAlign w:val="center"/>
          </w:tcPr>
          <w:p>
            <w:pPr>
              <w:pStyle w:val="19"/>
            </w:pPr>
            <w:r>
              <w:t>711.55</w:t>
            </w:r>
          </w:p>
        </w:tc>
        <w:tc>
          <w:tcPr>
            <w:tcW w:w="1134" w:type="dxa"/>
            <w:tcBorders>
              <w:top w:val="single" w:sz="6" w:space="0" w:color="auto"/>
              <w:left w:val="single" w:sz="6" w:space="0" w:color="auto"/>
              <w:right w:val="single" w:sz="6" w:space="0" w:color="auto"/>
            </w:tcBorders>
            <w:vAlign w:val="center"/>
          </w:tcPr>
          <w:p>
            <w:pPr>
              <w:pStyle w:val="19"/>
            </w:pPr>
            <w:r>
              <w:t>711.55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r>
              <w:t>70.37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2333.57</w:t>
            </w:r>
          </w:p>
        </w:tc>
        <w:tc>
          <w:tcPr>
            <w:tcW w:w="1361" w:type="dxa"/>
            <w:tcBorders>
              <w:top w:val="single" w:sz="6" w:space="0" w:color="auto"/>
              <w:left w:val="single" w:sz="6" w:space="0" w:color="auto"/>
              <w:right w:val="single" w:sz="6" w:space="0" w:color="auto"/>
            </w:tcBorders>
            <w:vAlign w:val="center"/>
          </w:tcPr>
          <w:p>
            <w:pPr>
              <w:pStyle w:val="23"/>
            </w:pPr>
            <w:r>
              <w:t>1523.03</w:t>
            </w:r>
          </w:p>
        </w:tc>
        <w:tc>
          <w:tcPr>
            <w:tcW w:w="1361" w:type="dxa"/>
            <w:tcBorders>
              <w:top w:val="single" w:sz="6" w:space="0" w:color="auto"/>
              <w:left w:val="single" w:sz="6" w:space="0" w:color="auto"/>
              <w:right w:val="single" w:sz="6" w:space="0" w:color="auto"/>
            </w:tcBorders>
            <w:vAlign w:val="center"/>
          </w:tcPr>
          <w:p>
            <w:pPr>
              <w:pStyle w:val="23"/>
            </w:pPr>
            <w:r>
              <w:t>810.55</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1190.92</w:t>
            </w:r>
          </w:p>
        </w:tc>
        <w:tc>
          <w:tcPr>
            <w:tcW w:w="1361" w:type="dxa"/>
            <w:tcBorders>
              <w:top w:val="single" w:sz="6" w:space="0" w:color="auto"/>
              <w:left w:val="single" w:sz="6" w:space="0" w:color="auto"/>
              <w:right w:val="single" w:sz="6" w:space="0" w:color="auto"/>
            </w:tcBorders>
            <w:vAlign w:val="center"/>
          </w:tcPr>
          <w:p>
            <w:pPr>
              <w:pStyle w:val="19"/>
            </w:pPr>
            <w:r>
              <w:t>1176.92</w:t>
            </w:r>
          </w:p>
        </w:tc>
        <w:tc>
          <w:tcPr>
            <w:tcW w:w="1361" w:type="dxa"/>
            <w:tcBorders>
              <w:top w:val="single" w:sz="6" w:space="0" w:color="auto"/>
              <w:left w:val="single" w:sz="6" w:space="0" w:color="auto"/>
              <w:right w:val="single" w:sz="6" w:space="0" w:color="auto"/>
            </w:tcBorders>
            <w:vAlign w:val="center"/>
          </w:tcPr>
          <w:p>
            <w:pPr>
              <w:pStyle w:val="19"/>
            </w:pPr>
            <w:r>
              <w:t>14.00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361" w:type="dxa"/>
            <w:tcBorders>
              <w:top w:val="single" w:sz="6" w:space="0" w:color="auto"/>
              <w:left w:val="single" w:sz="6" w:space="0" w:color="auto"/>
              <w:right w:val="single" w:sz="6" w:space="0" w:color="auto"/>
            </w:tcBorders>
            <w:vAlign w:val="center"/>
          </w:tcPr>
          <w:p>
            <w:pPr>
              <w:pStyle w:val="19"/>
            </w:pPr>
            <w:r>
              <w:t>1178.92</w:t>
            </w:r>
          </w:p>
        </w:tc>
        <w:tc>
          <w:tcPr>
            <w:tcW w:w="1361" w:type="dxa"/>
            <w:tcBorders>
              <w:top w:val="single" w:sz="6" w:space="0" w:color="auto"/>
              <w:left w:val="single" w:sz="6" w:space="0" w:color="auto"/>
              <w:right w:val="single" w:sz="6" w:space="0" w:color="auto"/>
            </w:tcBorders>
            <w:vAlign w:val="center"/>
          </w:tcPr>
          <w:p>
            <w:pPr>
              <w:pStyle w:val="19"/>
            </w:pPr>
            <w:r>
              <w:t>1176.92</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417.52</w:t>
            </w:r>
          </w:p>
        </w:tc>
        <w:tc>
          <w:tcPr>
            <w:tcW w:w="1361" w:type="dxa"/>
            <w:tcBorders>
              <w:top w:val="single" w:sz="6" w:space="0" w:color="auto"/>
              <w:left w:val="single" w:sz="6" w:space="0" w:color="auto"/>
              <w:right w:val="single" w:sz="6" w:space="0" w:color="auto"/>
            </w:tcBorders>
            <w:vAlign w:val="center"/>
          </w:tcPr>
          <w:p>
            <w:pPr>
              <w:pStyle w:val="19"/>
            </w:pPr>
            <w:r>
              <w:t>417.52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759.40</w:t>
            </w:r>
          </w:p>
        </w:tc>
        <w:tc>
          <w:tcPr>
            <w:tcW w:w="1361" w:type="dxa"/>
            <w:tcBorders>
              <w:top w:val="single" w:sz="6" w:space="0" w:color="auto"/>
              <w:left w:val="single" w:sz="6" w:space="0" w:color="auto"/>
              <w:right w:val="single" w:sz="6" w:space="0" w:color="auto"/>
            </w:tcBorders>
            <w:vAlign w:val="center"/>
          </w:tcPr>
          <w:p>
            <w:pPr>
              <w:pStyle w:val="19"/>
            </w:pPr>
            <w:r>
              <w:t>759.40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185.05</w:t>
            </w:r>
          </w:p>
        </w:tc>
        <w:tc>
          <w:tcPr>
            <w:tcW w:w="1361" w:type="dxa"/>
            <w:tcBorders>
              <w:top w:val="single" w:sz="6" w:space="0" w:color="auto"/>
              <w:left w:val="single" w:sz="6" w:space="0" w:color="auto"/>
              <w:right w:val="single" w:sz="6" w:space="0" w:color="auto"/>
            </w:tcBorders>
            <w:vAlign w:val="center"/>
          </w:tcPr>
          <w:p>
            <w:pPr>
              <w:pStyle w:val="19"/>
            </w:pPr>
            <w:r>
              <w:t>185.05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185.05</w:t>
            </w:r>
          </w:p>
        </w:tc>
        <w:tc>
          <w:tcPr>
            <w:tcW w:w="1361" w:type="dxa"/>
            <w:tcBorders>
              <w:top w:val="single" w:sz="6" w:space="0" w:color="auto"/>
              <w:left w:val="single" w:sz="6" w:space="0" w:color="auto"/>
              <w:right w:val="single" w:sz="6" w:space="0" w:color="auto"/>
            </w:tcBorders>
            <w:vAlign w:val="center"/>
          </w:tcPr>
          <w:p>
            <w:pPr>
              <w:pStyle w:val="19"/>
            </w:pPr>
            <w:r>
              <w:t>185.05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142.16</w:t>
            </w:r>
          </w:p>
        </w:tc>
        <w:tc>
          <w:tcPr>
            <w:tcW w:w="1361" w:type="dxa"/>
            <w:tcBorders>
              <w:top w:val="single" w:sz="6" w:space="0" w:color="auto"/>
              <w:left w:val="single" w:sz="6" w:space="0" w:color="auto"/>
              <w:right w:val="single" w:sz="6" w:space="0" w:color="auto"/>
            </w:tcBorders>
            <w:vAlign w:val="center"/>
          </w:tcPr>
          <w:p>
            <w:pPr>
              <w:pStyle w:val="19"/>
            </w:pPr>
            <w:r>
              <w:t>142.16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42.89</w:t>
            </w:r>
          </w:p>
        </w:tc>
        <w:tc>
          <w:tcPr>
            <w:tcW w:w="1361" w:type="dxa"/>
            <w:tcBorders>
              <w:top w:val="single" w:sz="6" w:space="0" w:color="auto"/>
              <w:left w:val="single" w:sz="6" w:space="0" w:color="auto"/>
              <w:right w:val="single" w:sz="6" w:space="0" w:color="auto"/>
            </w:tcBorders>
            <w:vAlign w:val="center"/>
          </w:tcPr>
          <w:p>
            <w:pPr>
              <w:pStyle w:val="19"/>
            </w:pPr>
            <w:r>
              <w:t>42.89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90.70</w:t>
            </w:r>
          </w:p>
        </w:tc>
        <w:tc>
          <w:tcPr>
            <w:tcW w:w="1361" w:type="dxa"/>
            <w:tcBorders>
              <w:top w:val="single" w:sz="6" w:space="0" w:color="auto"/>
              <w:left w:val="single" w:sz="6" w:space="0" w:color="auto"/>
              <w:right w:val="single" w:sz="6" w:space="0" w:color="auto"/>
            </w:tcBorders>
            <w:vAlign w:val="center"/>
          </w:tcPr>
          <w:p>
            <w:pPr>
              <w:pStyle w:val="19"/>
            </w:pPr>
            <w:r>
              <w:t>90.70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1361" w:type="dxa"/>
            <w:tcBorders>
              <w:top w:val="single" w:sz="6" w:space="0" w:color="auto"/>
              <w:left w:val="single" w:sz="6" w:space="0" w:color="auto"/>
              <w:right w:val="single" w:sz="6" w:space="0" w:color="auto"/>
            </w:tcBorders>
            <w:vAlign w:val="center"/>
          </w:tcPr>
          <w:p>
            <w:pPr>
              <w:pStyle w:val="19"/>
            </w:pPr>
            <w:r>
              <w:t>7.06</w:t>
            </w:r>
          </w:p>
        </w:tc>
        <w:tc>
          <w:tcPr>
            <w:tcW w:w="1361" w:type="dxa"/>
            <w:tcBorders>
              <w:top w:val="single" w:sz="6" w:space="0" w:color="auto"/>
              <w:left w:val="single" w:sz="6" w:space="0" w:color="auto"/>
              <w:right w:val="single" w:sz="6" w:space="0" w:color="auto"/>
            </w:tcBorders>
            <w:vAlign w:val="center"/>
          </w:tcPr>
          <w:p>
            <w:pPr>
              <w:pStyle w:val="19"/>
            </w:pPr>
            <w:r>
              <w:t>7.06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1361" w:type="dxa"/>
            <w:tcBorders>
              <w:top w:val="single" w:sz="6" w:space="0" w:color="auto"/>
              <w:left w:val="single" w:sz="6" w:space="0" w:color="auto"/>
              <w:right w:val="single" w:sz="6" w:space="0" w:color="auto"/>
            </w:tcBorders>
            <w:vAlign w:val="center"/>
          </w:tcPr>
          <w:p>
            <w:pPr>
              <w:pStyle w:val="19"/>
            </w:pPr>
            <w:r>
              <w:t>7.06</w:t>
            </w:r>
          </w:p>
        </w:tc>
        <w:tc>
          <w:tcPr>
            <w:tcW w:w="1361" w:type="dxa"/>
            <w:tcBorders>
              <w:top w:val="single" w:sz="6" w:space="0" w:color="auto"/>
              <w:left w:val="single" w:sz="6" w:space="0" w:color="auto"/>
              <w:right w:val="single" w:sz="6" w:space="0" w:color="auto"/>
            </w:tcBorders>
            <w:vAlign w:val="center"/>
          </w:tcPr>
          <w:p>
            <w:pPr>
              <w:pStyle w:val="19"/>
            </w:pPr>
            <w:r>
              <w:t>7.06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83.63</w:t>
            </w:r>
          </w:p>
        </w:tc>
        <w:tc>
          <w:tcPr>
            <w:tcW w:w="1361" w:type="dxa"/>
            <w:tcBorders>
              <w:top w:val="single" w:sz="6" w:space="0" w:color="auto"/>
              <w:left w:val="single" w:sz="6" w:space="0" w:color="auto"/>
              <w:right w:val="single" w:sz="6" w:space="0" w:color="auto"/>
            </w:tcBorders>
            <w:vAlign w:val="center"/>
          </w:tcPr>
          <w:p>
            <w:pPr>
              <w:pStyle w:val="19"/>
            </w:pPr>
            <w:r>
              <w:t>83.63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20.21</w:t>
            </w:r>
          </w:p>
        </w:tc>
        <w:tc>
          <w:tcPr>
            <w:tcW w:w="1361" w:type="dxa"/>
            <w:tcBorders>
              <w:top w:val="single" w:sz="6" w:space="0" w:color="auto"/>
              <w:left w:val="single" w:sz="6" w:space="0" w:color="auto"/>
              <w:right w:val="single" w:sz="6" w:space="0" w:color="auto"/>
            </w:tcBorders>
            <w:vAlign w:val="center"/>
          </w:tcPr>
          <w:p>
            <w:pPr>
              <w:pStyle w:val="19"/>
            </w:pPr>
            <w:r>
              <w:t>20.21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63.42</w:t>
            </w:r>
          </w:p>
        </w:tc>
        <w:tc>
          <w:tcPr>
            <w:tcW w:w="1361" w:type="dxa"/>
            <w:tcBorders>
              <w:top w:val="single" w:sz="6" w:space="0" w:color="auto"/>
              <w:left w:val="single" w:sz="6" w:space="0" w:color="auto"/>
              <w:right w:val="single" w:sz="6" w:space="0" w:color="auto"/>
            </w:tcBorders>
            <w:vAlign w:val="center"/>
          </w:tcPr>
          <w:p>
            <w:pPr>
              <w:pStyle w:val="19"/>
            </w:pPr>
            <w:r>
              <w:t>63.42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796.55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796.55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1361" w:type="dxa"/>
            <w:tcBorders>
              <w:top w:val="single" w:sz="6" w:space="0" w:color="auto"/>
              <w:left w:val="single" w:sz="6" w:space="0" w:color="auto"/>
              <w:right w:val="single" w:sz="6" w:space="0" w:color="auto"/>
            </w:tcBorders>
            <w:vAlign w:val="center"/>
          </w:tcPr>
          <w:p>
            <w:pPr>
              <w:pStyle w:val="19"/>
            </w:pPr>
            <w:r>
              <w:t>796.55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796.55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2130701</w:t>
            </w:r>
          </w:p>
        </w:tc>
        <w:tc>
          <w:tcPr>
            <w:tcW w:w="4535" w:type="dxa"/>
            <w:tcBorders>
              <w:top w:val="single" w:sz="6" w:space="0" w:color="auto"/>
              <w:left w:val="single" w:sz="6" w:space="0" w:color="auto"/>
              <w:right w:val="single" w:sz="6" w:space="0" w:color="auto"/>
            </w:tcBorders>
            <w:vAlign w:val="center"/>
          </w:tcPr>
          <w:p>
            <w:pPr>
              <w:pStyle w:val="20"/>
            </w:pPr>
            <w:r>
              <w:t>对村级公益事业建设的补助</w:t>
            </w:r>
          </w:p>
        </w:tc>
        <w:tc>
          <w:tcPr>
            <w:tcW w:w="1361" w:type="dxa"/>
            <w:tcBorders>
              <w:top w:val="single" w:sz="6" w:space="0" w:color="auto"/>
              <w:left w:val="single" w:sz="6" w:space="0" w:color="auto"/>
              <w:right w:val="single" w:sz="6" w:space="0" w:color="auto"/>
            </w:tcBorders>
            <w:vAlign w:val="center"/>
          </w:tcPr>
          <w:p>
            <w:pPr>
              <w:pStyle w:val="19"/>
            </w:pPr>
            <w:r>
              <w:t>85.00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361" w:type="dxa"/>
            <w:tcBorders>
              <w:top w:val="single" w:sz="6" w:space="0" w:color="auto"/>
              <w:left w:val="single" w:sz="6" w:space="0" w:color="auto"/>
              <w:right w:val="single" w:sz="6" w:space="0" w:color="auto"/>
            </w:tcBorders>
            <w:vAlign w:val="center"/>
          </w:tcPr>
          <w:p>
            <w:pPr>
              <w:pStyle w:val="19"/>
            </w:pPr>
            <w:r>
              <w:t>711.55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711.55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70.37</w:t>
            </w:r>
          </w:p>
        </w:tc>
        <w:tc>
          <w:tcPr>
            <w:tcW w:w="1361" w:type="dxa"/>
            <w:tcBorders>
              <w:top w:val="single" w:sz="6" w:space="0" w:color="auto"/>
              <w:left w:val="single" w:sz="6" w:space="0" w:color="auto"/>
              <w:right w:val="single" w:sz="6" w:space="0" w:color="auto"/>
            </w:tcBorders>
            <w:vAlign w:val="center"/>
          </w:tcPr>
          <w:p>
            <w:pPr>
              <w:pStyle w:val="19"/>
            </w:pPr>
            <w:r>
              <w:t>70.37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70.37</w:t>
            </w:r>
          </w:p>
        </w:tc>
        <w:tc>
          <w:tcPr>
            <w:tcW w:w="1361" w:type="dxa"/>
            <w:tcBorders>
              <w:top w:val="single" w:sz="6" w:space="0" w:color="auto"/>
              <w:left w:val="single" w:sz="6" w:space="0" w:color="auto"/>
              <w:right w:val="single" w:sz="6" w:space="0" w:color="auto"/>
            </w:tcBorders>
            <w:vAlign w:val="center"/>
          </w:tcPr>
          <w:p>
            <w:pPr>
              <w:pStyle w:val="19"/>
            </w:pPr>
            <w:r>
              <w:t>70.37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70.37</w:t>
            </w:r>
          </w:p>
        </w:tc>
        <w:tc>
          <w:tcPr>
            <w:tcW w:w="1361" w:type="dxa"/>
            <w:tcBorders>
              <w:top w:val="single" w:sz="6" w:space="0" w:color="auto"/>
              <w:left w:val="single" w:sz="6" w:space="0" w:color="auto"/>
              <w:right w:val="single" w:sz="6" w:space="0" w:color="auto"/>
            </w:tcBorders>
            <w:vAlign w:val="center"/>
          </w:tcPr>
          <w:p>
            <w:pPr>
              <w:pStyle w:val="19"/>
            </w:pPr>
            <w:r>
              <w:t>70.37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2248.57</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1190.92</w:t>
            </w:r>
          </w:p>
        </w:tc>
        <w:tc>
          <w:tcPr>
            <w:tcW w:w="1474" w:type="dxa"/>
            <w:tcBorders>
              <w:top w:val="single" w:sz="6" w:space="0" w:color="auto"/>
              <w:left w:val="single" w:sz="6" w:space="0" w:color="auto"/>
              <w:right w:val="single" w:sz="6" w:space="0" w:color="auto"/>
            </w:tcBorders>
            <w:vAlign w:val="center"/>
          </w:tcPr>
          <w:p>
            <w:pPr>
              <w:pStyle w:val="19"/>
            </w:pPr>
            <w:r>
              <w:t>1190.92</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185.05</w:t>
            </w:r>
          </w:p>
        </w:tc>
        <w:tc>
          <w:tcPr>
            <w:tcW w:w="1474" w:type="dxa"/>
            <w:tcBorders>
              <w:top w:val="single" w:sz="6" w:space="0" w:color="auto"/>
              <w:left w:val="single" w:sz="6" w:space="0" w:color="auto"/>
              <w:right w:val="single" w:sz="6" w:space="0" w:color="auto"/>
            </w:tcBorders>
            <w:vAlign w:val="center"/>
          </w:tcPr>
          <w:p>
            <w:pPr>
              <w:pStyle w:val="19"/>
            </w:pPr>
            <w:r>
              <w:t>185.05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90.70</w:t>
            </w:r>
          </w:p>
        </w:tc>
        <w:tc>
          <w:tcPr>
            <w:tcW w:w="1474" w:type="dxa"/>
            <w:tcBorders>
              <w:top w:val="single" w:sz="6" w:space="0" w:color="auto"/>
              <w:left w:val="single" w:sz="6" w:space="0" w:color="auto"/>
              <w:right w:val="single" w:sz="6" w:space="0" w:color="auto"/>
            </w:tcBorders>
            <w:vAlign w:val="center"/>
          </w:tcPr>
          <w:p>
            <w:pPr>
              <w:pStyle w:val="19"/>
            </w:pPr>
            <w:r>
              <w:t>90.70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796.55</w:t>
            </w:r>
          </w:p>
        </w:tc>
        <w:tc>
          <w:tcPr>
            <w:tcW w:w="1474" w:type="dxa"/>
            <w:tcBorders>
              <w:top w:val="single" w:sz="6" w:space="0" w:color="auto"/>
              <w:left w:val="single" w:sz="6" w:space="0" w:color="auto"/>
              <w:right w:val="single" w:sz="6" w:space="0" w:color="auto"/>
            </w:tcBorders>
            <w:vAlign w:val="center"/>
          </w:tcPr>
          <w:p>
            <w:pPr>
              <w:pStyle w:val="19"/>
            </w:pPr>
            <w:r>
              <w:t>796.55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70.37</w:t>
            </w:r>
          </w:p>
        </w:tc>
        <w:tc>
          <w:tcPr>
            <w:tcW w:w="1474" w:type="dxa"/>
            <w:tcBorders>
              <w:top w:val="single" w:sz="6" w:space="0" w:color="auto"/>
              <w:left w:val="single" w:sz="6" w:space="0" w:color="auto"/>
              <w:right w:val="single" w:sz="6" w:space="0" w:color="auto"/>
            </w:tcBorders>
            <w:vAlign w:val="center"/>
          </w:tcPr>
          <w:p>
            <w:pPr>
              <w:pStyle w:val="19"/>
            </w:pPr>
            <w:r>
              <w:t>70.37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2248.57</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2333.57</w:t>
            </w:r>
          </w:p>
        </w:tc>
        <w:tc>
          <w:tcPr>
            <w:tcW w:w="1474" w:type="dxa"/>
            <w:tcBorders>
              <w:top w:val="single" w:sz="6" w:space="0" w:color="auto"/>
              <w:left w:val="single" w:sz="6" w:space="0" w:color="auto"/>
              <w:right w:val="single" w:sz="6" w:space="0" w:color="auto"/>
            </w:tcBorders>
            <w:vAlign w:val="center"/>
          </w:tcPr>
          <w:p>
            <w:pPr>
              <w:pStyle w:val="23"/>
            </w:pPr>
            <w:r>
              <w:t>2333.57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85.00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85.00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2333.57</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2333.57</w:t>
            </w:r>
          </w:p>
        </w:tc>
        <w:tc>
          <w:tcPr>
            <w:tcW w:w="1474" w:type="dxa"/>
            <w:tcBorders>
              <w:top w:val="single" w:sz="6" w:space="0" w:color="auto"/>
              <w:left w:val="single" w:sz="6" w:space="0" w:color="auto"/>
              <w:right w:val="single" w:sz="6" w:space="0" w:color="auto"/>
            </w:tcBorders>
            <w:vAlign w:val="center"/>
          </w:tcPr>
          <w:p>
            <w:pPr>
              <w:pStyle w:val="23"/>
            </w:pPr>
            <w:r>
              <w:t>2333.57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2333.57</w:t>
            </w:r>
          </w:p>
        </w:tc>
        <w:tc>
          <w:tcPr>
            <w:tcW w:w="2551" w:type="dxa"/>
            <w:tcBorders>
              <w:top w:val="single" w:sz="6" w:space="0" w:color="auto"/>
              <w:left w:val="single" w:sz="6" w:space="0" w:color="auto"/>
              <w:right w:val="single" w:sz="6" w:space="0" w:color="auto"/>
            </w:tcBorders>
            <w:vAlign w:val="center"/>
          </w:tcPr>
          <w:p>
            <w:pPr>
              <w:pStyle w:val="23"/>
            </w:pPr>
            <w:r>
              <w:t>1523.03</w:t>
            </w:r>
          </w:p>
        </w:tc>
        <w:tc>
          <w:tcPr>
            <w:tcW w:w="2551" w:type="dxa"/>
            <w:vAlign w:val="center"/>
          </w:tcPr>
          <w:p>
            <w:pPr>
              <w:pStyle w:val="23"/>
            </w:pPr>
            <w:r>
              <w:t>810.55</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1190.92</w:t>
            </w:r>
          </w:p>
        </w:tc>
        <w:tc>
          <w:tcPr>
            <w:tcW w:w="2551" w:type="dxa"/>
            <w:tcBorders>
              <w:top w:val="single" w:sz="6" w:space="0" w:color="auto"/>
              <w:left w:val="single" w:sz="6" w:space="0" w:color="auto"/>
              <w:right w:val="single" w:sz="6" w:space="0" w:color="auto"/>
            </w:tcBorders>
            <w:vAlign w:val="center"/>
          </w:tcPr>
          <w:p>
            <w:pPr>
              <w:pStyle w:val="19"/>
            </w:pPr>
            <w:r>
              <w:t>1176.92</w:t>
            </w:r>
          </w:p>
        </w:tc>
        <w:tc>
          <w:tcPr>
            <w:tcW w:w="2551" w:type="dxa"/>
            <w:vAlign w:val="center"/>
          </w:tcPr>
          <w:p>
            <w:pPr>
              <w:pStyle w:val="19"/>
            </w:pPr>
            <w:r>
              <w:t>14.00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2551" w:type="dxa"/>
            <w:tcBorders>
              <w:top w:val="single" w:sz="6" w:space="0" w:color="auto"/>
              <w:left w:val="single" w:sz="6" w:space="0" w:color="auto"/>
              <w:right w:val="single" w:sz="6" w:space="0" w:color="auto"/>
            </w:tcBorders>
            <w:vAlign w:val="center"/>
          </w:tcPr>
          <w:p>
            <w:pPr>
              <w:pStyle w:val="19"/>
            </w:pPr>
            <w:r>
              <w:t>1178.92</w:t>
            </w:r>
          </w:p>
        </w:tc>
        <w:tc>
          <w:tcPr>
            <w:tcW w:w="2551" w:type="dxa"/>
            <w:tcBorders>
              <w:top w:val="single" w:sz="6" w:space="0" w:color="auto"/>
              <w:left w:val="single" w:sz="6" w:space="0" w:color="auto"/>
              <w:right w:val="single" w:sz="6" w:space="0" w:color="auto"/>
            </w:tcBorders>
            <w:vAlign w:val="center"/>
          </w:tcPr>
          <w:p>
            <w:pPr>
              <w:pStyle w:val="19"/>
            </w:pPr>
            <w:r>
              <w:t>1176.92</w:t>
            </w:r>
          </w:p>
        </w:tc>
        <w:tc>
          <w:tcPr>
            <w:tcW w:w="2551" w:type="dxa"/>
            <w:vAlign w:val="center"/>
          </w:tcPr>
          <w:p>
            <w:pPr>
              <w:pStyle w:val="19"/>
            </w:pPr>
            <w:r>
              <w:t>2.00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417.52</w:t>
            </w:r>
          </w:p>
        </w:tc>
        <w:tc>
          <w:tcPr>
            <w:tcW w:w="2551" w:type="dxa"/>
            <w:tcBorders>
              <w:top w:val="single" w:sz="6" w:space="0" w:color="auto"/>
              <w:left w:val="single" w:sz="6" w:space="0" w:color="auto"/>
              <w:right w:val="single" w:sz="6" w:space="0" w:color="auto"/>
            </w:tcBorders>
            <w:vAlign w:val="center"/>
          </w:tcPr>
          <w:p>
            <w:pPr>
              <w:pStyle w:val="19"/>
            </w:pPr>
            <w:r>
              <w:t>417.52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759.40</w:t>
            </w:r>
          </w:p>
        </w:tc>
        <w:tc>
          <w:tcPr>
            <w:tcW w:w="2551" w:type="dxa"/>
            <w:tcBorders>
              <w:top w:val="single" w:sz="6" w:space="0" w:color="auto"/>
              <w:left w:val="single" w:sz="6" w:space="0" w:color="auto"/>
              <w:right w:val="single" w:sz="6" w:space="0" w:color="auto"/>
            </w:tcBorders>
            <w:vAlign w:val="center"/>
          </w:tcPr>
          <w:p>
            <w:pPr>
              <w:pStyle w:val="19"/>
            </w:pPr>
            <w:r>
              <w:t>759.40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185.05</w:t>
            </w:r>
          </w:p>
        </w:tc>
        <w:tc>
          <w:tcPr>
            <w:tcW w:w="2551" w:type="dxa"/>
            <w:tcBorders>
              <w:top w:val="single" w:sz="6" w:space="0" w:color="auto"/>
              <w:left w:val="single" w:sz="6" w:space="0" w:color="auto"/>
              <w:right w:val="single" w:sz="6" w:space="0" w:color="auto"/>
            </w:tcBorders>
            <w:vAlign w:val="center"/>
          </w:tcPr>
          <w:p>
            <w:pPr>
              <w:pStyle w:val="19"/>
            </w:pPr>
            <w:r>
              <w:t>185.05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185.05</w:t>
            </w:r>
          </w:p>
        </w:tc>
        <w:tc>
          <w:tcPr>
            <w:tcW w:w="2551" w:type="dxa"/>
            <w:tcBorders>
              <w:top w:val="single" w:sz="6" w:space="0" w:color="auto"/>
              <w:left w:val="single" w:sz="6" w:space="0" w:color="auto"/>
              <w:right w:val="single" w:sz="6" w:space="0" w:color="auto"/>
            </w:tcBorders>
            <w:vAlign w:val="center"/>
          </w:tcPr>
          <w:p>
            <w:pPr>
              <w:pStyle w:val="19"/>
            </w:pPr>
            <w:r>
              <w:t>185.05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142.16</w:t>
            </w:r>
          </w:p>
        </w:tc>
        <w:tc>
          <w:tcPr>
            <w:tcW w:w="2551" w:type="dxa"/>
            <w:tcBorders>
              <w:top w:val="single" w:sz="6" w:space="0" w:color="auto"/>
              <w:left w:val="single" w:sz="6" w:space="0" w:color="auto"/>
              <w:right w:val="single" w:sz="6" w:space="0" w:color="auto"/>
            </w:tcBorders>
            <w:vAlign w:val="center"/>
          </w:tcPr>
          <w:p>
            <w:pPr>
              <w:pStyle w:val="19"/>
            </w:pPr>
            <w:r>
              <w:t>142.16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42.89</w:t>
            </w:r>
          </w:p>
        </w:tc>
        <w:tc>
          <w:tcPr>
            <w:tcW w:w="2551" w:type="dxa"/>
            <w:tcBorders>
              <w:top w:val="single" w:sz="6" w:space="0" w:color="auto"/>
              <w:left w:val="single" w:sz="6" w:space="0" w:color="auto"/>
              <w:right w:val="single" w:sz="6" w:space="0" w:color="auto"/>
            </w:tcBorders>
            <w:vAlign w:val="center"/>
          </w:tcPr>
          <w:p>
            <w:pPr>
              <w:pStyle w:val="19"/>
            </w:pPr>
            <w:r>
              <w:t>42.89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90.70</w:t>
            </w:r>
          </w:p>
        </w:tc>
        <w:tc>
          <w:tcPr>
            <w:tcW w:w="2551" w:type="dxa"/>
            <w:tcBorders>
              <w:top w:val="single" w:sz="6" w:space="0" w:color="auto"/>
              <w:left w:val="single" w:sz="6" w:space="0" w:color="auto"/>
              <w:right w:val="single" w:sz="6" w:space="0" w:color="auto"/>
            </w:tcBorders>
            <w:vAlign w:val="center"/>
          </w:tcPr>
          <w:p>
            <w:pPr>
              <w:pStyle w:val="19"/>
            </w:pPr>
            <w:r>
              <w:t>90.70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83.63</w:t>
            </w:r>
          </w:p>
        </w:tc>
        <w:tc>
          <w:tcPr>
            <w:tcW w:w="2551" w:type="dxa"/>
            <w:tcBorders>
              <w:top w:val="single" w:sz="6" w:space="0" w:color="auto"/>
              <w:left w:val="single" w:sz="6" w:space="0" w:color="auto"/>
              <w:right w:val="single" w:sz="6" w:space="0" w:color="auto"/>
            </w:tcBorders>
            <w:vAlign w:val="center"/>
          </w:tcPr>
          <w:p>
            <w:pPr>
              <w:pStyle w:val="19"/>
            </w:pPr>
            <w:r>
              <w:t>83.63</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20.21</w:t>
            </w:r>
          </w:p>
        </w:tc>
        <w:tc>
          <w:tcPr>
            <w:tcW w:w="2551" w:type="dxa"/>
            <w:tcBorders>
              <w:top w:val="single" w:sz="6" w:space="0" w:color="auto"/>
              <w:left w:val="single" w:sz="6" w:space="0" w:color="auto"/>
              <w:right w:val="single" w:sz="6" w:space="0" w:color="auto"/>
            </w:tcBorders>
            <w:vAlign w:val="center"/>
          </w:tcPr>
          <w:p>
            <w:pPr>
              <w:pStyle w:val="19"/>
            </w:pPr>
            <w:r>
              <w:t>20.21</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63.42</w:t>
            </w:r>
          </w:p>
        </w:tc>
        <w:tc>
          <w:tcPr>
            <w:tcW w:w="2551" w:type="dxa"/>
            <w:tcBorders>
              <w:top w:val="single" w:sz="6" w:space="0" w:color="auto"/>
              <w:left w:val="single" w:sz="6" w:space="0" w:color="auto"/>
              <w:right w:val="single" w:sz="6" w:space="0" w:color="auto"/>
            </w:tcBorders>
            <w:vAlign w:val="center"/>
          </w:tcPr>
          <w:p>
            <w:pPr>
              <w:pStyle w:val="19"/>
            </w:pPr>
            <w:r>
              <w:t>63.42</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796.55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796.55</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2551" w:type="dxa"/>
            <w:tcBorders>
              <w:top w:val="single" w:sz="6" w:space="0" w:color="auto"/>
              <w:left w:val="single" w:sz="6" w:space="0" w:color="auto"/>
              <w:right w:val="single" w:sz="6" w:space="0" w:color="auto"/>
            </w:tcBorders>
            <w:vAlign w:val="center"/>
          </w:tcPr>
          <w:p>
            <w:pPr>
              <w:pStyle w:val="19"/>
            </w:pPr>
            <w:r>
              <w:t>796.55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796.55</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2130701</w:t>
            </w:r>
          </w:p>
        </w:tc>
        <w:tc>
          <w:tcPr>
            <w:tcW w:w="4535" w:type="dxa"/>
            <w:tcBorders>
              <w:top w:val="single" w:sz="6" w:space="0" w:color="auto"/>
              <w:left w:val="single" w:sz="6" w:space="0" w:color="auto"/>
              <w:right w:val="single" w:sz="6" w:space="0" w:color="auto"/>
            </w:tcBorders>
            <w:vAlign w:val="center"/>
          </w:tcPr>
          <w:p>
            <w:pPr>
              <w:pStyle w:val="20"/>
            </w:pPr>
            <w:r>
              <w:t>对村级公益事业建设的补助</w:t>
            </w:r>
          </w:p>
        </w:tc>
        <w:tc>
          <w:tcPr>
            <w:tcW w:w="2551" w:type="dxa"/>
            <w:tcBorders>
              <w:top w:val="single" w:sz="6" w:space="0" w:color="auto"/>
              <w:left w:val="single" w:sz="6" w:space="0" w:color="auto"/>
              <w:right w:val="single" w:sz="6" w:space="0" w:color="auto"/>
            </w:tcBorders>
            <w:vAlign w:val="center"/>
          </w:tcPr>
          <w:p>
            <w:pPr>
              <w:pStyle w:val="19"/>
            </w:pPr>
            <w:r>
              <w:t>85.00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2551" w:type="dxa"/>
            <w:tcBorders>
              <w:top w:val="single" w:sz="6" w:space="0" w:color="auto"/>
              <w:left w:val="single" w:sz="6" w:space="0" w:color="auto"/>
              <w:right w:val="single" w:sz="6" w:space="0" w:color="auto"/>
            </w:tcBorders>
            <w:vAlign w:val="center"/>
          </w:tcPr>
          <w:p>
            <w:pPr>
              <w:pStyle w:val="19"/>
            </w:pPr>
            <w:r>
              <w:t>711.55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711.55</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1523.03</w:t>
            </w:r>
          </w:p>
        </w:tc>
        <w:tc>
          <w:tcPr>
            <w:tcW w:w="2551" w:type="dxa"/>
            <w:tcBorders>
              <w:top w:val="single" w:sz="6" w:space="0" w:color="auto"/>
              <w:left w:val="single" w:sz="6" w:space="0" w:color="auto"/>
              <w:right w:val="single" w:sz="6" w:space="0" w:color="auto"/>
            </w:tcBorders>
            <w:vAlign w:val="center"/>
          </w:tcPr>
          <w:p>
            <w:pPr>
              <w:pStyle w:val="23"/>
            </w:pPr>
            <w:r>
              <w:t>1446.09</w:t>
            </w:r>
          </w:p>
        </w:tc>
        <w:tc>
          <w:tcPr>
            <w:tcW w:w="2551" w:type="dxa"/>
            <w:vAlign w:val="center"/>
          </w:tcPr>
          <w:p>
            <w:pPr>
              <w:pStyle w:val="23"/>
            </w:pPr>
            <w:r>
              <w:t>76.94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1329.51</w:t>
            </w:r>
          </w:p>
        </w:tc>
        <w:tc>
          <w:tcPr>
            <w:tcW w:w="2551" w:type="dxa"/>
            <w:tcBorders>
              <w:top w:val="single" w:sz="6" w:space="0" w:color="auto"/>
              <w:left w:val="single" w:sz="6" w:space="0" w:color="auto"/>
              <w:right w:val="single" w:sz="6" w:space="0" w:color="auto"/>
            </w:tcBorders>
            <w:vAlign w:val="center"/>
          </w:tcPr>
          <w:p>
            <w:pPr>
              <w:pStyle w:val="19"/>
            </w:pPr>
            <w:r>
              <w:t>1329.51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517.40</w:t>
            </w:r>
          </w:p>
        </w:tc>
        <w:tc>
          <w:tcPr>
            <w:tcW w:w="2551" w:type="dxa"/>
            <w:tcBorders>
              <w:top w:val="single" w:sz="6" w:space="0" w:color="auto"/>
              <w:left w:val="single" w:sz="6" w:space="0" w:color="auto"/>
              <w:right w:val="single" w:sz="6" w:space="0" w:color="auto"/>
            </w:tcBorders>
            <w:vAlign w:val="center"/>
          </w:tcPr>
          <w:p>
            <w:pPr>
              <w:pStyle w:val="19"/>
            </w:pPr>
            <w:r>
              <w:t>517.40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194.33</w:t>
            </w:r>
          </w:p>
        </w:tc>
        <w:tc>
          <w:tcPr>
            <w:tcW w:w="2551" w:type="dxa"/>
            <w:tcBorders>
              <w:top w:val="single" w:sz="6" w:space="0" w:color="auto"/>
              <w:left w:val="single" w:sz="6" w:space="0" w:color="auto"/>
              <w:right w:val="single" w:sz="6" w:space="0" w:color="auto"/>
            </w:tcBorders>
            <w:vAlign w:val="center"/>
          </w:tcPr>
          <w:p>
            <w:pPr>
              <w:pStyle w:val="19"/>
            </w:pPr>
            <w:r>
              <w:t>194.33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28.60</w:t>
            </w:r>
          </w:p>
        </w:tc>
        <w:tc>
          <w:tcPr>
            <w:tcW w:w="2551" w:type="dxa"/>
            <w:tcBorders>
              <w:top w:val="single" w:sz="6" w:space="0" w:color="auto"/>
              <w:left w:val="single" w:sz="6" w:space="0" w:color="auto"/>
              <w:right w:val="single" w:sz="6" w:space="0" w:color="auto"/>
            </w:tcBorders>
            <w:vAlign w:val="center"/>
          </w:tcPr>
          <w:p>
            <w:pPr>
              <w:pStyle w:val="19"/>
            </w:pPr>
            <w:r>
              <w:t>28.60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230.41</w:t>
            </w:r>
          </w:p>
        </w:tc>
        <w:tc>
          <w:tcPr>
            <w:tcW w:w="2551" w:type="dxa"/>
            <w:tcBorders>
              <w:top w:val="single" w:sz="6" w:space="0" w:color="auto"/>
              <w:left w:val="single" w:sz="6" w:space="0" w:color="auto"/>
              <w:right w:val="single" w:sz="6" w:space="0" w:color="auto"/>
            </w:tcBorders>
            <w:vAlign w:val="center"/>
          </w:tcPr>
          <w:p>
            <w:pPr>
              <w:pStyle w:val="19"/>
            </w:pPr>
            <w:r>
              <w:t>230.41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142.16</w:t>
            </w:r>
          </w:p>
        </w:tc>
        <w:tc>
          <w:tcPr>
            <w:tcW w:w="2551" w:type="dxa"/>
            <w:tcBorders>
              <w:top w:val="single" w:sz="6" w:space="0" w:color="auto"/>
              <w:left w:val="single" w:sz="6" w:space="0" w:color="auto"/>
              <w:right w:val="single" w:sz="6" w:space="0" w:color="auto"/>
            </w:tcBorders>
            <w:vAlign w:val="center"/>
          </w:tcPr>
          <w:p>
            <w:pPr>
              <w:pStyle w:val="19"/>
            </w:pPr>
            <w:r>
              <w:t>142.16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42.89</w:t>
            </w:r>
          </w:p>
        </w:tc>
        <w:tc>
          <w:tcPr>
            <w:tcW w:w="2551" w:type="dxa"/>
            <w:tcBorders>
              <w:top w:val="single" w:sz="6" w:space="0" w:color="auto"/>
              <w:left w:val="single" w:sz="6" w:space="0" w:color="auto"/>
              <w:right w:val="single" w:sz="6" w:space="0" w:color="auto"/>
            </w:tcBorders>
            <w:vAlign w:val="center"/>
          </w:tcPr>
          <w:p>
            <w:pPr>
              <w:pStyle w:val="19"/>
            </w:pPr>
            <w:r>
              <w:t>42.89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83.63</w:t>
            </w:r>
          </w:p>
        </w:tc>
        <w:tc>
          <w:tcPr>
            <w:tcW w:w="2551" w:type="dxa"/>
            <w:tcBorders>
              <w:top w:val="single" w:sz="6" w:space="0" w:color="auto"/>
              <w:left w:val="single" w:sz="6" w:space="0" w:color="auto"/>
              <w:right w:val="single" w:sz="6" w:space="0" w:color="auto"/>
            </w:tcBorders>
            <w:vAlign w:val="center"/>
          </w:tcPr>
          <w:p>
            <w:pPr>
              <w:pStyle w:val="19"/>
            </w:pPr>
            <w:r>
              <w:t>83.63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8.25</w:t>
            </w:r>
          </w:p>
        </w:tc>
        <w:tc>
          <w:tcPr>
            <w:tcW w:w="2551" w:type="dxa"/>
            <w:tcBorders>
              <w:top w:val="single" w:sz="6" w:space="0" w:color="auto"/>
              <w:left w:val="single" w:sz="6" w:space="0" w:color="auto"/>
              <w:right w:val="single" w:sz="6" w:space="0" w:color="auto"/>
            </w:tcBorders>
            <w:vAlign w:val="center"/>
          </w:tcPr>
          <w:p>
            <w:pPr>
              <w:pStyle w:val="19"/>
            </w:pPr>
            <w:r>
              <w:t>8.25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tcBorders>
              <w:top w:val="single" w:sz="6" w:space="0" w:color="auto"/>
              <w:left w:val="single" w:sz="6" w:space="0" w:color="auto"/>
              <w:right w:val="single" w:sz="6" w:space="0" w:color="auto"/>
            </w:tcBorders>
            <w:vAlign w:val="center"/>
          </w:tcPr>
          <w:p>
            <w:pPr>
              <w:pStyle w:val="19"/>
            </w:pPr>
            <w:r>
              <w:t>70.37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11.47</w:t>
            </w:r>
          </w:p>
        </w:tc>
        <w:tc>
          <w:tcPr>
            <w:tcW w:w="2551" w:type="dxa"/>
            <w:tcBorders>
              <w:top w:val="single" w:sz="6" w:space="0" w:color="auto"/>
              <w:left w:val="single" w:sz="6" w:space="0" w:color="auto"/>
              <w:right w:val="single" w:sz="6" w:space="0" w:color="auto"/>
            </w:tcBorders>
            <w:vAlign w:val="center"/>
          </w:tcPr>
          <w:p>
            <w:pPr>
              <w:pStyle w:val="19"/>
            </w:pPr>
            <w:r>
              <w:t>11.47</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76.94</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25.00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11.25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11.25</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26.02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26.02</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1.07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1.07</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116.58</w:t>
            </w:r>
          </w:p>
        </w:tc>
        <w:tc>
          <w:tcPr>
            <w:tcW w:w="2551" w:type="dxa"/>
            <w:tcBorders>
              <w:top w:val="single" w:sz="6" w:space="0" w:color="auto"/>
              <w:left w:val="single" w:sz="6" w:space="0" w:color="auto"/>
              <w:right w:val="single" w:sz="6" w:space="0" w:color="auto"/>
            </w:tcBorders>
            <w:vAlign w:val="center"/>
          </w:tcPr>
          <w:p>
            <w:pPr>
              <w:pStyle w:val="19"/>
            </w:pPr>
            <w:r>
              <w:t>116.58</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10.50</w:t>
            </w:r>
          </w:p>
        </w:tc>
        <w:tc>
          <w:tcPr>
            <w:tcW w:w="2551" w:type="dxa"/>
            <w:tcBorders>
              <w:top w:val="single" w:sz="6" w:space="0" w:color="auto"/>
              <w:left w:val="single" w:sz="6" w:space="0" w:color="auto"/>
              <w:right w:val="single" w:sz="6" w:space="0" w:color="auto"/>
            </w:tcBorders>
            <w:vAlign w:val="center"/>
          </w:tcPr>
          <w:p>
            <w:pPr>
              <w:pStyle w:val="19"/>
            </w:pPr>
            <w:r>
              <w:t>10.50</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78.77</w:t>
            </w:r>
          </w:p>
        </w:tc>
        <w:tc>
          <w:tcPr>
            <w:tcW w:w="2551" w:type="dxa"/>
            <w:tcBorders>
              <w:top w:val="single" w:sz="6" w:space="0" w:color="auto"/>
              <w:left w:val="single" w:sz="6" w:space="0" w:color="auto"/>
              <w:right w:val="single" w:sz="6" w:space="0" w:color="auto"/>
            </w:tcBorders>
            <w:vAlign w:val="center"/>
          </w:tcPr>
          <w:p>
            <w:pPr>
              <w:pStyle w:val="19"/>
            </w:pPr>
            <w:r>
              <w:t>78.77</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27.32</w:t>
            </w:r>
          </w:p>
        </w:tc>
        <w:tc>
          <w:tcPr>
            <w:tcW w:w="2551" w:type="dxa"/>
            <w:tcBorders>
              <w:top w:val="single" w:sz="6" w:space="0" w:color="auto"/>
              <w:left w:val="single" w:sz="6" w:space="0" w:color="auto"/>
              <w:right w:val="single" w:sz="6" w:space="0" w:color="auto"/>
            </w:tcBorders>
            <w:vAlign w:val="center"/>
          </w:tcPr>
          <w:p>
            <w:pPr>
              <w:pStyle w:val="19"/>
            </w:pPr>
            <w:r>
              <w:t>27.32</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注：无政府性基金预算财政拨款预算，空表列示。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44"/>
        </w:rPr>
        <w:t>昌黎县新集镇人民政府本级2025年单位预算信息公开情况说明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按照《中华人民共和国预算法》、《地方预决算公开操作规程》和《关于进一步推进预算公开工作的实施意见》规定，现将昌黎县新集镇人民政府本级2025年单位预算公开如下：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25"/>
      </w:pPr>
      <w:r>
        <w:rPr>
          <w:rFonts w:eastAsia="宋体"/>
        </w:rPr>
        <w:t>涉密，不予公开</w:t>
      </w:r>
      <w:bookmarkStart w:id="1" w:name="_GoBack"/>
      <w:bookmarkEnd w:id="1"/>
      <w:r>
        <w:rPr>
          <w:rFonts w:eastAsia="宋体" w:hint="eastAsia"/>
        </w:rPr>
        <w:t>。</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昌黎县新集镇人民政府本级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2333.57万元，其中：一般公共预算收入2248.57万元，基金预算收入0.00万元，国有资本经营预算收入0.00万元，财政专户核拨收入0.00万元，单位资金收入0.00万元，上年结转结余85.00万元。</w:t>
      </w:r>
    </w:p>
    <w:p>
      <w:pPr>
        <w:pStyle w:val="26"/>
      </w:pPr>
      <w:r>
        <w:t>2、支出说明</w:t>
      </w:r>
    </w:p>
    <w:p>
      <w:pPr>
        <w:pStyle w:val="26"/>
      </w:pPr>
      <w:r>
        <w:t>收支预算总表支出栏、基本支出表、项目支出表按经济分类和支出功能分类科目编制，反映昌黎县新集镇人民政府本级年度单位预算中支出预算的总体情况。2025年支出预算2333.57万元，其中基本支出1523.03万元，包括人员经费1446.09万元和日常公用经费76.94万元；项目支出810.55万元，主要为用于村级村级组织运转经费、信访事务、农村综合改革等项目支出。</w:t>
      </w:r>
    </w:p>
    <w:p>
      <w:pPr>
        <w:pStyle w:val="26"/>
      </w:pPr>
      <w:r>
        <w:t>3、比上年增减情况</w:t>
      </w:r>
    </w:p>
    <w:p>
      <w:pPr>
        <w:pStyle w:val="26"/>
      </w:pPr>
      <w:r>
        <w:t>2025年预算收支安排2333.57万元，较2024年预算减少135.03万元，其中：基本支出增加6.29万元，主要为2024年执行中我单位新增7名事业人员和1名公务员。项目支出减少141.33万元，主要为2025年预算未安排教育事业项目和人居环境项目支出，信访事务项目支出减少。</w:t>
      </w:r>
    </w:p>
    <w:p>
      <w:pPr>
        <w:spacing w:before="10" w:after="10"/>
        <w:ind w:firstLine="640"/>
        <w:outlineLvl w:val="5"/>
      </w:pPr>
      <w:r>
        <w:rPr>
          <w:rFonts w:ascii="黑体" w:eastAsia="黑体" w:cs="黑体" w:hAnsi="黑体"/>
          <w:color w:val="000000"/>
          <w:sz w:val="32"/>
        </w:rPr>
        <w:t>三、机关运行经费安排情况</w:t>
      </w:r>
    </w:p>
    <w:p>
      <w:pPr>
        <w:pStyle w:val="27"/>
      </w:pPr>
      <w:r>
        <w:t>2025年，我单位机关运行经费共计安排76.94万元，主要用于日常维修、办公用房水电费、办公用房取暖费、办公用房物业管理费等日常运行支出。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3.60万元，其中因公出国（境）费0.00万元；公务用车购置及运维费3.60万元（其中：公务用车购置费为0.00万元，公务用车运维费3.60万元)；公务接待费0.00万元。与2024年相比增加3.60万元，增减变化的主要原因是本单位新购置两辆公务用车，相应增加公车运维费3.6万元。</w:t>
      </w:r>
    </w:p>
    <w:p>
      <w:pPr>
        <w:spacing w:before="10" w:after="10"/>
        <w:ind w:firstLine="640"/>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1、2024年农村公益事业财政奖补项目（冀财农[2023]172号）绩效目标表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13032224P00KJ3610023R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2024年农村公益事业财政奖补项目（冀财农[2023]172号）</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用于我镇公益项目建设，美化村庄，提高人居环境。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1.美化村庄，提高人居环境，维护农村和谐和稳定。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公益项目补助村数量</w:t>
            </w:r>
          </w:p>
        </w:tc>
        <w:tc>
          <w:tcPr>
            <w:tcW w:w="5386" w:type="dxa"/>
            <w:tcBorders>
              <w:top w:val="single" w:sz="6" w:space="0" w:color="auto"/>
              <w:left w:val="single" w:sz="6" w:space="0" w:color="auto"/>
              <w:right w:val="single" w:sz="6" w:space="0" w:color="auto"/>
            </w:tcBorders>
            <w:vAlign w:val="center"/>
          </w:tcPr>
          <w:p>
            <w:pPr>
              <w:pStyle w:val="20"/>
            </w:pPr>
            <w:r>
              <w:t>公益项目补助村数量</w:t>
            </w:r>
          </w:p>
        </w:tc>
        <w:tc>
          <w:tcPr>
            <w:tcW w:w="2268" w:type="dxa"/>
            <w:tcBorders>
              <w:top w:val="single" w:sz="6" w:space="0" w:color="auto"/>
              <w:left w:val="single" w:sz="6" w:space="0" w:color="auto"/>
              <w:right w:val="single" w:sz="6" w:space="0" w:color="auto"/>
            </w:tcBorders>
            <w:vAlign w:val="center"/>
          </w:tcPr>
          <w:p>
            <w:pPr>
              <w:pStyle w:val="20"/>
            </w:pPr>
            <w:r>
              <w:t>7个</w:t>
            </w:r>
          </w:p>
        </w:tc>
        <w:tc>
          <w:tcPr>
            <w:tcW w:w="1276" w:type="dxa"/>
            <w:vAlign w:val="center"/>
          </w:tcPr>
          <w:p>
            <w:pPr>
              <w:pStyle w:val="20"/>
            </w:pPr>
            <w:r>
              <w:t>实际奖补数量</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项目验收通过率（%）</w:t>
            </w:r>
          </w:p>
        </w:tc>
        <w:tc>
          <w:tcPr>
            <w:tcW w:w="5386" w:type="dxa"/>
            <w:tcBorders>
              <w:top w:val="single" w:sz="6" w:space="0" w:color="auto"/>
              <w:left w:val="single" w:sz="6" w:space="0" w:color="auto"/>
              <w:right w:val="single" w:sz="6" w:space="0" w:color="auto"/>
            </w:tcBorders>
            <w:vAlign w:val="center"/>
          </w:tcPr>
          <w:p>
            <w:pPr>
              <w:pStyle w:val="20"/>
            </w:pPr>
            <w:r>
              <w:t>项目验收通过率（%）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工作目标计划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经费支出标准</w:t>
            </w:r>
          </w:p>
        </w:tc>
        <w:tc>
          <w:tcPr>
            <w:tcW w:w="5386" w:type="dxa"/>
            <w:tcBorders>
              <w:top w:val="single" w:sz="6" w:space="0" w:color="auto"/>
              <w:left w:val="single" w:sz="6" w:space="0" w:color="auto"/>
              <w:right w:val="single" w:sz="6" w:space="0" w:color="auto"/>
            </w:tcBorders>
            <w:vAlign w:val="center"/>
          </w:tcPr>
          <w:p>
            <w:pPr>
              <w:pStyle w:val="20"/>
            </w:pPr>
            <w:r>
              <w:t>每个村平均奖补标准</w:t>
            </w:r>
          </w:p>
        </w:tc>
        <w:tc>
          <w:tcPr>
            <w:tcW w:w="2268" w:type="dxa"/>
            <w:tcBorders>
              <w:top w:val="single" w:sz="6" w:space="0" w:color="auto"/>
              <w:left w:val="single" w:sz="6" w:space="0" w:color="auto"/>
              <w:right w:val="single" w:sz="6" w:space="0" w:color="auto"/>
            </w:tcBorders>
            <w:vAlign w:val="center"/>
          </w:tcPr>
          <w:p>
            <w:pPr>
              <w:pStyle w:val="20"/>
            </w:pPr>
            <w:r>
              <w:t>12万</w:t>
            </w:r>
          </w:p>
        </w:tc>
        <w:tc>
          <w:tcPr>
            <w:tcW w:w="1276" w:type="dxa"/>
            <w:vAlign w:val="center"/>
          </w:tcPr>
          <w:p>
            <w:pPr>
              <w:pStyle w:val="20"/>
            </w:pPr>
            <w:r>
              <w:t>工作目标计划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农村集体账面资产总额增长率</w:t>
            </w:r>
          </w:p>
        </w:tc>
        <w:tc>
          <w:tcPr>
            <w:tcW w:w="5386" w:type="dxa"/>
            <w:tcBorders>
              <w:top w:val="single" w:sz="6" w:space="0" w:color="auto"/>
              <w:left w:val="single" w:sz="6" w:space="0" w:color="auto"/>
              <w:right w:val="single" w:sz="6" w:space="0" w:color="auto"/>
            </w:tcBorders>
            <w:vAlign w:val="center"/>
          </w:tcPr>
          <w:p>
            <w:pPr>
              <w:pStyle w:val="20"/>
            </w:pPr>
            <w:r>
              <w:t>农村集体账面资产总额增长率</w:t>
            </w:r>
          </w:p>
        </w:tc>
        <w:tc>
          <w:tcPr>
            <w:tcW w:w="2268" w:type="dxa"/>
            <w:tcBorders>
              <w:top w:val="single" w:sz="6" w:space="0" w:color="auto"/>
              <w:left w:val="single" w:sz="6" w:space="0" w:color="auto"/>
              <w:right w:val="single" w:sz="6" w:space="0" w:color="auto"/>
            </w:tcBorders>
            <w:vAlign w:val="center"/>
          </w:tcPr>
          <w:p>
            <w:pPr>
              <w:pStyle w:val="20"/>
            </w:pPr>
            <w:r>
              <w:t>≥2%</w:t>
            </w:r>
          </w:p>
        </w:tc>
        <w:tc>
          <w:tcPr>
            <w:tcW w:w="1276" w:type="dxa"/>
            <w:vAlign w:val="center"/>
          </w:tcPr>
          <w:p>
            <w:pPr>
              <w:pStyle w:val="20"/>
            </w:pPr>
            <w:r>
              <w:t>工作目标计划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维护农村和谐和稳定。</w:t>
            </w:r>
          </w:p>
        </w:tc>
        <w:tc>
          <w:tcPr>
            <w:tcW w:w="5386" w:type="dxa"/>
            <w:tcBorders>
              <w:top w:val="single" w:sz="6" w:space="0" w:color="auto"/>
              <w:left w:val="single" w:sz="6" w:space="0" w:color="auto"/>
              <w:right w:val="single" w:sz="6" w:space="0" w:color="auto"/>
            </w:tcBorders>
            <w:vAlign w:val="center"/>
          </w:tcPr>
          <w:p>
            <w:pPr>
              <w:pStyle w:val="20"/>
            </w:pPr>
            <w:r>
              <w:t>维护农村和谐和稳定。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工作目标计划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长期使用性</w:t>
            </w:r>
          </w:p>
        </w:tc>
        <w:tc>
          <w:tcPr>
            <w:tcW w:w="5386" w:type="dxa"/>
            <w:tcBorders>
              <w:top w:val="single" w:sz="6" w:space="0" w:color="auto"/>
              <w:left w:val="single" w:sz="6" w:space="0" w:color="auto"/>
              <w:right w:val="single" w:sz="6" w:space="0" w:color="auto"/>
            </w:tcBorders>
            <w:vAlign w:val="center"/>
          </w:tcPr>
          <w:p>
            <w:pPr>
              <w:pStyle w:val="20"/>
            </w:pPr>
            <w:r>
              <w:t>公益项目长期使用性</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工作目标计划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工作目标计划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2、村干部基础职务补贴绩效目标表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13032225P00225210110T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村干部基础职务补贴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531.04</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531.04</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用于发放在职村干部工资</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1.通过落实全镇42个行政村村干部的基础职务补贴，达到保障一人兼正职补贴每年不低于53232元，副职补贴不低于每人每年17744元，保障村级行政能力的效果。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保障行政村办公数量</w:t>
            </w:r>
          </w:p>
        </w:tc>
        <w:tc>
          <w:tcPr>
            <w:tcW w:w="5386" w:type="dxa"/>
            <w:tcBorders>
              <w:top w:val="single" w:sz="6" w:space="0" w:color="auto"/>
              <w:left w:val="single" w:sz="6" w:space="0" w:color="auto"/>
              <w:right w:val="single" w:sz="6" w:space="0" w:color="auto"/>
            </w:tcBorders>
            <w:vAlign w:val="center"/>
          </w:tcPr>
          <w:p>
            <w:pPr>
              <w:pStyle w:val="20"/>
            </w:pPr>
            <w:r>
              <w:t>享受补贴的人数</w:t>
            </w:r>
          </w:p>
        </w:tc>
        <w:tc>
          <w:tcPr>
            <w:tcW w:w="2268" w:type="dxa"/>
            <w:tcBorders>
              <w:top w:val="single" w:sz="6" w:space="0" w:color="auto"/>
              <w:left w:val="single" w:sz="6" w:space="0" w:color="auto"/>
              <w:right w:val="single" w:sz="6" w:space="0" w:color="auto"/>
            </w:tcBorders>
            <w:vAlign w:val="center"/>
          </w:tcPr>
          <w:p>
            <w:pPr>
              <w:pStyle w:val="20"/>
            </w:pPr>
            <w:r>
              <w:t>≥220人</w:t>
            </w:r>
          </w:p>
        </w:tc>
        <w:tc>
          <w:tcPr>
            <w:tcW w:w="1276" w:type="dxa"/>
            <w:vAlign w:val="center"/>
          </w:tcPr>
          <w:p>
            <w:pPr>
              <w:pStyle w:val="20"/>
            </w:pPr>
            <w:r>
              <w:t>村干部实有人数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办公经费发放率</w:t>
            </w:r>
          </w:p>
        </w:tc>
        <w:tc>
          <w:tcPr>
            <w:tcW w:w="5386" w:type="dxa"/>
            <w:tcBorders>
              <w:top w:val="single" w:sz="6" w:space="0" w:color="auto"/>
              <w:left w:val="single" w:sz="6" w:space="0" w:color="auto"/>
              <w:right w:val="single" w:sz="6" w:space="0" w:color="auto"/>
            </w:tcBorders>
            <w:vAlign w:val="center"/>
          </w:tcPr>
          <w:p>
            <w:pPr>
              <w:pStyle w:val="20"/>
            </w:pPr>
            <w:r>
              <w:t>发放补贴数占补贴总数数的比率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各事项费用支付及时率</w:t>
            </w:r>
          </w:p>
        </w:tc>
        <w:tc>
          <w:tcPr>
            <w:tcW w:w="5386" w:type="dxa"/>
            <w:tcBorders>
              <w:top w:val="single" w:sz="6" w:space="0" w:color="auto"/>
              <w:left w:val="single" w:sz="6" w:space="0" w:color="auto"/>
              <w:right w:val="single" w:sz="6" w:space="0" w:color="auto"/>
            </w:tcBorders>
            <w:vAlign w:val="center"/>
          </w:tcPr>
          <w:p>
            <w:pPr>
              <w:pStyle w:val="20"/>
            </w:pPr>
            <w:r>
              <w:t>按时发放补贴资金占实际到位资金的比例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发放办公经费成本</w:t>
            </w:r>
          </w:p>
        </w:tc>
        <w:tc>
          <w:tcPr>
            <w:tcW w:w="5386" w:type="dxa"/>
            <w:tcBorders>
              <w:top w:val="single" w:sz="6" w:space="0" w:color="auto"/>
              <w:left w:val="single" w:sz="6" w:space="0" w:color="auto"/>
              <w:right w:val="single" w:sz="6" w:space="0" w:color="auto"/>
            </w:tcBorders>
            <w:vAlign w:val="center"/>
          </w:tcPr>
          <w:p>
            <w:pPr>
              <w:pStyle w:val="20"/>
            </w:pPr>
            <w:r>
              <w:t>村干部正职年全年补贴标准</w:t>
            </w:r>
          </w:p>
        </w:tc>
        <w:tc>
          <w:tcPr>
            <w:tcW w:w="2268" w:type="dxa"/>
            <w:tcBorders>
              <w:top w:val="single" w:sz="6" w:space="0" w:color="auto"/>
              <w:left w:val="single" w:sz="6" w:space="0" w:color="auto"/>
              <w:right w:val="single" w:sz="6" w:space="0" w:color="auto"/>
            </w:tcBorders>
            <w:vAlign w:val="center"/>
          </w:tcPr>
          <w:p>
            <w:pPr>
              <w:pStyle w:val="20"/>
            </w:pPr>
            <w:r>
              <w:t>53232元/人</w:t>
            </w:r>
          </w:p>
        </w:tc>
        <w:tc>
          <w:tcPr>
            <w:tcW w:w="1276" w:type="dxa"/>
            <w:vAlign w:val="center"/>
          </w:tcPr>
          <w:p>
            <w:pPr>
              <w:pStyle w:val="20"/>
            </w:pPr>
            <w:r>
              <w:t>村干部考核管理办法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提高村委会行政办公效率</w:t>
            </w:r>
          </w:p>
        </w:tc>
        <w:tc>
          <w:tcPr>
            <w:tcW w:w="5386" w:type="dxa"/>
            <w:tcBorders>
              <w:top w:val="single" w:sz="6" w:space="0" w:color="auto"/>
              <w:left w:val="single" w:sz="6" w:space="0" w:color="auto"/>
              <w:right w:val="single" w:sz="6" w:space="0" w:color="auto"/>
            </w:tcBorders>
            <w:vAlign w:val="center"/>
          </w:tcPr>
          <w:p>
            <w:pPr>
              <w:pStyle w:val="20"/>
            </w:pPr>
            <w:r>
              <w:t>发放村干部工资补贴，提高村级行政单位办公能力</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村干部考核管理办法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村级办公经费的可持续影响</w:t>
            </w:r>
          </w:p>
        </w:tc>
        <w:tc>
          <w:tcPr>
            <w:tcW w:w="5386" w:type="dxa"/>
            <w:tcBorders>
              <w:top w:val="single" w:sz="6" w:space="0" w:color="auto"/>
              <w:left w:val="single" w:sz="6" w:space="0" w:color="auto"/>
              <w:right w:val="single" w:sz="6" w:space="0" w:color="auto"/>
            </w:tcBorders>
            <w:vAlign w:val="center"/>
          </w:tcPr>
          <w:p>
            <w:pPr>
              <w:pStyle w:val="20"/>
            </w:pPr>
            <w:r>
              <w:t>村干部补贴发放，保障村委会稳定发展的时限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村干部考核管理办法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调查中满意或较满意的村干部占被调查村干部的比率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3、村级办公经费绩效目标表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13032225P00225210111E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村级办公经费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14.40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14.40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用于村级组织运作，村委会日常办公支出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1.通过确保水电暖等费用及时支付，达到保证村级组织的正常运转的效果。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保障行政村办公数量</w:t>
            </w:r>
          </w:p>
        </w:tc>
        <w:tc>
          <w:tcPr>
            <w:tcW w:w="5386" w:type="dxa"/>
            <w:tcBorders>
              <w:top w:val="single" w:sz="6" w:space="0" w:color="auto"/>
              <w:left w:val="single" w:sz="6" w:space="0" w:color="auto"/>
              <w:right w:val="single" w:sz="6" w:space="0" w:color="auto"/>
            </w:tcBorders>
            <w:vAlign w:val="center"/>
          </w:tcPr>
          <w:p>
            <w:pPr>
              <w:pStyle w:val="20"/>
            </w:pPr>
            <w:r>
              <w:t>享受村级办公经费保障办公的村委会个数</w:t>
            </w:r>
          </w:p>
        </w:tc>
        <w:tc>
          <w:tcPr>
            <w:tcW w:w="2268" w:type="dxa"/>
            <w:tcBorders>
              <w:top w:val="single" w:sz="6" w:space="0" w:color="auto"/>
              <w:left w:val="single" w:sz="6" w:space="0" w:color="auto"/>
              <w:right w:val="single" w:sz="6" w:space="0" w:color="auto"/>
            </w:tcBorders>
            <w:vAlign w:val="center"/>
          </w:tcPr>
          <w:p>
            <w:pPr>
              <w:pStyle w:val="20"/>
            </w:pPr>
            <w:r>
              <w:t>≥42个</w:t>
            </w:r>
          </w:p>
        </w:tc>
        <w:tc>
          <w:tcPr>
            <w:tcW w:w="1276" w:type="dxa"/>
            <w:vAlign w:val="center"/>
          </w:tcPr>
          <w:p>
            <w:pPr>
              <w:pStyle w:val="20"/>
            </w:pPr>
            <w:r>
              <w:t>实有人数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办公经费发放率</w:t>
            </w:r>
          </w:p>
        </w:tc>
        <w:tc>
          <w:tcPr>
            <w:tcW w:w="5386" w:type="dxa"/>
            <w:tcBorders>
              <w:top w:val="single" w:sz="6" w:space="0" w:color="auto"/>
              <w:left w:val="single" w:sz="6" w:space="0" w:color="auto"/>
              <w:right w:val="single" w:sz="6" w:space="0" w:color="auto"/>
            </w:tcBorders>
            <w:vAlign w:val="center"/>
          </w:tcPr>
          <w:p>
            <w:pPr>
              <w:pStyle w:val="20"/>
            </w:pPr>
            <w:r>
              <w:t>发放办公经费数占办公经费总数的比率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各事项费用支付及时率</w:t>
            </w:r>
          </w:p>
        </w:tc>
        <w:tc>
          <w:tcPr>
            <w:tcW w:w="5386" w:type="dxa"/>
            <w:tcBorders>
              <w:top w:val="single" w:sz="6" w:space="0" w:color="auto"/>
              <w:left w:val="single" w:sz="6" w:space="0" w:color="auto"/>
              <w:right w:val="single" w:sz="6" w:space="0" w:color="auto"/>
            </w:tcBorders>
            <w:vAlign w:val="center"/>
          </w:tcPr>
          <w:p>
            <w:pPr>
              <w:pStyle w:val="20"/>
            </w:pPr>
            <w:r>
              <w:t>及时支付村级办公经费金额占实际到位办公经费金额的比例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发放办公经费成本</w:t>
            </w:r>
          </w:p>
        </w:tc>
        <w:tc>
          <w:tcPr>
            <w:tcW w:w="5386" w:type="dxa"/>
            <w:tcBorders>
              <w:top w:val="single" w:sz="6" w:space="0" w:color="auto"/>
              <w:left w:val="single" w:sz="6" w:space="0" w:color="auto"/>
              <w:right w:val="single" w:sz="6" w:space="0" w:color="auto"/>
            </w:tcBorders>
            <w:vAlign w:val="center"/>
          </w:tcPr>
          <w:p>
            <w:pPr>
              <w:pStyle w:val="20"/>
            </w:pPr>
            <w:r>
              <w:t>村级办公经费保障村标准</w:t>
            </w:r>
          </w:p>
        </w:tc>
        <w:tc>
          <w:tcPr>
            <w:tcW w:w="2268" w:type="dxa"/>
            <w:tcBorders>
              <w:top w:val="single" w:sz="6" w:space="0" w:color="auto"/>
              <w:left w:val="single" w:sz="6" w:space="0" w:color="auto"/>
              <w:right w:val="single" w:sz="6" w:space="0" w:color="auto"/>
            </w:tcBorders>
            <w:vAlign w:val="center"/>
          </w:tcPr>
          <w:p>
            <w:pPr>
              <w:pStyle w:val="20"/>
            </w:pPr>
            <w:r>
              <w:t>≤3000元</w:t>
            </w:r>
          </w:p>
        </w:tc>
        <w:tc>
          <w:tcPr>
            <w:tcW w:w="1276" w:type="dxa"/>
            <w:vAlign w:val="center"/>
          </w:tcPr>
          <w:p>
            <w:pPr>
              <w:pStyle w:val="20"/>
            </w:pPr>
            <w:r>
              <w:t>补贴金额</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提高村委会行政办公效率</w:t>
            </w:r>
          </w:p>
        </w:tc>
        <w:tc>
          <w:tcPr>
            <w:tcW w:w="5386" w:type="dxa"/>
            <w:tcBorders>
              <w:top w:val="single" w:sz="6" w:space="0" w:color="auto"/>
              <w:left w:val="single" w:sz="6" w:space="0" w:color="auto"/>
              <w:right w:val="single" w:sz="6" w:space="0" w:color="auto"/>
            </w:tcBorders>
            <w:vAlign w:val="center"/>
          </w:tcPr>
          <w:p>
            <w:pPr>
              <w:pStyle w:val="20"/>
            </w:pPr>
            <w:r>
              <w:t>及时足额拨付村级办公经费，提高村级行政单位办公能力</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办公支出较上年节约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村级办公经费的可持续影响</w:t>
            </w:r>
          </w:p>
        </w:tc>
        <w:tc>
          <w:tcPr>
            <w:tcW w:w="5386" w:type="dxa"/>
            <w:tcBorders>
              <w:top w:val="single" w:sz="6" w:space="0" w:color="auto"/>
              <w:left w:val="single" w:sz="6" w:space="0" w:color="auto"/>
              <w:right w:val="single" w:sz="6" w:space="0" w:color="auto"/>
            </w:tcBorders>
            <w:vAlign w:val="center"/>
          </w:tcPr>
          <w:p>
            <w:pPr>
              <w:pStyle w:val="20"/>
            </w:pPr>
            <w:r>
              <w:t>村级办公经费发放，保障村委会正常运转办公的时限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4、村级党组织活动经费绩效目标表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13032225P002252101122</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村级党组织活动经费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用于村党支部活动各项支出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1.通过村级党组织开展培训学习，达到提高村党组织活动运行的效率的效果。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开展学习培训次数</w:t>
            </w:r>
          </w:p>
        </w:tc>
        <w:tc>
          <w:tcPr>
            <w:tcW w:w="5386" w:type="dxa"/>
            <w:tcBorders>
              <w:top w:val="single" w:sz="6" w:space="0" w:color="auto"/>
              <w:left w:val="single" w:sz="6" w:space="0" w:color="auto"/>
              <w:right w:val="single" w:sz="6" w:space="0" w:color="auto"/>
            </w:tcBorders>
            <w:vAlign w:val="center"/>
          </w:tcPr>
          <w:p>
            <w:pPr>
              <w:pStyle w:val="20"/>
            </w:pPr>
            <w:r>
              <w:t>组织开展学习培训的次数</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学习培训参与率</w:t>
            </w:r>
          </w:p>
        </w:tc>
        <w:tc>
          <w:tcPr>
            <w:tcW w:w="5386" w:type="dxa"/>
            <w:tcBorders>
              <w:top w:val="single" w:sz="6" w:space="0" w:color="auto"/>
              <w:left w:val="single" w:sz="6" w:space="0" w:color="auto"/>
              <w:right w:val="single" w:sz="6" w:space="0" w:color="auto"/>
            </w:tcBorders>
            <w:vAlign w:val="center"/>
          </w:tcPr>
          <w:p>
            <w:pPr>
              <w:pStyle w:val="20"/>
            </w:pPr>
            <w:r>
              <w:t>参加学习培训人员占全部党员人数的比率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资金拨付及时率</w:t>
            </w:r>
          </w:p>
        </w:tc>
        <w:tc>
          <w:tcPr>
            <w:tcW w:w="5386" w:type="dxa"/>
            <w:tcBorders>
              <w:top w:val="single" w:sz="6" w:space="0" w:color="auto"/>
              <w:left w:val="single" w:sz="6" w:space="0" w:color="auto"/>
              <w:right w:val="single" w:sz="6" w:space="0" w:color="auto"/>
            </w:tcBorders>
            <w:vAlign w:val="center"/>
          </w:tcPr>
          <w:p>
            <w:pPr>
              <w:pStyle w:val="20"/>
            </w:pPr>
            <w:r>
              <w:t>按时发放资金占实际到位资金的比例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保障标准</w:t>
            </w:r>
          </w:p>
        </w:tc>
        <w:tc>
          <w:tcPr>
            <w:tcW w:w="5386" w:type="dxa"/>
            <w:tcBorders>
              <w:top w:val="single" w:sz="6" w:space="0" w:color="auto"/>
              <w:left w:val="single" w:sz="6" w:space="0" w:color="auto"/>
              <w:right w:val="single" w:sz="6" w:space="0" w:color="auto"/>
            </w:tcBorders>
            <w:vAlign w:val="center"/>
          </w:tcPr>
          <w:p>
            <w:pPr>
              <w:pStyle w:val="20"/>
            </w:pPr>
            <w:r>
              <w:t>每个党员每年应享受的保障标准</w:t>
            </w:r>
          </w:p>
        </w:tc>
        <w:tc>
          <w:tcPr>
            <w:tcW w:w="2268" w:type="dxa"/>
            <w:tcBorders>
              <w:top w:val="single" w:sz="6" w:space="0" w:color="auto"/>
              <w:left w:val="single" w:sz="6" w:space="0" w:color="auto"/>
              <w:right w:val="single" w:sz="6" w:space="0" w:color="auto"/>
            </w:tcBorders>
            <w:vAlign w:val="center"/>
          </w:tcPr>
          <w:p>
            <w:pPr>
              <w:pStyle w:val="20"/>
            </w:pPr>
            <w:r>
              <w:t>200元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保障村党支部组织党员活动率</w:t>
            </w:r>
          </w:p>
        </w:tc>
        <w:tc>
          <w:tcPr>
            <w:tcW w:w="5386" w:type="dxa"/>
            <w:tcBorders>
              <w:top w:val="single" w:sz="6" w:space="0" w:color="auto"/>
              <w:left w:val="single" w:sz="6" w:space="0" w:color="auto"/>
              <w:right w:val="single" w:sz="6" w:space="0" w:color="auto"/>
            </w:tcBorders>
            <w:vAlign w:val="center"/>
          </w:tcPr>
          <w:p>
            <w:pPr>
              <w:pStyle w:val="20"/>
            </w:pPr>
            <w:r>
              <w:t>村党支部组织党员活动占全年的比率</w:t>
            </w:r>
          </w:p>
        </w:tc>
        <w:tc>
          <w:tcPr>
            <w:tcW w:w="2268" w:type="dxa"/>
            <w:tcBorders>
              <w:top w:val="single" w:sz="6" w:space="0" w:color="auto"/>
              <w:left w:val="single" w:sz="6" w:space="0" w:color="auto"/>
              <w:right w:val="single" w:sz="6" w:space="0" w:color="auto"/>
            </w:tcBorders>
            <w:vAlign w:val="center"/>
          </w:tcPr>
          <w:p>
            <w:pPr>
              <w:pStyle w:val="20"/>
            </w:pPr>
            <w:r>
              <w:t>较上年提高2%</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办公期间能源节约，节约水电等能源情况</w:t>
            </w:r>
          </w:p>
        </w:tc>
        <w:tc>
          <w:tcPr>
            <w:tcW w:w="2268" w:type="dxa"/>
            <w:tcBorders>
              <w:top w:val="single" w:sz="6" w:space="0" w:color="auto"/>
              <w:left w:val="single" w:sz="6" w:space="0" w:color="auto"/>
              <w:right w:val="single" w:sz="6" w:space="0" w:color="auto"/>
            </w:tcBorders>
            <w:vAlign w:val="center"/>
          </w:tcPr>
          <w:p>
            <w:pPr>
              <w:pStyle w:val="20"/>
            </w:pPr>
            <w:r>
              <w:t>办公支出较上年节约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村级党组织活动经费的可持续影响</w:t>
            </w:r>
          </w:p>
        </w:tc>
        <w:tc>
          <w:tcPr>
            <w:tcW w:w="5386" w:type="dxa"/>
            <w:tcBorders>
              <w:top w:val="single" w:sz="6" w:space="0" w:color="auto"/>
              <w:left w:val="single" w:sz="6" w:space="0" w:color="auto"/>
              <w:right w:val="single" w:sz="6" w:space="0" w:color="auto"/>
            </w:tcBorders>
            <w:vAlign w:val="center"/>
          </w:tcPr>
          <w:p>
            <w:pPr>
              <w:pStyle w:val="20"/>
            </w:pPr>
            <w:r>
              <w:t>村级党组组活动经费发放，保障村党支部正常开展活动的时限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村级党组织成员满意度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调查中满意或较满意的村级党组织成员占被调查村级党组织成员的比率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5、服务群众专项经费绩效目标表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13032225P00225210113M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92.75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92.75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用于村卫生环境，村基础设施修缮等支出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1.通过改善群众生活环境，基础设施修缮等，达到提升基层服务体系的效果。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村级综合服务站补助村数</w:t>
            </w:r>
          </w:p>
        </w:tc>
        <w:tc>
          <w:tcPr>
            <w:tcW w:w="5386" w:type="dxa"/>
            <w:tcBorders>
              <w:top w:val="single" w:sz="6" w:space="0" w:color="auto"/>
              <w:left w:val="single" w:sz="6" w:space="0" w:color="auto"/>
              <w:right w:val="single" w:sz="6" w:space="0" w:color="auto"/>
            </w:tcBorders>
            <w:vAlign w:val="center"/>
          </w:tcPr>
          <w:p>
            <w:pPr>
              <w:pStyle w:val="20"/>
            </w:pPr>
            <w:r>
              <w:t>享受村级综合服务站补助的村数</w:t>
            </w:r>
          </w:p>
        </w:tc>
        <w:tc>
          <w:tcPr>
            <w:tcW w:w="2268" w:type="dxa"/>
            <w:tcBorders>
              <w:top w:val="single" w:sz="6" w:space="0" w:color="auto"/>
              <w:left w:val="single" w:sz="6" w:space="0" w:color="auto"/>
              <w:right w:val="single" w:sz="6" w:space="0" w:color="auto"/>
            </w:tcBorders>
            <w:vAlign w:val="center"/>
          </w:tcPr>
          <w:p>
            <w:pPr>
              <w:pStyle w:val="20"/>
            </w:pPr>
            <w:r>
              <w:t>42个</w:t>
            </w:r>
          </w:p>
        </w:tc>
        <w:tc>
          <w:tcPr>
            <w:tcW w:w="1276" w:type="dxa"/>
            <w:vAlign w:val="center"/>
          </w:tcPr>
          <w:p>
            <w:pPr>
              <w:pStyle w:val="20"/>
            </w:pPr>
            <w:r>
              <w:t>实有行政村数量</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为民服务事项完成率</w:t>
            </w:r>
          </w:p>
        </w:tc>
        <w:tc>
          <w:tcPr>
            <w:tcW w:w="5386" w:type="dxa"/>
            <w:tcBorders>
              <w:top w:val="single" w:sz="6" w:space="0" w:color="auto"/>
              <w:left w:val="single" w:sz="6" w:space="0" w:color="auto"/>
              <w:right w:val="single" w:sz="6" w:space="0" w:color="auto"/>
            </w:tcBorders>
            <w:vAlign w:val="center"/>
          </w:tcPr>
          <w:p>
            <w:pPr>
              <w:pStyle w:val="20"/>
            </w:pPr>
            <w:r>
              <w:t>实际为民服务的事项个数占计划个数的比率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按时发放资金占实际到位资金的比例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服务群众专项经费成本</w:t>
            </w:r>
          </w:p>
        </w:tc>
        <w:tc>
          <w:tcPr>
            <w:tcW w:w="5386" w:type="dxa"/>
            <w:tcBorders>
              <w:top w:val="single" w:sz="6" w:space="0" w:color="auto"/>
              <w:left w:val="single" w:sz="6" w:space="0" w:color="auto"/>
              <w:right w:val="single" w:sz="6" w:space="0" w:color="auto"/>
            </w:tcBorders>
            <w:vAlign w:val="center"/>
          </w:tcPr>
          <w:p>
            <w:pPr>
              <w:pStyle w:val="20"/>
            </w:pPr>
            <w:r>
              <w:t>村级服务群众专项经费保障标准</w:t>
            </w:r>
          </w:p>
        </w:tc>
        <w:tc>
          <w:tcPr>
            <w:tcW w:w="2268" w:type="dxa"/>
            <w:tcBorders>
              <w:top w:val="single" w:sz="6" w:space="0" w:color="auto"/>
              <w:left w:val="single" w:sz="6" w:space="0" w:color="auto"/>
              <w:right w:val="single" w:sz="6" w:space="0" w:color="auto"/>
            </w:tcBorders>
            <w:vAlign w:val="center"/>
          </w:tcPr>
          <w:p>
            <w:pPr>
              <w:pStyle w:val="20"/>
            </w:pPr>
            <w:r>
              <w:t>≤4.41万元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村集体年收入增长率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保障村委会行政办公率</w:t>
            </w:r>
          </w:p>
        </w:tc>
        <w:tc>
          <w:tcPr>
            <w:tcW w:w="5386" w:type="dxa"/>
            <w:tcBorders>
              <w:top w:val="single" w:sz="6" w:space="0" w:color="auto"/>
              <w:left w:val="single" w:sz="6" w:space="0" w:color="auto"/>
              <w:right w:val="single" w:sz="6" w:space="0" w:color="auto"/>
            </w:tcBorders>
            <w:vAlign w:val="center"/>
          </w:tcPr>
          <w:p>
            <w:pPr>
              <w:pStyle w:val="20"/>
            </w:pPr>
            <w:r>
              <w:t>村组织正常办公运转时间占全年的比率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办公支出较上年节约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村级服务群众专项经费的可持续影响</w:t>
            </w:r>
          </w:p>
        </w:tc>
        <w:tc>
          <w:tcPr>
            <w:tcW w:w="5386" w:type="dxa"/>
            <w:tcBorders>
              <w:top w:val="single" w:sz="6" w:space="0" w:color="auto"/>
              <w:left w:val="single" w:sz="6" w:space="0" w:color="auto"/>
              <w:right w:val="single" w:sz="6" w:space="0" w:color="auto"/>
            </w:tcBorders>
            <w:vAlign w:val="center"/>
          </w:tcPr>
          <w:p>
            <w:pPr>
              <w:pStyle w:val="20"/>
            </w:pPr>
            <w:r>
              <w:t>村级服务群众专项经费发放，保障村委会正常运转办公的时限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6、人大代表之家经费绩效目标表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13032225P002303100122</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人大代表之家经费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用于2025年人大代表工作支出。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1.通过项目资金及时支付，达到保证镇、村人大代表工作正常开展的效果。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补助人大代表之家数量</w:t>
            </w:r>
          </w:p>
        </w:tc>
        <w:tc>
          <w:tcPr>
            <w:tcW w:w="5386" w:type="dxa"/>
            <w:tcBorders>
              <w:top w:val="single" w:sz="6" w:space="0" w:color="auto"/>
              <w:left w:val="single" w:sz="6" w:space="0" w:color="auto"/>
              <w:right w:val="single" w:sz="6" w:space="0" w:color="auto"/>
            </w:tcBorders>
            <w:vAlign w:val="center"/>
          </w:tcPr>
          <w:p>
            <w:pPr>
              <w:pStyle w:val="20"/>
            </w:pPr>
            <w:r>
              <w:t>享受补助的人大代表之家个数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人大工作计划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人大代表履职率</w:t>
            </w:r>
          </w:p>
        </w:tc>
        <w:tc>
          <w:tcPr>
            <w:tcW w:w="5386" w:type="dxa"/>
            <w:tcBorders>
              <w:top w:val="single" w:sz="6" w:space="0" w:color="auto"/>
              <w:left w:val="single" w:sz="6" w:space="0" w:color="auto"/>
              <w:right w:val="single" w:sz="6" w:space="0" w:color="auto"/>
            </w:tcBorders>
            <w:vAlign w:val="center"/>
          </w:tcPr>
          <w:p>
            <w:pPr>
              <w:pStyle w:val="20"/>
            </w:pPr>
            <w:r>
              <w:t>正常履职人大代表职能人数占区域内人大代表总数的比率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人大工作计划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人大经费支付及时率</w:t>
            </w:r>
          </w:p>
        </w:tc>
        <w:tc>
          <w:tcPr>
            <w:tcW w:w="5386" w:type="dxa"/>
            <w:tcBorders>
              <w:top w:val="single" w:sz="6" w:space="0" w:color="auto"/>
              <w:left w:val="single" w:sz="6" w:space="0" w:color="auto"/>
              <w:right w:val="single" w:sz="6" w:space="0" w:color="auto"/>
            </w:tcBorders>
            <w:vAlign w:val="center"/>
          </w:tcPr>
          <w:p>
            <w:pPr>
              <w:pStyle w:val="20"/>
            </w:pPr>
            <w:r>
              <w:t>及时支付人大经费金额占实际到位金额的比率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人大工作计划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人大代表之家成本</w:t>
            </w:r>
          </w:p>
        </w:tc>
        <w:tc>
          <w:tcPr>
            <w:tcW w:w="5386" w:type="dxa"/>
            <w:tcBorders>
              <w:top w:val="single" w:sz="6" w:space="0" w:color="auto"/>
              <w:left w:val="single" w:sz="6" w:space="0" w:color="auto"/>
              <w:right w:val="single" w:sz="6" w:space="0" w:color="auto"/>
            </w:tcBorders>
            <w:vAlign w:val="center"/>
          </w:tcPr>
          <w:p>
            <w:pPr>
              <w:pStyle w:val="20"/>
            </w:pPr>
            <w:r>
              <w:t>人大代表之家项目资金全年补助标准</w:t>
            </w:r>
          </w:p>
        </w:tc>
        <w:tc>
          <w:tcPr>
            <w:tcW w:w="2268" w:type="dxa"/>
            <w:tcBorders>
              <w:top w:val="single" w:sz="6" w:space="0" w:color="auto"/>
              <w:left w:val="single" w:sz="6" w:space="0" w:color="auto"/>
              <w:right w:val="single" w:sz="6" w:space="0" w:color="auto"/>
            </w:tcBorders>
            <w:vAlign w:val="center"/>
          </w:tcPr>
          <w:p>
            <w:pPr>
              <w:pStyle w:val="20"/>
            </w:pPr>
            <w:r>
              <w:t>2万</w:t>
            </w:r>
          </w:p>
        </w:tc>
        <w:tc>
          <w:tcPr>
            <w:tcW w:w="1276" w:type="dxa"/>
            <w:vAlign w:val="center"/>
          </w:tcPr>
          <w:p>
            <w:pPr>
              <w:pStyle w:val="20"/>
            </w:pPr>
            <w:r>
              <w:t>人大工作计划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提高经济发展</w:t>
            </w:r>
          </w:p>
        </w:tc>
        <w:tc>
          <w:tcPr>
            <w:tcW w:w="5386" w:type="dxa"/>
            <w:tcBorders>
              <w:top w:val="single" w:sz="6" w:space="0" w:color="auto"/>
              <w:left w:val="single" w:sz="6" w:space="0" w:color="auto"/>
              <w:right w:val="single" w:sz="6" w:space="0" w:color="auto"/>
            </w:tcBorders>
            <w:vAlign w:val="center"/>
          </w:tcPr>
          <w:p>
            <w:pPr>
              <w:pStyle w:val="20"/>
            </w:pPr>
            <w:r>
              <w:t>通过人大经费的支出提高区域内财政资金使用效力</w:t>
            </w:r>
          </w:p>
        </w:tc>
        <w:tc>
          <w:tcPr>
            <w:tcW w:w="2268" w:type="dxa"/>
            <w:tcBorders>
              <w:top w:val="single" w:sz="6" w:space="0" w:color="auto"/>
              <w:left w:val="single" w:sz="6" w:space="0" w:color="auto"/>
              <w:right w:val="single" w:sz="6" w:space="0" w:color="auto"/>
            </w:tcBorders>
            <w:vAlign w:val="center"/>
          </w:tcPr>
          <w:p>
            <w:pPr>
              <w:pStyle w:val="20"/>
            </w:pPr>
            <w:r>
              <w:t>≥2%</w:t>
            </w:r>
          </w:p>
        </w:tc>
        <w:tc>
          <w:tcPr>
            <w:tcW w:w="1276" w:type="dxa"/>
            <w:vAlign w:val="center"/>
          </w:tcPr>
          <w:p>
            <w:pPr>
              <w:pStyle w:val="20"/>
            </w:pPr>
            <w:r>
              <w:t>人大工作计划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保障人大代表履职能力</w:t>
            </w:r>
          </w:p>
        </w:tc>
        <w:tc>
          <w:tcPr>
            <w:tcW w:w="5386" w:type="dxa"/>
            <w:tcBorders>
              <w:top w:val="single" w:sz="6" w:space="0" w:color="auto"/>
              <w:left w:val="single" w:sz="6" w:space="0" w:color="auto"/>
              <w:right w:val="single" w:sz="6" w:space="0" w:color="auto"/>
            </w:tcBorders>
            <w:vAlign w:val="center"/>
          </w:tcPr>
          <w:p>
            <w:pPr>
              <w:pStyle w:val="20"/>
            </w:pPr>
            <w:r>
              <w:t>保障区域内人大代表履职能力人数</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人大工作计划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办公期间节约能源，水电等能源能源节约情况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较上一年节约</w:t>
            </w:r>
          </w:p>
        </w:tc>
        <w:tc>
          <w:tcPr>
            <w:tcW w:w="1276" w:type="dxa"/>
            <w:vAlign w:val="center"/>
          </w:tcPr>
          <w:p>
            <w:pPr>
              <w:pStyle w:val="20"/>
            </w:pPr>
            <w:r>
              <w:t>人大工作计划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人大工作的可持续影响</w:t>
            </w:r>
          </w:p>
        </w:tc>
        <w:tc>
          <w:tcPr>
            <w:tcW w:w="5386" w:type="dxa"/>
            <w:tcBorders>
              <w:top w:val="single" w:sz="6" w:space="0" w:color="auto"/>
              <w:left w:val="single" w:sz="6" w:space="0" w:color="auto"/>
              <w:right w:val="single" w:sz="6" w:space="0" w:color="auto"/>
            </w:tcBorders>
            <w:vAlign w:val="center"/>
          </w:tcPr>
          <w:p>
            <w:pPr>
              <w:pStyle w:val="20"/>
            </w:pPr>
            <w:r>
              <w:t>人大工作经费的支出，保障区域内人大工作正常运转的时限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人大工作计划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人大代表满意度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调查中满意或较满意的人大代表占被调查人大代表的比率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7、武装工作经费绩效目标表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13032225P00212310009E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武装工作经费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用于2025年武装工作支出。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1.通过项目资金及时支付，达到保证镇武装工作、民兵训练工作顺利进行的效果。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组织开展武装宣传次数</w:t>
            </w:r>
          </w:p>
        </w:tc>
        <w:tc>
          <w:tcPr>
            <w:tcW w:w="5386" w:type="dxa"/>
            <w:tcBorders>
              <w:top w:val="single" w:sz="6" w:space="0" w:color="auto"/>
              <w:left w:val="single" w:sz="6" w:space="0" w:color="auto"/>
              <w:right w:val="single" w:sz="6" w:space="0" w:color="auto"/>
            </w:tcBorders>
            <w:vAlign w:val="center"/>
          </w:tcPr>
          <w:p>
            <w:pPr>
              <w:pStyle w:val="20"/>
            </w:pPr>
            <w:r>
              <w:t>组织开展辖区内武装宣传工作的次数</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武装工作计划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宣传覆盖率</w:t>
            </w:r>
          </w:p>
        </w:tc>
        <w:tc>
          <w:tcPr>
            <w:tcW w:w="5386" w:type="dxa"/>
            <w:tcBorders>
              <w:top w:val="single" w:sz="6" w:space="0" w:color="auto"/>
              <w:left w:val="single" w:sz="6" w:space="0" w:color="auto"/>
              <w:right w:val="single" w:sz="6" w:space="0" w:color="auto"/>
            </w:tcBorders>
            <w:vAlign w:val="center"/>
          </w:tcPr>
          <w:p>
            <w:pPr>
              <w:pStyle w:val="20"/>
            </w:pPr>
            <w:r>
              <w:t>已开展武装宣传工作村数占应开展武装宣传工作村数的比例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武装工作计划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武装工作经费支付及时率</w:t>
            </w:r>
          </w:p>
        </w:tc>
        <w:tc>
          <w:tcPr>
            <w:tcW w:w="5386" w:type="dxa"/>
            <w:tcBorders>
              <w:top w:val="single" w:sz="6" w:space="0" w:color="auto"/>
              <w:left w:val="single" w:sz="6" w:space="0" w:color="auto"/>
              <w:right w:val="single" w:sz="6" w:space="0" w:color="auto"/>
            </w:tcBorders>
            <w:vAlign w:val="center"/>
          </w:tcPr>
          <w:p>
            <w:pPr>
              <w:pStyle w:val="20"/>
            </w:pPr>
            <w:r>
              <w:t>按时限要求支付武装经费的金额占实际到位武装经费的比例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武装工作计划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开展武装宣传费用成本</w:t>
            </w:r>
          </w:p>
        </w:tc>
        <w:tc>
          <w:tcPr>
            <w:tcW w:w="5386" w:type="dxa"/>
            <w:tcBorders>
              <w:top w:val="single" w:sz="6" w:space="0" w:color="auto"/>
              <w:left w:val="single" w:sz="6" w:space="0" w:color="auto"/>
              <w:right w:val="single" w:sz="6" w:space="0" w:color="auto"/>
            </w:tcBorders>
            <w:vAlign w:val="center"/>
          </w:tcPr>
          <w:p>
            <w:pPr>
              <w:pStyle w:val="20"/>
            </w:pPr>
            <w:r>
              <w:t>武装宣传的费用标准</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武装工作计划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提高区域内武装工作收入</w:t>
            </w:r>
          </w:p>
        </w:tc>
        <w:tc>
          <w:tcPr>
            <w:tcW w:w="5386" w:type="dxa"/>
            <w:tcBorders>
              <w:top w:val="single" w:sz="6" w:space="0" w:color="auto"/>
              <w:left w:val="single" w:sz="6" w:space="0" w:color="auto"/>
              <w:right w:val="single" w:sz="6" w:space="0" w:color="auto"/>
            </w:tcBorders>
            <w:vAlign w:val="center"/>
          </w:tcPr>
          <w:p>
            <w:pPr>
              <w:pStyle w:val="20"/>
            </w:pPr>
            <w:r>
              <w:t>提高我镇武装工作收入</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武装工作计划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提升民兵人员提升社会责任感</w:t>
            </w:r>
          </w:p>
        </w:tc>
        <w:tc>
          <w:tcPr>
            <w:tcW w:w="5386" w:type="dxa"/>
            <w:tcBorders>
              <w:top w:val="single" w:sz="6" w:space="0" w:color="auto"/>
              <w:left w:val="single" w:sz="6" w:space="0" w:color="auto"/>
              <w:right w:val="single" w:sz="6" w:space="0" w:color="auto"/>
            </w:tcBorders>
            <w:vAlign w:val="center"/>
          </w:tcPr>
          <w:p>
            <w:pPr>
              <w:pStyle w:val="20"/>
            </w:pPr>
            <w:r>
              <w:t>提升民兵人员提升社会责任感人数</w:t>
            </w:r>
          </w:p>
        </w:tc>
        <w:tc>
          <w:tcPr>
            <w:tcW w:w="2268" w:type="dxa"/>
            <w:tcBorders>
              <w:top w:val="single" w:sz="6" w:space="0" w:color="auto"/>
              <w:left w:val="single" w:sz="6" w:space="0" w:color="auto"/>
              <w:right w:val="single" w:sz="6" w:space="0" w:color="auto"/>
            </w:tcBorders>
            <w:vAlign w:val="center"/>
          </w:tcPr>
          <w:p>
            <w:pPr>
              <w:pStyle w:val="20"/>
            </w:pPr>
            <w:r>
              <w:t>42人</w:t>
            </w:r>
          </w:p>
        </w:tc>
        <w:tc>
          <w:tcPr>
            <w:tcW w:w="1276" w:type="dxa"/>
            <w:vAlign w:val="center"/>
          </w:tcPr>
          <w:p>
            <w:pPr>
              <w:pStyle w:val="20"/>
            </w:pPr>
            <w:r>
              <w:t>武装工作计划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办公期间能源，水电等能源节约情况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武装工作计划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武装工作经费的可持续影响</w:t>
            </w:r>
          </w:p>
        </w:tc>
        <w:tc>
          <w:tcPr>
            <w:tcW w:w="5386" w:type="dxa"/>
            <w:tcBorders>
              <w:top w:val="single" w:sz="6" w:space="0" w:color="auto"/>
              <w:left w:val="single" w:sz="6" w:space="0" w:color="auto"/>
              <w:right w:val="single" w:sz="6" w:space="0" w:color="auto"/>
            </w:tcBorders>
            <w:vAlign w:val="center"/>
          </w:tcPr>
          <w:p>
            <w:pPr>
              <w:pStyle w:val="20"/>
            </w:pPr>
            <w:r>
              <w:t>武装工作经费的支出，保障区域内武装工作正常运转的时限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武装工作计划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民兵满意度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调查中满意或较满意的民兵占被调查总人数的比例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8、信访维稳经费绩效目标表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13032225P00212610013M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信访维稳经费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用于2025年信访业务支出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1.通过加强信访类案件的调解、处置工作，达到有效化解信访矛盾，维护社会稳定的效果。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完成信访维稳人次数</w:t>
            </w:r>
          </w:p>
        </w:tc>
        <w:tc>
          <w:tcPr>
            <w:tcW w:w="5386" w:type="dxa"/>
            <w:tcBorders>
              <w:top w:val="single" w:sz="6" w:space="0" w:color="auto"/>
              <w:left w:val="single" w:sz="6" w:space="0" w:color="auto"/>
              <w:right w:val="single" w:sz="6" w:space="0" w:color="auto"/>
            </w:tcBorders>
            <w:vAlign w:val="center"/>
          </w:tcPr>
          <w:p>
            <w:pPr>
              <w:pStyle w:val="20"/>
            </w:pPr>
            <w:r>
              <w:t>平均每月完成信访维稳的人次数</w:t>
            </w:r>
          </w:p>
        </w:tc>
        <w:tc>
          <w:tcPr>
            <w:tcW w:w="2268" w:type="dxa"/>
            <w:tcBorders>
              <w:top w:val="single" w:sz="6" w:space="0" w:color="auto"/>
              <w:left w:val="single" w:sz="6" w:space="0" w:color="auto"/>
              <w:right w:val="single" w:sz="6" w:space="0" w:color="auto"/>
            </w:tcBorders>
            <w:vAlign w:val="center"/>
          </w:tcPr>
          <w:p>
            <w:pPr>
              <w:pStyle w:val="20"/>
            </w:pPr>
            <w:r>
              <w:t>≥5人</w:t>
            </w:r>
          </w:p>
        </w:tc>
        <w:tc>
          <w:tcPr>
            <w:tcW w:w="1276" w:type="dxa"/>
            <w:vAlign w:val="center"/>
          </w:tcPr>
          <w:p>
            <w:pPr>
              <w:pStyle w:val="20"/>
            </w:pPr>
            <w:r>
              <w:t>信访工作计划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化解信访矛盾率</w:t>
            </w:r>
          </w:p>
        </w:tc>
        <w:tc>
          <w:tcPr>
            <w:tcW w:w="5386" w:type="dxa"/>
            <w:tcBorders>
              <w:top w:val="single" w:sz="6" w:space="0" w:color="auto"/>
              <w:left w:val="single" w:sz="6" w:space="0" w:color="auto"/>
              <w:right w:val="single" w:sz="6" w:space="0" w:color="auto"/>
            </w:tcBorders>
            <w:vAlign w:val="center"/>
          </w:tcPr>
          <w:p>
            <w:pPr>
              <w:pStyle w:val="20"/>
            </w:pPr>
            <w:r>
              <w:t>解决信访矛盾次数占全部实际发生信访次数的比率</w:t>
            </w:r>
          </w:p>
        </w:tc>
        <w:tc>
          <w:tcPr>
            <w:tcW w:w="2268" w:type="dxa"/>
            <w:tcBorders>
              <w:top w:val="single" w:sz="6" w:space="0" w:color="auto"/>
              <w:left w:val="single" w:sz="6" w:space="0" w:color="auto"/>
              <w:right w:val="single" w:sz="6" w:space="0" w:color="auto"/>
            </w:tcBorders>
            <w:vAlign w:val="center"/>
          </w:tcPr>
          <w:p>
            <w:pPr>
              <w:pStyle w:val="20"/>
            </w:pPr>
            <w:r>
              <w:t>≥70%</w:t>
            </w:r>
          </w:p>
        </w:tc>
        <w:tc>
          <w:tcPr>
            <w:tcW w:w="1276" w:type="dxa"/>
            <w:vAlign w:val="center"/>
          </w:tcPr>
          <w:p>
            <w:pPr>
              <w:pStyle w:val="20"/>
            </w:pPr>
            <w:r>
              <w:t>信访工作计划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信访案件接手处理时限</w:t>
            </w:r>
          </w:p>
        </w:tc>
        <w:tc>
          <w:tcPr>
            <w:tcW w:w="5386" w:type="dxa"/>
            <w:tcBorders>
              <w:top w:val="single" w:sz="6" w:space="0" w:color="auto"/>
              <w:left w:val="single" w:sz="6" w:space="0" w:color="auto"/>
              <w:right w:val="single" w:sz="6" w:space="0" w:color="auto"/>
            </w:tcBorders>
            <w:vAlign w:val="center"/>
          </w:tcPr>
          <w:p>
            <w:pPr>
              <w:pStyle w:val="20"/>
            </w:pPr>
            <w:r>
              <w:t>信访案件发生后信访工作人员接手处理的时间</w:t>
            </w:r>
          </w:p>
        </w:tc>
        <w:tc>
          <w:tcPr>
            <w:tcW w:w="2268" w:type="dxa"/>
            <w:tcBorders>
              <w:top w:val="single" w:sz="6" w:space="0" w:color="auto"/>
              <w:left w:val="single" w:sz="6" w:space="0" w:color="auto"/>
              <w:right w:val="single" w:sz="6" w:space="0" w:color="auto"/>
            </w:tcBorders>
            <w:vAlign w:val="center"/>
          </w:tcPr>
          <w:p>
            <w:pPr>
              <w:pStyle w:val="20"/>
            </w:pPr>
            <w:r>
              <w:t>≤2天</w:t>
            </w:r>
          </w:p>
        </w:tc>
        <w:tc>
          <w:tcPr>
            <w:tcW w:w="1276" w:type="dxa"/>
            <w:vAlign w:val="center"/>
          </w:tcPr>
          <w:p>
            <w:pPr>
              <w:pStyle w:val="20"/>
            </w:pPr>
            <w:r>
              <w:t>信访工作计划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化解信访案件等经费成本</w:t>
            </w:r>
          </w:p>
        </w:tc>
        <w:tc>
          <w:tcPr>
            <w:tcW w:w="5386" w:type="dxa"/>
            <w:tcBorders>
              <w:top w:val="single" w:sz="6" w:space="0" w:color="auto"/>
              <w:left w:val="single" w:sz="6" w:space="0" w:color="auto"/>
              <w:right w:val="single" w:sz="6" w:space="0" w:color="auto"/>
            </w:tcBorders>
            <w:vAlign w:val="center"/>
          </w:tcPr>
          <w:p>
            <w:pPr>
              <w:pStyle w:val="20"/>
            </w:pPr>
            <w:r>
              <w:t>化解信访案件及维稳人员差旅费等经费成本</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信访工作计划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促进经济形势稳定发展</w:t>
            </w:r>
          </w:p>
        </w:tc>
        <w:tc>
          <w:tcPr>
            <w:tcW w:w="5386" w:type="dxa"/>
            <w:tcBorders>
              <w:top w:val="single" w:sz="6" w:space="0" w:color="auto"/>
              <w:left w:val="single" w:sz="6" w:space="0" w:color="auto"/>
              <w:right w:val="single" w:sz="6" w:space="0" w:color="auto"/>
            </w:tcBorders>
            <w:vAlign w:val="center"/>
          </w:tcPr>
          <w:p>
            <w:pPr>
              <w:pStyle w:val="20"/>
            </w:pPr>
            <w:r>
              <w:t>维护社会稳定，促进经济形势稳定</w:t>
            </w:r>
          </w:p>
        </w:tc>
        <w:tc>
          <w:tcPr>
            <w:tcW w:w="2268" w:type="dxa"/>
            <w:tcBorders>
              <w:top w:val="single" w:sz="6" w:space="0" w:color="auto"/>
              <w:left w:val="single" w:sz="6" w:space="0" w:color="auto"/>
              <w:right w:val="single" w:sz="6" w:space="0" w:color="auto"/>
            </w:tcBorders>
            <w:vAlign w:val="center"/>
          </w:tcPr>
          <w:p>
            <w:pPr>
              <w:pStyle w:val="20"/>
            </w:pPr>
            <w:r>
              <w:t>较上年稳定性提高</w:t>
            </w:r>
          </w:p>
        </w:tc>
        <w:tc>
          <w:tcPr>
            <w:tcW w:w="1276" w:type="dxa"/>
            <w:vAlign w:val="center"/>
          </w:tcPr>
          <w:p>
            <w:pPr>
              <w:pStyle w:val="20"/>
            </w:pPr>
            <w:r>
              <w:t>信访工作计划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提高社会稳定力</w:t>
            </w:r>
          </w:p>
        </w:tc>
        <w:tc>
          <w:tcPr>
            <w:tcW w:w="5386" w:type="dxa"/>
            <w:tcBorders>
              <w:top w:val="single" w:sz="6" w:space="0" w:color="auto"/>
              <w:left w:val="single" w:sz="6" w:space="0" w:color="auto"/>
              <w:right w:val="single" w:sz="6" w:space="0" w:color="auto"/>
            </w:tcBorders>
            <w:vAlign w:val="center"/>
          </w:tcPr>
          <w:p>
            <w:pPr>
              <w:pStyle w:val="20"/>
            </w:pPr>
            <w:r>
              <w:t>及时处理矛盾纠纷，维护社会稳定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信访工作计划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信访工作计划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对信访维稳工作产生影响的持续性</w:t>
            </w:r>
          </w:p>
        </w:tc>
        <w:tc>
          <w:tcPr>
            <w:tcW w:w="5386" w:type="dxa"/>
            <w:tcBorders>
              <w:top w:val="single" w:sz="6" w:space="0" w:color="auto"/>
              <w:left w:val="single" w:sz="6" w:space="0" w:color="auto"/>
              <w:right w:val="single" w:sz="6" w:space="0" w:color="auto"/>
            </w:tcBorders>
            <w:vAlign w:val="center"/>
          </w:tcPr>
          <w:p>
            <w:pPr>
              <w:pStyle w:val="20"/>
            </w:pPr>
            <w:r>
              <w:t>对区域内信访维稳工作产生影响的时限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信访工作计划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信访群众满意度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调查中满意或较满意的信访群众占被调查群众的比率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9、正常离任村干部生活补贴绩效目标表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13032225P002252101149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正常离任村干部生活补贴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37.66</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37.66</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用于支付2025年正常离任村干部生活补助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1.通过发放离任村干部生活补助，达到提高在任村干部干事创业的积极性的效果。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正常离任村干部人数</w:t>
            </w:r>
          </w:p>
        </w:tc>
        <w:tc>
          <w:tcPr>
            <w:tcW w:w="5386" w:type="dxa"/>
            <w:tcBorders>
              <w:top w:val="single" w:sz="6" w:space="0" w:color="auto"/>
              <w:left w:val="single" w:sz="6" w:space="0" w:color="auto"/>
              <w:right w:val="single" w:sz="6" w:space="0" w:color="auto"/>
            </w:tcBorders>
            <w:vAlign w:val="center"/>
          </w:tcPr>
          <w:p>
            <w:pPr>
              <w:pStyle w:val="20"/>
            </w:pPr>
            <w:r>
              <w:t>享受补助的正常离任村干部的人数</w:t>
            </w:r>
          </w:p>
        </w:tc>
        <w:tc>
          <w:tcPr>
            <w:tcW w:w="2268" w:type="dxa"/>
            <w:tcBorders>
              <w:top w:val="single" w:sz="6" w:space="0" w:color="auto"/>
              <w:left w:val="single" w:sz="6" w:space="0" w:color="auto"/>
              <w:right w:val="single" w:sz="6" w:space="0" w:color="auto"/>
            </w:tcBorders>
            <w:vAlign w:val="center"/>
          </w:tcPr>
          <w:p>
            <w:pPr>
              <w:pStyle w:val="20"/>
            </w:pPr>
            <w:r>
              <w:t>≤115人</w:t>
            </w:r>
          </w:p>
        </w:tc>
        <w:tc>
          <w:tcPr>
            <w:tcW w:w="1276" w:type="dxa"/>
            <w:vAlign w:val="center"/>
          </w:tcPr>
          <w:p>
            <w:pPr>
              <w:pStyle w:val="20"/>
            </w:pPr>
            <w:r>
              <w:t>实有人数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经费补助发放率</w:t>
            </w:r>
          </w:p>
        </w:tc>
        <w:tc>
          <w:tcPr>
            <w:tcW w:w="5386" w:type="dxa"/>
            <w:tcBorders>
              <w:top w:val="single" w:sz="6" w:space="0" w:color="auto"/>
              <w:left w:val="single" w:sz="6" w:space="0" w:color="auto"/>
              <w:right w:val="single" w:sz="6" w:space="0" w:color="auto"/>
            </w:tcBorders>
            <w:vAlign w:val="center"/>
          </w:tcPr>
          <w:p>
            <w:pPr>
              <w:pStyle w:val="20"/>
            </w:pPr>
            <w:r>
              <w:t>发放离任村干部补助数占离任村干部生活补助总数的比率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正常离任村干部补贴发放金额占实际到位资金的比例的比例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人均补助标准</w:t>
            </w:r>
          </w:p>
        </w:tc>
        <w:tc>
          <w:tcPr>
            <w:tcW w:w="5386" w:type="dxa"/>
            <w:tcBorders>
              <w:top w:val="single" w:sz="6" w:space="0" w:color="auto"/>
              <w:left w:val="single" w:sz="6" w:space="0" w:color="auto"/>
              <w:right w:val="single" w:sz="6" w:space="0" w:color="auto"/>
            </w:tcBorders>
            <w:vAlign w:val="center"/>
          </w:tcPr>
          <w:p>
            <w:pPr>
              <w:pStyle w:val="20"/>
            </w:pPr>
            <w:r>
              <w:t>离任村干部年补助人均标准</w:t>
            </w:r>
          </w:p>
        </w:tc>
        <w:tc>
          <w:tcPr>
            <w:tcW w:w="2268" w:type="dxa"/>
            <w:tcBorders>
              <w:top w:val="single" w:sz="6" w:space="0" w:color="auto"/>
              <w:left w:val="single" w:sz="6" w:space="0" w:color="auto"/>
              <w:right w:val="single" w:sz="6" w:space="0" w:color="auto"/>
            </w:tcBorders>
            <w:vAlign w:val="center"/>
          </w:tcPr>
          <w:p>
            <w:pPr>
              <w:pStyle w:val="20"/>
            </w:pPr>
            <w:r>
              <w:t>4707元</w:t>
            </w:r>
          </w:p>
        </w:tc>
        <w:tc>
          <w:tcPr>
            <w:tcW w:w="1276" w:type="dxa"/>
            <w:vAlign w:val="center"/>
          </w:tcPr>
          <w:p>
            <w:pPr>
              <w:pStyle w:val="20"/>
            </w:pPr>
            <w:r>
              <w:t>补贴金额</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提高行政村内正常离任村干部收入</w:t>
            </w:r>
          </w:p>
        </w:tc>
        <w:tc>
          <w:tcPr>
            <w:tcW w:w="5386" w:type="dxa"/>
            <w:tcBorders>
              <w:top w:val="single" w:sz="6" w:space="0" w:color="auto"/>
              <w:left w:val="single" w:sz="6" w:space="0" w:color="auto"/>
              <w:right w:val="single" w:sz="6" w:space="0" w:color="auto"/>
            </w:tcBorders>
            <w:vAlign w:val="center"/>
          </w:tcPr>
          <w:p>
            <w:pPr>
              <w:pStyle w:val="20"/>
            </w:pPr>
            <w:r>
              <w:t>全年离任村干部人均收入增加额</w:t>
            </w:r>
          </w:p>
        </w:tc>
        <w:tc>
          <w:tcPr>
            <w:tcW w:w="2268" w:type="dxa"/>
            <w:tcBorders>
              <w:top w:val="single" w:sz="6" w:space="0" w:color="auto"/>
              <w:left w:val="single" w:sz="6" w:space="0" w:color="auto"/>
              <w:right w:val="single" w:sz="6" w:space="0" w:color="auto"/>
            </w:tcBorders>
            <w:vAlign w:val="center"/>
          </w:tcPr>
          <w:p>
            <w:pPr>
              <w:pStyle w:val="20"/>
            </w:pPr>
            <w:r>
              <w:t>≥4707元/人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提高在任村干部干事创业的积极性</w:t>
            </w:r>
          </w:p>
        </w:tc>
        <w:tc>
          <w:tcPr>
            <w:tcW w:w="5386" w:type="dxa"/>
            <w:tcBorders>
              <w:top w:val="single" w:sz="6" w:space="0" w:color="auto"/>
              <w:left w:val="single" w:sz="6" w:space="0" w:color="auto"/>
              <w:right w:val="single" w:sz="6" w:space="0" w:color="auto"/>
            </w:tcBorders>
            <w:vAlign w:val="center"/>
          </w:tcPr>
          <w:p>
            <w:pPr>
              <w:pStyle w:val="20"/>
            </w:pPr>
            <w:r>
              <w:t>提高在任村干部干事创业的积极性，促进行政村稳定</w:t>
            </w:r>
          </w:p>
        </w:tc>
        <w:tc>
          <w:tcPr>
            <w:tcW w:w="2268" w:type="dxa"/>
            <w:tcBorders>
              <w:top w:val="single" w:sz="6" w:space="0" w:color="auto"/>
              <w:left w:val="single" w:sz="6" w:space="0" w:color="auto"/>
              <w:right w:val="single" w:sz="6" w:space="0" w:color="auto"/>
            </w:tcBorders>
            <w:vAlign w:val="center"/>
          </w:tcPr>
          <w:p>
            <w:pPr>
              <w:pStyle w:val="20"/>
            </w:pPr>
            <w:r>
              <w:t>积极性较上年提高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离任村干部补助的可持续影响</w:t>
            </w:r>
          </w:p>
        </w:tc>
        <w:tc>
          <w:tcPr>
            <w:tcW w:w="5386" w:type="dxa"/>
            <w:tcBorders>
              <w:top w:val="single" w:sz="6" w:space="0" w:color="auto"/>
              <w:left w:val="single" w:sz="6" w:space="0" w:color="auto"/>
              <w:right w:val="single" w:sz="6" w:space="0" w:color="auto"/>
            </w:tcBorders>
            <w:vAlign w:val="center"/>
          </w:tcPr>
          <w:p>
            <w:pPr>
              <w:pStyle w:val="20"/>
            </w:pPr>
            <w:r>
              <w:t>离任村干部补助发放，保障村委会稳定发展时限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正常离任村干部满意度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调查中满意或较满意的正常离任村干部占被调查正常离任村干部的比率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昌黎县新集镇人民政府本级上年末固定资产金额为315.32万元（详见下表）。本年度拟购置固定资产总额为0.00万元，已按要求列入政府采购预算，详见政府采购预算表。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819001昌黎县新集镇人民政府本级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315.32</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2393.80</w:t>
            </w:r>
          </w:p>
        </w:tc>
        <w:tc>
          <w:tcPr>
            <w:tcW w:w="2835" w:type="dxa"/>
            <w:vAlign w:val="center"/>
          </w:tcPr>
          <w:p>
            <w:pPr>
              <w:pStyle w:val="19"/>
            </w:pPr>
            <w:r>
              <w:t>170.73</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1440</w:t>
            </w:r>
          </w:p>
        </w:tc>
        <w:tc>
          <w:tcPr>
            <w:tcW w:w="2835" w:type="dxa"/>
            <w:vAlign w:val="center"/>
          </w:tcPr>
          <w:p>
            <w:pPr>
              <w:pStyle w:val="19"/>
            </w:pPr>
            <w:r>
              <w:t>120.31</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17.45</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368</w:t>
            </w:r>
          </w:p>
        </w:tc>
        <w:tc>
          <w:tcPr>
            <w:tcW w:w="2835" w:type="dxa"/>
            <w:vAlign w:val="center"/>
          </w:tcPr>
          <w:p>
            <w:pPr>
              <w:pStyle w:val="19"/>
            </w:pPr>
            <w:r>
              <w:t>127.14</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jc w:val="right"/>
    </w:pPr>
    <w:rPr>
      <w:rFonts w:ascii="方正小标宋_GBK" w:eastAsia="方正小标宋_GBK" w:cs="方正小标宋_GBK" w:hAnsi="方正小标宋_GBK"/>
      <w:sz w:val="24"/>
      <w:szCs w:val="20"/>
      <w:lang w:val="en-US" w:eastAsia="zh-CN" w:bidi="ar-SA"/>
    </w:rPr>
  </w:style>
  <w:style w:type="paragraph" w:customStyle="1" w:styleId="16">
    <w:name w:val="单元格样式21"/>
    <w:pPr>
      <w:jc w:val="center"/>
    </w:pPr>
    <w:rPr>
      <w:rFonts w:ascii="方正小标宋_GBK" w:eastAsia="方正小标宋_GBK" w:cs="方正小标宋_GBK" w:hAnsi="方正小标宋_GBK"/>
      <w:sz w:val="24"/>
      <w:szCs w:val="20"/>
      <w:lang w:val="en-US" w:eastAsia="zh-CN" w:bidi="ar-SA"/>
    </w:rPr>
  </w:style>
  <w:style w:type="paragraph" w:customStyle="1" w:styleId="17">
    <w:name w:val="单元格样式20"/>
    <w:rPr>
      <w:rFonts w:ascii="方正小标宋_GBK" w:eastAsia="方正小标宋_GBK" w:cs="方正小标宋_GBK" w:hAnsi="方正小标宋_GBK"/>
      <w:sz w:val="24"/>
      <w:szCs w:val="20"/>
      <w:lang w:val="en-US" w:eastAsia="zh-CN" w:bidi="ar-SA"/>
    </w:rPr>
  </w:style>
  <w:style w:type="paragraph" w:customStyle="1" w:styleId="18">
    <w:name w:val="单元格样式1"/>
    <w:pPr>
      <w:jc w:val="center"/>
    </w:pPr>
    <w:rPr>
      <w:rFonts w:ascii="方正书宋_GBK" w:eastAsia="方正书宋_GBK" w:cs="方正书宋_GBK" w:hAnsi="方正书宋_GBK"/>
      <w:b/>
      <w:sz w:val="21"/>
      <w:szCs w:val="20"/>
      <w:lang w:val="en-US" w:eastAsia="zh-CN" w:bidi="ar-SA"/>
    </w:rPr>
  </w:style>
  <w:style w:type="paragraph" w:customStyle="1" w:styleId="19">
    <w:name w:val="单元格样式4"/>
    <w:pPr>
      <w:jc w:val="right"/>
    </w:pPr>
    <w:rPr>
      <w:rFonts w:ascii="方正书宋_GBK" w:eastAsia="方正书宋_GBK" w:cs="方正书宋_GBK" w:hAnsi="方正书宋_GBK"/>
      <w:sz w:val="21"/>
      <w:szCs w:val="20"/>
      <w:lang w:val="en-US" w:eastAsia="zh-CN" w:bidi="ar-SA"/>
    </w:rPr>
  </w:style>
  <w:style w:type="paragraph" w:customStyle="1" w:styleId="20">
    <w:name w:val="单元格样式2"/>
    <w:rPr>
      <w:rFonts w:ascii="方正书宋_GBK" w:eastAsia="方正书宋_GBK" w:cs="方正书宋_GBK" w:hAnsi="方正书宋_GBK"/>
      <w:sz w:val="21"/>
      <w:szCs w:val="20"/>
      <w:lang w:val="en-US" w:eastAsia="zh-CN" w:bidi="ar-SA"/>
    </w:rPr>
  </w:style>
  <w:style w:type="paragraph" w:customStyle="1" w:styleId="21">
    <w:name w:val="单元格样式3"/>
    <w:pPr>
      <w:jc w:val="center"/>
    </w:pPr>
    <w:rPr>
      <w:rFonts w:ascii="方正书宋_GBK" w:eastAsia="方正书宋_GBK" w:cs="方正书宋_GBK" w:hAnsi="方正书宋_GBK"/>
      <w:sz w:val="21"/>
      <w:szCs w:val="20"/>
      <w:lang w:val="en-US" w:eastAsia="zh-CN" w:bidi="ar-SA"/>
    </w:rPr>
  </w:style>
  <w:style w:type="paragraph" w:customStyle="1" w:styleId="22">
    <w:name w:val="单元格样式6"/>
    <w:pPr>
      <w:jc w:val="center"/>
    </w:pPr>
    <w:rPr>
      <w:rFonts w:ascii="方正书宋_GBK" w:eastAsia="方正书宋_GBK" w:cs="方正书宋_GBK" w:hAnsi="方正书宋_GBK"/>
      <w:b/>
      <w:sz w:val="21"/>
      <w:szCs w:val="20"/>
      <w:lang w:val="en-US" w:eastAsia="zh-CN" w:bidi="ar-SA"/>
    </w:rPr>
  </w:style>
  <w:style w:type="paragraph" w:customStyle="1" w:styleId="23">
    <w:name w:val="单元格样式7"/>
    <w:pPr>
      <w:jc w:val="right"/>
    </w:pPr>
    <w:rPr>
      <w:rFonts w:ascii="方正书宋_GBK" w:eastAsia="方正书宋_GBK" w:cs="方正书宋_GBK" w:hAnsi="方正书宋_GBK"/>
      <w:b/>
      <w:sz w:val="21"/>
      <w:szCs w:val="20"/>
      <w:lang w:val="en-US" w:eastAsia="zh-CN" w:bidi="ar-SA"/>
    </w:rPr>
  </w:style>
  <w:style w:type="paragraph" w:customStyle="1" w:styleId="24">
    <w:name w:val="单元格样式5"/>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9">
    <w:name w:val="单元格样式23"/>
    <w:pPr>
      <w:jc w:val="right"/>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ind w:firstLine="560"/>
    </w:pPr>
    <w:rPr>
      <w:rFonts w:eastAsia="方正仿宋_GBK"/>
      <w:color w:val="000000"/>
      <w:sz w:val="28"/>
    </w:rPr>
  </w:style>
  <w:style w:type="paragraph" w:styleId="32">
    <w:name w:val="header"/>
    <w:basedOn w:val="0"/>
    <w:pPr>
      <w:pBdr>
        <w:bottom w:val="single" w:sz="6" w:space="1" w:color="auto"/>
      </w:pBdr>
      <w:tabs>
        <w:tab w:val="center" w:pos="4153"/>
        <w:tab w:val="right" w:pos="8306"/>
      </w:tabs>
      <w:snapToGrid w:val="0"/>
      <w:jc w:val="center"/>
    </w:pPr>
    <w:rPr>
      <w:sz w:val="18"/>
      <w:szCs w:val="18"/>
    </w:rPr>
  </w:style>
  <w:style w:type="paragraph" w:styleId="33">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DAADCF7-E5CF-4810-89B3-6C1348E6540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36</Pages>
  <Words>0</Words>
  <Characters>11739</Characters>
  <Lines>0</Lines>
  <Paragraphs>122</Paragraphs>
  <CharactersWithSpaces>15652</CharactersWithSpaces>
  <Company>电脑、安防、网络工程</Company>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2</cp:revision>
  <dcterms:created xsi:type="dcterms:W3CDTF">2025-01-19T15:50:00Z</dcterms:created>
  <dcterms:modified xsi:type="dcterms:W3CDTF">2025-01-24T03:13:16Z</dcterms:modified>
</cp:coreProperties>
</file>