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方正小标宋_GBK" w:eastAsia="方正小标宋_GBK" w:cs="方正小标宋_GBK" w:hAnsi="方正小标宋_GBK"/>
          <w:color w:val="000000"/>
          <w:sz w:val="72"/>
        </w:rPr>
        <w:t>昌黎县残疾人联合会</w:t>
      </w:r>
    </w:p>
    <w:p>
      <w:pPr>
        <w:spacing w:before="0" w:after="0" w:line="240" w:lineRule="auto"/>
        <w:ind w:firstLine="0"/>
        <w:jc w:val="center"/>
      </w:pPr>
      <w:r>
        <w:rPr>
          <w:rFonts w:ascii="方正小标宋_GBK" w:eastAsia="方正小标宋_GBK" w:cs="方正小标宋_GBK" w:hAnsi="方正小标宋_GBK"/>
          <w:color w:val="000000"/>
          <w:sz w:val="72"/>
        </w:rPr>
        <w:t>2025年部门预算</w:t>
      </w:r>
    </w:p>
    <w:p>
      <w:pPr>
        <w:spacing w:before="0" w:after="0" w:line="240" w:lineRule="auto"/>
        <w:ind w:firstLine="0"/>
        <w:jc w:val="center"/>
      </w:pP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outlineLvl w:val="9"/>
      </w:pPr>
      <w:r>
        <w:rPr>
          <w:rFonts w:ascii="宋体" w:eastAsia="宋体" w:cs="宋体" w:hAnsi="宋体"/>
          <w:color w:val="000000"/>
          <w:sz w:val="21"/>
        </w:rPr>
        <w:t xml:space="preserve"> </w:t>
      </w:r>
    </w:p>
    <w:p>
      <w:pPr>
        <w:spacing w:before="0" w:after="0" w:line="240" w:lineRule="auto"/>
        <w:ind w:firstLine="0"/>
        <w:jc w:val="center"/>
      </w:pPr>
      <w:r>
        <w:rPr>
          <w:rFonts w:ascii="Times New Roman" w:eastAsia="方正楷体_GBK" w:cs="Times New Roman" w:hAnsi="Times New Roman"/>
          <w:b/>
          <w:color w:val="000000"/>
          <w:sz w:val="32"/>
        </w:rPr>
        <w:t>昌黎县残疾人联合会编制</w:t>
      </w:r>
    </w:p>
    <w:p>
      <w:pPr>
        <w:spacing w:before="0" w:after="0" w:line="240" w:lineRule="auto"/>
        <w:ind w:firstLine="0"/>
        <w:jc w:val="center"/>
        <w:sectPr>
          <w:pgSz w:w="11900" w:h="16840"/>
          <w:pgMar w:top="1587" w:right="1134" w:bottom="1361" w:left="1134" w:header="720" w:footer="720" w:gutter="0"/>
          <w:titlePg/>
          <w:docGrid w:linePitch="326" w:charSpace="0"/>
        </w:sectPr>
      </w:pPr>
      <w:r>
        <w:rPr>
          <w:rFonts w:ascii="Times New Roman" w:eastAsia="方正楷体_GBK" w:cs="Times New Roman" w:hAnsi="Times New Roman"/>
          <w:b/>
          <w:color w:val="000000"/>
          <w:sz w:val="32"/>
        </w:rPr>
        <w:t>昌黎县财政局审</w:t>
      </w:r>
    </w:p>
    <w:p>
      <w:pPr>
        <w:spacing w:before="0" w:after="0" w:line="240" w:lineRule="auto"/>
        <w:ind w:firstLine="0"/>
        <w:jc w:val="both"/>
        <w:outlineLvl w:val="0"/>
        <w:rPr>
          <w:rFonts w:ascii="黑体" w:eastAsia="黑体" w:cs="黑体" w:hAnsi="黑体"/>
          <w:b/>
          <w:color w:val="000000"/>
          <w:sz w:val="44"/>
        </w:rPr>
      </w:pPr>
    </w:p>
    <w:p>
      <w:pPr>
        <w:spacing w:before="0" w:after="0" w:line="240" w:lineRule="auto"/>
        <w:ind w:firstLine="0"/>
        <w:jc w:val="center"/>
        <w:outlineLvl w:val="0"/>
        <w:rPr>
          <w:rFonts w:ascii="黑体" w:eastAsia="黑体" w:cs="黑体" w:hAnsi="黑体"/>
          <w:b/>
          <w:color w:val="000000"/>
          <w:sz w:val="44"/>
        </w:rPr>
      </w:pPr>
    </w:p>
    <w:p>
      <w:pPr>
        <w:spacing w:before="0" w:after="0" w:line="240" w:lineRule="auto"/>
        <w:ind w:firstLine="0"/>
        <w:jc w:val="center"/>
        <w:outlineLvl w:val="0"/>
        <w:rPr>
          <w:rFonts w:ascii="黑体" w:eastAsia="黑体" w:cs="黑体" w:hAnsi="黑体"/>
          <w:b/>
          <w:color w:val="000000"/>
          <w:sz w:val="44"/>
        </w:rPr>
      </w:pPr>
    </w:p>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76</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77</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77</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78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bookmarkStart w:id="0" w:name="_GoBack"/>
      <w:bookmarkEnd w:id="0"/>
    </w:p>
    <w:p>
      <w:pPr>
        <w:spacing w:before="0" w:after="0" w:line="240" w:lineRule="auto"/>
        <w:ind w:firstLine="0"/>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762昌黎县残疾人联合会</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342.85</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29.48</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378.59</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12.01</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10.44</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r>
              <w:t>69.48</w:t>
            </w: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372.33</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470.52</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98.20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470.52</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470.52</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762昌黎县残疾人联合会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470.52</w:t>
            </w:r>
          </w:p>
        </w:tc>
        <w:tc>
          <w:tcPr>
            <w:tcW w:w="1134" w:type="dxa"/>
            <w:tcBorders>
              <w:top w:val="single" w:sz="6" w:space="0" w:color="auto"/>
              <w:left w:val="single" w:sz="6" w:space="0" w:color="auto"/>
              <w:right w:val="single" w:sz="6" w:space="0" w:color="auto"/>
            </w:tcBorders>
            <w:vAlign w:val="center"/>
          </w:tcPr>
          <w:p>
            <w:pPr>
              <w:pStyle w:val="23"/>
            </w:pPr>
            <w:r>
              <w:t>372.33</w:t>
            </w:r>
          </w:p>
        </w:tc>
        <w:tc>
          <w:tcPr>
            <w:tcW w:w="1134" w:type="dxa"/>
            <w:tcBorders>
              <w:top w:val="single" w:sz="6" w:space="0" w:color="auto"/>
              <w:left w:val="single" w:sz="6" w:space="0" w:color="auto"/>
              <w:right w:val="single" w:sz="6" w:space="0" w:color="auto"/>
            </w:tcBorders>
            <w:vAlign w:val="center"/>
          </w:tcPr>
          <w:p>
            <w:pPr>
              <w:pStyle w:val="23"/>
            </w:pPr>
            <w:r>
              <w:t>372.33</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98.20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378.59</w:t>
            </w:r>
          </w:p>
        </w:tc>
        <w:tc>
          <w:tcPr>
            <w:tcW w:w="1134" w:type="dxa"/>
            <w:tcBorders>
              <w:top w:val="single" w:sz="6" w:space="0" w:color="auto"/>
              <w:left w:val="single" w:sz="6" w:space="0" w:color="auto"/>
              <w:right w:val="single" w:sz="6" w:space="0" w:color="auto"/>
            </w:tcBorders>
            <w:vAlign w:val="center"/>
          </w:tcPr>
          <w:p>
            <w:pPr>
              <w:pStyle w:val="19"/>
            </w:pPr>
            <w:r>
              <w:t>320.39</w:t>
            </w:r>
          </w:p>
        </w:tc>
        <w:tc>
          <w:tcPr>
            <w:tcW w:w="1134" w:type="dxa"/>
            <w:tcBorders>
              <w:top w:val="single" w:sz="6" w:space="0" w:color="auto"/>
              <w:left w:val="single" w:sz="6" w:space="0" w:color="auto"/>
              <w:right w:val="single" w:sz="6" w:space="0" w:color="auto"/>
            </w:tcBorders>
            <w:vAlign w:val="center"/>
          </w:tcPr>
          <w:p>
            <w:pPr>
              <w:pStyle w:val="19"/>
            </w:pPr>
            <w:r>
              <w:t>320.39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58.20</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27.01</w:t>
            </w:r>
          </w:p>
        </w:tc>
        <w:tc>
          <w:tcPr>
            <w:tcW w:w="1134" w:type="dxa"/>
            <w:tcBorders>
              <w:top w:val="single" w:sz="6" w:space="0" w:color="auto"/>
              <w:left w:val="single" w:sz="6" w:space="0" w:color="auto"/>
              <w:right w:val="single" w:sz="6" w:space="0" w:color="auto"/>
            </w:tcBorders>
            <w:vAlign w:val="center"/>
          </w:tcPr>
          <w:p>
            <w:pPr>
              <w:pStyle w:val="19"/>
            </w:pPr>
            <w:r>
              <w:t>27.01</w:t>
            </w:r>
          </w:p>
        </w:tc>
        <w:tc>
          <w:tcPr>
            <w:tcW w:w="1134" w:type="dxa"/>
            <w:tcBorders>
              <w:top w:val="single" w:sz="6" w:space="0" w:color="auto"/>
              <w:left w:val="single" w:sz="6" w:space="0" w:color="auto"/>
              <w:right w:val="single" w:sz="6" w:space="0" w:color="auto"/>
            </w:tcBorders>
            <w:vAlign w:val="center"/>
          </w:tcPr>
          <w:p>
            <w:pPr>
              <w:pStyle w:val="19"/>
            </w:pPr>
            <w:r>
              <w:t>27.01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21.18</w:t>
            </w:r>
          </w:p>
        </w:tc>
        <w:tc>
          <w:tcPr>
            <w:tcW w:w="1134" w:type="dxa"/>
            <w:tcBorders>
              <w:top w:val="single" w:sz="6" w:space="0" w:color="auto"/>
              <w:left w:val="single" w:sz="6" w:space="0" w:color="auto"/>
              <w:right w:val="single" w:sz="6" w:space="0" w:color="auto"/>
            </w:tcBorders>
            <w:vAlign w:val="center"/>
          </w:tcPr>
          <w:p>
            <w:pPr>
              <w:pStyle w:val="19"/>
            </w:pPr>
            <w:r>
              <w:t>21.18</w:t>
            </w:r>
          </w:p>
        </w:tc>
        <w:tc>
          <w:tcPr>
            <w:tcW w:w="1134" w:type="dxa"/>
            <w:tcBorders>
              <w:top w:val="single" w:sz="6" w:space="0" w:color="auto"/>
              <w:left w:val="single" w:sz="6" w:space="0" w:color="auto"/>
              <w:right w:val="single" w:sz="6" w:space="0" w:color="auto"/>
            </w:tcBorders>
            <w:vAlign w:val="center"/>
          </w:tcPr>
          <w:p>
            <w:pPr>
              <w:pStyle w:val="19"/>
            </w:pPr>
            <w:r>
              <w:t>21.18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5.83</w:t>
            </w:r>
          </w:p>
        </w:tc>
        <w:tc>
          <w:tcPr>
            <w:tcW w:w="1134" w:type="dxa"/>
            <w:tcBorders>
              <w:top w:val="single" w:sz="6" w:space="0" w:color="auto"/>
              <w:left w:val="single" w:sz="6" w:space="0" w:color="auto"/>
              <w:right w:val="single" w:sz="6" w:space="0" w:color="auto"/>
            </w:tcBorders>
            <w:vAlign w:val="center"/>
          </w:tcPr>
          <w:p>
            <w:pPr>
              <w:pStyle w:val="19"/>
            </w:pPr>
            <w:r>
              <w:t>5.83</w:t>
            </w:r>
          </w:p>
        </w:tc>
        <w:tc>
          <w:tcPr>
            <w:tcW w:w="1134" w:type="dxa"/>
            <w:tcBorders>
              <w:top w:val="single" w:sz="6" w:space="0" w:color="auto"/>
              <w:left w:val="single" w:sz="6" w:space="0" w:color="auto"/>
              <w:right w:val="single" w:sz="6" w:space="0" w:color="auto"/>
            </w:tcBorders>
            <w:vAlign w:val="center"/>
          </w:tcPr>
          <w:p>
            <w:pPr>
              <w:pStyle w:val="19"/>
            </w:pPr>
            <w:r>
              <w:t>5.83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1559" w:type="dxa"/>
            <w:tcBorders>
              <w:top w:val="single" w:sz="6" w:space="0" w:color="auto"/>
              <w:left w:val="single" w:sz="6" w:space="0" w:color="auto"/>
              <w:right w:val="single" w:sz="6" w:space="0" w:color="auto"/>
            </w:tcBorders>
            <w:vAlign w:val="center"/>
          </w:tcPr>
          <w:p>
            <w:pPr>
              <w:pStyle w:val="20"/>
            </w:pPr>
            <w:r>
              <w:t>残疾人事业</w:t>
            </w:r>
          </w:p>
        </w:tc>
        <w:tc>
          <w:tcPr>
            <w:tcW w:w="1134" w:type="dxa"/>
            <w:tcBorders>
              <w:top w:val="single" w:sz="6" w:space="0" w:color="auto"/>
              <w:left w:val="single" w:sz="6" w:space="0" w:color="auto"/>
              <w:right w:val="single" w:sz="6" w:space="0" w:color="auto"/>
            </w:tcBorders>
            <w:vAlign w:val="center"/>
          </w:tcPr>
          <w:p>
            <w:pPr>
              <w:pStyle w:val="19"/>
            </w:pPr>
            <w:r>
              <w:t>351.58</w:t>
            </w:r>
          </w:p>
        </w:tc>
        <w:tc>
          <w:tcPr>
            <w:tcW w:w="1134" w:type="dxa"/>
            <w:tcBorders>
              <w:top w:val="single" w:sz="6" w:space="0" w:color="auto"/>
              <w:left w:val="single" w:sz="6" w:space="0" w:color="auto"/>
              <w:right w:val="single" w:sz="6" w:space="0" w:color="auto"/>
            </w:tcBorders>
            <w:vAlign w:val="center"/>
          </w:tcPr>
          <w:p>
            <w:pPr>
              <w:pStyle w:val="19"/>
            </w:pPr>
            <w:r>
              <w:t>293.38</w:t>
            </w:r>
          </w:p>
        </w:tc>
        <w:tc>
          <w:tcPr>
            <w:tcW w:w="1134" w:type="dxa"/>
            <w:tcBorders>
              <w:top w:val="single" w:sz="6" w:space="0" w:color="auto"/>
              <w:left w:val="single" w:sz="6" w:space="0" w:color="auto"/>
              <w:right w:val="single" w:sz="6" w:space="0" w:color="auto"/>
            </w:tcBorders>
            <w:vAlign w:val="center"/>
          </w:tcPr>
          <w:p>
            <w:pPr>
              <w:pStyle w:val="19"/>
            </w:pPr>
            <w:r>
              <w:t>293.38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58.20</w:t>
            </w: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2081101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73.82</w:t>
            </w:r>
          </w:p>
        </w:tc>
        <w:tc>
          <w:tcPr>
            <w:tcW w:w="1134" w:type="dxa"/>
            <w:tcBorders>
              <w:top w:val="single" w:sz="6" w:space="0" w:color="auto"/>
              <w:left w:val="single" w:sz="6" w:space="0" w:color="auto"/>
              <w:right w:val="single" w:sz="6" w:space="0" w:color="auto"/>
            </w:tcBorders>
            <w:vAlign w:val="center"/>
          </w:tcPr>
          <w:p>
            <w:pPr>
              <w:pStyle w:val="19"/>
            </w:pPr>
            <w:r>
              <w:t>73.82</w:t>
            </w:r>
          </w:p>
        </w:tc>
        <w:tc>
          <w:tcPr>
            <w:tcW w:w="1134" w:type="dxa"/>
            <w:tcBorders>
              <w:top w:val="single" w:sz="6" w:space="0" w:color="auto"/>
              <w:left w:val="single" w:sz="6" w:space="0" w:color="auto"/>
              <w:right w:val="single" w:sz="6" w:space="0" w:color="auto"/>
            </w:tcBorders>
            <w:vAlign w:val="center"/>
          </w:tcPr>
          <w:p>
            <w:pPr>
              <w:pStyle w:val="19"/>
            </w:pPr>
            <w:r>
              <w:t>73.82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2081104</w:t>
            </w:r>
          </w:p>
        </w:tc>
        <w:tc>
          <w:tcPr>
            <w:tcW w:w="1559" w:type="dxa"/>
            <w:tcBorders>
              <w:top w:val="single" w:sz="6" w:space="0" w:color="auto"/>
              <w:left w:val="single" w:sz="6" w:space="0" w:color="auto"/>
              <w:right w:val="single" w:sz="6" w:space="0" w:color="auto"/>
            </w:tcBorders>
            <w:vAlign w:val="center"/>
          </w:tcPr>
          <w:p>
            <w:pPr>
              <w:pStyle w:val="20"/>
            </w:pPr>
            <w:r>
              <w:t>残疾人康复</w:t>
            </w:r>
          </w:p>
        </w:tc>
        <w:tc>
          <w:tcPr>
            <w:tcW w:w="1134" w:type="dxa"/>
            <w:tcBorders>
              <w:top w:val="single" w:sz="6" w:space="0" w:color="auto"/>
              <w:left w:val="single" w:sz="6" w:space="0" w:color="auto"/>
              <w:right w:val="single" w:sz="6" w:space="0" w:color="auto"/>
            </w:tcBorders>
            <w:vAlign w:val="center"/>
          </w:tcPr>
          <w:p>
            <w:pPr>
              <w:pStyle w:val="19"/>
            </w:pPr>
            <w:r>
              <w:t>112.95</w:t>
            </w:r>
          </w:p>
        </w:tc>
        <w:tc>
          <w:tcPr>
            <w:tcW w:w="1134" w:type="dxa"/>
            <w:tcBorders>
              <w:top w:val="single" w:sz="6" w:space="0" w:color="auto"/>
              <w:left w:val="single" w:sz="6" w:space="0" w:color="auto"/>
              <w:right w:val="single" w:sz="6" w:space="0" w:color="auto"/>
            </w:tcBorders>
            <w:vAlign w:val="center"/>
          </w:tcPr>
          <w:p>
            <w:pPr>
              <w:pStyle w:val="19"/>
            </w:pPr>
            <w:r>
              <w:t>66.00</w:t>
            </w:r>
          </w:p>
        </w:tc>
        <w:tc>
          <w:tcPr>
            <w:tcW w:w="1134" w:type="dxa"/>
            <w:tcBorders>
              <w:top w:val="single" w:sz="6" w:space="0" w:color="auto"/>
              <w:left w:val="single" w:sz="6" w:space="0" w:color="auto"/>
              <w:right w:val="single" w:sz="6" w:space="0" w:color="auto"/>
            </w:tcBorders>
            <w:vAlign w:val="center"/>
          </w:tcPr>
          <w:p>
            <w:pPr>
              <w:pStyle w:val="19"/>
            </w:pPr>
            <w:r>
              <w:t>66.00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46.95</w:t>
            </w: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2081105</w:t>
            </w:r>
          </w:p>
        </w:tc>
        <w:tc>
          <w:tcPr>
            <w:tcW w:w="1559" w:type="dxa"/>
            <w:tcBorders>
              <w:top w:val="single" w:sz="6" w:space="0" w:color="auto"/>
              <w:left w:val="single" w:sz="6" w:space="0" w:color="auto"/>
              <w:right w:val="single" w:sz="6" w:space="0" w:color="auto"/>
            </w:tcBorders>
            <w:vAlign w:val="center"/>
          </w:tcPr>
          <w:p>
            <w:pPr>
              <w:pStyle w:val="20"/>
            </w:pPr>
            <w:r>
              <w:t>残疾人就业</w:t>
            </w:r>
          </w:p>
        </w:tc>
        <w:tc>
          <w:tcPr>
            <w:tcW w:w="1134" w:type="dxa"/>
            <w:tcBorders>
              <w:top w:val="single" w:sz="6" w:space="0" w:color="auto"/>
              <w:left w:val="single" w:sz="6" w:space="0" w:color="auto"/>
              <w:right w:val="single" w:sz="6" w:space="0" w:color="auto"/>
            </w:tcBorders>
            <w:vAlign w:val="center"/>
          </w:tcPr>
          <w:p>
            <w:pPr>
              <w:pStyle w:val="19"/>
            </w:pPr>
            <w:r>
              <w:t>53.10</w:t>
            </w:r>
          </w:p>
        </w:tc>
        <w:tc>
          <w:tcPr>
            <w:tcW w:w="1134" w:type="dxa"/>
            <w:tcBorders>
              <w:top w:val="single" w:sz="6" w:space="0" w:color="auto"/>
              <w:left w:val="single" w:sz="6" w:space="0" w:color="auto"/>
              <w:right w:val="single" w:sz="6" w:space="0" w:color="auto"/>
            </w:tcBorders>
            <w:vAlign w:val="center"/>
          </w:tcPr>
          <w:p>
            <w:pPr>
              <w:pStyle w:val="19"/>
            </w:pPr>
            <w:r>
              <w:t>42.30</w:t>
            </w:r>
          </w:p>
        </w:tc>
        <w:tc>
          <w:tcPr>
            <w:tcW w:w="1134" w:type="dxa"/>
            <w:tcBorders>
              <w:top w:val="single" w:sz="6" w:space="0" w:color="auto"/>
              <w:left w:val="single" w:sz="6" w:space="0" w:color="auto"/>
              <w:right w:val="single" w:sz="6" w:space="0" w:color="auto"/>
            </w:tcBorders>
            <w:vAlign w:val="center"/>
          </w:tcPr>
          <w:p>
            <w:pPr>
              <w:pStyle w:val="19"/>
            </w:pPr>
            <w:r>
              <w:t>42.30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10.80</w:t>
            </w: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2081199</w:t>
            </w:r>
          </w:p>
        </w:tc>
        <w:tc>
          <w:tcPr>
            <w:tcW w:w="1559" w:type="dxa"/>
            <w:tcBorders>
              <w:top w:val="single" w:sz="6" w:space="0" w:color="auto"/>
              <w:left w:val="single" w:sz="6" w:space="0" w:color="auto"/>
              <w:right w:val="single" w:sz="6" w:space="0" w:color="auto"/>
            </w:tcBorders>
            <w:vAlign w:val="center"/>
          </w:tcPr>
          <w:p>
            <w:pPr>
              <w:pStyle w:val="20"/>
            </w:pPr>
            <w:r>
              <w:t>其他残疾人事业支出</w:t>
            </w:r>
          </w:p>
        </w:tc>
        <w:tc>
          <w:tcPr>
            <w:tcW w:w="1134" w:type="dxa"/>
            <w:tcBorders>
              <w:top w:val="single" w:sz="6" w:space="0" w:color="auto"/>
              <w:left w:val="single" w:sz="6" w:space="0" w:color="auto"/>
              <w:right w:val="single" w:sz="6" w:space="0" w:color="auto"/>
            </w:tcBorders>
            <w:vAlign w:val="center"/>
          </w:tcPr>
          <w:p>
            <w:pPr>
              <w:pStyle w:val="19"/>
            </w:pPr>
            <w:r>
              <w:t>111.71</w:t>
            </w:r>
          </w:p>
        </w:tc>
        <w:tc>
          <w:tcPr>
            <w:tcW w:w="1134" w:type="dxa"/>
            <w:tcBorders>
              <w:top w:val="single" w:sz="6" w:space="0" w:color="auto"/>
              <w:left w:val="single" w:sz="6" w:space="0" w:color="auto"/>
              <w:right w:val="single" w:sz="6" w:space="0" w:color="auto"/>
            </w:tcBorders>
            <w:vAlign w:val="center"/>
          </w:tcPr>
          <w:p>
            <w:pPr>
              <w:pStyle w:val="19"/>
            </w:pPr>
            <w:r>
              <w:t>111.26</w:t>
            </w:r>
          </w:p>
        </w:tc>
        <w:tc>
          <w:tcPr>
            <w:tcW w:w="1134" w:type="dxa"/>
            <w:tcBorders>
              <w:top w:val="single" w:sz="6" w:space="0" w:color="auto"/>
              <w:left w:val="single" w:sz="6" w:space="0" w:color="auto"/>
              <w:right w:val="single" w:sz="6" w:space="0" w:color="auto"/>
            </w:tcBorders>
            <w:vAlign w:val="center"/>
          </w:tcPr>
          <w:p>
            <w:pPr>
              <w:pStyle w:val="19"/>
            </w:pPr>
            <w:r>
              <w:t>111.26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0.45</w:t>
            </w: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r>
              <w:t>12.01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3.42</w:t>
            </w:r>
          </w:p>
        </w:tc>
        <w:tc>
          <w:tcPr>
            <w:tcW w:w="1134" w:type="dxa"/>
            <w:tcBorders>
              <w:top w:val="single" w:sz="6" w:space="0" w:color="auto"/>
              <w:left w:val="single" w:sz="6" w:space="0" w:color="auto"/>
              <w:right w:val="single" w:sz="6" w:space="0" w:color="auto"/>
            </w:tcBorders>
            <w:vAlign w:val="center"/>
          </w:tcPr>
          <w:p>
            <w:pPr>
              <w:pStyle w:val="19"/>
            </w:pPr>
            <w:r>
              <w:t>3.42</w:t>
            </w:r>
          </w:p>
        </w:tc>
        <w:tc>
          <w:tcPr>
            <w:tcW w:w="1134" w:type="dxa"/>
            <w:tcBorders>
              <w:top w:val="single" w:sz="6" w:space="0" w:color="auto"/>
              <w:left w:val="single" w:sz="6" w:space="0" w:color="auto"/>
              <w:right w:val="single" w:sz="6" w:space="0" w:color="auto"/>
            </w:tcBorders>
            <w:vAlign w:val="center"/>
          </w:tcPr>
          <w:p>
            <w:pPr>
              <w:pStyle w:val="19"/>
            </w:pPr>
            <w:r>
              <w:t>3.42</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8.59</w:t>
            </w:r>
          </w:p>
        </w:tc>
        <w:tc>
          <w:tcPr>
            <w:tcW w:w="1134" w:type="dxa"/>
            <w:tcBorders>
              <w:top w:val="single" w:sz="6" w:space="0" w:color="auto"/>
              <w:left w:val="single" w:sz="6" w:space="0" w:color="auto"/>
              <w:right w:val="single" w:sz="6" w:space="0" w:color="auto"/>
            </w:tcBorders>
            <w:vAlign w:val="center"/>
          </w:tcPr>
          <w:p>
            <w:pPr>
              <w:pStyle w:val="19"/>
            </w:pPr>
            <w:r>
              <w:t>8.59</w:t>
            </w:r>
          </w:p>
        </w:tc>
        <w:tc>
          <w:tcPr>
            <w:tcW w:w="1134" w:type="dxa"/>
            <w:tcBorders>
              <w:top w:val="single" w:sz="6" w:space="0" w:color="auto"/>
              <w:left w:val="single" w:sz="6" w:space="0" w:color="auto"/>
              <w:right w:val="single" w:sz="6" w:space="0" w:color="auto"/>
            </w:tcBorders>
            <w:vAlign w:val="center"/>
          </w:tcPr>
          <w:p>
            <w:pPr>
              <w:pStyle w:val="19"/>
            </w:pPr>
            <w:r>
              <w:t>8.59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r>
              <w:t>10.44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229</w:t>
            </w:r>
          </w:p>
        </w:tc>
        <w:tc>
          <w:tcPr>
            <w:tcW w:w="1559" w:type="dxa"/>
            <w:tcBorders>
              <w:top w:val="single" w:sz="6" w:space="0" w:color="auto"/>
              <w:left w:val="single" w:sz="6" w:space="0" w:color="auto"/>
              <w:right w:val="single" w:sz="6" w:space="0" w:color="auto"/>
            </w:tcBorders>
            <w:vAlign w:val="center"/>
          </w:tcPr>
          <w:p>
            <w:pPr>
              <w:pStyle w:val="20"/>
            </w:pPr>
            <w:r>
              <w:t>其他支出</w:t>
            </w:r>
          </w:p>
        </w:tc>
        <w:tc>
          <w:tcPr>
            <w:tcW w:w="1134" w:type="dxa"/>
            <w:tcBorders>
              <w:top w:val="single" w:sz="6" w:space="0" w:color="auto"/>
              <w:left w:val="single" w:sz="6" w:space="0" w:color="auto"/>
              <w:right w:val="single" w:sz="6" w:space="0" w:color="auto"/>
            </w:tcBorders>
            <w:vAlign w:val="center"/>
          </w:tcPr>
          <w:p>
            <w:pPr>
              <w:pStyle w:val="19"/>
            </w:pPr>
            <w:r>
              <w:t>69.48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40.00</w:t>
            </w: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1559" w:type="dxa"/>
            <w:tcBorders>
              <w:top w:val="single" w:sz="6" w:space="0" w:color="auto"/>
              <w:left w:val="single" w:sz="6" w:space="0" w:color="auto"/>
              <w:right w:val="single" w:sz="6" w:space="0" w:color="auto"/>
            </w:tcBorders>
            <w:vAlign w:val="center"/>
          </w:tcPr>
          <w:p>
            <w:pPr>
              <w:pStyle w:val="20"/>
            </w:pPr>
            <w:r>
              <w:t>彩票公益金安排的支出</w:t>
            </w:r>
          </w:p>
        </w:tc>
        <w:tc>
          <w:tcPr>
            <w:tcW w:w="1134" w:type="dxa"/>
            <w:tcBorders>
              <w:top w:val="single" w:sz="6" w:space="0" w:color="auto"/>
              <w:left w:val="single" w:sz="6" w:space="0" w:color="auto"/>
              <w:right w:val="single" w:sz="6" w:space="0" w:color="auto"/>
            </w:tcBorders>
            <w:vAlign w:val="center"/>
          </w:tcPr>
          <w:p>
            <w:pPr>
              <w:pStyle w:val="19"/>
            </w:pPr>
            <w:r>
              <w:t>69.48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40.00</w:t>
            </w: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2296006</w:t>
            </w:r>
          </w:p>
        </w:tc>
        <w:tc>
          <w:tcPr>
            <w:tcW w:w="1559" w:type="dxa"/>
            <w:tcBorders>
              <w:top w:val="single" w:sz="6" w:space="0" w:color="auto"/>
              <w:left w:val="single" w:sz="6" w:space="0" w:color="auto"/>
              <w:right w:val="single" w:sz="6" w:space="0" w:color="auto"/>
            </w:tcBorders>
            <w:vAlign w:val="center"/>
          </w:tcPr>
          <w:p>
            <w:pPr>
              <w:pStyle w:val="20"/>
            </w:pPr>
            <w:r>
              <w:t>用于残疾人事业的彩票公益金支出</w:t>
            </w:r>
          </w:p>
        </w:tc>
        <w:tc>
          <w:tcPr>
            <w:tcW w:w="1134" w:type="dxa"/>
            <w:tcBorders>
              <w:top w:val="single" w:sz="6" w:space="0" w:color="auto"/>
              <w:left w:val="single" w:sz="6" w:space="0" w:color="auto"/>
              <w:right w:val="single" w:sz="6" w:space="0" w:color="auto"/>
            </w:tcBorders>
            <w:vAlign w:val="center"/>
          </w:tcPr>
          <w:p>
            <w:pPr>
              <w:pStyle w:val="19"/>
            </w:pPr>
            <w:r>
              <w:t>69.48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r>
              <w:t>29.48</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40.00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762昌黎县残疾人联合会</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470.52</w:t>
            </w:r>
          </w:p>
        </w:tc>
        <w:tc>
          <w:tcPr>
            <w:tcW w:w="1361" w:type="dxa"/>
            <w:tcBorders>
              <w:top w:val="single" w:sz="6" w:space="0" w:color="auto"/>
              <w:left w:val="single" w:sz="6" w:space="0" w:color="auto"/>
              <w:right w:val="single" w:sz="6" w:space="0" w:color="auto"/>
            </w:tcBorders>
            <w:vAlign w:val="center"/>
          </w:tcPr>
          <w:p>
            <w:pPr>
              <w:pStyle w:val="23"/>
            </w:pPr>
            <w:r>
              <w:t>213.49</w:t>
            </w:r>
          </w:p>
        </w:tc>
        <w:tc>
          <w:tcPr>
            <w:tcW w:w="1361" w:type="dxa"/>
            <w:tcBorders>
              <w:top w:val="single" w:sz="6" w:space="0" w:color="auto"/>
              <w:left w:val="single" w:sz="6" w:space="0" w:color="auto"/>
              <w:right w:val="single" w:sz="6" w:space="0" w:color="auto"/>
            </w:tcBorders>
            <w:vAlign w:val="center"/>
          </w:tcPr>
          <w:p>
            <w:pPr>
              <w:pStyle w:val="23"/>
            </w:pPr>
            <w:r>
              <w:t>257.04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378.59</w:t>
            </w:r>
          </w:p>
        </w:tc>
        <w:tc>
          <w:tcPr>
            <w:tcW w:w="1361" w:type="dxa"/>
            <w:tcBorders>
              <w:top w:val="single" w:sz="6" w:space="0" w:color="auto"/>
              <w:left w:val="single" w:sz="6" w:space="0" w:color="auto"/>
              <w:right w:val="single" w:sz="6" w:space="0" w:color="auto"/>
            </w:tcBorders>
            <w:vAlign w:val="center"/>
          </w:tcPr>
          <w:p>
            <w:pPr>
              <w:pStyle w:val="19"/>
            </w:pPr>
            <w:r>
              <w:t>191.03</w:t>
            </w:r>
          </w:p>
        </w:tc>
        <w:tc>
          <w:tcPr>
            <w:tcW w:w="1361" w:type="dxa"/>
            <w:tcBorders>
              <w:top w:val="single" w:sz="6" w:space="0" w:color="auto"/>
              <w:left w:val="single" w:sz="6" w:space="0" w:color="auto"/>
              <w:right w:val="single" w:sz="6" w:space="0" w:color="auto"/>
            </w:tcBorders>
            <w:vAlign w:val="center"/>
          </w:tcPr>
          <w:p>
            <w:pPr>
              <w:pStyle w:val="19"/>
            </w:pPr>
            <w:r>
              <w:t>187.56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27.01</w:t>
            </w:r>
          </w:p>
        </w:tc>
        <w:tc>
          <w:tcPr>
            <w:tcW w:w="1361" w:type="dxa"/>
            <w:tcBorders>
              <w:top w:val="single" w:sz="6" w:space="0" w:color="auto"/>
              <w:left w:val="single" w:sz="6" w:space="0" w:color="auto"/>
              <w:right w:val="single" w:sz="6" w:space="0" w:color="auto"/>
            </w:tcBorders>
            <w:vAlign w:val="center"/>
          </w:tcPr>
          <w:p>
            <w:pPr>
              <w:pStyle w:val="19"/>
            </w:pPr>
            <w:r>
              <w:t>27.01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21.18</w:t>
            </w:r>
          </w:p>
        </w:tc>
        <w:tc>
          <w:tcPr>
            <w:tcW w:w="1361" w:type="dxa"/>
            <w:tcBorders>
              <w:top w:val="single" w:sz="6" w:space="0" w:color="auto"/>
              <w:left w:val="single" w:sz="6" w:space="0" w:color="auto"/>
              <w:right w:val="single" w:sz="6" w:space="0" w:color="auto"/>
            </w:tcBorders>
            <w:vAlign w:val="center"/>
          </w:tcPr>
          <w:p>
            <w:pPr>
              <w:pStyle w:val="19"/>
            </w:pPr>
            <w:r>
              <w:t>21.18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5.83</w:t>
            </w:r>
          </w:p>
        </w:tc>
        <w:tc>
          <w:tcPr>
            <w:tcW w:w="1361" w:type="dxa"/>
            <w:tcBorders>
              <w:top w:val="single" w:sz="6" w:space="0" w:color="auto"/>
              <w:left w:val="single" w:sz="6" w:space="0" w:color="auto"/>
              <w:right w:val="single" w:sz="6" w:space="0" w:color="auto"/>
            </w:tcBorders>
            <w:vAlign w:val="center"/>
          </w:tcPr>
          <w:p>
            <w:pPr>
              <w:pStyle w:val="19"/>
            </w:pPr>
            <w:r>
              <w:t>5.83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1361" w:type="dxa"/>
            <w:tcBorders>
              <w:top w:val="single" w:sz="6" w:space="0" w:color="auto"/>
              <w:left w:val="single" w:sz="6" w:space="0" w:color="auto"/>
              <w:right w:val="single" w:sz="6" w:space="0" w:color="auto"/>
            </w:tcBorders>
            <w:vAlign w:val="center"/>
          </w:tcPr>
          <w:p>
            <w:pPr>
              <w:pStyle w:val="19"/>
            </w:pPr>
            <w:r>
              <w:t>351.58</w:t>
            </w:r>
          </w:p>
        </w:tc>
        <w:tc>
          <w:tcPr>
            <w:tcW w:w="1361" w:type="dxa"/>
            <w:tcBorders>
              <w:top w:val="single" w:sz="6" w:space="0" w:color="auto"/>
              <w:left w:val="single" w:sz="6" w:space="0" w:color="auto"/>
              <w:right w:val="single" w:sz="6" w:space="0" w:color="auto"/>
            </w:tcBorders>
            <w:vAlign w:val="center"/>
          </w:tcPr>
          <w:p>
            <w:pPr>
              <w:pStyle w:val="19"/>
            </w:pPr>
            <w:r>
              <w:t>164.02</w:t>
            </w:r>
          </w:p>
        </w:tc>
        <w:tc>
          <w:tcPr>
            <w:tcW w:w="1361" w:type="dxa"/>
            <w:tcBorders>
              <w:top w:val="single" w:sz="6" w:space="0" w:color="auto"/>
              <w:left w:val="single" w:sz="6" w:space="0" w:color="auto"/>
              <w:right w:val="single" w:sz="6" w:space="0" w:color="auto"/>
            </w:tcBorders>
            <w:vAlign w:val="center"/>
          </w:tcPr>
          <w:p>
            <w:pPr>
              <w:pStyle w:val="19"/>
            </w:pPr>
            <w:r>
              <w:t>187.56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2081101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73.82</w:t>
            </w:r>
          </w:p>
        </w:tc>
        <w:tc>
          <w:tcPr>
            <w:tcW w:w="1361" w:type="dxa"/>
            <w:tcBorders>
              <w:top w:val="single" w:sz="6" w:space="0" w:color="auto"/>
              <w:left w:val="single" w:sz="6" w:space="0" w:color="auto"/>
              <w:right w:val="single" w:sz="6" w:space="0" w:color="auto"/>
            </w:tcBorders>
            <w:vAlign w:val="center"/>
          </w:tcPr>
          <w:p>
            <w:pPr>
              <w:pStyle w:val="19"/>
            </w:pPr>
            <w:r>
              <w:t>73.82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2081104</w:t>
            </w:r>
          </w:p>
        </w:tc>
        <w:tc>
          <w:tcPr>
            <w:tcW w:w="4535" w:type="dxa"/>
            <w:tcBorders>
              <w:top w:val="single" w:sz="6" w:space="0" w:color="auto"/>
              <w:left w:val="single" w:sz="6" w:space="0" w:color="auto"/>
              <w:right w:val="single" w:sz="6" w:space="0" w:color="auto"/>
            </w:tcBorders>
            <w:vAlign w:val="center"/>
          </w:tcPr>
          <w:p>
            <w:pPr>
              <w:pStyle w:val="20"/>
            </w:pPr>
            <w:r>
              <w:t>残疾人康复</w:t>
            </w:r>
          </w:p>
        </w:tc>
        <w:tc>
          <w:tcPr>
            <w:tcW w:w="1361" w:type="dxa"/>
            <w:tcBorders>
              <w:top w:val="single" w:sz="6" w:space="0" w:color="auto"/>
              <w:left w:val="single" w:sz="6" w:space="0" w:color="auto"/>
              <w:right w:val="single" w:sz="6" w:space="0" w:color="auto"/>
            </w:tcBorders>
            <w:vAlign w:val="center"/>
          </w:tcPr>
          <w:p>
            <w:pPr>
              <w:pStyle w:val="19"/>
            </w:pPr>
            <w:r>
              <w:t>112.95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112.95</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2081105</w:t>
            </w:r>
          </w:p>
        </w:tc>
        <w:tc>
          <w:tcPr>
            <w:tcW w:w="4535" w:type="dxa"/>
            <w:tcBorders>
              <w:top w:val="single" w:sz="6" w:space="0" w:color="auto"/>
              <w:left w:val="single" w:sz="6" w:space="0" w:color="auto"/>
              <w:right w:val="single" w:sz="6" w:space="0" w:color="auto"/>
            </w:tcBorders>
            <w:vAlign w:val="center"/>
          </w:tcPr>
          <w:p>
            <w:pPr>
              <w:pStyle w:val="20"/>
            </w:pPr>
            <w:r>
              <w:t>残疾人就业</w:t>
            </w:r>
          </w:p>
        </w:tc>
        <w:tc>
          <w:tcPr>
            <w:tcW w:w="1361" w:type="dxa"/>
            <w:tcBorders>
              <w:top w:val="single" w:sz="6" w:space="0" w:color="auto"/>
              <w:left w:val="single" w:sz="6" w:space="0" w:color="auto"/>
              <w:right w:val="single" w:sz="6" w:space="0" w:color="auto"/>
            </w:tcBorders>
            <w:vAlign w:val="center"/>
          </w:tcPr>
          <w:p>
            <w:pPr>
              <w:pStyle w:val="19"/>
            </w:pPr>
            <w:r>
              <w:t>53.10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53.10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2081199</w:t>
            </w:r>
          </w:p>
        </w:tc>
        <w:tc>
          <w:tcPr>
            <w:tcW w:w="4535" w:type="dxa"/>
            <w:tcBorders>
              <w:top w:val="single" w:sz="6" w:space="0" w:color="auto"/>
              <w:left w:val="single" w:sz="6" w:space="0" w:color="auto"/>
              <w:right w:val="single" w:sz="6" w:space="0" w:color="auto"/>
            </w:tcBorders>
            <w:vAlign w:val="center"/>
          </w:tcPr>
          <w:p>
            <w:pPr>
              <w:pStyle w:val="20"/>
            </w:pPr>
            <w:r>
              <w:t>其他残疾人事业支出</w:t>
            </w:r>
          </w:p>
        </w:tc>
        <w:tc>
          <w:tcPr>
            <w:tcW w:w="1361" w:type="dxa"/>
            <w:tcBorders>
              <w:top w:val="single" w:sz="6" w:space="0" w:color="auto"/>
              <w:left w:val="single" w:sz="6" w:space="0" w:color="auto"/>
              <w:right w:val="single" w:sz="6" w:space="0" w:color="auto"/>
            </w:tcBorders>
            <w:vAlign w:val="center"/>
          </w:tcPr>
          <w:p>
            <w:pPr>
              <w:pStyle w:val="19"/>
            </w:pPr>
            <w:r>
              <w:t>111.71</w:t>
            </w:r>
          </w:p>
        </w:tc>
        <w:tc>
          <w:tcPr>
            <w:tcW w:w="1361" w:type="dxa"/>
            <w:tcBorders>
              <w:top w:val="single" w:sz="6" w:space="0" w:color="auto"/>
              <w:left w:val="single" w:sz="6" w:space="0" w:color="auto"/>
              <w:right w:val="single" w:sz="6" w:space="0" w:color="auto"/>
            </w:tcBorders>
            <w:vAlign w:val="center"/>
          </w:tcPr>
          <w:p>
            <w:pPr>
              <w:pStyle w:val="19"/>
            </w:pPr>
            <w:r>
              <w:t>90.20</w:t>
            </w:r>
          </w:p>
        </w:tc>
        <w:tc>
          <w:tcPr>
            <w:tcW w:w="1361" w:type="dxa"/>
            <w:tcBorders>
              <w:top w:val="single" w:sz="6" w:space="0" w:color="auto"/>
              <w:left w:val="single" w:sz="6" w:space="0" w:color="auto"/>
              <w:right w:val="single" w:sz="6" w:space="0" w:color="auto"/>
            </w:tcBorders>
            <w:vAlign w:val="center"/>
          </w:tcPr>
          <w:p>
            <w:pPr>
              <w:pStyle w:val="19"/>
            </w:pPr>
            <w:r>
              <w:t>21.51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r>
              <w:t>12.01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3.42</w:t>
            </w:r>
          </w:p>
        </w:tc>
        <w:tc>
          <w:tcPr>
            <w:tcW w:w="1361" w:type="dxa"/>
            <w:tcBorders>
              <w:top w:val="single" w:sz="6" w:space="0" w:color="auto"/>
              <w:left w:val="single" w:sz="6" w:space="0" w:color="auto"/>
              <w:right w:val="single" w:sz="6" w:space="0" w:color="auto"/>
            </w:tcBorders>
            <w:vAlign w:val="center"/>
          </w:tcPr>
          <w:p>
            <w:pPr>
              <w:pStyle w:val="19"/>
            </w:pPr>
            <w:r>
              <w:t>3.42</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8.59</w:t>
            </w:r>
          </w:p>
        </w:tc>
        <w:tc>
          <w:tcPr>
            <w:tcW w:w="1361" w:type="dxa"/>
            <w:tcBorders>
              <w:top w:val="single" w:sz="6" w:space="0" w:color="auto"/>
              <w:left w:val="single" w:sz="6" w:space="0" w:color="auto"/>
              <w:right w:val="single" w:sz="6" w:space="0" w:color="auto"/>
            </w:tcBorders>
            <w:vAlign w:val="center"/>
          </w:tcPr>
          <w:p>
            <w:pPr>
              <w:pStyle w:val="19"/>
            </w:pPr>
            <w:r>
              <w:t>8.59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r>
              <w:t>10.44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2296006</w:t>
            </w:r>
          </w:p>
        </w:tc>
        <w:tc>
          <w:tcPr>
            <w:tcW w:w="4535" w:type="dxa"/>
            <w:tcBorders>
              <w:top w:val="single" w:sz="6" w:space="0" w:color="auto"/>
              <w:left w:val="single" w:sz="6" w:space="0" w:color="auto"/>
              <w:right w:val="single" w:sz="6" w:space="0" w:color="auto"/>
            </w:tcBorders>
            <w:vAlign w:val="center"/>
          </w:tcPr>
          <w:p>
            <w:pPr>
              <w:pStyle w:val="20"/>
            </w:pPr>
            <w:r>
              <w:t>用于残疾人事业的彩票公益金支出</w:t>
            </w: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69.48</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762昌黎县残疾人联合会</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342.85</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29.48</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378.59</w:t>
            </w:r>
          </w:p>
        </w:tc>
        <w:tc>
          <w:tcPr>
            <w:tcW w:w="1474" w:type="dxa"/>
            <w:tcBorders>
              <w:top w:val="single" w:sz="6" w:space="0" w:color="auto"/>
              <w:left w:val="single" w:sz="6" w:space="0" w:color="auto"/>
              <w:right w:val="single" w:sz="6" w:space="0" w:color="auto"/>
            </w:tcBorders>
            <w:vAlign w:val="center"/>
          </w:tcPr>
          <w:p>
            <w:pPr>
              <w:pStyle w:val="19"/>
            </w:pPr>
            <w:r>
              <w:t>378.59</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12.01</w:t>
            </w:r>
          </w:p>
        </w:tc>
        <w:tc>
          <w:tcPr>
            <w:tcW w:w="1474" w:type="dxa"/>
            <w:tcBorders>
              <w:top w:val="single" w:sz="6" w:space="0" w:color="auto"/>
              <w:left w:val="single" w:sz="6" w:space="0" w:color="auto"/>
              <w:right w:val="single" w:sz="6" w:space="0" w:color="auto"/>
            </w:tcBorders>
            <w:vAlign w:val="center"/>
          </w:tcPr>
          <w:p>
            <w:pPr>
              <w:pStyle w:val="19"/>
            </w:pPr>
            <w:r>
              <w:t>12.01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10.44</w:t>
            </w:r>
          </w:p>
        </w:tc>
        <w:tc>
          <w:tcPr>
            <w:tcW w:w="1474" w:type="dxa"/>
            <w:tcBorders>
              <w:top w:val="single" w:sz="6" w:space="0" w:color="auto"/>
              <w:left w:val="single" w:sz="6" w:space="0" w:color="auto"/>
              <w:right w:val="single" w:sz="6" w:space="0" w:color="auto"/>
            </w:tcBorders>
            <w:vAlign w:val="center"/>
          </w:tcPr>
          <w:p>
            <w:pPr>
              <w:pStyle w:val="19"/>
            </w:pPr>
            <w:r>
              <w:t>10.44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r>
              <w:t>69.48</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r>
              <w:t>69.48</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372.33</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470.52</w:t>
            </w:r>
          </w:p>
        </w:tc>
        <w:tc>
          <w:tcPr>
            <w:tcW w:w="1474" w:type="dxa"/>
            <w:tcBorders>
              <w:top w:val="single" w:sz="6" w:space="0" w:color="auto"/>
              <w:left w:val="single" w:sz="6" w:space="0" w:color="auto"/>
              <w:right w:val="single" w:sz="6" w:space="0" w:color="auto"/>
            </w:tcBorders>
            <w:vAlign w:val="center"/>
          </w:tcPr>
          <w:p>
            <w:pPr>
              <w:pStyle w:val="23"/>
            </w:pPr>
            <w:r>
              <w:t>401.04</w:t>
            </w:r>
          </w:p>
        </w:tc>
        <w:tc>
          <w:tcPr>
            <w:tcW w:w="1474" w:type="dxa"/>
            <w:tcBorders>
              <w:top w:val="single" w:sz="6" w:space="0" w:color="auto"/>
              <w:left w:val="single" w:sz="6" w:space="0" w:color="auto"/>
              <w:right w:val="single" w:sz="6" w:space="0" w:color="auto"/>
            </w:tcBorders>
            <w:vAlign w:val="center"/>
          </w:tcPr>
          <w:p>
            <w:pPr>
              <w:pStyle w:val="23"/>
            </w:pPr>
            <w:r>
              <w:t>69.48</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98.20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58.20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40.00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470.52</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470.52</w:t>
            </w:r>
          </w:p>
        </w:tc>
        <w:tc>
          <w:tcPr>
            <w:tcW w:w="1474" w:type="dxa"/>
            <w:tcBorders>
              <w:top w:val="single" w:sz="6" w:space="0" w:color="auto"/>
              <w:left w:val="single" w:sz="6" w:space="0" w:color="auto"/>
              <w:right w:val="single" w:sz="6" w:space="0" w:color="auto"/>
            </w:tcBorders>
            <w:vAlign w:val="center"/>
          </w:tcPr>
          <w:p>
            <w:pPr>
              <w:pStyle w:val="23"/>
            </w:pPr>
            <w:r>
              <w:t>401.04</w:t>
            </w:r>
          </w:p>
        </w:tc>
        <w:tc>
          <w:tcPr>
            <w:tcW w:w="1474" w:type="dxa"/>
            <w:tcBorders>
              <w:top w:val="single" w:sz="6" w:space="0" w:color="auto"/>
              <w:left w:val="single" w:sz="6" w:space="0" w:color="auto"/>
              <w:right w:val="single" w:sz="6" w:space="0" w:color="auto"/>
            </w:tcBorders>
            <w:vAlign w:val="center"/>
          </w:tcPr>
          <w:p>
            <w:pPr>
              <w:pStyle w:val="23"/>
            </w:pPr>
            <w:r>
              <w:t>69.48</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762昌黎县残疾人联合会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401.04</w:t>
            </w:r>
          </w:p>
        </w:tc>
        <w:tc>
          <w:tcPr>
            <w:tcW w:w="2551" w:type="dxa"/>
            <w:tcBorders>
              <w:top w:val="single" w:sz="6" w:space="0" w:color="auto"/>
              <w:left w:val="single" w:sz="6" w:space="0" w:color="auto"/>
              <w:right w:val="single" w:sz="6" w:space="0" w:color="auto"/>
            </w:tcBorders>
            <w:vAlign w:val="center"/>
          </w:tcPr>
          <w:p>
            <w:pPr>
              <w:pStyle w:val="23"/>
            </w:pPr>
            <w:r>
              <w:t>213.49</w:t>
            </w:r>
          </w:p>
        </w:tc>
        <w:tc>
          <w:tcPr>
            <w:tcW w:w="2551" w:type="dxa"/>
            <w:vAlign w:val="center"/>
          </w:tcPr>
          <w:p>
            <w:pPr>
              <w:pStyle w:val="23"/>
            </w:pPr>
            <w:r>
              <w:t>187.56</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378.59</w:t>
            </w:r>
          </w:p>
        </w:tc>
        <w:tc>
          <w:tcPr>
            <w:tcW w:w="2551" w:type="dxa"/>
            <w:tcBorders>
              <w:top w:val="single" w:sz="6" w:space="0" w:color="auto"/>
              <w:left w:val="single" w:sz="6" w:space="0" w:color="auto"/>
              <w:right w:val="single" w:sz="6" w:space="0" w:color="auto"/>
            </w:tcBorders>
            <w:vAlign w:val="center"/>
          </w:tcPr>
          <w:p>
            <w:pPr>
              <w:pStyle w:val="19"/>
            </w:pPr>
            <w:r>
              <w:t>191.03</w:t>
            </w:r>
          </w:p>
        </w:tc>
        <w:tc>
          <w:tcPr>
            <w:tcW w:w="2551" w:type="dxa"/>
            <w:vAlign w:val="center"/>
          </w:tcPr>
          <w:p>
            <w:pPr>
              <w:pStyle w:val="19"/>
            </w:pPr>
            <w:r>
              <w:t>187.56</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27.01</w:t>
            </w:r>
          </w:p>
        </w:tc>
        <w:tc>
          <w:tcPr>
            <w:tcW w:w="2551" w:type="dxa"/>
            <w:tcBorders>
              <w:top w:val="single" w:sz="6" w:space="0" w:color="auto"/>
              <w:left w:val="single" w:sz="6" w:space="0" w:color="auto"/>
              <w:right w:val="single" w:sz="6" w:space="0" w:color="auto"/>
            </w:tcBorders>
            <w:vAlign w:val="center"/>
          </w:tcPr>
          <w:p>
            <w:pPr>
              <w:pStyle w:val="19"/>
            </w:pPr>
            <w:r>
              <w:t>27.01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2551" w:type="dxa"/>
            <w:tcBorders>
              <w:top w:val="single" w:sz="6" w:space="0" w:color="auto"/>
              <w:left w:val="single" w:sz="6" w:space="0" w:color="auto"/>
              <w:right w:val="single" w:sz="6" w:space="0" w:color="auto"/>
            </w:tcBorders>
            <w:vAlign w:val="center"/>
          </w:tcPr>
          <w:p>
            <w:pPr>
              <w:pStyle w:val="19"/>
            </w:pPr>
            <w:r>
              <w:t>351.58</w:t>
            </w:r>
          </w:p>
        </w:tc>
        <w:tc>
          <w:tcPr>
            <w:tcW w:w="2551" w:type="dxa"/>
            <w:tcBorders>
              <w:top w:val="single" w:sz="6" w:space="0" w:color="auto"/>
              <w:left w:val="single" w:sz="6" w:space="0" w:color="auto"/>
              <w:right w:val="single" w:sz="6" w:space="0" w:color="auto"/>
            </w:tcBorders>
            <w:vAlign w:val="center"/>
          </w:tcPr>
          <w:p>
            <w:pPr>
              <w:pStyle w:val="19"/>
            </w:pPr>
            <w:r>
              <w:t>164.02</w:t>
            </w:r>
          </w:p>
        </w:tc>
        <w:tc>
          <w:tcPr>
            <w:tcW w:w="2551" w:type="dxa"/>
            <w:vAlign w:val="center"/>
          </w:tcPr>
          <w:p>
            <w:pPr>
              <w:pStyle w:val="19"/>
            </w:pPr>
            <w:r>
              <w:t>187.56</w:t>
            </w: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2081101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73.82</w:t>
            </w:r>
          </w:p>
        </w:tc>
        <w:tc>
          <w:tcPr>
            <w:tcW w:w="2551" w:type="dxa"/>
            <w:tcBorders>
              <w:top w:val="single" w:sz="6" w:space="0" w:color="auto"/>
              <w:left w:val="single" w:sz="6" w:space="0" w:color="auto"/>
              <w:right w:val="single" w:sz="6" w:space="0" w:color="auto"/>
            </w:tcBorders>
            <w:vAlign w:val="center"/>
          </w:tcPr>
          <w:p>
            <w:pPr>
              <w:pStyle w:val="19"/>
            </w:pPr>
            <w:r>
              <w:t>73.82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2081104</w:t>
            </w:r>
          </w:p>
        </w:tc>
        <w:tc>
          <w:tcPr>
            <w:tcW w:w="4535" w:type="dxa"/>
            <w:tcBorders>
              <w:top w:val="single" w:sz="6" w:space="0" w:color="auto"/>
              <w:left w:val="single" w:sz="6" w:space="0" w:color="auto"/>
              <w:right w:val="single" w:sz="6" w:space="0" w:color="auto"/>
            </w:tcBorders>
            <w:vAlign w:val="center"/>
          </w:tcPr>
          <w:p>
            <w:pPr>
              <w:pStyle w:val="20"/>
            </w:pPr>
            <w:r>
              <w:t>残疾人康复</w:t>
            </w:r>
          </w:p>
        </w:tc>
        <w:tc>
          <w:tcPr>
            <w:tcW w:w="2551" w:type="dxa"/>
            <w:tcBorders>
              <w:top w:val="single" w:sz="6" w:space="0" w:color="auto"/>
              <w:left w:val="single" w:sz="6" w:space="0" w:color="auto"/>
              <w:right w:val="single" w:sz="6" w:space="0" w:color="auto"/>
            </w:tcBorders>
            <w:vAlign w:val="center"/>
          </w:tcPr>
          <w:p>
            <w:pPr>
              <w:pStyle w:val="19"/>
            </w:pPr>
            <w:r>
              <w:t>112.95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112.95</w:t>
            </w: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2081105</w:t>
            </w:r>
          </w:p>
        </w:tc>
        <w:tc>
          <w:tcPr>
            <w:tcW w:w="4535" w:type="dxa"/>
            <w:tcBorders>
              <w:top w:val="single" w:sz="6" w:space="0" w:color="auto"/>
              <w:left w:val="single" w:sz="6" w:space="0" w:color="auto"/>
              <w:right w:val="single" w:sz="6" w:space="0" w:color="auto"/>
            </w:tcBorders>
            <w:vAlign w:val="center"/>
          </w:tcPr>
          <w:p>
            <w:pPr>
              <w:pStyle w:val="20"/>
            </w:pPr>
            <w:r>
              <w:t>残疾人就业</w:t>
            </w:r>
          </w:p>
        </w:tc>
        <w:tc>
          <w:tcPr>
            <w:tcW w:w="2551" w:type="dxa"/>
            <w:tcBorders>
              <w:top w:val="single" w:sz="6" w:space="0" w:color="auto"/>
              <w:left w:val="single" w:sz="6" w:space="0" w:color="auto"/>
              <w:right w:val="single" w:sz="6" w:space="0" w:color="auto"/>
            </w:tcBorders>
            <w:vAlign w:val="center"/>
          </w:tcPr>
          <w:p>
            <w:pPr>
              <w:pStyle w:val="19"/>
            </w:pPr>
            <w:r>
              <w:t>53.10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53.10</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2081199</w:t>
            </w:r>
          </w:p>
        </w:tc>
        <w:tc>
          <w:tcPr>
            <w:tcW w:w="4535" w:type="dxa"/>
            <w:tcBorders>
              <w:top w:val="single" w:sz="6" w:space="0" w:color="auto"/>
              <w:left w:val="single" w:sz="6" w:space="0" w:color="auto"/>
              <w:right w:val="single" w:sz="6" w:space="0" w:color="auto"/>
            </w:tcBorders>
            <w:vAlign w:val="center"/>
          </w:tcPr>
          <w:p>
            <w:pPr>
              <w:pStyle w:val="20"/>
            </w:pPr>
            <w:r>
              <w:t>其他残疾人事业支出</w:t>
            </w:r>
          </w:p>
        </w:tc>
        <w:tc>
          <w:tcPr>
            <w:tcW w:w="2551" w:type="dxa"/>
            <w:tcBorders>
              <w:top w:val="single" w:sz="6" w:space="0" w:color="auto"/>
              <w:left w:val="single" w:sz="6" w:space="0" w:color="auto"/>
              <w:right w:val="single" w:sz="6" w:space="0" w:color="auto"/>
            </w:tcBorders>
            <w:vAlign w:val="center"/>
          </w:tcPr>
          <w:p>
            <w:pPr>
              <w:pStyle w:val="19"/>
            </w:pPr>
            <w:r>
              <w:t>111.71</w:t>
            </w:r>
          </w:p>
        </w:tc>
        <w:tc>
          <w:tcPr>
            <w:tcW w:w="2551" w:type="dxa"/>
            <w:tcBorders>
              <w:top w:val="single" w:sz="6" w:space="0" w:color="auto"/>
              <w:left w:val="single" w:sz="6" w:space="0" w:color="auto"/>
              <w:right w:val="single" w:sz="6" w:space="0" w:color="auto"/>
            </w:tcBorders>
            <w:vAlign w:val="center"/>
          </w:tcPr>
          <w:p>
            <w:pPr>
              <w:pStyle w:val="19"/>
            </w:pPr>
            <w:r>
              <w:t>90.20</w:t>
            </w:r>
          </w:p>
        </w:tc>
        <w:tc>
          <w:tcPr>
            <w:tcW w:w="2551" w:type="dxa"/>
            <w:vAlign w:val="center"/>
          </w:tcPr>
          <w:p>
            <w:pPr>
              <w:pStyle w:val="19"/>
            </w:pPr>
            <w:r>
              <w:t>21.51</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3.42</w:t>
            </w:r>
          </w:p>
        </w:tc>
        <w:tc>
          <w:tcPr>
            <w:tcW w:w="2551" w:type="dxa"/>
            <w:tcBorders>
              <w:top w:val="single" w:sz="6" w:space="0" w:color="auto"/>
              <w:left w:val="single" w:sz="6" w:space="0" w:color="auto"/>
              <w:right w:val="single" w:sz="6" w:space="0" w:color="auto"/>
            </w:tcBorders>
            <w:vAlign w:val="center"/>
          </w:tcPr>
          <w:p>
            <w:pPr>
              <w:pStyle w:val="19"/>
            </w:pPr>
            <w:r>
              <w:t>3.42</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8.59</w:t>
            </w:r>
          </w:p>
        </w:tc>
        <w:tc>
          <w:tcPr>
            <w:tcW w:w="2551" w:type="dxa"/>
            <w:tcBorders>
              <w:top w:val="single" w:sz="6" w:space="0" w:color="auto"/>
              <w:left w:val="single" w:sz="6" w:space="0" w:color="auto"/>
              <w:right w:val="single" w:sz="6" w:space="0" w:color="auto"/>
            </w:tcBorders>
            <w:vAlign w:val="center"/>
          </w:tcPr>
          <w:p>
            <w:pPr>
              <w:pStyle w:val="19"/>
            </w:pPr>
            <w:r>
              <w:t>8.59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762昌黎县残疾人联合会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213.49</w:t>
            </w:r>
          </w:p>
        </w:tc>
        <w:tc>
          <w:tcPr>
            <w:tcW w:w="2551" w:type="dxa"/>
            <w:tcBorders>
              <w:top w:val="single" w:sz="6" w:space="0" w:color="auto"/>
              <w:left w:val="single" w:sz="6" w:space="0" w:color="auto"/>
              <w:right w:val="single" w:sz="6" w:space="0" w:color="auto"/>
            </w:tcBorders>
            <w:vAlign w:val="center"/>
          </w:tcPr>
          <w:p>
            <w:pPr>
              <w:pStyle w:val="23"/>
            </w:pPr>
            <w:r>
              <w:t>190.66</w:t>
            </w:r>
          </w:p>
        </w:tc>
        <w:tc>
          <w:tcPr>
            <w:tcW w:w="2551" w:type="dxa"/>
            <w:vAlign w:val="center"/>
          </w:tcPr>
          <w:p>
            <w:pPr>
              <w:pStyle w:val="23"/>
            </w:pPr>
            <w:r>
              <w:t>22.83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181.11</w:t>
            </w:r>
          </w:p>
        </w:tc>
        <w:tc>
          <w:tcPr>
            <w:tcW w:w="2551" w:type="dxa"/>
            <w:tcBorders>
              <w:top w:val="single" w:sz="6" w:space="0" w:color="auto"/>
              <w:left w:val="single" w:sz="6" w:space="0" w:color="auto"/>
              <w:right w:val="single" w:sz="6" w:space="0" w:color="auto"/>
            </w:tcBorders>
            <w:vAlign w:val="center"/>
          </w:tcPr>
          <w:p>
            <w:pPr>
              <w:pStyle w:val="19"/>
            </w:pPr>
            <w:r>
              <w:t>181.11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77.59</w:t>
            </w:r>
          </w:p>
        </w:tc>
        <w:tc>
          <w:tcPr>
            <w:tcW w:w="2551" w:type="dxa"/>
            <w:tcBorders>
              <w:top w:val="single" w:sz="6" w:space="0" w:color="auto"/>
              <w:left w:val="single" w:sz="6" w:space="0" w:color="auto"/>
              <w:right w:val="single" w:sz="6" w:space="0" w:color="auto"/>
            </w:tcBorders>
            <w:vAlign w:val="center"/>
          </w:tcPr>
          <w:p>
            <w:pPr>
              <w:pStyle w:val="19"/>
            </w:pPr>
            <w:r>
              <w:t>77.59</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16.00</w:t>
            </w:r>
          </w:p>
        </w:tc>
        <w:tc>
          <w:tcPr>
            <w:tcW w:w="2551" w:type="dxa"/>
            <w:tcBorders>
              <w:top w:val="single" w:sz="6" w:space="0" w:color="auto"/>
              <w:left w:val="single" w:sz="6" w:space="0" w:color="auto"/>
              <w:right w:val="single" w:sz="6" w:space="0" w:color="auto"/>
            </w:tcBorders>
            <w:vAlign w:val="center"/>
          </w:tcPr>
          <w:p>
            <w:pPr>
              <w:pStyle w:val="19"/>
            </w:pPr>
            <w:r>
              <w:t>16.00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5.71</w:t>
            </w:r>
          </w:p>
        </w:tc>
        <w:tc>
          <w:tcPr>
            <w:tcW w:w="2551" w:type="dxa"/>
            <w:tcBorders>
              <w:top w:val="single" w:sz="6" w:space="0" w:color="auto"/>
              <w:left w:val="single" w:sz="6" w:space="0" w:color="auto"/>
              <w:right w:val="single" w:sz="6" w:space="0" w:color="auto"/>
            </w:tcBorders>
            <w:vAlign w:val="center"/>
          </w:tcPr>
          <w:p>
            <w:pPr>
              <w:pStyle w:val="19"/>
            </w:pPr>
            <w:r>
              <w:t>5.71</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31.19</w:t>
            </w:r>
          </w:p>
        </w:tc>
        <w:tc>
          <w:tcPr>
            <w:tcW w:w="2551" w:type="dxa"/>
            <w:tcBorders>
              <w:top w:val="single" w:sz="6" w:space="0" w:color="auto"/>
              <w:left w:val="single" w:sz="6" w:space="0" w:color="auto"/>
              <w:right w:val="single" w:sz="6" w:space="0" w:color="auto"/>
            </w:tcBorders>
            <w:vAlign w:val="center"/>
          </w:tcPr>
          <w:p>
            <w:pPr>
              <w:pStyle w:val="19"/>
            </w:pPr>
            <w:r>
              <w:t>31.19</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tcBorders>
              <w:top w:val="single" w:sz="6" w:space="0" w:color="auto"/>
              <w:left w:val="single" w:sz="6" w:space="0" w:color="auto"/>
              <w:right w:val="single" w:sz="6" w:space="0" w:color="auto"/>
            </w:tcBorders>
            <w:vAlign w:val="center"/>
          </w:tcPr>
          <w:p>
            <w:pPr>
              <w:pStyle w:val="19"/>
            </w:pPr>
            <w:r>
              <w:t>21.18</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tcBorders>
              <w:top w:val="single" w:sz="6" w:space="0" w:color="auto"/>
              <w:left w:val="single" w:sz="6" w:space="0" w:color="auto"/>
              <w:right w:val="single" w:sz="6" w:space="0" w:color="auto"/>
            </w:tcBorders>
            <w:vAlign w:val="center"/>
          </w:tcPr>
          <w:p>
            <w:pPr>
              <w:pStyle w:val="19"/>
            </w:pPr>
            <w:r>
              <w:t>5.83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tcBorders>
              <w:top w:val="single" w:sz="6" w:space="0" w:color="auto"/>
              <w:left w:val="single" w:sz="6" w:space="0" w:color="auto"/>
              <w:right w:val="single" w:sz="6" w:space="0" w:color="auto"/>
            </w:tcBorders>
            <w:vAlign w:val="center"/>
          </w:tcPr>
          <w:p>
            <w:pPr>
              <w:pStyle w:val="19"/>
            </w:pPr>
            <w:r>
              <w:t>12.01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1.15</w:t>
            </w:r>
          </w:p>
        </w:tc>
        <w:tc>
          <w:tcPr>
            <w:tcW w:w="2551" w:type="dxa"/>
            <w:tcBorders>
              <w:top w:val="single" w:sz="6" w:space="0" w:color="auto"/>
              <w:left w:val="single" w:sz="6" w:space="0" w:color="auto"/>
              <w:right w:val="single" w:sz="6" w:space="0" w:color="auto"/>
            </w:tcBorders>
            <w:vAlign w:val="center"/>
          </w:tcPr>
          <w:p>
            <w:pPr>
              <w:pStyle w:val="19"/>
            </w:pPr>
            <w:r>
              <w:t>1.15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tcBorders>
              <w:top w:val="single" w:sz="6" w:space="0" w:color="auto"/>
              <w:left w:val="single" w:sz="6" w:space="0" w:color="auto"/>
              <w:right w:val="single" w:sz="6" w:space="0" w:color="auto"/>
            </w:tcBorders>
            <w:vAlign w:val="center"/>
          </w:tcPr>
          <w:p>
            <w:pPr>
              <w:pStyle w:val="19"/>
            </w:pPr>
            <w:r>
              <w:t>10.44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22.83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22.83</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30208</w:t>
            </w:r>
          </w:p>
        </w:tc>
        <w:tc>
          <w:tcPr>
            <w:tcW w:w="4535" w:type="dxa"/>
            <w:tcBorders>
              <w:top w:val="single" w:sz="6" w:space="0" w:color="auto"/>
              <w:left w:val="single" w:sz="6" w:space="0" w:color="auto"/>
              <w:right w:val="single" w:sz="6" w:space="0" w:color="auto"/>
            </w:tcBorders>
            <w:vAlign w:val="center"/>
          </w:tcPr>
          <w:p>
            <w:pPr>
              <w:pStyle w:val="20"/>
            </w:pPr>
            <w:r>
              <w:t>取暖费</w:t>
            </w:r>
          </w:p>
        </w:tc>
        <w:tc>
          <w:tcPr>
            <w:tcW w:w="2551" w:type="dxa"/>
            <w:tcBorders>
              <w:top w:val="single" w:sz="6" w:space="0" w:color="auto"/>
              <w:left w:val="single" w:sz="6" w:space="0" w:color="auto"/>
              <w:right w:val="single" w:sz="6" w:space="0" w:color="auto"/>
            </w:tcBorders>
            <w:vAlign w:val="center"/>
          </w:tcPr>
          <w:p>
            <w:pPr>
              <w:pStyle w:val="19"/>
            </w:pPr>
            <w:r>
              <w:t>10.00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1.62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1.62</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3.60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3.84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3.84</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0.17</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0.17</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vAlign w:val="center"/>
          </w:tcPr>
          <w:p>
            <w:pPr>
              <w:pStyle w:val="19"/>
            </w:pP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tcBorders>
              <w:top w:val="single" w:sz="6" w:space="0" w:color="auto"/>
              <w:left w:val="single" w:sz="6" w:space="0" w:color="auto"/>
              <w:right w:val="single" w:sz="6" w:space="0" w:color="auto"/>
            </w:tcBorders>
            <w:vAlign w:val="center"/>
          </w:tcPr>
          <w:p>
            <w:pPr>
              <w:pStyle w:val="19"/>
            </w:pPr>
            <w:r>
              <w:t>9.55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762昌黎县残疾人联合会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69.48</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69.48</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2551" w:type="dxa"/>
            <w:tcBorders>
              <w:top w:val="single" w:sz="6" w:space="0" w:color="auto"/>
              <w:left w:val="single" w:sz="6" w:space="0" w:color="auto"/>
              <w:right w:val="single" w:sz="6" w:space="0" w:color="auto"/>
            </w:tcBorders>
            <w:vAlign w:val="center"/>
          </w:tcPr>
          <w:p>
            <w:pPr>
              <w:pStyle w:val="19"/>
            </w:pPr>
            <w:r>
              <w:t>69.48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69.48</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2551" w:type="dxa"/>
            <w:tcBorders>
              <w:top w:val="single" w:sz="6" w:space="0" w:color="auto"/>
              <w:left w:val="single" w:sz="6" w:space="0" w:color="auto"/>
              <w:right w:val="single" w:sz="6" w:space="0" w:color="auto"/>
            </w:tcBorders>
            <w:vAlign w:val="center"/>
          </w:tcPr>
          <w:p>
            <w:pPr>
              <w:pStyle w:val="19"/>
            </w:pPr>
            <w:r>
              <w:t>69.48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69.48</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2296006</w:t>
            </w:r>
          </w:p>
        </w:tc>
        <w:tc>
          <w:tcPr>
            <w:tcW w:w="4535" w:type="dxa"/>
            <w:tcBorders>
              <w:top w:val="single" w:sz="6" w:space="0" w:color="auto"/>
              <w:left w:val="single" w:sz="6" w:space="0" w:color="auto"/>
              <w:right w:val="single" w:sz="6" w:space="0" w:color="auto"/>
            </w:tcBorders>
            <w:vAlign w:val="center"/>
          </w:tcPr>
          <w:p>
            <w:pPr>
              <w:pStyle w:val="20"/>
            </w:pPr>
            <w:r>
              <w:t>用于残疾人事业的彩票公益金支出</w:t>
            </w:r>
          </w:p>
        </w:tc>
        <w:tc>
          <w:tcPr>
            <w:tcW w:w="2551" w:type="dxa"/>
            <w:tcBorders>
              <w:top w:val="single" w:sz="6" w:space="0" w:color="auto"/>
              <w:left w:val="single" w:sz="6" w:space="0" w:color="auto"/>
              <w:right w:val="single" w:sz="6" w:space="0" w:color="auto"/>
            </w:tcBorders>
            <w:vAlign w:val="center"/>
          </w:tcPr>
          <w:p>
            <w:pPr>
              <w:pStyle w:val="19"/>
            </w:pPr>
            <w:r>
              <w:t>69.48</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69.48</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762昌黎县残疾人联合会</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762昌黎县残疾人联合会</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r>
              <w:t>3.60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r>
              <w:t>3.60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昌黎县残疾人联合会2025年部门预算信息公开情况说明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昌黎县残疾人联合会2025年部门预算信息公开情况说明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按照《中华人民共和国预算法》、《地方预决算公开操作规程》和《关于进一步推进预算公开工作的实施意见》规定，现将昌黎县残疾人联合会2025年部门预算公开如下：</w:t>
      </w:r>
    </w:p>
    <w:p>
      <w:pPr>
        <w:spacing w:before="10" w:after="10" w:line="360" w:lineRule="auto"/>
        <w:ind w:firstLine="640"/>
        <w:jc w:val="left"/>
        <w:outlineLvl w:val="2"/>
      </w:pPr>
      <w:bookmarkStart w:id="10" w:name="_Toc_3_3_0000000010"/>
      <w:r>
        <w:rPr>
          <w:rFonts w:ascii="黑体" w:eastAsia="黑体" w:cs="黑体" w:hAnsi="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（一）弘扬人道主义，宣传残疾人事业，沟通政府、社会与残疾人之间的联系，动员全社会理解、尊重、惯性、帮助残疾人。</w:t>
      </w:r>
    </w:p>
    <w:p>
      <w:pPr>
        <w:pStyle w:val="25"/>
      </w:pPr>
      <w:r>
        <w:t>（二）开展残疾人的康复、教育、培训、领导就业、文化、体育、用品用具供应、福利、社会服务、无障碍设施建设和残疾预防工作，协调落实对残疾人的各项优惠政策，创造良好的环境和条件，辅助残疾人平等参与社会生活。</w:t>
      </w:r>
    </w:p>
    <w:p>
      <w:pPr>
        <w:pStyle w:val="25"/>
      </w:pPr>
      <w:r>
        <w:t>（三）核发《中华人民共和国残疾人证》。</w:t>
      </w:r>
    </w:p>
    <w:p>
      <w:pPr>
        <w:pStyle w:val="25"/>
      </w:pPr>
      <w:r>
        <w:t>（四）指导和管理各类残疾人社团组织。</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昌黎县残疾人联合会本级</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1" w:name="_Toc_3_3_0000000011"/>
      <w:r>
        <w:rPr>
          <w:rFonts w:ascii="黑体" w:eastAsia="黑体" w:cs="黑体" w:hAnsi="黑体"/>
          <w:color w:val="000000"/>
          <w:sz w:val="32"/>
        </w:rPr>
        <w:t>二、部门预算安排的总体情况</w:t>
      </w:r>
      <w:bookmarkEnd w:id="11"/>
    </w:p>
    <w:p>
      <w:pPr>
        <w:pStyle w:val="26"/>
      </w:pPr>
      <w:r>
        <w:t>按照预算管理有关规定，目前部门预算的编制实行综合预算管理，即全部收入和支出都反映在预算中。昌黎县残疾人联合会机关及所属事业单位的收支包含在部门预算中。</w:t>
      </w:r>
    </w:p>
    <w:p>
      <w:pPr>
        <w:pStyle w:val="26"/>
      </w:pPr>
      <w:r>
        <w:t>1、收入说明</w:t>
      </w:r>
    </w:p>
    <w:p>
      <w:pPr>
        <w:pStyle w:val="26"/>
      </w:pPr>
      <w:r>
        <w:t>反映本部门当年全部收入。2025年预算收入470.52万元，其中：一般公共预算收入342.85万元，基金预算收入29.48万元，国有资本经营预算收入0.00万元，财政专户核拨收入0.00万元，单位资金收入0.00万元，上年结转结余98.20万元。</w:t>
      </w:r>
    </w:p>
    <w:p>
      <w:pPr>
        <w:pStyle w:val="26"/>
      </w:pPr>
      <w:r>
        <w:t>2、支出说明</w:t>
      </w:r>
    </w:p>
    <w:p>
      <w:pPr>
        <w:pStyle w:val="26"/>
      </w:pPr>
      <w:r>
        <w:t>收支预算总表支出栏、基本支出表、项目支出表按经济分类和支出功能分类科目编制，反映昌黎县残疾人联合会年度部门预算中支出预算的总体情况。2025年支出预算470.52万元，其中基本支出213.49万元，包括人员经费190.66万元和日常公用经费22.83万元；项目支出257.04万元，主要为残疾人康复、托养、救助等上年及提前下达上级残疾人事业专款。</w:t>
      </w:r>
    </w:p>
    <w:p>
      <w:pPr>
        <w:pStyle w:val="26"/>
      </w:pPr>
      <w:r>
        <w:t>3、比上年增减情况</w:t>
      </w:r>
    </w:p>
    <w:p>
      <w:pPr>
        <w:pStyle w:val="26"/>
      </w:pPr>
      <w:r>
        <w:t>2025年预算收支安排470.52万元，较2024年预算增加132.60万元，其中：基本支出增加11.64万元，主要为人员工资、保险调整增加。项目支出增加120.97万元，主要为上级转移支付残疾人事业发展资金安排增加。</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2025年，我部门机关运行经费共计安排22.83万元，主要用于日常维修、办公用房水电费、办公用房取暖费、办公用房物业管理费等日常运行支出。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2025年，我部门财政拨款“三公”经费预算安排3.60万元，其中因公出国（境）费0.00万元；公务用车购置及运维费3.60万元（其中：公务用车购置费为0.00万元，公务用车运维费3.60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2025年，昌黎县残疾人联合会将继续以习近平新时代中国特色社会主义思想为指导，全面贯彻党的二十大精神，认真学习党的理论方针政策，加强《中华人民共和国残疾人保障法》、《中华人民共和国无障碍环境建设法》、《残疾人就业条例》、《残疾预防与残疾人康复条例》、《残疾人教育条例》等法律法规的宣传，充分发挥“代表、服务、管理”职能，从残疾人教育、就业、培训、康复、托养、辅具适配、无障碍改造、维权、社会保障、救助、宣传、文体、组织建设、志愿者队伍建设、协会建设等多方面开展各项工作，全面实施省精准助残工程、市政府民生实事和县政府民生实事，解决残疾人关心关注的热点难点，维护好残疾人的根本利益，不断健全残疾人两个保障体系，不断提升全县残疾人的幸福感、获得感和安全感，让更多残疾人朋友与健全人共建、共享社会文明成果。</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（一）进一步提升残疾人基本康复服务水平</w:t>
      </w:r>
    </w:p>
    <w:p>
      <w:pPr>
        <w:pStyle w:val="30"/>
      </w:pPr>
      <w:r>
        <w:t>绩效目标：为534残疾人提供基本康复服务，减轻功能障碍，增强生活自理和参与能力。</w:t>
      </w:r>
    </w:p>
    <w:p>
      <w:pPr>
        <w:pStyle w:val="30"/>
      </w:pPr>
      <w:r>
        <w:t>绩效指标：得到基本康复服务的残疾人人数≥534人。</w:t>
      </w:r>
    </w:p>
    <w:p>
      <w:pPr>
        <w:pStyle w:val="30"/>
      </w:pPr>
      <w:r>
        <w:t>（二）进一步加大残疾人适配辅助器具救助力度</w:t>
      </w:r>
    </w:p>
    <w:p>
      <w:pPr>
        <w:pStyle w:val="30"/>
      </w:pPr>
      <w:r>
        <w:t>绩效目标：为670名有需求残疾人适配轮椅、拐杖、助听器等基础性辅助性器具，方便残疾人出行。</w:t>
      </w:r>
    </w:p>
    <w:p>
      <w:pPr>
        <w:pStyle w:val="30"/>
      </w:pPr>
      <w:r>
        <w:t>绩效指标：得到辅具适配的残疾人人数≥670人。</w:t>
      </w:r>
    </w:p>
    <w:p>
      <w:pPr>
        <w:pStyle w:val="30"/>
      </w:pPr>
      <w:r>
        <w:t>（三）进一步提升残疾人托养服务水平</w:t>
      </w:r>
    </w:p>
    <w:p>
      <w:pPr>
        <w:pStyle w:val="30"/>
      </w:pPr>
      <w:r>
        <w:t>绩效目标：为262名智力、精神和重度肢体残疾人提供托养服务。</w:t>
      </w:r>
    </w:p>
    <w:p>
      <w:pPr>
        <w:pStyle w:val="30"/>
      </w:pPr>
      <w:r>
        <w:t>绩效指标：享受托养服务残疾人人数≥262人。</w:t>
      </w:r>
    </w:p>
    <w:p>
      <w:pPr>
        <w:pStyle w:val="30"/>
      </w:pPr>
      <w:r>
        <w:t>（四）进一步加大残疾儿童康复救助</w:t>
      </w:r>
    </w:p>
    <w:p>
      <w:pPr>
        <w:pStyle w:val="30"/>
      </w:pPr>
      <w:r>
        <w:t>绩效目标：满足27名有需求的残疾儿童康复训练，保障残疾儿童的生活质量。</w:t>
      </w:r>
    </w:p>
    <w:p>
      <w:pPr>
        <w:pStyle w:val="30"/>
      </w:pPr>
      <w:r>
        <w:t>绩效指标：残疾儿童康复训练的人数≥27人。</w:t>
      </w:r>
    </w:p>
    <w:p>
      <w:pPr>
        <w:pStyle w:val="30"/>
      </w:pPr>
      <w:r>
        <w:t>（五）进一步解决困难残疾人残疾评定</w:t>
      </w:r>
    </w:p>
    <w:p>
      <w:pPr>
        <w:pStyle w:val="30"/>
      </w:pPr>
      <w:r>
        <w:t>绩效目标：为158名残疾人发放残疾评定补贴，弥补残疾人评定成本。</w:t>
      </w:r>
    </w:p>
    <w:p>
      <w:pPr>
        <w:pStyle w:val="30"/>
      </w:pPr>
      <w:r>
        <w:t>绩效指标：得到评定补贴残疾人人数≥158人。</w:t>
      </w:r>
    </w:p>
    <w:p>
      <w:pPr>
        <w:pStyle w:val="30"/>
      </w:pPr>
      <w:r>
        <w:t>（六）进一步改造残疾人无障碍生活环境</w:t>
      </w:r>
    </w:p>
    <w:p>
      <w:pPr>
        <w:pStyle w:val="30"/>
      </w:pPr>
      <w:r>
        <w:t xml:space="preserve">绩效目标：为53户残疾人家庭进行个性化家庭无障碍改造，改造每户的标准3500元。                           </w:t>
      </w:r>
    </w:p>
    <w:p>
      <w:pPr>
        <w:pStyle w:val="30"/>
      </w:pPr>
      <w:r>
        <w:t>绩效指标：得到家庭无障碍改造残疾人人数≥53人。</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（一）建立防贫检测机制和帮扶机制。</w:t>
      </w:r>
    </w:p>
    <w:p>
      <w:pPr>
        <w:pStyle w:val="31"/>
      </w:pPr>
      <w:r>
        <w:t>一是加强与县防贫中心和民政、人社、医保等单位数据交流、工作交流，共同做好残疾人防贫工作，将重点聚焦在防返贫致贫和边缘户动态监测上，研究制定防返贫、防致贫动态监测长效机制。二是各项业务工作和优惠政策优先惠及有特殊困难的残疾人家庭。</w:t>
      </w:r>
    </w:p>
    <w:p>
      <w:pPr>
        <w:pStyle w:val="31"/>
      </w:pPr>
      <w:r>
        <w:t>（二）加快重点项目建设，努力开创残疾人事业新局面。</w:t>
      </w:r>
    </w:p>
    <w:p>
      <w:pPr>
        <w:pStyle w:val="31"/>
      </w:pPr>
      <w:r>
        <w:t>为残疾人提供更好地服务，提升他们的获得感和幸福感。</w:t>
      </w:r>
    </w:p>
    <w:p>
      <w:pPr>
        <w:pStyle w:val="31"/>
      </w:pPr>
      <w:r>
        <w:t>（三）落实帮扶政策，为残疾人办实事解难题。</w:t>
      </w:r>
    </w:p>
    <w:p>
      <w:pPr>
        <w:pStyle w:val="31"/>
      </w:pPr>
      <w:r>
        <w:t>1、学生资助。与教育部门联合尽早宣传政策，让2025年度新考入中高等院校的贫困残疾人学生及残疾人家庭学生得到资助。</w:t>
      </w:r>
    </w:p>
    <w:p>
      <w:pPr>
        <w:pStyle w:val="31"/>
      </w:pPr>
      <w:r>
        <w:t>2、残疾人基本康复服务。与医院等康复机构联合为有基本康复需求的残疾人提供基本医疗服务、康复训练、康复指导等基本康复服务。</w:t>
      </w:r>
    </w:p>
    <w:p>
      <w:pPr>
        <w:pStyle w:val="31"/>
      </w:pPr>
      <w:r>
        <w:t>3、残疾人辅助器具适配。为有需求残疾人量身适配轮椅、助行器、座便椅、拐杖、盲杖、助行器等基础性辅助器具。</w:t>
      </w:r>
    </w:p>
    <w:p>
      <w:pPr>
        <w:pStyle w:val="31"/>
      </w:pPr>
      <w:r>
        <w:t>（四）全面提升日常业务，夯实残疾人工作基础。</w:t>
      </w:r>
    </w:p>
    <w:p>
      <w:pPr>
        <w:pStyle w:val="31"/>
      </w:pPr>
      <w:r>
        <w:t>在确保重点工作有序开展的同时，也要扎扎实实做好各项基础性业务工作，全面稳定提升残疾人扶贫脱贫工作，为开创昌黎残疾人事业新局面打下坚实基础。</w:t>
      </w:r>
    </w:p>
    <w:p>
      <w:pPr>
        <w:pStyle w:val="31"/>
      </w:pPr>
      <w:r>
        <w:t>1、做好残疾儿童抢救性康复救助工作。</w:t>
      </w:r>
    </w:p>
    <w:p>
      <w:pPr>
        <w:pStyle w:val="31"/>
      </w:pPr>
      <w:r>
        <w:t>2、联合卫健局做好对残疾人家庭签约医生服务工作进行年终考核。</w:t>
      </w:r>
    </w:p>
    <w:p>
      <w:pPr>
        <w:pStyle w:val="31"/>
      </w:pPr>
      <w:r>
        <w:t>3、做好有假肢、矫形器配带意愿贫困残疾人的筛查适配工作。</w:t>
      </w:r>
    </w:p>
    <w:p>
      <w:pPr>
        <w:pStyle w:val="31"/>
      </w:pPr>
      <w:r>
        <w:t>4、做好残疾人农村实用技术、职业技能工作。</w:t>
      </w:r>
    </w:p>
    <w:p>
      <w:pPr>
        <w:pStyle w:val="31"/>
      </w:pPr>
      <w:r>
        <w:t>5、继续与财政、税务配合做好2024年残疾人就业保障金的征收入库工作。</w:t>
      </w:r>
    </w:p>
    <w:p>
      <w:pPr>
        <w:pStyle w:val="31"/>
      </w:pPr>
      <w:r>
        <w:t>6、做好残疾人就业和职业培训信息录入和更新。</w:t>
      </w:r>
    </w:p>
    <w:p>
      <w:pPr>
        <w:pStyle w:val="31"/>
      </w:pPr>
      <w:r>
        <w:t>7、配合民政部门做好残疾人两项补贴审核发放工作。</w:t>
      </w:r>
    </w:p>
    <w:p>
      <w:pPr>
        <w:pStyle w:val="31"/>
      </w:pPr>
      <w:r>
        <w:t>8、做好残疾人机构托养和居家托养工作。</w:t>
      </w:r>
    </w:p>
    <w:p>
      <w:pPr>
        <w:pStyle w:val="31"/>
      </w:pPr>
      <w:r>
        <w:t>9、对村（社区）残疾人专职委员进行基本服务状况和需求动态更新培训，督导村（社区）和乡镇残疾人专职委员及时上报残疾人基本服务状况和需求动态更新情况，对全县残疾人实行动态管理。</w:t>
      </w:r>
    </w:p>
    <w:p>
      <w:pPr>
        <w:pStyle w:val="31"/>
      </w:pPr>
      <w:r>
        <w:t>10、做好残疾人证办理工作。</w:t>
      </w:r>
    </w:p>
    <w:p>
      <w:pPr>
        <w:pStyle w:val="31"/>
      </w:pPr>
      <w:r>
        <w:t>11、加强与人社、民政、教育、住建、医保等部门沟通，确保惠残政策的落实。</w:t>
      </w:r>
    </w:p>
    <w:p>
      <w:pPr>
        <w:pStyle w:val="31"/>
      </w:pPr>
      <w:r>
        <w:t>12、帮助残疾人专门协会完善各项规章制定，尽快正常开展工作。</w:t>
      </w:r>
    </w:p>
    <w:p>
      <w:pPr>
        <w:pStyle w:val="31"/>
      </w:pPr>
      <w:r>
        <w:t>13、做好残疾人专职委员队伍建设和管理工作。</w:t>
      </w:r>
    </w:p>
    <w:p>
      <w:pPr>
        <w:pStyle w:val="31"/>
      </w:pPr>
      <w:r>
        <w:t>14、做好助残志愿者选拔工作，组织开展志愿助残活动。</w:t>
      </w:r>
    </w:p>
    <w:p>
      <w:pPr>
        <w:pStyle w:val="31"/>
      </w:pPr>
      <w:r>
        <w:t>15、做好残疾人机动轮椅车燃油补贴审核发放工作。</w:t>
      </w:r>
    </w:p>
    <w:p>
      <w:pPr>
        <w:pStyle w:val="31"/>
      </w:pPr>
      <w:r>
        <w:t>16、做好贫困残疾人家庭无障碍改造筛查改造工作。</w:t>
      </w:r>
    </w:p>
    <w:p>
      <w:pPr>
        <w:pStyle w:val="31"/>
      </w:pPr>
      <w:r>
        <w:t xml:space="preserve">17、结合爱眼日、全国助残日、残疾预防日、肢体残疾人日、世界精神卫生日和国际残疾人日等残疾人节日认真开展残疾人文化体育宣传活动，努力营造全社会参与扶贫助残良好氛围。      </w:t>
      </w:r>
    </w:p>
    <w:p>
      <w:pPr>
        <w:pStyle w:val="31"/>
      </w:pPr>
      <w:r>
        <w:t>18、选拔培养残疾人艺术人才，组织开展专题演出。</w:t>
      </w:r>
    </w:p>
    <w:p>
      <w:pPr>
        <w:pStyle w:val="31"/>
      </w:pPr>
      <w:r>
        <w:t>19、做好残疾运动人才选拔和训练工作，积极开展残疾人体育活动。</w:t>
      </w:r>
    </w:p>
    <w:p>
      <w:pPr>
        <w:pStyle w:val="31"/>
      </w:pPr>
      <w:r>
        <w:t>20、做好扶贫助残先进典型和自强自立残疾人的选拔工作。</w:t>
      </w:r>
    </w:p>
    <w:p>
      <w:pPr>
        <w:pStyle w:val="31"/>
      </w:pPr>
      <w:r>
        <w:t>21、做好残疾人康复体育进家庭项目。</w:t>
      </w:r>
    </w:p>
    <w:p>
      <w:pPr>
        <w:pStyle w:val="31"/>
      </w:pPr>
      <w:r>
        <w:t>22、继续做好后进村整顿和结对帮扶工作。</w:t>
      </w:r>
    </w:p>
    <w:p>
      <w:pPr>
        <w:pStyle w:val="31"/>
      </w:pPr>
      <w:r>
        <w:t>23、做好残疾人信访接待和维权工作。</w:t>
      </w:r>
    </w:p>
    <w:p>
      <w:pPr>
        <w:pStyle w:val="31"/>
      </w:pPr>
      <w:r>
        <w:t>24、做好县委县政府安排的其它工作。</w:t>
      </w:r>
    </w:p>
    <w:p>
      <w:pPr>
        <w:pStyle w:val="31"/>
      </w:pPr>
      <w:r>
        <w:t>（五）预算绩效管理。</w:t>
      </w:r>
    </w:p>
    <w:p>
      <w:pPr>
        <w:pStyle w:val="31"/>
      </w:pPr>
      <w:r>
        <w:t>为应对可能存在的问题和环境变化等趋势，采取措施预做准备，控制偏差，保证绩效目标实现，制定以下保障措施：</w:t>
      </w:r>
    </w:p>
    <w:p>
      <w:pPr>
        <w:pStyle w:val="31"/>
      </w:pPr>
      <w:r>
        <w:t>1、完善制度建设。建立健全管理制度，制定完善《预算绩效管理制度》、《财务管理暂行规定》等一系列财务规章制度。为落实全面实施预算绩效管理要求，规范预算项目管理，建立了规范的绩效预算管理结构，健全了绩效目标指标体系。</w:t>
      </w:r>
    </w:p>
    <w:p>
      <w:pPr>
        <w:pStyle w:val="31"/>
      </w:pPr>
      <w:r>
        <w:t>2、加强支出管理。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资金运行，提高资金使用效率。</w:t>
      </w:r>
    </w:p>
    <w:p>
      <w:pPr>
        <w:pStyle w:val="31"/>
      </w:pPr>
      <w:r>
        <w:t>3、加强绩效运行监控。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31"/>
      </w:pPr>
      <w:r>
        <w:t>4、做好绩效自评。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31"/>
      </w:pPr>
      <w:r>
        <w:t>5、规范财务资产管理。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31"/>
      </w:pPr>
      <w:r>
        <w:t>6、加强内部监督。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31"/>
        <w:sectPr>
          <w:pgSz w:w="16840" w:h="11900" w:orient="landscape"/>
          <w:pgMar w:top="1361" w:right="1020" w:bottom="1361" w:left="1020" w:header="720" w:footer="720" w:gutter="0"/>
          <w:docGrid w:linePitch="326" w:charSpace="0"/>
        </w:sectPr>
      </w:pPr>
      <w:r>
        <w:t>7、加强宣传培训调研等。强化信息宣传，营造良好氛围。进一步加大信息宣传工作力度，扩大宣传范围，创新宣传方式让各项制度简单明了、人人掌握，确保各项业务工作规范运行。</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1、关于提前下达2024年中央财政残疾人事业发展补助资金预算的通知-辅具适配绩效目标表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13032224P00D02810601U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关于提前下达2024年中央财政残疾人事业发展补助资金预算的通知-辅具适配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为60名有需求残疾人适配轮椅、拐杖、助听器等基础性辅助性器具，方便残疾人出行。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1.为60名有需求残疾人适配轮椅、拐杖、助听器等基础性辅助性器具，方便残疾人出行。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≥60人</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冀财社〔2023〕185号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提高本地辅具企业的经济收入</w:t>
            </w:r>
          </w:p>
        </w:tc>
        <w:tc>
          <w:tcPr>
            <w:tcW w:w="2268" w:type="dxa"/>
            <w:tcBorders>
              <w:top w:val="single" w:sz="6" w:space="0" w:color="auto"/>
              <w:left w:val="single" w:sz="6" w:space="0" w:color="auto"/>
              <w:right w:val="single" w:sz="6" w:space="0" w:color="auto"/>
            </w:tcBorders>
            <w:vAlign w:val="center"/>
          </w:tcPr>
          <w:p>
            <w:pPr>
              <w:pStyle w:val="20"/>
            </w:pPr>
            <w:r>
              <w:t>≤6万元</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冀财社〔2023〕185号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冀财社〔2023〕185号</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2、关于提前下达2024年中央财政残疾人事业发展补助资金预算的通知-基本康复绩效目标表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13032224P00D028106008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关于提前下达2024年中央财政残疾人事业发展补助资金预算的通知-基本康复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6.20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6.20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为124残疾人提供基本康复服务，减轻功能障碍，增强生活自理和参与能力。</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1.为124残疾人提供基本康复服务，减轻功能障碍，增强生活自理和参与能力。</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≥124人</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冀财社〔2023〕185号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≤6.2万元</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冀财社〔2023〕185号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冀财社〔2023〕185号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3、关于提前下达2024年中央财政残疾人事业发展补助资金预算的通知-燃油补贴绩效目标表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13032224P00D02810604N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关于提前下达2024年中央财政残疾人事业发展补助资金预算的通知-燃油补贴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0.45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0.45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为251名机动轮椅车残疾人车主发放260元/人的燃油补贴，方便残疾人出行。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1.为251名机动轮椅车残疾人车主发放260元/人的燃油补贴，方便残疾人出行。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享受补贴人数</w:t>
            </w:r>
          </w:p>
        </w:tc>
        <w:tc>
          <w:tcPr>
            <w:tcW w:w="5386" w:type="dxa"/>
            <w:tcBorders>
              <w:top w:val="single" w:sz="6" w:space="0" w:color="auto"/>
              <w:left w:val="single" w:sz="6" w:space="0" w:color="auto"/>
              <w:right w:val="single" w:sz="6" w:space="0" w:color="auto"/>
            </w:tcBorders>
            <w:vAlign w:val="center"/>
          </w:tcPr>
          <w:p>
            <w:pPr>
              <w:pStyle w:val="20"/>
            </w:pPr>
            <w:r>
              <w:t>得到燃油补贴残疾人人数</w:t>
            </w:r>
          </w:p>
        </w:tc>
        <w:tc>
          <w:tcPr>
            <w:tcW w:w="2268" w:type="dxa"/>
            <w:tcBorders>
              <w:top w:val="single" w:sz="6" w:space="0" w:color="auto"/>
              <w:left w:val="single" w:sz="6" w:space="0" w:color="auto"/>
              <w:right w:val="single" w:sz="6" w:space="0" w:color="auto"/>
            </w:tcBorders>
            <w:vAlign w:val="center"/>
          </w:tcPr>
          <w:p>
            <w:pPr>
              <w:pStyle w:val="20"/>
            </w:pPr>
            <w:r>
              <w:t>≤251人</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补贴覆盖率</w:t>
            </w:r>
          </w:p>
        </w:tc>
        <w:tc>
          <w:tcPr>
            <w:tcW w:w="5386" w:type="dxa"/>
            <w:tcBorders>
              <w:top w:val="single" w:sz="6" w:space="0" w:color="auto"/>
              <w:left w:val="single" w:sz="6" w:space="0" w:color="auto"/>
              <w:right w:val="single" w:sz="6" w:space="0" w:color="auto"/>
            </w:tcBorders>
            <w:vAlign w:val="center"/>
          </w:tcPr>
          <w:p>
            <w:pPr>
              <w:pStyle w:val="20"/>
            </w:pPr>
            <w:r>
              <w:t>实际发放补贴的残疾人数占应发放燃油补贴残疾人数的比例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按时限要求发放燃油补贴的金额占项目资金总数的比例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残疾人燃油补贴标准</w:t>
            </w:r>
          </w:p>
        </w:tc>
        <w:tc>
          <w:tcPr>
            <w:tcW w:w="5386" w:type="dxa"/>
            <w:tcBorders>
              <w:top w:val="single" w:sz="6" w:space="0" w:color="auto"/>
              <w:left w:val="single" w:sz="6" w:space="0" w:color="auto"/>
              <w:right w:val="single" w:sz="6" w:space="0" w:color="auto"/>
            </w:tcBorders>
            <w:vAlign w:val="center"/>
          </w:tcPr>
          <w:p>
            <w:pPr>
              <w:pStyle w:val="20"/>
            </w:pPr>
            <w:r>
              <w:t>残疾人燃油补贴人均标准</w:t>
            </w:r>
          </w:p>
        </w:tc>
        <w:tc>
          <w:tcPr>
            <w:tcW w:w="2268" w:type="dxa"/>
            <w:tcBorders>
              <w:top w:val="single" w:sz="6" w:space="0" w:color="auto"/>
              <w:left w:val="single" w:sz="6" w:space="0" w:color="auto"/>
              <w:right w:val="single" w:sz="6" w:space="0" w:color="auto"/>
            </w:tcBorders>
            <w:vAlign w:val="center"/>
          </w:tcPr>
          <w:p>
            <w:pPr>
              <w:pStyle w:val="20"/>
            </w:pPr>
            <w:r>
              <w:t>260元/人</w:t>
            </w:r>
          </w:p>
        </w:tc>
        <w:tc>
          <w:tcPr>
            <w:tcW w:w="1276" w:type="dxa"/>
            <w:vAlign w:val="center"/>
          </w:tcPr>
          <w:p>
            <w:pPr>
              <w:pStyle w:val="20"/>
            </w:pPr>
            <w:r>
              <w:t>冀财社〔2023〕185号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减轻残疾人出行经济压力</w:t>
            </w:r>
          </w:p>
        </w:tc>
        <w:tc>
          <w:tcPr>
            <w:tcW w:w="5386" w:type="dxa"/>
            <w:tcBorders>
              <w:top w:val="single" w:sz="6" w:space="0" w:color="auto"/>
              <w:left w:val="single" w:sz="6" w:space="0" w:color="auto"/>
              <w:right w:val="single" w:sz="6" w:space="0" w:color="auto"/>
            </w:tcBorders>
            <w:vAlign w:val="center"/>
          </w:tcPr>
          <w:p>
            <w:pPr>
              <w:pStyle w:val="20"/>
            </w:pPr>
            <w:r>
              <w:t>减少残疾人出行成本，减轻经济压力</w:t>
            </w:r>
          </w:p>
        </w:tc>
        <w:tc>
          <w:tcPr>
            <w:tcW w:w="2268" w:type="dxa"/>
            <w:tcBorders>
              <w:top w:val="single" w:sz="6" w:space="0" w:color="auto"/>
              <w:left w:val="single" w:sz="6" w:space="0" w:color="auto"/>
              <w:right w:val="single" w:sz="6" w:space="0" w:color="auto"/>
            </w:tcBorders>
            <w:vAlign w:val="center"/>
          </w:tcPr>
          <w:p>
            <w:pPr>
              <w:pStyle w:val="20"/>
            </w:pPr>
            <w:r>
              <w:t>≤6.53万元</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发放残疾人燃油补贴任务完成率</w:t>
            </w:r>
          </w:p>
        </w:tc>
        <w:tc>
          <w:tcPr>
            <w:tcW w:w="5386" w:type="dxa"/>
            <w:tcBorders>
              <w:top w:val="single" w:sz="6" w:space="0" w:color="auto"/>
              <w:left w:val="single" w:sz="6" w:space="0" w:color="auto"/>
              <w:right w:val="single" w:sz="6" w:space="0" w:color="auto"/>
            </w:tcBorders>
            <w:vAlign w:val="center"/>
          </w:tcPr>
          <w:p>
            <w:pPr>
              <w:pStyle w:val="20"/>
            </w:pPr>
            <w:r>
              <w:t>发放残疾人燃油补贴任务完成数量占任务总数量的比例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办公节约水电等资源降低能耗好用</w:t>
            </w:r>
          </w:p>
        </w:tc>
        <w:tc>
          <w:tcPr>
            <w:tcW w:w="2268" w:type="dxa"/>
            <w:tcBorders>
              <w:top w:val="single" w:sz="6" w:space="0" w:color="auto"/>
              <w:left w:val="single" w:sz="6" w:space="0" w:color="auto"/>
              <w:right w:val="single" w:sz="6" w:space="0" w:color="auto"/>
            </w:tcBorders>
            <w:vAlign w:val="center"/>
          </w:tcPr>
          <w:p>
            <w:pPr>
              <w:pStyle w:val="20"/>
            </w:pPr>
            <w:r>
              <w:t>进一步降低</w:t>
            </w:r>
          </w:p>
        </w:tc>
        <w:tc>
          <w:tcPr>
            <w:tcW w:w="1276" w:type="dxa"/>
            <w:vAlign w:val="center"/>
          </w:tcPr>
          <w:p>
            <w:pPr>
              <w:pStyle w:val="20"/>
            </w:pPr>
            <w:r>
              <w:t>冀财社〔2023〕185号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残疾人燃油补贴周期</w:t>
            </w:r>
          </w:p>
        </w:tc>
        <w:tc>
          <w:tcPr>
            <w:tcW w:w="5386" w:type="dxa"/>
            <w:tcBorders>
              <w:top w:val="single" w:sz="6" w:space="0" w:color="auto"/>
              <w:left w:val="single" w:sz="6" w:space="0" w:color="auto"/>
              <w:right w:val="single" w:sz="6" w:space="0" w:color="auto"/>
            </w:tcBorders>
            <w:vAlign w:val="center"/>
          </w:tcPr>
          <w:p>
            <w:pPr>
              <w:pStyle w:val="20"/>
            </w:pPr>
            <w:r>
              <w:t>残疾人燃油补贴可持续影响的时间期限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冀财社〔2023〕185号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冀财社〔2023〕185号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4、关于提前下达2024年中央专项彩票公益金支持残疾人事业发展补助资金的通知-残疾儿童康复救助绩效目标表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13032224P00D02810605A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关于提前下达2024年中央专项彩票公益金支持残疾人事业发展补助资金的通知-残疾儿童康复救助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25.20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25.20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满足14名有需求的残疾儿童康复训练，保障残疾儿童的生活质量。</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1.满足14名有需求的残疾儿童康复训练，保障残疾儿童的生活质量。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≥14人</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≤1.8万元/人</w:t>
            </w:r>
          </w:p>
        </w:tc>
        <w:tc>
          <w:tcPr>
            <w:tcW w:w="1276" w:type="dxa"/>
            <w:vAlign w:val="center"/>
          </w:tcPr>
          <w:p>
            <w:pPr>
              <w:pStyle w:val="20"/>
            </w:pPr>
            <w:r>
              <w:t>冀财社〔2023〕175号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≤25.2万元</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进一步降低</w:t>
            </w:r>
          </w:p>
        </w:tc>
        <w:tc>
          <w:tcPr>
            <w:tcW w:w="1276" w:type="dxa"/>
            <w:vAlign w:val="center"/>
          </w:tcPr>
          <w:p>
            <w:pPr>
              <w:pStyle w:val="20"/>
            </w:pPr>
            <w:r>
              <w:t>冀财社〔2023〕175号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冀财社〔2023〕175号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冀财社〔2023〕175号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5、关于提前下达2025年省级残疾人事业发展补助资金预算的通知（冀财社〔2024〕164号）-残疾评定补贴绩效目标表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13032225P002199100068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关于提前下达2025年省级残疾人事业发展补助资金预算的通知（冀财社〔2024〕164号）-残疾评定补贴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2.37</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2.37</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为158名残疾人发放残疾评定补贴，弥补残疾人评定成本。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1.为158名残疾人发放残疾评定补贴，弥补残疾人评定成本。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评定补贴残疾人数</w:t>
            </w:r>
          </w:p>
        </w:tc>
        <w:tc>
          <w:tcPr>
            <w:tcW w:w="5386" w:type="dxa"/>
            <w:tcBorders>
              <w:top w:val="single" w:sz="6" w:space="0" w:color="auto"/>
              <w:left w:val="single" w:sz="6" w:space="0" w:color="auto"/>
              <w:right w:val="single" w:sz="6" w:space="0" w:color="auto"/>
            </w:tcBorders>
            <w:vAlign w:val="center"/>
          </w:tcPr>
          <w:p>
            <w:pPr>
              <w:pStyle w:val="20"/>
            </w:pPr>
            <w:r>
              <w:t>得到评定补贴残疾人人数</w:t>
            </w:r>
          </w:p>
        </w:tc>
        <w:tc>
          <w:tcPr>
            <w:tcW w:w="2268" w:type="dxa"/>
            <w:tcBorders>
              <w:top w:val="single" w:sz="6" w:space="0" w:color="auto"/>
              <w:left w:val="single" w:sz="6" w:space="0" w:color="auto"/>
              <w:right w:val="single" w:sz="6" w:space="0" w:color="auto"/>
            </w:tcBorders>
            <w:vAlign w:val="center"/>
          </w:tcPr>
          <w:p>
            <w:pPr>
              <w:pStyle w:val="20"/>
            </w:pPr>
            <w:r>
              <w:t>≤158人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残疾人评定补贴足额发放率</w:t>
            </w:r>
          </w:p>
        </w:tc>
        <w:tc>
          <w:tcPr>
            <w:tcW w:w="5386" w:type="dxa"/>
            <w:tcBorders>
              <w:top w:val="single" w:sz="6" w:space="0" w:color="auto"/>
              <w:left w:val="single" w:sz="6" w:space="0" w:color="auto"/>
              <w:right w:val="single" w:sz="6" w:space="0" w:color="auto"/>
            </w:tcBorders>
            <w:vAlign w:val="center"/>
          </w:tcPr>
          <w:p>
            <w:pPr>
              <w:pStyle w:val="20"/>
            </w:pPr>
            <w:r>
              <w:t>残疾人评定补贴足额发放数量占补贴总数量的比例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完成补贴发放的时间要求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残疾人评定的成本</w:t>
            </w:r>
          </w:p>
        </w:tc>
        <w:tc>
          <w:tcPr>
            <w:tcW w:w="5386" w:type="dxa"/>
            <w:tcBorders>
              <w:top w:val="single" w:sz="6" w:space="0" w:color="auto"/>
              <w:left w:val="single" w:sz="6" w:space="0" w:color="auto"/>
              <w:right w:val="single" w:sz="6" w:space="0" w:color="auto"/>
            </w:tcBorders>
            <w:vAlign w:val="center"/>
          </w:tcPr>
          <w:p>
            <w:pPr>
              <w:pStyle w:val="20"/>
            </w:pPr>
            <w:r>
              <w:t>残疾人评定补贴人均成本标准</w:t>
            </w:r>
          </w:p>
        </w:tc>
        <w:tc>
          <w:tcPr>
            <w:tcW w:w="2268" w:type="dxa"/>
            <w:tcBorders>
              <w:top w:val="single" w:sz="6" w:space="0" w:color="auto"/>
              <w:left w:val="single" w:sz="6" w:space="0" w:color="auto"/>
              <w:right w:val="single" w:sz="6" w:space="0" w:color="auto"/>
            </w:tcBorders>
            <w:vAlign w:val="center"/>
          </w:tcPr>
          <w:p>
            <w:pPr>
              <w:pStyle w:val="20"/>
            </w:pPr>
            <w:r>
              <w:t>150元/人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提高本地残疾人收入</w:t>
            </w:r>
          </w:p>
        </w:tc>
        <w:tc>
          <w:tcPr>
            <w:tcW w:w="5386" w:type="dxa"/>
            <w:tcBorders>
              <w:top w:val="single" w:sz="6" w:space="0" w:color="auto"/>
              <w:left w:val="single" w:sz="6" w:space="0" w:color="auto"/>
              <w:right w:val="single" w:sz="6" w:space="0" w:color="auto"/>
            </w:tcBorders>
            <w:vAlign w:val="center"/>
          </w:tcPr>
          <w:p>
            <w:pPr>
              <w:pStyle w:val="20"/>
            </w:pPr>
            <w:r>
              <w:t>提高本地残疾人经济收入</w:t>
            </w:r>
          </w:p>
        </w:tc>
        <w:tc>
          <w:tcPr>
            <w:tcW w:w="2268" w:type="dxa"/>
            <w:tcBorders>
              <w:top w:val="single" w:sz="6" w:space="0" w:color="auto"/>
              <w:left w:val="single" w:sz="6" w:space="0" w:color="auto"/>
              <w:right w:val="single" w:sz="6" w:space="0" w:color="auto"/>
            </w:tcBorders>
            <w:vAlign w:val="center"/>
          </w:tcPr>
          <w:p>
            <w:pPr>
              <w:pStyle w:val="20"/>
            </w:pPr>
            <w:r>
              <w:t>≤2.37万元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完成社会残疾人服务率</w:t>
            </w:r>
          </w:p>
        </w:tc>
        <w:tc>
          <w:tcPr>
            <w:tcW w:w="5386" w:type="dxa"/>
            <w:tcBorders>
              <w:top w:val="single" w:sz="6" w:space="0" w:color="auto"/>
              <w:left w:val="single" w:sz="6" w:space="0" w:color="auto"/>
              <w:right w:val="single" w:sz="6" w:space="0" w:color="auto"/>
            </w:tcBorders>
            <w:vAlign w:val="center"/>
          </w:tcPr>
          <w:p>
            <w:pPr>
              <w:pStyle w:val="20"/>
            </w:pPr>
            <w:r>
              <w:t>发放残疾人评定补贴任务人数占评定人数的比例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提高残疾人服务事业绿色生产方式宣传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提高残疾人服务事业绿色生产方式宣传的能力</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残疾人评定补贴周期</w:t>
            </w:r>
          </w:p>
        </w:tc>
        <w:tc>
          <w:tcPr>
            <w:tcW w:w="5386" w:type="dxa"/>
            <w:tcBorders>
              <w:top w:val="single" w:sz="6" w:space="0" w:color="auto"/>
              <w:left w:val="single" w:sz="6" w:space="0" w:color="auto"/>
              <w:right w:val="single" w:sz="6" w:space="0" w:color="auto"/>
            </w:tcBorders>
            <w:vAlign w:val="center"/>
          </w:tcPr>
          <w:p>
            <w:pPr>
              <w:pStyle w:val="20"/>
            </w:pPr>
            <w:r>
              <w:t>残疾人评定补贴可持续发挥作用的时间周期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6、关于提前下达2025年省级残疾人事业发展补助资金预算的通知（冀财社〔2024〕164号）-残疾人托养绩效目标表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13032225P002199100041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27.15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27.15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为181名智力、精神和重度肢体残疾人提供托养服务。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1.为181名智力、精神和重度肢体残疾人提供托养服务。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托养服务的人数</w:t>
            </w:r>
          </w:p>
        </w:tc>
        <w:tc>
          <w:tcPr>
            <w:tcW w:w="5386" w:type="dxa"/>
            <w:tcBorders>
              <w:top w:val="single" w:sz="6" w:space="0" w:color="auto"/>
              <w:left w:val="single" w:sz="6" w:space="0" w:color="auto"/>
              <w:right w:val="single" w:sz="6" w:space="0" w:color="auto"/>
            </w:tcBorders>
            <w:vAlign w:val="center"/>
          </w:tcPr>
          <w:p>
            <w:pPr>
              <w:pStyle w:val="20"/>
            </w:pPr>
            <w:r>
              <w:t>享受托养服务残疾人人数</w:t>
            </w:r>
          </w:p>
        </w:tc>
        <w:tc>
          <w:tcPr>
            <w:tcW w:w="2268" w:type="dxa"/>
            <w:tcBorders>
              <w:top w:val="single" w:sz="6" w:space="0" w:color="auto"/>
              <w:left w:val="single" w:sz="6" w:space="0" w:color="auto"/>
              <w:right w:val="single" w:sz="6" w:space="0" w:color="auto"/>
            </w:tcBorders>
            <w:vAlign w:val="center"/>
          </w:tcPr>
          <w:p>
            <w:pPr>
              <w:pStyle w:val="20"/>
            </w:pPr>
            <w:r>
              <w:t>≥181人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托养服务质量</w:t>
            </w:r>
          </w:p>
        </w:tc>
        <w:tc>
          <w:tcPr>
            <w:tcW w:w="5386" w:type="dxa"/>
            <w:tcBorders>
              <w:top w:val="single" w:sz="6" w:space="0" w:color="auto"/>
              <w:left w:val="single" w:sz="6" w:space="0" w:color="auto"/>
              <w:right w:val="single" w:sz="6" w:space="0" w:color="auto"/>
            </w:tcBorders>
            <w:vAlign w:val="center"/>
          </w:tcPr>
          <w:p>
            <w:pPr>
              <w:pStyle w:val="20"/>
            </w:pPr>
            <w:r>
              <w:t>托养服务质量合格的人数占托养人数的比例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完成残疾人服务托养的时间要求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托养服务标准</w:t>
            </w:r>
          </w:p>
        </w:tc>
        <w:tc>
          <w:tcPr>
            <w:tcW w:w="5386" w:type="dxa"/>
            <w:tcBorders>
              <w:top w:val="single" w:sz="6" w:space="0" w:color="auto"/>
              <w:left w:val="single" w:sz="6" w:space="0" w:color="auto"/>
              <w:right w:val="single" w:sz="6" w:space="0" w:color="auto"/>
            </w:tcBorders>
            <w:vAlign w:val="center"/>
          </w:tcPr>
          <w:p>
            <w:pPr>
              <w:pStyle w:val="20"/>
            </w:pPr>
            <w:r>
              <w:t>托养服务的人均标准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提高本地残疾人托养服务企业的经济收入</w:t>
            </w:r>
          </w:p>
        </w:tc>
        <w:tc>
          <w:tcPr>
            <w:tcW w:w="2268" w:type="dxa"/>
            <w:tcBorders>
              <w:top w:val="single" w:sz="6" w:space="0" w:color="auto"/>
              <w:left w:val="single" w:sz="6" w:space="0" w:color="auto"/>
              <w:right w:val="single" w:sz="6" w:space="0" w:color="auto"/>
            </w:tcBorders>
            <w:vAlign w:val="center"/>
          </w:tcPr>
          <w:p>
            <w:pPr>
              <w:pStyle w:val="20"/>
            </w:pPr>
            <w:r>
              <w:t>≤27.15万元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提高残疾人托养服务水平，提升残疾人的生活水平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提高绿色生产方式的宣传</w:t>
            </w:r>
          </w:p>
        </w:tc>
        <w:tc>
          <w:tcPr>
            <w:tcW w:w="5386" w:type="dxa"/>
            <w:tcBorders>
              <w:top w:val="single" w:sz="6" w:space="0" w:color="auto"/>
              <w:left w:val="single" w:sz="6" w:space="0" w:color="auto"/>
              <w:right w:val="single" w:sz="6" w:space="0" w:color="auto"/>
            </w:tcBorders>
            <w:vAlign w:val="center"/>
          </w:tcPr>
          <w:p>
            <w:pPr>
              <w:pStyle w:val="20"/>
            </w:pPr>
            <w:r>
              <w:t>提高残疾人托养事业绿色生产方式的宣传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托养服务周期</w:t>
            </w:r>
          </w:p>
        </w:tc>
        <w:tc>
          <w:tcPr>
            <w:tcW w:w="5386" w:type="dxa"/>
            <w:tcBorders>
              <w:top w:val="single" w:sz="6" w:space="0" w:color="auto"/>
              <w:left w:val="single" w:sz="6" w:space="0" w:color="auto"/>
              <w:right w:val="single" w:sz="6" w:space="0" w:color="auto"/>
            </w:tcBorders>
            <w:vAlign w:val="center"/>
          </w:tcPr>
          <w:p>
            <w:pPr>
              <w:pStyle w:val="20"/>
            </w:pPr>
            <w:r>
              <w:t>托养服务可持续影响的时间周期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7、关于提前下达2025年省级残疾人事业发展补助资金预算的通知（冀财社〔2024〕164号）-儿童康复救助绩效目标表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13032225P00219910003D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16.80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16.80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满足14名有需求的残疾儿童康复训练，保障残疾儿童的生活质量。</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1.满足14名有需求的残疾儿童康复训练，保障残疾儿童的生活质量。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≥14人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≤1.2万元/人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≤16.8万元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不高于上年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8、关于提前下达2025年省级残疾人事业发展补助资金预算的通知（冀财社〔2024〕164号）-辅具适配绩效目标表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13032225P00219910002R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为130名有需求残疾人适配轮椅、拐杖、助听器等基础性辅助性器具。</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1.为130名有需求残疾人适配轮椅、拐杖、助听器等基础性辅助性器具，方便残疾人出行。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≥130人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提高本地辅具企业的经济收入</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9、关于提前下达2025年省级残疾人事业发展补助资金预算的通知（冀财社〔2024〕164号）-基本康复绩效目标表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13032225P002199100093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7.55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7.55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用于补助151名残疾人进行基本康复服务提。</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1.为151名残疾人提供基本康复服务，减轻功能障碍，增强生活自理和参与能力。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≥151人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≤7.55万元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10、关于提前下达2025年省级残疾人事业发展补助资金预算的通知（冀财社〔2024〕164号）-家庭无障碍改造绩效目标表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13032225P00219910005L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关于提前下达2025年省级残疾人事业发展补助资金预算的通知（冀财社〔2024〕164号）-家庭无障碍改造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为36户残疾人家庭进行个性化家庭无障碍改造.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1.为36户残疾人家庭进行个性化家庭无障碍改造.</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家庭无障碍改造的残疾人数</w:t>
            </w:r>
          </w:p>
        </w:tc>
        <w:tc>
          <w:tcPr>
            <w:tcW w:w="5386" w:type="dxa"/>
            <w:tcBorders>
              <w:top w:val="single" w:sz="6" w:space="0" w:color="auto"/>
              <w:left w:val="single" w:sz="6" w:space="0" w:color="auto"/>
              <w:right w:val="single" w:sz="6" w:space="0" w:color="auto"/>
            </w:tcBorders>
            <w:vAlign w:val="center"/>
          </w:tcPr>
          <w:p>
            <w:pPr>
              <w:pStyle w:val="20"/>
            </w:pPr>
            <w:r>
              <w:t>得到家庭无障碍改造残疾人人数</w:t>
            </w:r>
          </w:p>
        </w:tc>
        <w:tc>
          <w:tcPr>
            <w:tcW w:w="2268" w:type="dxa"/>
            <w:tcBorders>
              <w:top w:val="single" w:sz="6" w:space="0" w:color="auto"/>
              <w:left w:val="single" w:sz="6" w:space="0" w:color="auto"/>
              <w:right w:val="single" w:sz="6" w:space="0" w:color="auto"/>
            </w:tcBorders>
            <w:vAlign w:val="center"/>
          </w:tcPr>
          <w:p>
            <w:pPr>
              <w:pStyle w:val="20"/>
            </w:pPr>
            <w:r>
              <w:t>≥36人</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改造工程质量合格数占改造总数的比例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完成改造任务的时间要求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家庭无障碍改造标准</w:t>
            </w:r>
          </w:p>
        </w:tc>
        <w:tc>
          <w:tcPr>
            <w:tcW w:w="5386" w:type="dxa"/>
            <w:tcBorders>
              <w:top w:val="single" w:sz="6" w:space="0" w:color="auto"/>
              <w:left w:val="single" w:sz="6" w:space="0" w:color="auto"/>
              <w:right w:val="single" w:sz="6" w:space="0" w:color="auto"/>
            </w:tcBorders>
            <w:vAlign w:val="center"/>
          </w:tcPr>
          <w:p>
            <w:pPr>
              <w:pStyle w:val="20"/>
            </w:pPr>
            <w:r>
              <w:t>家庭无障碍改造人均成本标准</w:t>
            </w:r>
          </w:p>
        </w:tc>
        <w:tc>
          <w:tcPr>
            <w:tcW w:w="2268" w:type="dxa"/>
            <w:tcBorders>
              <w:top w:val="single" w:sz="6" w:space="0" w:color="auto"/>
              <w:left w:val="single" w:sz="6" w:space="0" w:color="auto"/>
              <w:right w:val="single" w:sz="6" w:space="0" w:color="auto"/>
            </w:tcBorders>
            <w:vAlign w:val="center"/>
          </w:tcPr>
          <w:p>
            <w:pPr>
              <w:pStyle w:val="20"/>
            </w:pPr>
            <w:r>
              <w:t>≤3500元/户</w:t>
            </w:r>
          </w:p>
        </w:tc>
        <w:tc>
          <w:tcPr>
            <w:tcW w:w="1276" w:type="dxa"/>
            <w:vAlign w:val="center"/>
          </w:tcPr>
          <w:p>
            <w:pPr>
              <w:pStyle w:val="20"/>
            </w:pPr>
            <w:r>
              <w:t>冀财社〔2024〕164号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提高本地房屋改造企业的经济收入</w:t>
            </w:r>
          </w:p>
        </w:tc>
        <w:tc>
          <w:tcPr>
            <w:tcW w:w="2268" w:type="dxa"/>
            <w:tcBorders>
              <w:top w:val="single" w:sz="6" w:space="0" w:color="auto"/>
              <w:left w:val="single" w:sz="6" w:space="0" w:color="auto"/>
              <w:right w:val="single" w:sz="6" w:space="0" w:color="auto"/>
            </w:tcBorders>
            <w:vAlign w:val="center"/>
          </w:tcPr>
          <w:p>
            <w:pPr>
              <w:pStyle w:val="20"/>
            </w:pPr>
            <w:r>
              <w:t>≤12.6万元</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提高残疾人无障碍服务水平，提高残疾人生活水平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提高房屋改造行业宣传绿色生产方式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冀财社〔2024〕164号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无障碍改造服务周期</w:t>
            </w:r>
          </w:p>
        </w:tc>
        <w:tc>
          <w:tcPr>
            <w:tcW w:w="5386" w:type="dxa"/>
            <w:tcBorders>
              <w:top w:val="single" w:sz="6" w:space="0" w:color="auto"/>
              <w:left w:val="single" w:sz="6" w:space="0" w:color="auto"/>
              <w:right w:val="single" w:sz="6" w:space="0" w:color="auto"/>
            </w:tcBorders>
            <w:vAlign w:val="center"/>
          </w:tcPr>
          <w:p>
            <w:pPr>
              <w:pStyle w:val="20"/>
            </w:pPr>
            <w:r>
              <w:t>无障碍改造服务的时间周期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冀财社〔2024〕164号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11、关于提前下达2025年中央财政残疾人事业发展补助资金预算的通知（冀财社〔2024〕163号）-残疾儿童康复救助绩效目标表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13032225P002199100139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关于提前下达2025年中央财政残疾人事业发展补助资金预算的通知（冀财社〔2024〕163号）-残疾儿童康复救助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23.40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23.40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为13名在康复机构康复训练的残疾儿童提供补助。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1.为13名在康复机构康复训练的残疾儿童提供补助。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≥13人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≤1.8万元/人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≤23.4万元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不低于上一年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不高于上一年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12、关于提前下达2025年中央财政残疾人事业发展补助资金预算的通知（冀财社〔2024〕163号）-残疾人家庭无障碍改造绩效目标表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13032225P00219910014W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关于提前下达2025年中央财政残疾人事业发展补助资金预算的通知（冀财社〔2024〕163号）-残疾人家庭无障碍改造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为16名有需求的残疾人进行个性化残疾人家庭无障碍改造。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1.为16名有需求的残疾人进行个性化残疾人家庭无障碍改造。</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家庭无障碍改造的残疾人数</w:t>
            </w:r>
          </w:p>
        </w:tc>
        <w:tc>
          <w:tcPr>
            <w:tcW w:w="5386" w:type="dxa"/>
            <w:tcBorders>
              <w:top w:val="single" w:sz="6" w:space="0" w:color="auto"/>
              <w:left w:val="single" w:sz="6" w:space="0" w:color="auto"/>
              <w:right w:val="single" w:sz="6" w:space="0" w:color="auto"/>
            </w:tcBorders>
            <w:vAlign w:val="center"/>
          </w:tcPr>
          <w:p>
            <w:pPr>
              <w:pStyle w:val="20"/>
            </w:pPr>
            <w:r>
              <w:t>得到家庭无障碍改造残疾人人数</w:t>
            </w:r>
          </w:p>
        </w:tc>
        <w:tc>
          <w:tcPr>
            <w:tcW w:w="2268" w:type="dxa"/>
            <w:tcBorders>
              <w:top w:val="single" w:sz="6" w:space="0" w:color="auto"/>
              <w:left w:val="single" w:sz="6" w:space="0" w:color="auto"/>
              <w:right w:val="single" w:sz="6" w:space="0" w:color="auto"/>
            </w:tcBorders>
            <w:vAlign w:val="center"/>
          </w:tcPr>
          <w:p>
            <w:pPr>
              <w:pStyle w:val="20"/>
            </w:pPr>
            <w:r>
              <w:t>≥16人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改造工程质量合格数占改造总数的比例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完成改造任务的时间要求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家庭无障碍改造标准</w:t>
            </w:r>
          </w:p>
        </w:tc>
        <w:tc>
          <w:tcPr>
            <w:tcW w:w="5386" w:type="dxa"/>
            <w:tcBorders>
              <w:top w:val="single" w:sz="6" w:space="0" w:color="auto"/>
              <w:left w:val="single" w:sz="6" w:space="0" w:color="auto"/>
              <w:right w:val="single" w:sz="6" w:space="0" w:color="auto"/>
            </w:tcBorders>
            <w:vAlign w:val="center"/>
          </w:tcPr>
          <w:p>
            <w:pPr>
              <w:pStyle w:val="20"/>
            </w:pPr>
            <w:r>
              <w:t>家庭无障碍改造人均成本标准</w:t>
            </w:r>
          </w:p>
        </w:tc>
        <w:tc>
          <w:tcPr>
            <w:tcW w:w="2268" w:type="dxa"/>
            <w:tcBorders>
              <w:top w:val="single" w:sz="6" w:space="0" w:color="auto"/>
              <w:left w:val="single" w:sz="6" w:space="0" w:color="auto"/>
              <w:right w:val="single" w:sz="6" w:space="0" w:color="auto"/>
            </w:tcBorders>
            <w:vAlign w:val="center"/>
          </w:tcPr>
          <w:p>
            <w:pPr>
              <w:pStyle w:val="20"/>
            </w:pPr>
            <w:r>
              <w:t>≥3500元/户</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提高本地房屋改造企业的经济收入</w:t>
            </w:r>
          </w:p>
        </w:tc>
        <w:tc>
          <w:tcPr>
            <w:tcW w:w="2268" w:type="dxa"/>
            <w:tcBorders>
              <w:top w:val="single" w:sz="6" w:space="0" w:color="auto"/>
              <w:left w:val="single" w:sz="6" w:space="0" w:color="auto"/>
              <w:right w:val="single" w:sz="6" w:space="0" w:color="auto"/>
            </w:tcBorders>
            <w:vAlign w:val="center"/>
          </w:tcPr>
          <w:p>
            <w:pPr>
              <w:pStyle w:val="20"/>
            </w:pPr>
            <w:r>
              <w:t>≤5.6万元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提高残疾人无障碍服务水平，提高残疾人生活水平</w:t>
            </w:r>
          </w:p>
        </w:tc>
        <w:tc>
          <w:tcPr>
            <w:tcW w:w="2268" w:type="dxa"/>
            <w:tcBorders>
              <w:top w:val="single" w:sz="6" w:space="0" w:color="auto"/>
              <w:left w:val="single" w:sz="6" w:space="0" w:color="auto"/>
              <w:right w:val="single" w:sz="6" w:space="0" w:color="auto"/>
            </w:tcBorders>
            <w:vAlign w:val="center"/>
          </w:tcPr>
          <w:p>
            <w:pPr>
              <w:pStyle w:val="20"/>
            </w:pPr>
            <w:r>
              <w:t>不低于上一年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提高房屋改造行业宣传绿色生产方式</w:t>
            </w:r>
          </w:p>
        </w:tc>
        <w:tc>
          <w:tcPr>
            <w:tcW w:w="2268" w:type="dxa"/>
            <w:tcBorders>
              <w:top w:val="single" w:sz="6" w:space="0" w:color="auto"/>
              <w:left w:val="single" w:sz="6" w:space="0" w:color="auto"/>
              <w:right w:val="single" w:sz="6" w:space="0" w:color="auto"/>
            </w:tcBorders>
            <w:vAlign w:val="center"/>
          </w:tcPr>
          <w:p>
            <w:pPr>
              <w:pStyle w:val="20"/>
            </w:pPr>
            <w:r>
              <w:t>不低于上一年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无障碍改造服务周期</w:t>
            </w:r>
          </w:p>
        </w:tc>
        <w:tc>
          <w:tcPr>
            <w:tcW w:w="5386" w:type="dxa"/>
            <w:tcBorders>
              <w:top w:val="single" w:sz="6" w:space="0" w:color="auto"/>
              <w:left w:val="single" w:sz="6" w:space="0" w:color="auto"/>
              <w:right w:val="single" w:sz="6" w:space="0" w:color="auto"/>
            </w:tcBorders>
            <w:vAlign w:val="center"/>
          </w:tcPr>
          <w:p>
            <w:pPr>
              <w:pStyle w:val="20"/>
            </w:pPr>
            <w:r>
              <w:t>无障碍改造服务的时间周期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13、关于提前下达2025年中央财政残疾人事业发展补助资金预算的通知（冀财社〔2024〕163号）-残疾人托养绩效目标表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13032225P002199100112</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12.15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12.15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为81名智力、精神和重度肢体残疾人提供托养服务。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1.为81名智力、精神和重度肢体残疾人提供托养服务。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托养服务的人数</w:t>
            </w:r>
          </w:p>
        </w:tc>
        <w:tc>
          <w:tcPr>
            <w:tcW w:w="5386" w:type="dxa"/>
            <w:tcBorders>
              <w:top w:val="single" w:sz="6" w:space="0" w:color="auto"/>
              <w:left w:val="single" w:sz="6" w:space="0" w:color="auto"/>
              <w:right w:val="single" w:sz="6" w:space="0" w:color="auto"/>
            </w:tcBorders>
            <w:vAlign w:val="center"/>
          </w:tcPr>
          <w:p>
            <w:pPr>
              <w:pStyle w:val="20"/>
            </w:pPr>
            <w:r>
              <w:t>享受托养服务残疾人人数</w:t>
            </w:r>
          </w:p>
        </w:tc>
        <w:tc>
          <w:tcPr>
            <w:tcW w:w="2268" w:type="dxa"/>
            <w:tcBorders>
              <w:top w:val="single" w:sz="6" w:space="0" w:color="auto"/>
              <w:left w:val="single" w:sz="6" w:space="0" w:color="auto"/>
              <w:right w:val="single" w:sz="6" w:space="0" w:color="auto"/>
            </w:tcBorders>
            <w:vAlign w:val="center"/>
          </w:tcPr>
          <w:p>
            <w:pPr>
              <w:pStyle w:val="20"/>
            </w:pPr>
            <w:r>
              <w:t>≥81人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托养服务质量</w:t>
            </w:r>
          </w:p>
        </w:tc>
        <w:tc>
          <w:tcPr>
            <w:tcW w:w="5386" w:type="dxa"/>
            <w:tcBorders>
              <w:top w:val="single" w:sz="6" w:space="0" w:color="auto"/>
              <w:left w:val="single" w:sz="6" w:space="0" w:color="auto"/>
              <w:right w:val="single" w:sz="6" w:space="0" w:color="auto"/>
            </w:tcBorders>
            <w:vAlign w:val="center"/>
          </w:tcPr>
          <w:p>
            <w:pPr>
              <w:pStyle w:val="20"/>
            </w:pPr>
            <w:r>
              <w:t>托养服务质量合格的人数占托养人数的比例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完成残疾人服务托养的时间要求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托养服务标准</w:t>
            </w:r>
          </w:p>
        </w:tc>
        <w:tc>
          <w:tcPr>
            <w:tcW w:w="5386" w:type="dxa"/>
            <w:tcBorders>
              <w:top w:val="single" w:sz="6" w:space="0" w:color="auto"/>
              <w:left w:val="single" w:sz="6" w:space="0" w:color="auto"/>
              <w:right w:val="single" w:sz="6" w:space="0" w:color="auto"/>
            </w:tcBorders>
            <w:vAlign w:val="center"/>
          </w:tcPr>
          <w:p>
            <w:pPr>
              <w:pStyle w:val="20"/>
            </w:pPr>
            <w:r>
              <w:t>托养服务的人均标准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提高本地残疾人托养服务企业的经济收入</w:t>
            </w:r>
          </w:p>
        </w:tc>
        <w:tc>
          <w:tcPr>
            <w:tcW w:w="2268" w:type="dxa"/>
            <w:tcBorders>
              <w:top w:val="single" w:sz="6" w:space="0" w:color="auto"/>
              <w:left w:val="single" w:sz="6" w:space="0" w:color="auto"/>
              <w:right w:val="single" w:sz="6" w:space="0" w:color="auto"/>
            </w:tcBorders>
            <w:vAlign w:val="center"/>
          </w:tcPr>
          <w:p>
            <w:pPr>
              <w:pStyle w:val="20"/>
            </w:pPr>
            <w:r>
              <w:t>≤12.15万元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提高残疾人托养服务水平，提升残疾人的生活水平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提高绿色生产方式的宣传</w:t>
            </w:r>
          </w:p>
        </w:tc>
        <w:tc>
          <w:tcPr>
            <w:tcW w:w="5386" w:type="dxa"/>
            <w:tcBorders>
              <w:top w:val="single" w:sz="6" w:space="0" w:color="auto"/>
              <w:left w:val="single" w:sz="6" w:space="0" w:color="auto"/>
              <w:right w:val="single" w:sz="6" w:space="0" w:color="auto"/>
            </w:tcBorders>
            <w:vAlign w:val="center"/>
          </w:tcPr>
          <w:p>
            <w:pPr>
              <w:pStyle w:val="20"/>
            </w:pPr>
            <w:r>
              <w:t>提高残疾人托养事业绿色生产方式的宣传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托养服务周期</w:t>
            </w:r>
          </w:p>
        </w:tc>
        <w:tc>
          <w:tcPr>
            <w:tcW w:w="5386" w:type="dxa"/>
            <w:tcBorders>
              <w:top w:val="single" w:sz="6" w:space="0" w:color="auto"/>
              <w:left w:val="single" w:sz="6" w:space="0" w:color="auto"/>
              <w:right w:val="single" w:sz="6" w:space="0" w:color="auto"/>
            </w:tcBorders>
            <w:vAlign w:val="center"/>
          </w:tcPr>
          <w:p>
            <w:pPr>
              <w:pStyle w:val="20"/>
            </w:pPr>
            <w:r>
              <w:t>托养服务可持续影响的时间周期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14、关于提前下达2025年中央财政残疾人事业发展补助资金预算的通知（冀财社〔2024〕163号）-辅具适配绩效目标表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13032225P00219910008F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为95名有需求残疾人适配轮椅、拐杖、助听器等基础性辅助性器具。</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1.为95名有需求残疾人适配轮椅、拐杖、助听器等基础性辅助性器具，方便残疾人出行。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≥95人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减少本地残疾人经济支出</w:t>
            </w:r>
          </w:p>
        </w:tc>
        <w:tc>
          <w:tcPr>
            <w:tcW w:w="5386" w:type="dxa"/>
            <w:tcBorders>
              <w:top w:val="single" w:sz="6" w:space="0" w:color="auto"/>
              <w:left w:val="single" w:sz="6" w:space="0" w:color="auto"/>
              <w:right w:val="single" w:sz="6" w:space="0" w:color="auto"/>
            </w:tcBorders>
            <w:vAlign w:val="center"/>
          </w:tcPr>
          <w:p>
            <w:pPr>
              <w:pStyle w:val="20"/>
            </w:pPr>
            <w:r>
              <w:t>减少本地残疾人经济支出</w:t>
            </w:r>
          </w:p>
        </w:tc>
        <w:tc>
          <w:tcPr>
            <w:tcW w:w="2268" w:type="dxa"/>
            <w:tcBorders>
              <w:top w:val="single" w:sz="6" w:space="0" w:color="auto"/>
              <w:left w:val="single" w:sz="6" w:space="0" w:color="auto"/>
              <w:right w:val="single" w:sz="6" w:space="0" w:color="auto"/>
            </w:tcBorders>
            <w:vAlign w:val="center"/>
          </w:tcPr>
          <w:p>
            <w:pPr>
              <w:pStyle w:val="20"/>
            </w:pPr>
            <w:r>
              <w:t>≤9.5万元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15、关于提前下达2025年中央财政残疾人事业发展补助资金预算的通知（冀财社〔2024〕163号）-基本康复绩效目标表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13032225P00219910007U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19.15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19.15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为383名残疾人提供精神病免费药品等基本康复服务。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1.为383名残疾人提供精神病免费药品等基本康复服务。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≥383人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≤19.15万元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16、关于提前下达2025年中央财政残疾人事业发展补助资金预算的通知（冀财社〔2024〕163号）-农村实用技术绩效目标表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13032225P00219910010E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关于提前下达2025年中央财政残疾人事业发展补助资金预算的通知（冀财社〔2024〕163号）-农村实用技术</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为20名残疾人提供农村实用技术培训，提高他们生产增收技能。</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1.实施农村残疾人实用技术培训项目，为20名残疾人提供农村实用技术培训，提高他们生产增收技能。</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培训残疾人人数</w:t>
            </w:r>
          </w:p>
        </w:tc>
        <w:tc>
          <w:tcPr>
            <w:tcW w:w="5386" w:type="dxa"/>
            <w:tcBorders>
              <w:top w:val="single" w:sz="6" w:space="0" w:color="auto"/>
              <w:left w:val="single" w:sz="6" w:space="0" w:color="auto"/>
              <w:right w:val="single" w:sz="6" w:space="0" w:color="auto"/>
            </w:tcBorders>
            <w:vAlign w:val="center"/>
          </w:tcPr>
          <w:p>
            <w:pPr>
              <w:pStyle w:val="20"/>
            </w:pPr>
            <w:r>
              <w:t>培训残疾人的总人数</w:t>
            </w:r>
          </w:p>
        </w:tc>
        <w:tc>
          <w:tcPr>
            <w:tcW w:w="2268" w:type="dxa"/>
            <w:tcBorders>
              <w:top w:val="single" w:sz="6" w:space="0" w:color="auto"/>
              <w:left w:val="single" w:sz="6" w:space="0" w:color="auto"/>
              <w:right w:val="single" w:sz="6" w:space="0" w:color="auto"/>
            </w:tcBorders>
            <w:vAlign w:val="center"/>
          </w:tcPr>
          <w:p>
            <w:pPr>
              <w:pStyle w:val="20"/>
            </w:pPr>
            <w:r>
              <w:t>≥20人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培训合格率</w:t>
            </w:r>
          </w:p>
        </w:tc>
        <w:tc>
          <w:tcPr>
            <w:tcW w:w="5386" w:type="dxa"/>
            <w:tcBorders>
              <w:top w:val="single" w:sz="6" w:space="0" w:color="auto"/>
              <w:left w:val="single" w:sz="6" w:space="0" w:color="auto"/>
              <w:right w:val="single" w:sz="6" w:space="0" w:color="auto"/>
            </w:tcBorders>
            <w:vAlign w:val="center"/>
          </w:tcPr>
          <w:p>
            <w:pPr>
              <w:pStyle w:val="20"/>
            </w:pPr>
            <w:r>
              <w:t>培训服务质量合格人数占参加培训人数的比例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培训完成的时间要求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培训标准</w:t>
            </w:r>
          </w:p>
        </w:tc>
        <w:tc>
          <w:tcPr>
            <w:tcW w:w="5386" w:type="dxa"/>
            <w:tcBorders>
              <w:top w:val="single" w:sz="6" w:space="0" w:color="auto"/>
              <w:left w:val="single" w:sz="6" w:space="0" w:color="auto"/>
              <w:right w:val="single" w:sz="6" w:space="0" w:color="auto"/>
            </w:tcBorders>
            <w:vAlign w:val="center"/>
          </w:tcPr>
          <w:p>
            <w:pPr>
              <w:pStyle w:val="20"/>
            </w:pPr>
            <w:r>
              <w:t>人均农村实用技术培训标准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利用财政资金支出提高本地企业收入</w:t>
            </w:r>
          </w:p>
        </w:tc>
        <w:tc>
          <w:tcPr>
            <w:tcW w:w="2268" w:type="dxa"/>
            <w:tcBorders>
              <w:top w:val="single" w:sz="6" w:space="0" w:color="auto"/>
              <w:left w:val="single" w:sz="6" w:space="0" w:color="auto"/>
              <w:right w:val="single" w:sz="6" w:space="0" w:color="auto"/>
            </w:tcBorders>
            <w:vAlign w:val="center"/>
          </w:tcPr>
          <w:p>
            <w:pPr>
              <w:pStyle w:val="20"/>
            </w:pPr>
            <w:r>
              <w:t>≤3万元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提高残疾人生产水平</w:t>
            </w:r>
          </w:p>
        </w:tc>
        <w:tc>
          <w:tcPr>
            <w:tcW w:w="5386" w:type="dxa"/>
            <w:tcBorders>
              <w:top w:val="single" w:sz="6" w:space="0" w:color="auto"/>
              <w:left w:val="single" w:sz="6" w:space="0" w:color="auto"/>
              <w:right w:val="single" w:sz="6" w:space="0" w:color="auto"/>
            </w:tcBorders>
            <w:vAlign w:val="center"/>
          </w:tcPr>
          <w:p>
            <w:pPr>
              <w:pStyle w:val="20"/>
            </w:pPr>
            <w:r>
              <w:t>培训残疾人技能提高残疾人生产水平</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提高宣传绿色生产方式</w:t>
            </w:r>
          </w:p>
        </w:tc>
        <w:tc>
          <w:tcPr>
            <w:tcW w:w="5386" w:type="dxa"/>
            <w:tcBorders>
              <w:top w:val="single" w:sz="6" w:space="0" w:color="auto"/>
              <w:left w:val="single" w:sz="6" w:space="0" w:color="auto"/>
              <w:right w:val="single" w:sz="6" w:space="0" w:color="auto"/>
            </w:tcBorders>
            <w:vAlign w:val="center"/>
          </w:tcPr>
          <w:p>
            <w:pPr>
              <w:pStyle w:val="20"/>
            </w:pPr>
            <w:r>
              <w:t>做好培训，提高残疾人宣传绿色生产方式</w:t>
            </w:r>
          </w:p>
        </w:tc>
        <w:tc>
          <w:tcPr>
            <w:tcW w:w="2268" w:type="dxa"/>
            <w:tcBorders>
              <w:top w:val="single" w:sz="6" w:space="0" w:color="auto"/>
              <w:left w:val="single" w:sz="6" w:space="0" w:color="auto"/>
              <w:right w:val="single" w:sz="6" w:space="0" w:color="auto"/>
            </w:tcBorders>
            <w:vAlign w:val="center"/>
          </w:tcPr>
          <w:p>
            <w:pPr>
              <w:pStyle w:val="20"/>
            </w:pPr>
            <w:r>
              <w:t>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培训周期</w:t>
            </w:r>
          </w:p>
        </w:tc>
        <w:tc>
          <w:tcPr>
            <w:tcW w:w="5386" w:type="dxa"/>
            <w:tcBorders>
              <w:top w:val="single" w:sz="6" w:space="0" w:color="auto"/>
              <w:left w:val="single" w:sz="6" w:space="0" w:color="auto"/>
              <w:right w:val="single" w:sz="6" w:space="0" w:color="auto"/>
            </w:tcBorders>
            <w:vAlign w:val="center"/>
          </w:tcPr>
          <w:p>
            <w:pPr>
              <w:pStyle w:val="20"/>
            </w:pPr>
            <w:r>
              <w:t>培训周期的时间（年）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17、关于提前下达2025年中央财政残疾人事业发展补助资金预算的通知（冀财社〔2024〕163号）-燃油补贴绩效目标表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13032225P00219910012M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关于提前下达2025年中央财政残疾人事业发展补助资金预算的通知（冀财社〔2024〕163号）-燃油补贴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为234名机动轮椅车残疾人车主发放260元/人的燃油补贴，方便残疾人出行。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1.为234名机动轮椅车残疾人车主发放260元/人的燃油补贴，方便残疾人出行。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享受补贴人数</w:t>
            </w:r>
          </w:p>
        </w:tc>
        <w:tc>
          <w:tcPr>
            <w:tcW w:w="5386" w:type="dxa"/>
            <w:tcBorders>
              <w:top w:val="single" w:sz="6" w:space="0" w:color="auto"/>
              <w:left w:val="single" w:sz="6" w:space="0" w:color="auto"/>
              <w:right w:val="single" w:sz="6" w:space="0" w:color="auto"/>
            </w:tcBorders>
            <w:vAlign w:val="center"/>
          </w:tcPr>
          <w:p>
            <w:pPr>
              <w:pStyle w:val="20"/>
            </w:pPr>
            <w:r>
              <w:t>得到燃油补贴残疾人人数</w:t>
            </w:r>
          </w:p>
        </w:tc>
        <w:tc>
          <w:tcPr>
            <w:tcW w:w="2268" w:type="dxa"/>
            <w:tcBorders>
              <w:top w:val="single" w:sz="6" w:space="0" w:color="auto"/>
              <w:left w:val="single" w:sz="6" w:space="0" w:color="auto"/>
              <w:right w:val="single" w:sz="6" w:space="0" w:color="auto"/>
            </w:tcBorders>
            <w:vAlign w:val="center"/>
          </w:tcPr>
          <w:p>
            <w:pPr>
              <w:pStyle w:val="20"/>
            </w:pPr>
            <w:r>
              <w:t>≤234人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补贴覆盖率</w:t>
            </w:r>
          </w:p>
        </w:tc>
        <w:tc>
          <w:tcPr>
            <w:tcW w:w="5386" w:type="dxa"/>
            <w:tcBorders>
              <w:top w:val="single" w:sz="6" w:space="0" w:color="auto"/>
              <w:left w:val="single" w:sz="6" w:space="0" w:color="auto"/>
              <w:right w:val="single" w:sz="6" w:space="0" w:color="auto"/>
            </w:tcBorders>
            <w:vAlign w:val="center"/>
          </w:tcPr>
          <w:p>
            <w:pPr>
              <w:pStyle w:val="20"/>
            </w:pPr>
            <w:r>
              <w:t>实际发放补贴的残疾人数占应发放燃油补贴残疾人数的比例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补贴发放及时率</w:t>
            </w:r>
          </w:p>
        </w:tc>
        <w:tc>
          <w:tcPr>
            <w:tcW w:w="5386" w:type="dxa"/>
            <w:tcBorders>
              <w:top w:val="single" w:sz="6" w:space="0" w:color="auto"/>
              <w:left w:val="single" w:sz="6" w:space="0" w:color="auto"/>
              <w:right w:val="single" w:sz="6" w:space="0" w:color="auto"/>
            </w:tcBorders>
            <w:vAlign w:val="center"/>
          </w:tcPr>
          <w:p>
            <w:pPr>
              <w:pStyle w:val="20"/>
            </w:pPr>
            <w:r>
              <w:t>按时限要求发放燃油补贴的金额占项目资金总数的比例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残疾人燃油补贴标准</w:t>
            </w:r>
          </w:p>
        </w:tc>
        <w:tc>
          <w:tcPr>
            <w:tcW w:w="5386" w:type="dxa"/>
            <w:tcBorders>
              <w:top w:val="single" w:sz="6" w:space="0" w:color="auto"/>
              <w:left w:val="single" w:sz="6" w:space="0" w:color="auto"/>
              <w:right w:val="single" w:sz="6" w:space="0" w:color="auto"/>
            </w:tcBorders>
            <w:vAlign w:val="center"/>
          </w:tcPr>
          <w:p>
            <w:pPr>
              <w:pStyle w:val="20"/>
            </w:pPr>
            <w:r>
              <w:t>残疾人燃油补贴人均标准</w:t>
            </w:r>
          </w:p>
        </w:tc>
        <w:tc>
          <w:tcPr>
            <w:tcW w:w="2268" w:type="dxa"/>
            <w:tcBorders>
              <w:top w:val="single" w:sz="6" w:space="0" w:color="auto"/>
              <w:left w:val="single" w:sz="6" w:space="0" w:color="auto"/>
              <w:right w:val="single" w:sz="6" w:space="0" w:color="auto"/>
            </w:tcBorders>
            <w:vAlign w:val="center"/>
          </w:tcPr>
          <w:p>
            <w:pPr>
              <w:pStyle w:val="20"/>
            </w:pPr>
            <w:r>
              <w:t>260元/人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减轻残疾人出行经济压力</w:t>
            </w:r>
          </w:p>
        </w:tc>
        <w:tc>
          <w:tcPr>
            <w:tcW w:w="5386" w:type="dxa"/>
            <w:tcBorders>
              <w:top w:val="single" w:sz="6" w:space="0" w:color="auto"/>
              <w:left w:val="single" w:sz="6" w:space="0" w:color="auto"/>
              <w:right w:val="single" w:sz="6" w:space="0" w:color="auto"/>
            </w:tcBorders>
            <w:vAlign w:val="center"/>
          </w:tcPr>
          <w:p>
            <w:pPr>
              <w:pStyle w:val="20"/>
            </w:pPr>
            <w:r>
              <w:t>减少残疾人出行成本，减轻经济压力</w:t>
            </w:r>
          </w:p>
        </w:tc>
        <w:tc>
          <w:tcPr>
            <w:tcW w:w="2268" w:type="dxa"/>
            <w:tcBorders>
              <w:top w:val="single" w:sz="6" w:space="0" w:color="auto"/>
              <w:left w:val="single" w:sz="6" w:space="0" w:color="auto"/>
              <w:right w:val="single" w:sz="6" w:space="0" w:color="auto"/>
            </w:tcBorders>
            <w:vAlign w:val="center"/>
          </w:tcPr>
          <w:p>
            <w:pPr>
              <w:pStyle w:val="20"/>
            </w:pPr>
            <w:r>
              <w:t>≤6.09万元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发放残疾人燃油补贴任务完成率</w:t>
            </w:r>
          </w:p>
        </w:tc>
        <w:tc>
          <w:tcPr>
            <w:tcW w:w="5386" w:type="dxa"/>
            <w:tcBorders>
              <w:top w:val="single" w:sz="6" w:space="0" w:color="auto"/>
              <w:left w:val="single" w:sz="6" w:space="0" w:color="auto"/>
              <w:right w:val="single" w:sz="6" w:space="0" w:color="auto"/>
            </w:tcBorders>
            <w:vAlign w:val="center"/>
          </w:tcPr>
          <w:p>
            <w:pPr>
              <w:pStyle w:val="20"/>
            </w:pPr>
            <w:r>
              <w:t>发放残疾人燃油补贴任务完成数量占任务总数量的比例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办公节约水电等资源降低能耗好用</w:t>
            </w:r>
          </w:p>
        </w:tc>
        <w:tc>
          <w:tcPr>
            <w:tcW w:w="2268" w:type="dxa"/>
            <w:tcBorders>
              <w:top w:val="single" w:sz="6" w:space="0" w:color="auto"/>
              <w:left w:val="single" w:sz="6" w:space="0" w:color="auto"/>
              <w:right w:val="single" w:sz="6" w:space="0" w:color="auto"/>
            </w:tcBorders>
            <w:vAlign w:val="center"/>
          </w:tcPr>
          <w:p>
            <w:pPr>
              <w:pStyle w:val="20"/>
            </w:pPr>
            <w:r>
              <w:t>不高于上一年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残疾人燃油补贴周期</w:t>
            </w:r>
          </w:p>
        </w:tc>
        <w:tc>
          <w:tcPr>
            <w:tcW w:w="5386" w:type="dxa"/>
            <w:tcBorders>
              <w:top w:val="single" w:sz="6" w:space="0" w:color="auto"/>
              <w:left w:val="single" w:sz="6" w:space="0" w:color="auto"/>
              <w:right w:val="single" w:sz="6" w:space="0" w:color="auto"/>
            </w:tcBorders>
            <w:vAlign w:val="center"/>
          </w:tcPr>
          <w:p>
            <w:pPr>
              <w:pStyle w:val="20"/>
            </w:pPr>
            <w:r>
              <w:t>残疾人燃油补贴可持续影响的时间期限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18、关于提前下达2025年中央财政残疾人事业事业发展补助资金预算的通知（冀财社〔2024〕163号-残疾评定补贴绩效目标表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13032225P002199100164</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关于提前下达2025年中央财政残疾人事业事业发展补助资金预算的通知（冀财社〔2024〕163号-残疾评定补贴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0.48</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0.48</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为32名残疾人发放残疾评定补贴，弥补残疾人评定成本。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1.为32名残疾人发放残疾评定补贴，弥补残疾人评定成本。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评定补贴残疾人数</w:t>
            </w:r>
          </w:p>
        </w:tc>
        <w:tc>
          <w:tcPr>
            <w:tcW w:w="5386" w:type="dxa"/>
            <w:tcBorders>
              <w:top w:val="single" w:sz="6" w:space="0" w:color="auto"/>
              <w:left w:val="single" w:sz="6" w:space="0" w:color="auto"/>
              <w:right w:val="single" w:sz="6" w:space="0" w:color="auto"/>
            </w:tcBorders>
            <w:vAlign w:val="center"/>
          </w:tcPr>
          <w:p>
            <w:pPr>
              <w:pStyle w:val="20"/>
            </w:pPr>
            <w:r>
              <w:t>得到评定补贴残疾人人数</w:t>
            </w:r>
          </w:p>
        </w:tc>
        <w:tc>
          <w:tcPr>
            <w:tcW w:w="2268" w:type="dxa"/>
            <w:tcBorders>
              <w:top w:val="single" w:sz="6" w:space="0" w:color="auto"/>
              <w:left w:val="single" w:sz="6" w:space="0" w:color="auto"/>
              <w:right w:val="single" w:sz="6" w:space="0" w:color="auto"/>
            </w:tcBorders>
            <w:vAlign w:val="center"/>
          </w:tcPr>
          <w:p>
            <w:pPr>
              <w:pStyle w:val="20"/>
            </w:pPr>
            <w:r>
              <w:t>≤32人</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残疾人评定补贴足额发放率</w:t>
            </w:r>
          </w:p>
        </w:tc>
        <w:tc>
          <w:tcPr>
            <w:tcW w:w="5386" w:type="dxa"/>
            <w:tcBorders>
              <w:top w:val="single" w:sz="6" w:space="0" w:color="auto"/>
              <w:left w:val="single" w:sz="6" w:space="0" w:color="auto"/>
              <w:right w:val="single" w:sz="6" w:space="0" w:color="auto"/>
            </w:tcBorders>
            <w:vAlign w:val="center"/>
          </w:tcPr>
          <w:p>
            <w:pPr>
              <w:pStyle w:val="20"/>
            </w:pPr>
            <w:r>
              <w:t>残疾人评定补贴足额发放数量占补贴总数量的比例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完成补贴发放的时间要求</w:t>
            </w:r>
          </w:p>
        </w:tc>
        <w:tc>
          <w:tcPr>
            <w:tcW w:w="2268" w:type="dxa"/>
            <w:tcBorders>
              <w:top w:val="single" w:sz="6" w:space="0" w:color="auto"/>
              <w:left w:val="single" w:sz="6" w:space="0" w:color="auto"/>
              <w:right w:val="single" w:sz="6" w:space="0" w:color="auto"/>
            </w:tcBorders>
            <w:vAlign w:val="center"/>
          </w:tcPr>
          <w:p>
            <w:pPr>
              <w:pStyle w:val="20"/>
            </w:pPr>
            <w:r>
              <w:t>2025年12月底前</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残疾人评定的成本</w:t>
            </w:r>
          </w:p>
        </w:tc>
        <w:tc>
          <w:tcPr>
            <w:tcW w:w="5386" w:type="dxa"/>
            <w:tcBorders>
              <w:top w:val="single" w:sz="6" w:space="0" w:color="auto"/>
              <w:left w:val="single" w:sz="6" w:space="0" w:color="auto"/>
              <w:right w:val="single" w:sz="6" w:space="0" w:color="auto"/>
            </w:tcBorders>
            <w:vAlign w:val="center"/>
          </w:tcPr>
          <w:p>
            <w:pPr>
              <w:pStyle w:val="20"/>
            </w:pPr>
            <w:r>
              <w:t>残疾人评定补贴人均成本标准</w:t>
            </w:r>
          </w:p>
        </w:tc>
        <w:tc>
          <w:tcPr>
            <w:tcW w:w="2268" w:type="dxa"/>
            <w:tcBorders>
              <w:top w:val="single" w:sz="6" w:space="0" w:color="auto"/>
              <w:left w:val="single" w:sz="6" w:space="0" w:color="auto"/>
              <w:right w:val="single" w:sz="6" w:space="0" w:color="auto"/>
            </w:tcBorders>
            <w:vAlign w:val="center"/>
          </w:tcPr>
          <w:p>
            <w:pPr>
              <w:pStyle w:val="20"/>
            </w:pPr>
            <w:r>
              <w:t>150元/人</w:t>
            </w:r>
          </w:p>
        </w:tc>
        <w:tc>
          <w:tcPr>
            <w:tcW w:w="1276" w:type="dxa"/>
            <w:vAlign w:val="center"/>
          </w:tcPr>
          <w:p>
            <w:pPr>
              <w:pStyle w:val="20"/>
            </w:pPr>
            <w:r>
              <w:t>冀财社〔2024〕163号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提高本地残疾人收入</w:t>
            </w:r>
          </w:p>
        </w:tc>
        <w:tc>
          <w:tcPr>
            <w:tcW w:w="5386" w:type="dxa"/>
            <w:tcBorders>
              <w:top w:val="single" w:sz="6" w:space="0" w:color="auto"/>
              <w:left w:val="single" w:sz="6" w:space="0" w:color="auto"/>
              <w:right w:val="single" w:sz="6" w:space="0" w:color="auto"/>
            </w:tcBorders>
            <w:vAlign w:val="center"/>
          </w:tcPr>
          <w:p>
            <w:pPr>
              <w:pStyle w:val="20"/>
            </w:pPr>
            <w:r>
              <w:t>提高本地残疾人经济收入</w:t>
            </w:r>
          </w:p>
        </w:tc>
        <w:tc>
          <w:tcPr>
            <w:tcW w:w="2268" w:type="dxa"/>
            <w:tcBorders>
              <w:top w:val="single" w:sz="6" w:space="0" w:color="auto"/>
              <w:left w:val="single" w:sz="6" w:space="0" w:color="auto"/>
              <w:right w:val="single" w:sz="6" w:space="0" w:color="auto"/>
            </w:tcBorders>
            <w:vAlign w:val="center"/>
          </w:tcPr>
          <w:p>
            <w:pPr>
              <w:pStyle w:val="20"/>
            </w:pPr>
            <w:r>
              <w:t>≤0.48万元</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完成社会残疾人服务率</w:t>
            </w:r>
          </w:p>
        </w:tc>
        <w:tc>
          <w:tcPr>
            <w:tcW w:w="5386" w:type="dxa"/>
            <w:tcBorders>
              <w:top w:val="single" w:sz="6" w:space="0" w:color="auto"/>
              <w:left w:val="single" w:sz="6" w:space="0" w:color="auto"/>
              <w:right w:val="single" w:sz="6" w:space="0" w:color="auto"/>
            </w:tcBorders>
            <w:vAlign w:val="center"/>
          </w:tcPr>
          <w:p>
            <w:pPr>
              <w:pStyle w:val="20"/>
            </w:pPr>
            <w:r>
              <w:t>发放残疾人评定补贴任务人数占评定人数的比例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提高残疾人服务事业绿色生产方式宣传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提高残疾人服务事业绿色生产方式宣传的能力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冀财社〔2024〕163号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残疾人评定补贴周期</w:t>
            </w:r>
          </w:p>
        </w:tc>
        <w:tc>
          <w:tcPr>
            <w:tcW w:w="5386" w:type="dxa"/>
            <w:tcBorders>
              <w:top w:val="single" w:sz="6" w:space="0" w:color="auto"/>
              <w:left w:val="single" w:sz="6" w:space="0" w:color="auto"/>
              <w:right w:val="single" w:sz="6" w:space="0" w:color="auto"/>
            </w:tcBorders>
            <w:vAlign w:val="center"/>
          </w:tcPr>
          <w:p>
            <w:pPr>
              <w:pStyle w:val="20"/>
            </w:pPr>
            <w:r>
              <w:t>残疾人评定补贴可持续发挥作用的时间周期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冀财社〔2024〕163号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冀财社〔2024〕163号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19、关于下达2024年中央财政残疾人事业发展补助资金预算的通知-残疾人托养绩效目标表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13032224P00D028107453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关于下达2024年中央财政残疾人事业发展补助资金预算的通知-残疾人托养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4.95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4.95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为33名智力、精神和重度肢体残疾人提供托养服务。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20、关于下达2024年中央财政残疾人事业发展补助资金预算的通知-辅具适配绩效目标表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13032224P00D02810743U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关于下达2024年中央财政残疾人事业发展补助资金预算的通知-辅具适配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为35名有需求残疾人适配轮椅、拐杖、助听器等基础性辅助性器具，方便残疾人出行。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21、关于下达2024年中央财政残疾人事业发展补助资金预算的通知-基本康复绩效目标表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13032224P00D028107428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关于下达2024年中央财政残疾人事业发展补助资金预算的通知-基本康复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4.35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4.35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为87残疾人提供基本康复服务，减轻功能障碍，增强生活自理和参与能力。</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22、关于下达2024年中央专项彩票公益金支持残疾人事业发展补助资金预算的通知-残疾儿童康复救助绩效目标表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13032224P00D028107401</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关于下达2024年中央专项彩票公益金支持残疾人事业发展补助资金预算的通知-残疾儿童康复救助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3.60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3.60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满足2名有需求的残疾儿童康复训练，保障残疾儿童的生活质量。</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23、关于下达2024年中央专项彩票公益金支持残疾人事业发展补助资金预算的通知-残疾人家庭无障碍改造绩效目标表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13032224P00D02810741L</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关于下达2024年中央专项彩票公益金支持残疾人事业发展补助资金预算的通知-残疾人家庭无障碍改造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11.20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11.20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为32户残疾人家庭进行个性化家庭无障碍改造，改造每户的标准3500元。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 xml:space="preserve"> </w:t>
            </w:r>
          </w:p>
        </w:tc>
        <w:tc>
          <w:tcPr>
            <w:tcW w:w="2835" w:type="dxa"/>
            <w:tcBorders>
              <w:top w:val="single" w:sz="6" w:space="0" w:color="auto"/>
              <w:left w:val="single" w:sz="6" w:space="0" w:color="auto"/>
              <w:right w:val="single" w:sz="6" w:space="0" w:color="auto"/>
            </w:tcBorders>
            <w:vAlign w:val="center"/>
          </w:tcPr>
          <w:p>
            <w:pPr>
              <w:pStyle w:val="21"/>
            </w:pPr>
            <w:r>
              <w:t xml:space="preserve"> </w:t>
            </w:r>
          </w:p>
        </w:tc>
        <w:tc>
          <w:tcPr>
            <w:tcW w:w="2551" w:type="dxa"/>
            <w:tcBorders>
              <w:top w:val="single" w:sz="6" w:space="0" w:color="auto"/>
              <w:left w:val="single" w:sz="6" w:space="0" w:color="auto"/>
              <w:right w:val="single" w:sz="6" w:space="0" w:color="auto"/>
            </w:tcBorders>
            <w:vAlign w:val="center"/>
          </w:tcPr>
          <w:p>
            <w:pPr>
              <w:pStyle w:val="21"/>
            </w:pPr>
            <w:r>
              <w:t>50%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Align w:val="center"/>
          </w:tcPr>
          <w:p>
            <w:pPr>
              <w:pStyle w:val="21"/>
            </w:pPr>
          </w:p>
        </w:tc>
        <w:tc>
          <w:tcPr>
            <w:tcW w:w="2268"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8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20"/>
            </w:pPr>
          </w:p>
        </w:tc>
        <w:tc>
          <w:tcPr>
            <w:tcW w:w="2268" w:type="dxa"/>
            <w:tcBorders>
              <w:top w:val="single" w:sz="6" w:space="0" w:color="auto"/>
              <w:left w:val="single" w:sz="6" w:space="0" w:color="auto"/>
              <w:right w:val="single" w:sz="6" w:space="0" w:color="auto"/>
            </w:tcBorders>
            <w:vAlign w:val="center"/>
          </w:tcPr>
          <w:p>
            <w:pPr>
              <w:pStyle w:val="20"/>
            </w:pPr>
          </w:p>
        </w:tc>
        <w:tc>
          <w:tcPr>
            <w:tcW w:w="1276" w:type="dxa"/>
            <w:vAlign w:val="center"/>
          </w:tcPr>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24、河北省财政厅关于提前下达2024年残疾人事业发展补助资金预算的通知-残疾人托养绩效目标表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13032224P00D02810628W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河北省财政厅关于提前下达2024年残疾人事业发展补助资金预算的通知-残疾人托养</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5.85</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5.85</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通过购买托养机构和家政服务公司服务，分别开展机构寄宿托养和居家托养服务。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1.为166名智力、精神和重度肢体残疾人提供托养服务，每人的标准为1500元。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托养服务的人数</w:t>
            </w:r>
          </w:p>
        </w:tc>
        <w:tc>
          <w:tcPr>
            <w:tcW w:w="5386" w:type="dxa"/>
            <w:tcBorders>
              <w:top w:val="single" w:sz="6" w:space="0" w:color="auto"/>
              <w:left w:val="single" w:sz="6" w:space="0" w:color="auto"/>
              <w:right w:val="single" w:sz="6" w:space="0" w:color="auto"/>
            </w:tcBorders>
            <w:vAlign w:val="center"/>
          </w:tcPr>
          <w:p>
            <w:pPr>
              <w:pStyle w:val="20"/>
            </w:pPr>
            <w:r>
              <w:t>享受托养服务残疾人人数</w:t>
            </w:r>
          </w:p>
        </w:tc>
        <w:tc>
          <w:tcPr>
            <w:tcW w:w="2268" w:type="dxa"/>
            <w:tcBorders>
              <w:top w:val="single" w:sz="6" w:space="0" w:color="auto"/>
              <w:left w:val="single" w:sz="6" w:space="0" w:color="auto"/>
              <w:right w:val="single" w:sz="6" w:space="0" w:color="auto"/>
            </w:tcBorders>
            <w:vAlign w:val="center"/>
          </w:tcPr>
          <w:p>
            <w:pPr>
              <w:pStyle w:val="20"/>
            </w:pPr>
            <w:r>
              <w:t>≥166人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托养服务质量</w:t>
            </w:r>
          </w:p>
        </w:tc>
        <w:tc>
          <w:tcPr>
            <w:tcW w:w="5386" w:type="dxa"/>
            <w:tcBorders>
              <w:top w:val="single" w:sz="6" w:space="0" w:color="auto"/>
              <w:left w:val="single" w:sz="6" w:space="0" w:color="auto"/>
              <w:right w:val="single" w:sz="6" w:space="0" w:color="auto"/>
            </w:tcBorders>
            <w:vAlign w:val="center"/>
          </w:tcPr>
          <w:p>
            <w:pPr>
              <w:pStyle w:val="20"/>
            </w:pPr>
            <w:r>
              <w:t>托养服务质量合格的人数占托养人数的比例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完成残疾人服务托养的时间要求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托养服务标准</w:t>
            </w:r>
          </w:p>
        </w:tc>
        <w:tc>
          <w:tcPr>
            <w:tcW w:w="5386" w:type="dxa"/>
            <w:tcBorders>
              <w:top w:val="single" w:sz="6" w:space="0" w:color="auto"/>
              <w:left w:val="single" w:sz="6" w:space="0" w:color="auto"/>
              <w:right w:val="single" w:sz="6" w:space="0" w:color="auto"/>
            </w:tcBorders>
            <w:vAlign w:val="center"/>
          </w:tcPr>
          <w:p>
            <w:pPr>
              <w:pStyle w:val="20"/>
            </w:pPr>
            <w:r>
              <w:t>托养服务的人均标准</w:t>
            </w:r>
          </w:p>
        </w:tc>
        <w:tc>
          <w:tcPr>
            <w:tcW w:w="2268" w:type="dxa"/>
            <w:tcBorders>
              <w:top w:val="single" w:sz="6" w:space="0" w:color="auto"/>
              <w:left w:val="single" w:sz="6" w:space="0" w:color="auto"/>
              <w:right w:val="single" w:sz="6" w:space="0" w:color="auto"/>
            </w:tcBorders>
            <w:vAlign w:val="center"/>
          </w:tcPr>
          <w:p>
            <w:pPr>
              <w:pStyle w:val="20"/>
            </w:pPr>
            <w:r>
              <w:t>≤1500元/人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提高本地残疾人托养服务企业的经济收入</w:t>
            </w:r>
          </w:p>
        </w:tc>
        <w:tc>
          <w:tcPr>
            <w:tcW w:w="2268" w:type="dxa"/>
            <w:tcBorders>
              <w:top w:val="single" w:sz="6" w:space="0" w:color="auto"/>
              <w:left w:val="single" w:sz="6" w:space="0" w:color="auto"/>
              <w:right w:val="single" w:sz="6" w:space="0" w:color="auto"/>
            </w:tcBorders>
            <w:vAlign w:val="center"/>
          </w:tcPr>
          <w:p>
            <w:pPr>
              <w:pStyle w:val="20"/>
            </w:pPr>
            <w:r>
              <w:t>≤24.9万元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提高残疾人托养服务水平，提升残疾人的生活水平</w:t>
            </w:r>
          </w:p>
        </w:tc>
        <w:tc>
          <w:tcPr>
            <w:tcW w:w="2268" w:type="dxa"/>
            <w:tcBorders>
              <w:top w:val="single" w:sz="6" w:space="0" w:color="auto"/>
              <w:left w:val="single" w:sz="6" w:space="0" w:color="auto"/>
              <w:right w:val="single" w:sz="6" w:space="0" w:color="auto"/>
            </w:tcBorders>
            <w:vAlign w:val="center"/>
          </w:tcPr>
          <w:p>
            <w:pPr>
              <w:pStyle w:val="20"/>
            </w:pPr>
            <w:r>
              <w:t>进一步提升</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提高绿色生产方式的宣传</w:t>
            </w:r>
          </w:p>
        </w:tc>
        <w:tc>
          <w:tcPr>
            <w:tcW w:w="5386" w:type="dxa"/>
            <w:tcBorders>
              <w:top w:val="single" w:sz="6" w:space="0" w:color="auto"/>
              <w:left w:val="single" w:sz="6" w:space="0" w:color="auto"/>
              <w:right w:val="single" w:sz="6" w:space="0" w:color="auto"/>
            </w:tcBorders>
            <w:vAlign w:val="center"/>
          </w:tcPr>
          <w:p>
            <w:pPr>
              <w:pStyle w:val="20"/>
            </w:pPr>
            <w:r>
              <w:t>提高残疾人托养事业绿色生产方式的宣传</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托养服务周期</w:t>
            </w:r>
          </w:p>
        </w:tc>
        <w:tc>
          <w:tcPr>
            <w:tcW w:w="5386" w:type="dxa"/>
            <w:tcBorders>
              <w:top w:val="single" w:sz="6" w:space="0" w:color="auto"/>
              <w:left w:val="single" w:sz="6" w:space="0" w:color="auto"/>
              <w:right w:val="single" w:sz="6" w:space="0" w:color="auto"/>
            </w:tcBorders>
            <w:vAlign w:val="center"/>
          </w:tcPr>
          <w:p>
            <w:pPr>
              <w:pStyle w:val="20"/>
            </w:pPr>
            <w:r>
              <w:t>托养服务可持续影响的时间周期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25、河北省财政厅关于提前下达2024年残疾人事业发展补助资金预算的通知-儿童康复救助绩效目标表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13032224P00D02810626M</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河北省财政厅关于提前下达2024年残疾人事业发展补助资金预算的通知-儿童康复救助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为10名残疾儿童购买康复训练服务。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1.满足10名有需求的残疾儿童康复训练，保障残疾儿童的生活质量。</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残疾儿童康复训练人数</w:t>
            </w:r>
          </w:p>
        </w:tc>
        <w:tc>
          <w:tcPr>
            <w:tcW w:w="5386" w:type="dxa"/>
            <w:tcBorders>
              <w:top w:val="single" w:sz="6" w:space="0" w:color="auto"/>
              <w:left w:val="single" w:sz="6" w:space="0" w:color="auto"/>
              <w:right w:val="single" w:sz="6" w:space="0" w:color="auto"/>
            </w:tcBorders>
            <w:vAlign w:val="center"/>
          </w:tcPr>
          <w:p>
            <w:pPr>
              <w:pStyle w:val="20"/>
            </w:pPr>
            <w:r>
              <w:t>项目保障残疾儿童康复训练的人数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残疾儿童康复服务质量</w:t>
            </w:r>
          </w:p>
        </w:tc>
        <w:tc>
          <w:tcPr>
            <w:tcW w:w="5386" w:type="dxa"/>
            <w:tcBorders>
              <w:top w:val="single" w:sz="6" w:space="0" w:color="auto"/>
              <w:left w:val="single" w:sz="6" w:space="0" w:color="auto"/>
              <w:right w:val="single" w:sz="6" w:space="0" w:color="auto"/>
            </w:tcBorders>
            <w:vAlign w:val="center"/>
          </w:tcPr>
          <w:p>
            <w:pPr>
              <w:pStyle w:val="20"/>
            </w:pPr>
            <w:r>
              <w:t>残疾儿童康复服务质量合格的数量占服务对象人数的比例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参训完成及时率</w:t>
            </w:r>
          </w:p>
        </w:tc>
        <w:tc>
          <w:tcPr>
            <w:tcW w:w="5386" w:type="dxa"/>
            <w:tcBorders>
              <w:top w:val="single" w:sz="6" w:space="0" w:color="auto"/>
              <w:left w:val="single" w:sz="6" w:space="0" w:color="auto"/>
              <w:right w:val="single" w:sz="6" w:space="0" w:color="auto"/>
            </w:tcBorders>
            <w:vAlign w:val="center"/>
          </w:tcPr>
          <w:p>
            <w:pPr>
              <w:pStyle w:val="20"/>
            </w:pPr>
            <w:r>
              <w:t>按实现要求完成康复训练的残疾儿童数量占参训儿童数量的比例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康复儿童训练标准</w:t>
            </w:r>
          </w:p>
        </w:tc>
        <w:tc>
          <w:tcPr>
            <w:tcW w:w="5386" w:type="dxa"/>
            <w:tcBorders>
              <w:top w:val="single" w:sz="6" w:space="0" w:color="auto"/>
              <w:left w:val="single" w:sz="6" w:space="0" w:color="auto"/>
              <w:right w:val="single" w:sz="6" w:space="0" w:color="auto"/>
            </w:tcBorders>
            <w:vAlign w:val="center"/>
          </w:tcPr>
          <w:p>
            <w:pPr>
              <w:pStyle w:val="20"/>
            </w:pPr>
            <w:r>
              <w:t>康复儿童训练费用人均标准</w:t>
            </w:r>
          </w:p>
        </w:tc>
        <w:tc>
          <w:tcPr>
            <w:tcW w:w="2268" w:type="dxa"/>
            <w:tcBorders>
              <w:top w:val="single" w:sz="6" w:space="0" w:color="auto"/>
              <w:left w:val="single" w:sz="6" w:space="0" w:color="auto"/>
              <w:right w:val="single" w:sz="6" w:space="0" w:color="auto"/>
            </w:tcBorders>
            <w:vAlign w:val="center"/>
          </w:tcPr>
          <w:p>
            <w:pPr>
              <w:pStyle w:val="20"/>
            </w:pPr>
            <w:r>
              <w:t>≤1.2万元/人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减少残疾儿童家庭经济支出</w:t>
            </w:r>
          </w:p>
        </w:tc>
        <w:tc>
          <w:tcPr>
            <w:tcW w:w="5386" w:type="dxa"/>
            <w:tcBorders>
              <w:top w:val="single" w:sz="6" w:space="0" w:color="auto"/>
              <w:left w:val="single" w:sz="6" w:space="0" w:color="auto"/>
              <w:right w:val="single" w:sz="6" w:space="0" w:color="auto"/>
            </w:tcBorders>
            <w:vAlign w:val="center"/>
          </w:tcPr>
          <w:p>
            <w:pPr>
              <w:pStyle w:val="20"/>
            </w:pPr>
            <w:r>
              <w:t>财政资金补贴，减少残疾儿童家庭经济支出</w:t>
            </w:r>
          </w:p>
        </w:tc>
        <w:tc>
          <w:tcPr>
            <w:tcW w:w="2268" w:type="dxa"/>
            <w:tcBorders>
              <w:top w:val="single" w:sz="6" w:space="0" w:color="auto"/>
              <w:left w:val="single" w:sz="6" w:space="0" w:color="auto"/>
              <w:right w:val="single" w:sz="6" w:space="0" w:color="auto"/>
            </w:tcBorders>
            <w:vAlign w:val="center"/>
          </w:tcPr>
          <w:p>
            <w:pPr>
              <w:pStyle w:val="20"/>
            </w:pPr>
            <w:r>
              <w:t>≤12万元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提升残疾人服务的水平</w:t>
            </w:r>
          </w:p>
        </w:tc>
        <w:tc>
          <w:tcPr>
            <w:tcW w:w="5386" w:type="dxa"/>
            <w:tcBorders>
              <w:top w:val="single" w:sz="6" w:space="0" w:color="auto"/>
              <w:left w:val="single" w:sz="6" w:space="0" w:color="auto"/>
              <w:right w:val="single" w:sz="6" w:space="0" w:color="auto"/>
            </w:tcBorders>
            <w:vAlign w:val="center"/>
          </w:tcPr>
          <w:p>
            <w:pPr>
              <w:pStyle w:val="20"/>
            </w:pPr>
            <w:r>
              <w:t>提升残疾儿童的康复服务水平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降低能耗办公</w:t>
            </w:r>
          </w:p>
        </w:tc>
        <w:tc>
          <w:tcPr>
            <w:tcW w:w="5386" w:type="dxa"/>
            <w:tcBorders>
              <w:top w:val="single" w:sz="6" w:space="0" w:color="auto"/>
              <w:left w:val="single" w:sz="6" w:space="0" w:color="auto"/>
              <w:right w:val="single" w:sz="6" w:space="0" w:color="auto"/>
            </w:tcBorders>
            <w:vAlign w:val="center"/>
          </w:tcPr>
          <w:p>
            <w:pPr>
              <w:pStyle w:val="20"/>
            </w:pPr>
            <w:r>
              <w:t>办公节约水电等资源，降低能耗使用</w:t>
            </w:r>
          </w:p>
        </w:tc>
        <w:tc>
          <w:tcPr>
            <w:tcW w:w="2268" w:type="dxa"/>
            <w:tcBorders>
              <w:top w:val="single" w:sz="6" w:space="0" w:color="auto"/>
              <w:left w:val="single" w:sz="6" w:space="0" w:color="auto"/>
              <w:right w:val="single" w:sz="6" w:space="0" w:color="auto"/>
            </w:tcBorders>
            <w:vAlign w:val="center"/>
          </w:tcPr>
          <w:p>
            <w:pPr>
              <w:pStyle w:val="20"/>
            </w:pPr>
            <w:r>
              <w:t>进一步降低</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残疾儿童提供康复训练周期</w:t>
            </w:r>
          </w:p>
        </w:tc>
        <w:tc>
          <w:tcPr>
            <w:tcW w:w="5386" w:type="dxa"/>
            <w:tcBorders>
              <w:top w:val="single" w:sz="6" w:space="0" w:color="auto"/>
              <w:left w:val="single" w:sz="6" w:space="0" w:color="auto"/>
              <w:right w:val="single" w:sz="6" w:space="0" w:color="auto"/>
            </w:tcBorders>
            <w:vAlign w:val="center"/>
          </w:tcPr>
          <w:p>
            <w:pPr>
              <w:pStyle w:val="20"/>
            </w:pPr>
            <w:r>
              <w:t>残疾儿童提供康复训练的时间周期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残疾儿童及家属满意率</w:t>
            </w:r>
          </w:p>
        </w:tc>
        <w:tc>
          <w:tcPr>
            <w:tcW w:w="5386" w:type="dxa"/>
            <w:tcBorders>
              <w:top w:val="single" w:sz="6" w:space="0" w:color="auto"/>
              <w:left w:val="single" w:sz="6" w:space="0" w:color="auto"/>
              <w:right w:val="single" w:sz="6" w:space="0" w:color="auto"/>
            </w:tcBorders>
            <w:vAlign w:val="center"/>
          </w:tcPr>
          <w:p>
            <w:pPr>
              <w:pStyle w:val="20"/>
            </w:pPr>
            <w:r>
              <w:t>残疾儿童及家属满意人数占调查总人数的比例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26、河北省财政厅关于提前下达2024年残疾人事业发展补助资金预算的通知-辅具适配绩效目标表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13032224P00D028106252</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河北省财政厅关于提前下达2024年残疾人事业发展补助资金预算的通知-辅具适配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11.10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11.10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为111名有需求的残疾人购买基础性辅助器具。</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1.为111名有需求残疾人适配轮椅、拐杖、助听器等基础性辅助性器具，方便残疾人出行。</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辅助器具适配残疾人数</w:t>
            </w:r>
          </w:p>
        </w:tc>
        <w:tc>
          <w:tcPr>
            <w:tcW w:w="5386" w:type="dxa"/>
            <w:tcBorders>
              <w:top w:val="single" w:sz="6" w:space="0" w:color="auto"/>
              <w:left w:val="single" w:sz="6" w:space="0" w:color="auto"/>
              <w:right w:val="single" w:sz="6" w:space="0" w:color="auto"/>
            </w:tcBorders>
            <w:vAlign w:val="center"/>
          </w:tcPr>
          <w:p>
            <w:pPr>
              <w:pStyle w:val="20"/>
            </w:pPr>
            <w:r>
              <w:t>得到辅具适配的残疾人人数</w:t>
            </w:r>
          </w:p>
        </w:tc>
        <w:tc>
          <w:tcPr>
            <w:tcW w:w="2268" w:type="dxa"/>
            <w:tcBorders>
              <w:top w:val="single" w:sz="6" w:space="0" w:color="auto"/>
              <w:left w:val="single" w:sz="6" w:space="0" w:color="auto"/>
              <w:right w:val="single" w:sz="6" w:space="0" w:color="auto"/>
            </w:tcBorders>
            <w:vAlign w:val="center"/>
          </w:tcPr>
          <w:p>
            <w:pPr>
              <w:pStyle w:val="20"/>
            </w:pPr>
            <w:r>
              <w:t>≥111人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辅具质量合格率</w:t>
            </w:r>
          </w:p>
        </w:tc>
        <w:tc>
          <w:tcPr>
            <w:tcW w:w="5386" w:type="dxa"/>
            <w:tcBorders>
              <w:top w:val="single" w:sz="6" w:space="0" w:color="auto"/>
              <w:left w:val="single" w:sz="6" w:space="0" w:color="auto"/>
              <w:right w:val="single" w:sz="6" w:space="0" w:color="auto"/>
            </w:tcBorders>
            <w:vAlign w:val="center"/>
          </w:tcPr>
          <w:p>
            <w:pPr>
              <w:pStyle w:val="20"/>
            </w:pPr>
            <w:r>
              <w:t>辅具质量合格的数量占适配辅助器具总数的比例</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完成辅具适配的时间要求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适配辅具的成本</w:t>
            </w:r>
          </w:p>
        </w:tc>
        <w:tc>
          <w:tcPr>
            <w:tcW w:w="5386" w:type="dxa"/>
            <w:tcBorders>
              <w:top w:val="single" w:sz="6" w:space="0" w:color="auto"/>
              <w:left w:val="single" w:sz="6" w:space="0" w:color="auto"/>
              <w:right w:val="single" w:sz="6" w:space="0" w:color="auto"/>
            </w:tcBorders>
            <w:vAlign w:val="center"/>
          </w:tcPr>
          <w:p>
            <w:pPr>
              <w:pStyle w:val="20"/>
            </w:pPr>
            <w:r>
              <w:t>适配辅具人均成本标准</w:t>
            </w:r>
          </w:p>
        </w:tc>
        <w:tc>
          <w:tcPr>
            <w:tcW w:w="2268" w:type="dxa"/>
            <w:tcBorders>
              <w:top w:val="single" w:sz="6" w:space="0" w:color="auto"/>
              <w:left w:val="single" w:sz="6" w:space="0" w:color="auto"/>
              <w:right w:val="single" w:sz="6" w:space="0" w:color="auto"/>
            </w:tcBorders>
            <w:vAlign w:val="center"/>
          </w:tcPr>
          <w:p>
            <w:pPr>
              <w:pStyle w:val="20"/>
            </w:pPr>
            <w:r>
              <w:t>≤1000元/人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提高本地辅具企业的经济收入</w:t>
            </w:r>
          </w:p>
        </w:tc>
        <w:tc>
          <w:tcPr>
            <w:tcW w:w="2268" w:type="dxa"/>
            <w:tcBorders>
              <w:top w:val="single" w:sz="6" w:space="0" w:color="auto"/>
              <w:left w:val="single" w:sz="6" w:space="0" w:color="auto"/>
              <w:right w:val="single" w:sz="6" w:space="0" w:color="auto"/>
            </w:tcBorders>
            <w:vAlign w:val="center"/>
          </w:tcPr>
          <w:p>
            <w:pPr>
              <w:pStyle w:val="20"/>
            </w:pPr>
            <w:r>
              <w:t>≤11.1万元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提高残疾人生活质量</w:t>
            </w:r>
          </w:p>
        </w:tc>
        <w:tc>
          <w:tcPr>
            <w:tcW w:w="5386" w:type="dxa"/>
            <w:tcBorders>
              <w:top w:val="single" w:sz="6" w:space="0" w:color="auto"/>
              <w:left w:val="single" w:sz="6" w:space="0" w:color="auto"/>
              <w:right w:val="single" w:sz="6" w:space="0" w:color="auto"/>
            </w:tcBorders>
            <w:vAlign w:val="center"/>
          </w:tcPr>
          <w:p>
            <w:pPr>
              <w:pStyle w:val="20"/>
            </w:pPr>
            <w:r>
              <w:t>保障残疾人辅具适配水平，提高残疾人生活质量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提高残疾人事业的绿色生产方式</w:t>
            </w:r>
          </w:p>
        </w:tc>
        <w:tc>
          <w:tcPr>
            <w:tcW w:w="5386" w:type="dxa"/>
            <w:tcBorders>
              <w:top w:val="single" w:sz="6" w:space="0" w:color="auto"/>
              <w:left w:val="single" w:sz="6" w:space="0" w:color="auto"/>
              <w:right w:val="single" w:sz="6" w:space="0" w:color="auto"/>
            </w:tcBorders>
            <w:vAlign w:val="center"/>
          </w:tcPr>
          <w:p>
            <w:pPr>
              <w:pStyle w:val="20"/>
            </w:pPr>
            <w:r>
              <w:t>提高残疾人事业宣传绿色生产方式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辅具适配的可持续影响</w:t>
            </w:r>
          </w:p>
        </w:tc>
        <w:tc>
          <w:tcPr>
            <w:tcW w:w="5386" w:type="dxa"/>
            <w:tcBorders>
              <w:top w:val="single" w:sz="6" w:space="0" w:color="auto"/>
              <w:left w:val="single" w:sz="6" w:space="0" w:color="auto"/>
              <w:right w:val="single" w:sz="6" w:space="0" w:color="auto"/>
            </w:tcBorders>
            <w:vAlign w:val="center"/>
          </w:tcPr>
          <w:p>
            <w:pPr>
              <w:pStyle w:val="20"/>
            </w:pPr>
            <w:r>
              <w:t>辅具适配可使用的时间周期</w:t>
            </w:r>
          </w:p>
        </w:tc>
        <w:tc>
          <w:tcPr>
            <w:tcW w:w="2268" w:type="dxa"/>
            <w:tcBorders>
              <w:top w:val="single" w:sz="6" w:space="0" w:color="auto"/>
              <w:left w:val="single" w:sz="6" w:space="0" w:color="auto"/>
              <w:right w:val="single" w:sz="6" w:space="0" w:color="auto"/>
            </w:tcBorders>
            <w:vAlign w:val="center"/>
          </w:tcPr>
          <w:p>
            <w:pPr>
              <w:pStyle w:val="20"/>
            </w:pPr>
            <w:r>
              <w:t>≤3年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≥80%</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27、河北省财政厅关于提前下达2024年残疾人事业发展补助资金预算的通知-基本康复绩效目标表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13032224P00D02810624E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河北省财政厅关于提前下达2024年残疾人事业发展补助资金预算的通知-基本康复</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为70名残疾人购买康复机构的基本康复服务。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1.为70名残疾人提供残疾人基本康复服务，每人500元的标准。</w:t>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基本康复服务残疾人数</w:t>
            </w:r>
          </w:p>
        </w:tc>
        <w:tc>
          <w:tcPr>
            <w:tcW w:w="5386" w:type="dxa"/>
            <w:tcBorders>
              <w:top w:val="single" w:sz="6" w:space="0" w:color="auto"/>
              <w:left w:val="single" w:sz="6" w:space="0" w:color="auto"/>
              <w:right w:val="single" w:sz="6" w:space="0" w:color="auto"/>
            </w:tcBorders>
            <w:vAlign w:val="center"/>
          </w:tcPr>
          <w:p>
            <w:pPr>
              <w:pStyle w:val="20"/>
            </w:pPr>
            <w:r>
              <w:t>得到基本康复服务的残疾人人数</w:t>
            </w:r>
          </w:p>
        </w:tc>
        <w:tc>
          <w:tcPr>
            <w:tcW w:w="2268" w:type="dxa"/>
            <w:tcBorders>
              <w:top w:val="single" w:sz="6" w:space="0" w:color="auto"/>
              <w:left w:val="single" w:sz="6" w:space="0" w:color="auto"/>
              <w:right w:val="single" w:sz="6" w:space="0" w:color="auto"/>
            </w:tcBorders>
            <w:vAlign w:val="center"/>
          </w:tcPr>
          <w:p>
            <w:pPr>
              <w:pStyle w:val="20"/>
            </w:pPr>
            <w:r>
              <w:t>≥70人</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残疾人康复服务质量</w:t>
            </w:r>
          </w:p>
        </w:tc>
        <w:tc>
          <w:tcPr>
            <w:tcW w:w="5386" w:type="dxa"/>
            <w:tcBorders>
              <w:top w:val="single" w:sz="6" w:space="0" w:color="auto"/>
              <w:left w:val="single" w:sz="6" w:space="0" w:color="auto"/>
              <w:right w:val="single" w:sz="6" w:space="0" w:color="auto"/>
            </w:tcBorders>
            <w:vAlign w:val="center"/>
          </w:tcPr>
          <w:p>
            <w:pPr>
              <w:pStyle w:val="20"/>
            </w:pPr>
            <w:r>
              <w:t>残疾人康复服务质量合格的人数占接受服务人数的比例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完成残疾人基本康复服务项目的时间要求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基本康复服务成本</w:t>
            </w:r>
          </w:p>
        </w:tc>
        <w:tc>
          <w:tcPr>
            <w:tcW w:w="5386" w:type="dxa"/>
            <w:tcBorders>
              <w:top w:val="single" w:sz="6" w:space="0" w:color="auto"/>
              <w:left w:val="single" w:sz="6" w:space="0" w:color="auto"/>
              <w:right w:val="single" w:sz="6" w:space="0" w:color="auto"/>
            </w:tcBorders>
            <w:vAlign w:val="center"/>
          </w:tcPr>
          <w:p>
            <w:pPr>
              <w:pStyle w:val="20"/>
            </w:pPr>
            <w:r>
              <w:t>残疾人基本康复服务人均成本</w:t>
            </w:r>
          </w:p>
        </w:tc>
        <w:tc>
          <w:tcPr>
            <w:tcW w:w="2268" w:type="dxa"/>
            <w:tcBorders>
              <w:top w:val="single" w:sz="6" w:space="0" w:color="auto"/>
              <w:left w:val="single" w:sz="6" w:space="0" w:color="auto"/>
              <w:right w:val="single" w:sz="6" w:space="0" w:color="auto"/>
            </w:tcBorders>
            <w:vAlign w:val="center"/>
          </w:tcPr>
          <w:p>
            <w:pPr>
              <w:pStyle w:val="20"/>
            </w:pPr>
            <w:r>
              <w:t>≤500元/人</w:t>
            </w:r>
          </w:p>
        </w:tc>
        <w:tc>
          <w:tcPr>
            <w:tcW w:w="1276" w:type="dxa"/>
            <w:vAlign w:val="center"/>
          </w:tcPr>
          <w:p>
            <w:pPr>
              <w:pStyle w:val="20"/>
            </w:pPr>
            <w:r>
              <w:t>冀财社〔2023〕237号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利用财政资金，提高本地残疾人康复服务企业收入</w:t>
            </w:r>
          </w:p>
        </w:tc>
        <w:tc>
          <w:tcPr>
            <w:tcW w:w="2268" w:type="dxa"/>
            <w:tcBorders>
              <w:top w:val="single" w:sz="6" w:space="0" w:color="auto"/>
              <w:left w:val="single" w:sz="6" w:space="0" w:color="auto"/>
              <w:right w:val="single" w:sz="6" w:space="0" w:color="auto"/>
            </w:tcBorders>
            <w:vAlign w:val="center"/>
          </w:tcPr>
          <w:p>
            <w:pPr>
              <w:pStyle w:val="20"/>
            </w:pPr>
            <w:r>
              <w:t>≤3.5万元</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提升残疾人的服务水平</w:t>
            </w:r>
          </w:p>
        </w:tc>
        <w:tc>
          <w:tcPr>
            <w:tcW w:w="5386" w:type="dxa"/>
            <w:tcBorders>
              <w:top w:val="single" w:sz="6" w:space="0" w:color="auto"/>
              <w:left w:val="single" w:sz="6" w:space="0" w:color="auto"/>
              <w:right w:val="single" w:sz="6" w:space="0" w:color="auto"/>
            </w:tcBorders>
            <w:vAlign w:val="center"/>
          </w:tcPr>
          <w:p>
            <w:pPr>
              <w:pStyle w:val="20"/>
            </w:pPr>
            <w:r>
              <w:t>提升残疾人康复服务水平</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提高残疾人服务产业绿色生产方式的宣传</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冀财社〔2023〕237号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基本康复服务周期</w:t>
            </w:r>
          </w:p>
        </w:tc>
        <w:tc>
          <w:tcPr>
            <w:tcW w:w="5386" w:type="dxa"/>
            <w:tcBorders>
              <w:top w:val="single" w:sz="6" w:space="0" w:color="auto"/>
              <w:left w:val="single" w:sz="6" w:space="0" w:color="auto"/>
              <w:right w:val="single" w:sz="6" w:space="0" w:color="auto"/>
            </w:tcBorders>
            <w:vAlign w:val="center"/>
          </w:tcPr>
          <w:p>
            <w:pPr>
              <w:pStyle w:val="20"/>
            </w:pPr>
            <w:r>
              <w:t>基本康复服务时间周期（年）</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冀财社〔2023〕237号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调查残疾人满意人数占调查总人数的比例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冀财社〔2023〕237号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28、河北省财政厅关于提前下达2024年残疾人事业发展补助资金预算的通知-家庭医生签约绩效目标表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13032224P00D028106279</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河北省财政厅关于提前下达2024年残疾人事业发展补助资金预算的通知-家庭医生签约</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0.30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0.30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为50名残疾人从乡镇卫生院购买医生签约服务。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83%</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1.为50名残疾人提供家庭医生签约服务，每人60元的标准。</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家庭医生签约残疾人人数</w:t>
            </w:r>
          </w:p>
        </w:tc>
        <w:tc>
          <w:tcPr>
            <w:tcW w:w="5386" w:type="dxa"/>
            <w:tcBorders>
              <w:top w:val="single" w:sz="6" w:space="0" w:color="auto"/>
              <w:left w:val="single" w:sz="6" w:space="0" w:color="auto"/>
              <w:right w:val="single" w:sz="6" w:space="0" w:color="auto"/>
            </w:tcBorders>
            <w:vAlign w:val="center"/>
          </w:tcPr>
          <w:p>
            <w:pPr>
              <w:pStyle w:val="20"/>
            </w:pPr>
            <w:r>
              <w:t>项目完成家庭医生签约残疾人人数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签约合格率</w:t>
            </w:r>
          </w:p>
        </w:tc>
        <w:tc>
          <w:tcPr>
            <w:tcW w:w="5386" w:type="dxa"/>
            <w:tcBorders>
              <w:top w:val="single" w:sz="6" w:space="0" w:color="auto"/>
              <w:left w:val="single" w:sz="6" w:space="0" w:color="auto"/>
              <w:right w:val="single" w:sz="6" w:space="0" w:color="auto"/>
            </w:tcBorders>
            <w:vAlign w:val="center"/>
          </w:tcPr>
          <w:p>
            <w:pPr>
              <w:pStyle w:val="20"/>
            </w:pPr>
            <w:r>
              <w:t>签约服务质量合格的人数占签约人数的比例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项目完成时间</w:t>
            </w:r>
          </w:p>
        </w:tc>
        <w:tc>
          <w:tcPr>
            <w:tcW w:w="5386" w:type="dxa"/>
            <w:tcBorders>
              <w:top w:val="single" w:sz="6" w:space="0" w:color="auto"/>
              <w:left w:val="single" w:sz="6" w:space="0" w:color="auto"/>
              <w:right w:val="single" w:sz="6" w:space="0" w:color="auto"/>
            </w:tcBorders>
            <w:vAlign w:val="center"/>
          </w:tcPr>
          <w:p>
            <w:pPr>
              <w:pStyle w:val="20"/>
            </w:pPr>
            <w:r>
              <w:t>完成签约服务的时间要求</w:t>
            </w:r>
          </w:p>
        </w:tc>
        <w:tc>
          <w:tcPr>
            <w:tcW w:w="2268" w:type="dxa"/>
            <w:tcBorders>
              <w:top w:val="single" w:sz="6" w:space="0" w:color="auto"/>
              <w:left w:val="single" w:sz="6" w:space="0" w:color="auto"/>
              <w:right w:val="single" w:sz="6" w:space="0" w:color="auto"/>
            </w:tcBorders>
            <w:vAlign w:val="center"/>
          </w:tcPr>
          <w:p>
            <w:pPr>
              <w:pStyle w:val="20"/>
            </w:pPr>
            <w:r>
              <w:t>2024年12月底前</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简约服务的成本</w:t>
            </w:r>
          </w:p>
        </w:tc>
        <w:tc>
          <w:tcPr>
            <w:tcW w:w="5386" w:type="dxa"/>
            <w:tcBorders>
              <w:top w:val="single" w:sz="6" w:space="0" w:color="auto"/>
              <w:left w:val="single" w:sz="6" w:space="0" w:color="auto"/>
              <w:right w:val="single" w:sz="6" w:space="0" w:color="auto"/>
            </w:tcBorders>
            <w:vAlign w:val="center"/>
          </w:tcPr>
          <w:p>
            <w:pPr>
              <w:pStyle w:val="20"/>
            </w:pPr>
            <w:r>
              <w:t>签约服务人均成本标准</w:t>
            </w:r>
          </w:p>
        </w:tc>
        <w:tc>
          <w:tcPr>
            <w:tcW w:w="2268" w:type="dxa"/>
            <w:tcBorders>
              <w:top w:val="single" w:sz="6" w:space="0" w:color="auto"/>
              <w:left w:val="single" w:sz="6" w:space="0" w:color="auto"/>
              <w:right w:val="single" w:sz="6" w:space="0" w:color="auto"/>
            </w:tcBorders>
            <w:vAlign w:val="center"/>
          </w:tcPr>
          <w:p>
            <w:pPr>
              <w:pStyle w:val="20"/>
            </w:pPr>
            <w:r>
              <w:t>60元/人</w:t>
            </w:r>
          </w:p>
        </w:tc>
        <w:tc>
          <w:tcPr>
            <w:tcW w:w="1276" w:type="dxa"/>
            <w:vAlign w:val="center"/>
          </w:tcPr>
          <w:p>
            <w:pPr>
              <w:pStyle w:val="20"/>
            </w:pPr>
            <w:r>
              <w:t>冀财社〔2022〕237号</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提高本地企业收入</w:t>
            </w:r>
          </w:p>
        </w:tc>
        <w:tc>
          <w:tcPr>
            <w:tcW w:w="5386" w:type="dxa"/>
            <w:tcBorders>
              <w:top w:val="single" w:sz="6" w:space="0" w:color="auto"/>
              <w:left w:val="single" w:sz="6" w:space="0" w:color="auto"/>
              <w:right w:val="single" w:sz="6" w:space="0" w:color="auto"/>
            </w:tcBorders>
            <w:vAlign w:val="center"/>
          </w:tcPr>
          <w:p>
            <w:pPr>
              <w:pStyle w:val="20"/>
            </w:pPr>
            <w:r>
              <w:t>提高本地残疾人服务企业的经济收入</w:t>
            </w:r>
          </w:p>
        </w:tc>
        <w:tc>
          <w:tcPr>
            <w:tcW w:w="2268" w:type="dxa"/>
            <w:tcBorders>
              <w:top w:val="single" w:sz="6" w:space="0" w:color="auto"/>
              <w:left w:val="single" w:sz="6" w:space="0" w:color="auto"/>
              <w:right w:val="single" w:sz="6" w:space="0" w:color="auto"/>
            </w:tcBorders>
            <w:vAlign w:val="center"/>
          </w:tcPr>
          <w:p>
            <w:pPr>
              <w:pStyle w:val="20"/>
            </w:pPr>
            <w:r>
              <w:t>≤0.3万元</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提升残疾人生活水平</w:t>
            </w:r>
          </w:p>
        </w:tc>
        <w:tc>
          <w:tcPr>
            <w:tcW w:w="5386" w:type="dxa"/>
            <w:tcBorders>
              <w:top w:val="single" w:sz="6" w:space="0" w:color="auto"/>
              <w:left w:val="single" w:sz="6" w:space="0" w:color="auto"/>
              <w:right w:val="single" w:sz="6" w:space="0" w:color="auto"/>
            </w:tcBorders>
            <w:vAlign w:val="center"/>
          </w:tcPr>
          <w:p>
            <w:pPr>
              <w:pStyle w:val="20"/>
            </w:pPr>
            <w:r>
              <w:t>提高残疾人家庭医生签约服务水平，提升残疾人生活质量</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提高残疾人服务产业的绿色生产方式宣传</w:t>
            </w:r>
          </w:p>
        </w:tc>
        <w:tc>
          <w:tcPr>
            <w:tcW w:w="5386" w:type="dxa"/>
            <w:tcBorders>
              <w:top w:val="single" w:sz="6" w:space="0" w:color="auto"/>
              <w:left w:val="single" w:sz="6" w:space="0" w:color="auto"/>
              <w:right w:val="single" w:sz="6" w:space="0" w:color="auto"/>
            </w:tcBorders>
            <w:vAlign w:val="center"/>
          </w:tcPr>
          <w:p>
            <w:pPr>
              <w:pStyle w:val="20"/>
            </w:pPr>
            <w:r>
              <w:t>提高残疾人服务产业的绿色生产方式宣传能力</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冀财社〔2022〕237号</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签约服务周期</w:t>
            </w:r>
          </w:p>
        </w:tc>
        <w:tc>
          <w:tcPr>
            <w:tcW w:w="5386" w:type="dxa"/>
            <w:tcBorders>
              <w:top w:val="single" w:sz="6" w:space="0" w:color="auto"/>
              <w:left w:val="single" w:sz="6" w:space="0" w:color="auto"/>
              <w:right w:val="single" w:sz="6" w:space="0" w:color="auto"/>
            </w:tcBorders>
            <w:vAlign w:val="center"/>
          </w:tcPr>
          <w:p>
            <w:pPr>
              <w:pStyle w:val="20"/>
            </w:pPr>
            <w:r>
              <w:t>签约服务可持续影响的时间周期</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冀财社〔2022〕237号</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残疾人或其家属对残疾人康复服务</w:t>
            </w:r>
          </w:p>
        </w:tc>
        <w:tc>
          <w:tcPr>
            <w:tcW w:w="5386" w:type="dxa"/>
            <w:tcBorders>
              <w:top w:val="single" w:sz="6" w:space="0" w:color="auto"/>
              <w:left w:val="single" w:sz="6" w:space="0" w:color="auto"/>
              <w:right w:val="single" w:sz="6" w:space="0" w:color="auto"/>
            </w:tcBorders>
            <w:vAlign w:val="center"/>
          </w:tcPr>
          <w:p>
            <w:pPr>
              <w:pStyle w:val="20"/>
            </w:pPr>
            <w:r>
              <w:t>调查残疾人满意人数占调查人总数的比例</w:t>
            </w:r>
          </w:p>
        </w:tc>
        <w:tc>
          <w:tcPr>
            <w:tcW w:w="2268" w:type="dxa"/>
            <w:tcBorders>
              <w:top w:val="single" w:sz="6" w:space="0" w:color="auto"/>
              <w:left w:val="single" w:sz="6" w:space="0" w:color="auto"/>
              <w:right w:val="single" w:sz="6" w:space="0" w:color="auto"/>
            </w:tcBorders>
            <w:vAlign w:val="center"/>
          </w:tcPr>
          <w:p>
            <w:pPr>
              <w:pStyle w:val="20"/>
            </w:pPr>
            <w:r>
              <w:t>≥85%</w:t>
            </w:r>
          </w:p>
        </w:tc>
        <w:tc>
          <w:tcPr>
            <w:tcW w:w="1276" w:type="dxa"/>
            <w:vAlign w:val="center"/>
          </w:tcPr>
          <w:p>
            <w:pPr>
              <w:pStyle w:val="20"/>
            </w:pPr>
            <w:r>
              <w:t>冀财社〔2022〕237号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762昌黎县残疾人联合会</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r>
              <w:t>39.30</w:t>
            </w:r>
          </w:p>
        </w:tc>
      </w:tr>
      <w:tr>
        <w:trPr>
          <w:cantSplit/>
        </w:trPr>
        <w:tc>
          <w:tcPr>
            <w:tcW w:w="1701" w:type="dxa"/>
            <w:vAlign w:val="center"/>
          </w:tcPr>
          <w:p>
            <w:pPr>
              <w:pStyle w:val="22"/>
            </w:pPr>
            <w:r>
              <w:t>昌黎县残疾人联合会本级小计</w:t>
            </w:r>
          </w:p>
        </w:tc>
        <w:tc>
          <w:tcPr>
            <w:tcW w:w="96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4"/>
            </w:pPr>
          </w:p>
        </w:tc>
        <w:tc>
          <w:tcPr>
            <w:tcW w:w="1134" w:type="dxa"/>
            <w:tcBorders>
              <w:top w:val="single" w:sz="6" w:space="0" w:color="auto"/>
              <w:left w:val="single" w:sz="6" w:space="0" w:color="auto"/>
              <w:right w:val="single" w:sz="6" w:space="0" w:color="auto"/>
            </w:tcBorders>
            <w:vAlign w:val="center"/>
          </w:tcPr>
          <w:p>
            <w:pPr>
              <w:pStyle w:val="24"/>
            </w:pPr>
          </w:p>
        </w:tc>
        <w:tc>
          <w:tcPr>
            <w:tcW w:w="709" w:type="dxa"/>
            <w:tcBorders>
              <w:top w:val="single" w:sz="6" w:space="0" w:color="auto"/>
              <w:left w:val="single" w:sz="6" w:space="0" w:color="auto"/>
              <w:right w:val="single" w:sz="6" w:space="0" w:color="auto"/>
            </w:tcBorders>
            <w:vAlign w:val="center"/>
          </w:tcPr>
          <w:p>
            <w:pPr>
              <w:pStyle w:val="22"/>
            </w:pPr>
          </w:p>
        </w:tc>
        <w:tc>
          <w:tcPr>
            <w:tcW w:w="850" w:type="dxa"/>
            <w:tcBorders>
              <w:top w:val="single" w:sz="6" w:space="0" w:color="auto"/>
              <w:left w:val="single" w:sz="6" w:space="0" w:color="auto"/>
              <w:right w:val="single" w:sz="6" w:space="0" w:color="auto"/>
            </w:tcBorders>
            <w:vAlign w:val="center"/>
          </w:tcPr>
          <w:p>
            <w:pPr>
              <w:pStyle w:val="23"/>
            </w:pPr>
          </w:p>
        </w:tc>
        <w:tc>
          <w:tcPr>
            <w:tcW w:w="850"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r>
              <w:t>39.30</w:t>
            </w: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tcBorders>
              <w:top w:val="single" w:sz="6" w:space="0" w:color="auto"/>
              <w:left w:val="single" w:sz="6" w:space="0" w:color="auto"/>
              <w:right w:val="single" w:sz="6" w:space="0" w:color="auto"/>
            </w:tcBorders>
            <w:vAlign w:val="center"/>
          </w:tcPr>
          <w:p>
            <w:pPr>
              <w:pStyle w:val="23"/>
            </w:pPr>
          </w:p>
        </w:tc>
        <w:tc>
          <w:tcPr>
            <w:tcW w:w="964" w:type="dxa"/>
            <w:vAlign w:val="center"/>
          </w:tcPr>
          <w:p>
            <w:pPr>
              <w:pStyle w:val="23"/>
            </w:pPr>
            <w:r>
              <w:t>39.30</w:t>
            </w:r>
          </w:p>
        </w:tc>
      </w:tr>
      <w:tr>
        <w:trPr>
          <w:cantSplit/>
        </w:trPr>
        <w:tc>
          <w:tcPr>
            <w:tcW w:w="1701" w:type="dxa"/>
            <w:vAlign w:val="center"/>
          </w:tcPr>
          <w:p>
            <w:pPr>
              <w:pStyle w:val="20"/>
            </w:pPr>
            <w:r>
              <w:t>关于提前下达2025年省级残疾人事业发展补助资金预算的通知（冀财社〔2024〕164号）-残疾人托养</w:t>
            </w:r>
          </w:p>
        </w:tc>
        <w:tc>
          <w:tcPr>
            <w:tcW w:w="964" w:type="dxa"/>
            <w:tcBorders>
              <w:top w:val="single" w:sz="6" w:space="0" w:color="auto"/>
              <w:left w:val="single" w:sz="6" w:space="0" w:color="auto"/>
              <w:right w:val="single" w:sz="6" w:space="0" w:color="auto"/>
            </w:tcBorders>
            <w:vAlign w:val="center"/>
          </w:tcPr>
          <w:p>
            <w:pPr>
              <w:pStyle w:val="19"/>
            </w:pPr>
            <w:r>
              <w:t>27.15</w:t>
            </w:r>
          </w:p>
        </w:tc>
        <w:tc>
          <w:tcPr>
            <w:tcW w:w="1134" w:type="dxa"/>
            <w:tcBorders>
              <w:top w:val="single" w:sz="6" w:space="0" w:color="auto"/>
              <w:left w:val="single" w:sz="6" w:space="0" w:color="auto"/>
              <w:right w:val="single" w:sz="6" w:space="0" w:color="auto"/>
            </w:tcBorders>
            <w:vAlign w:val="center"/>
          </w:tcPr>
          <w:p>
            <w:pPr>
              <w:pStyle w:val="20"/>
            </w:pPr>
            <w:r>
              <w:t>残疾人服务</w:t>
            </w:r>
          </w:p>
        </w:tc>
        <w:tc>
          <w:tcPr>
            <w:tcW w:w="1134" w:type="dxa"/>
            <w:tcBorders>
              <w:top w:val="single" w:sz="6" w:space="0" w:color="auto"/>
              <w:left w:val="single" w:sz="6" w:space="0" w:color="auto"/>
              <w:right w:val="single" w:sz="6" w:space="0" w:color="auto"/>
            </w:tcBorders>
            <w:vAlign w:val="center"/>
          </w:tcPr>
          <w:p>
            <w:pPr>
              <w:pStyle w:val="20"/>
            </w:pPr>
            <w:r>
              <w:t>C05010800</w:t>
            </w:r>
          </w:p>
        </w:tc>
        <w:tc>
          <w:tcPr>
            <w:tcW w:w="709" w:type="dxa"/>
            <w:tcBorders>
              <w:top w:val="single" w:sz="6" w:space="0" w:color="auto"/>
              <w:left w:val="single" w:sz="6" w:space="0" w:color="auto"/>
              <w:right w:val="single" w:sz="6" w:space="0" w:color="auto"/>
            </w:tcBorders>
            <w:vAlign w:val="center"/>
          </w:tcPr>
          <w:p>
            <w:pPr>
              <w:pStyle w:val="21"/>
            </w:pPr>
            <w:r>
              <w:t>年</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27.15</w:t>
            </w:r>
          </w:p>
        </w:tc>
        <w:tc>
          <w:tcPr>
            <w:tcW w:w="964" w:type="dxa"/>
            <w:tcBorders>
              <w:top w:val="single" w:sz="6" w:space="0" w:color="auto"/>
              <w:left w:val="single" w:sz="6" w:space="0" w:color="auto"/>
              <w:right w:val="single" w:sz="6" w:space="0" w:color="auto"/>
            </w:tcBorders>
            <w:vAlign w:val="center"/>
          </w:tcPr>
          <w:p>
            <w:pPr>
              <w:pStyle w:val="19"/>
            </w:pPr>
            <w:r>
              <w:t>27.15</w:t>
            </w:r>
          </w:p>
        </w:tc>
        <w:tc>
          <w:tcPr>
            <w:tcW w:w="964" w:type="dxa"/>
            <w:tcBorders>
              <w:top w:val="single" w:sz="6" w:space="0" w:color="auto"/>
              <w:left w:val="single" w:sz="6" w:space="0" w:color="auto"/>
              <w:right w:val="single" w:sz="6" w:space="0" w:color="auto"/>
            </w:tcBorders>
            <w:vAlign w:val="center"/>
          </w:tcPr>
          <w:p>
            <w:pPr>
              <w:pStyle w:val="19"/>
            </w:pPr>
            <w:r>
              <w:t>27.15</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27.15</w:t>
            </w:r>
          </w:p>
        </w:tc>
      </w:tr>
      <w:tr>
        <w:trPr>
          <w:cantSplit/>
        </w:trPr>
        <w:tc>
          <w:tcPr>
            <w:tcW w:w="1701" w:type="dxa"/>
            <w:vAlign w:val="center"/>
          </w:tcPr>
          <w:p>
            <w:pPr>
              <w:pStyle w:val="20"/>
            </w:pPr>
            <w:r>
              <w:t>关于提前下达2025年中央财政残疾人事业发展补助资金预算的通知（冀财社〔2024〕163号）-残疾人托养</w:t>
            </w:r>
          </w:p>
        </w:tc>
        <w:tc>
          <w:tcPr>
            <w:tcW w:w="964" w:type="dxa"/>
            <w:tcBorders>
              <w:top w:val="single" w:sz="6" w:space="0" w:color="auto"/>
              <w:left w:val="single" w:sz="6" w:space="0" w:color="auto"/>
              <w:right w:val="single" w:sz="6" w:space="0" w:color="auto"/>
            </w:tcBorders>
            <w:vAlign w:val="center"/>
          </w:tcPr>
          <w:p>
            <w:pPr>
              <w:pStyle w:val="19"/>
            </w:pPr>
            <w:r>
              <w:t>12.15</w:t>
            </w:r>
          </w:p>
        </w:tc>
        <w:tc>
          <w:tcPr>
            <w:tcW w:w="1134" w:type="dxa"/>
            <w:tcBorders>
              <w:top w:val="single" w:sz="6" w:space="0" w:color="auto"/>
              <w:left w:val="single" w:sz="6" w:space="0" w:color="auto"/>
              <w:right w:val="single" w:sz="6" w:space="0" w:color="auto"/>
            </w:tcBorders>
            <w:vAlign w:val="center"/>
          </w:tcPr>
          <w:p>
            <w:pPr>
              <w:pStyle w:val="20"/>
            </w:pPr>
            <w:r>
              <w:t>残疾人服务</w:t>
            </w:r>
          </w:p>
        </w:tc>
        <w:tc>
          <w:tcPr>
            <w:tcW w:w="1134" w:type="dxa"/>
            <w:tcBorders>
              <w:top w:val="single" w:sz="6" w:space="0" w:color="auto"/>
              <w:left w:val="single" w:sz="6" w:space="0" w:color="auto"/>
              <w:right w:val="single" w:sz="6" w:space="0" w:color="auto"/>
            </w:tcBorders>
            <w:vAlign w:val="center"/>
          </w:tcPr>
          <w:p>
            <w:pPr>
              <w:pStyle w:val="20"/>
            </w:pPr>
            <w:r>
              <w:t>C05010800</w:t>
            </w:r>
          </w:p>
        </w:tc>
        <w:tc>
          <w:tcPr>
            <w:tcW w:w="709" w:type="dxa"/>
            <w:tcBorders>
              <w:top w:val="single" w:sz="6" w:space="0" w:color="auto"/>
              <w:left w:val="single" w:sz="6" w:space="0" w:color="auto"/>
              <w:right w:val="single" w:sz="6" w:space="0" w:color="auto"/>
            </w:tcBorders>
            <w:vAlign w:val="center"/>
          </w:tcPr>
          <w:p>
            <w:pPr>
              <w:pStyle w:val="21"/>
            </w:pPr>
            <w:r>
              <w:t>年</w:t>
            </w:r>
          </w:p>
        </w:tc>
        <w:tc>
          <w:tcPr>
            <w:tcW w:w="850" w:type="dxa"/>
            <w:tcBorders>
              <w:top w:val="single" w:sz="6" w:space="0" w:color="auto"/>
              <w:left w:val="single" w:sz="6" w:space="0" w:color="auto"/>
              <w:right w:val="single" w:sz="6" w:space="0" w:color="auto"/>
            </w:tcBorders>
            <w:vAlign w:val="center"/>
          </w:tcPr>
          <w:p>
            <w:pPr>
              <w:pStyle w:val="19"/>
            </w:pPr>
            <w:r>
              <w:t>1</w:t>
            </w:r>
          </w:p>
        </w:tc>
        <w:tc>
          <w:tcPr>
            <w:tcW w:w="850" w:type="dxa"/>
            <w:tcBorders>
              <w:top w:val="single" w:sz="6" w:space="0" w:color="auto"/>
              <w:left w:val="single" w:sz="6" w:space="0" w:color="auto"/>
              <w:right w:val="single" w:sz="6" w:space="0" w:color="auto"/>
            </w:tcBorders>
            <w:vAlign w:val="center"/>
          </w:tcPr>
          <w:p>
            <w:pPr>
              <w:pStyle w:val="19"/>
            </w:pPr>
            <w:r>
              <w:t>12.15</w:t>
            </w:r>
          </w:p>
        </w:tc>
        <w:tc>
          <w:tcPr>
            <w:tcW w:w="964" w:type="dxa"/>
            <w:tcBorders>
              <w:top w:val="single" w:sz="6" w:space="0" w:color="auto"/>
              <w:left w:val="single" w:sz="6" w:space="0" w:color="auto"/>
              <w:right w:val="single" w:sz="6" w:space="0" w:color="auto"/>
            </w:tcBorders>
            <w:vAlign w:val="center"/>
          </w:tcPr>
          <w:p>
            <w:pPr>
              <w:pStyle w:val="19"/>
            </w:pPr>
            <w:r>
              <w:t>12.15</w:t>
            </w:r>
          </w:p>
        </w:tc>
        <w:tc>
          <w:tcPr>
            <w:tcW w:w="964" w:type="dxa"/>
            <w:tcBorders>
              <w:top w:val="single" w:sz="6" w:space="0" w:color="auto"/>
              <w:left w:val="single" w:sz="6" w:space="0" w:color="auto"/>
              <w:right w:val="single" w:sz="6" w:space="0" w:color="auto"/>
            </w:tcBorders>
            <w:vAlign w:val="center"/>
          </w:tcPr>
          <w:p>
            <w:pPr>
              <w:pStyle w:val="19"/>
            </w:pPr>
            <w:r>
              <w:t>12.15</w:t>
            </w: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r>
              <w:t>12.15</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昌黎县残疾人联合会（含所属单位）上年末固定资产金额为341.85万元（详见下表）。本年度拟购置固定资产总额为0.00万元，已按要求列入政府采购预算，详见政府采购预算表。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762昌黎县残疾人联合会</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341.85</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1120</w:t>
            </w:r>
          </w:p>
        </w:tc>
        <w:tc>
          <w:tcPr>
            <w:tcW w:w="2835" w:type="dxa"/>
            <w:vAlign w:val="center"/>
          </w:tcPr>
          <w:p>
            <w:pPr>
              <w:pStyle w:val="19"/>
            </w:pPr>
            <w:r>
              <w:t>129.11</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201.68</w:t>
            </w:r>
          </w:p>
        </w:tc>
        <w:tc>
          <w:tcPr>
            <w:tcW w:w="2835" w:type="dxa"/>
            <w:vAlign w:val="center"/>
          </w:tcPr>
          <w:p>
            <w:pPr>
              <w:pStyle w:val="19"/>
            </w:pPr>
            <w:r>
              <w:t>9.11</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45.19</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383</w:t>
            </w:r>
          </w:p>
        </w:tc>
        <w:tc>
          <w:tcPr>
            <w:tcW w:w="2835" w:type="dxa"/>
            <w:vAlign w:val="center"/>
          </w:tcPr>
          <w:p>
            <w:pPr>
              <w:pStyle w:val="19"/>
            </w:pPr>
            <w:r>
              <w:t>167.55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楷体_GBK">
    <w:panose1 w:val="02000000000000000000"/>
    <w:charset w:val="86"/>
    <w:family w:val="script"/>
    <w:pitch w:val="variable"/>
    <w:sig w:usb0="A00002BF" w:usb1="38CF7CFA" w:usb2="00082016" w:usb3="00000000" w:csb0="00040001" w:csb1="00000000"/>
  </w:font>
  <w:font w:name="黑体">
    <w:panose1 w:val="02010609060101010101"/>
    <w:charset w:val="86"/>
    <w:family w:val="auto"/>
    <w:pitch w:val="variable"/>
    <w:sig w:usb0="800002BF" w:usb1="38CF7CFA" w:usb2="00000016" w:usb3="00000000" w:csb0="00040001" w:csb1="00000000"/>
  </w:font>
  <w:font w:name="方正书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77</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76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textFit" w:percent="112"/>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65469E2-F85F-4484-AA14-E478BB341D4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82</Pages>
  <Words>0</Words>
  <Characters>26379</Characters>
  <Lines>0</Lines>
  <Paragraphs>342</Paragraphs>
  <CharactersWithSpaces>35173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Lenovo</cp:lastModifiedBy>
  <cp:revision>1</cp:revision>
  <dcterms:created xsi:type="dcterms:W3CDTF">2025-01-19T11:51:10Z</dcterms:created>
  <dcterms:modified xsi:type="dcterms:W3CDTF">2025-01-24T03:26:06Z</dcterms:modified>
</cp:coreProperties>
</file>