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E6A2D6F">
      <w:pPr>
        <w:pageBreakBefore w:val="0"/>
        <w:widowControl w:val="0"/>
        <w:kinsoku/>
        <w:wordWrap/>
        <w:overflowPunct/>
        <w:topLinePunct w:val="0"/>
        <w:bidi w:val="0"/>
        <w:snapToGrid/>
        <w:spacing w:line="610" w:lineRule="exact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附件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1</w:t>
      </w:r>
      <w:r>
        <w:rPr>
          <w:rFonts w:hint="eastAsia" w:ascii="仿宋" w:hAnsi="仿宋" w:eastAsia="仿宋" w:cs="仿宋"/>
          <w:sz w:val="32"/>
          <w:szCs w:val="32"/>
        </w:rPr>
        <w:t xml:space="preserve"> </w:t>
      </w:r>
    </w:p>
    <w:p w14:paraId="3092A5F7">
      <w:pPr>
        <w:pStyle w:val="3"/>
        <w:pageBreakBefore w:val="0"/>
        <w:widowControl w:val="0"/>
        <w:kinsoku/>
        <w:wordWrap/>
        <w:overflowPunct/>
        <w:topLinePunct w:val="0"/>
        <w:bidi w:val="0"/>
        <w:snapToGrid/>
        <w:spacing w:line="610" w:lineRule="exact"/>
        <w:jc w:val="center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/>
        </w:rPr>
        <w:t>拟废止</w:t>
      </w:r>
      <w:r>
        <w:rPr>
          <w:rFonts w:hint="eastAsia"/>
          <w:lang w:eastAsia="zh-CN"/>
        </w:rPr>
        <w:t>、</w:t>
      </w:r>
      <w:r>
        <w:rPr>
          <w:rFonts w:hint="eastAsia"/>
          <w:lang w:val="en-US" w:eastAsia="zh-CN"/>
        </w:rPr>
        <w:t>失效</w:t>
      </w:r>
      <w:r>
        <w:rPr>
          <w:rFonts w:hint="eastAsia"/>
          <w:lang w:eastAsia="zh-CN"/>
        </w:rPr>
        <w:t>的</w:t>
      </w:r>
      <w:r>
        <w:rPr>
          <w:rFonts w:hint="eastAsia"/>
          <w:lang w:val="en-US" w:eastAsia="zh-CN"/>
        </w:rPr>
        <w:t>县</w:t>
      </w:r>
      <w:r>
        <w:rPr>
          <w:rFonts w:hint="eastAsia"/>
        </w:rPr>
        <w:t>政府规范性文件登记表</w:t>
      </w:r>
    </w:p>
    <w:p w14:paraId="2CDAC9E8">
      <w:pPr>
        <w:pageBreakBefore w:val="0"/>
        <w:widowControl w:val="0"/>
        <w:kinsoku/>
        <w:wordWrap/>
        <w:overflowPunct/>
        <w:topLinePunct w:val="0"/>
        <w:bidi w:val="0"/>
        <w:snapToGrid/>
        <w:spacing w:line="610" w:lineRule="exact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填表单位：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                   </w:t>
      </w:r>
      <w:r>
        <w:rPr>
          <w:rFonts w:hint="eastAsia" w:ascii="仿宋" w:hAnsi="仿宋" w:eastAsia="仿宋" w:cs="仿宋"/>
          <w:sz w:val="32"/>
          <w:szCs w:val="32"/>
        </w:rPr>
        <w:t>填表日期：     年  月  日</w:t>
      </w:r>
    </w:p>
    <w:tbl>
      <w:tblPr>
        <w:tblStyle w:val="9"/>
        <w:tblW w:w="9618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59"/>
        <w:gridCol w:w="2489"/>
        <w:gridCol w:w="5170"/>
      </w:tblGrid>
      <w:tr w14:paraId="5E32CAC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2" w:hRule="atLeast"/>
          <w:jc w:val="center"/>
        </w:trPr>
        <w:tc>
          <w:tcPr>
            <w:tcW w:w="19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2A9BF0B1">
            <w:pPr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610" w:lineRule="exact"/>
              <w:textAlignment w:val="auto"/>
              <w:rPr>
                <w:rFonts w:hint="eastAsia" w:ascii="仿宋" w:hAnsi="仿宋" w:eastAsia="仿宋" w:cs="仿宋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</w:rPr>
              <w:t>文件名称</w:t>
            </w:r>
          </w:p>
        </w:tc>
        <w:tc>
          <w:tcPr>
            <w:tcW w:w="248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088120D3">
            <w:pPr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610" w:lineRule="exact"/>
              <w:textAlignment w:val="auto"/>
              <w:rPr>
                <w:rFonts w:hint="eastAsia" w:ascii="仿宋" w:hAnsi="仿宋" w:eastAsia="仿宋" w:cs="仿宋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</w:rPr>
              <w:t>废止</w:t>
            </w:r>
            <w:r>
              <w:rPr>
                <w:rFonts w:hint="eastAsia" w:ascii="仿宋" w:hAnsi="仿宋" w:eastAsia="仿宋" w:cs="仿宋"/>
                <w:sz w:val="32"/>
                <w:szCs w:val="32"/>
                <w:lang w:val="en-US" w:eastAsia="zh-CN"/>
              </w:rPr>
              <w:t>或失效</w:t>
            </w:r>
            <w:r>
              <w:rPr>
                <w:rFonts w:hint="eastAsia" w:ascii="仿宋" w:hAnsi="仿宋" w:eastAsia="仿宋" w:cs="仿宋"/>
                <w:sz w:val="32"/>
                <w:szCs w:val="32"/>
              </w:rPr>
              <w:t>理由</w:t>
            </w:r>
          </w:p>
        </w:tc>
        <w:tc>
          <w:tcPr>
            <w:tcW w:w="517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68449F77">
            <w:pPr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610" w:lineRule="exact"/>
              <w:ind w:firstLine="640" w:firstLineChars="200"/>
              <w:textAlignment w:val="auto"/>
              <w:rPr>
                <w:rFonts w:hint="eastAsia" w:ascii="仿宋" w:hAnsi="仿宋" w:eastAsia="仿宋" w:cs="仿宋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lang w:val="en-US" w:eastAsia="zh-CN"/>
              </w:rPr>
              <w:t xml:space="preserve">        </w:t>
            </w:r>
            <w:r>
              <w:rPr>
                <w:rFonts w:hint="eastAsia" w:ascii="仿宋" w:hAnsi="仿宋" w:eastAsia="仿宋" w:cs="仿宋"/>
                <w:sz w:val="32"/>
                <w:szCs w:val="32"/>
              </w:rPr>
              <w:t>备</w:t>
            </w:r>
            <w:r>
              <w:rPr>
                <w:rFonts w:hint="eastAsia" w:ascii="仿宋" w:hAnsi="仿宋" w:eastAsia="仿宋" w:cs="仿宋"/>
                <w:sz w:val="32"/>
                <w:szCs w:val="32"/>
                <w:lang w:val="en-US" w:eastAsia="zh-CN"/>
              </w:rPr>
              <w:t xml:space="preserve">  </w:t>
            </w:r>
            <w:r>
              <w:rPr>
                <w:rFonts w:hint="eastAsia" w:ascii="仿宋" w:hAnsi="仿宋" w:eastAsia="仿宋" w:cs="仿宋"/>
                <w:sz w:val="32"/>
                <w:szCs w:val="32"/>
              </w:rPr>
              <w:t>注</w:t>
            </w:r>
          </w:p>
        </w:tc>
      </w:tr>
      <w:tr w14:paraId="2FAC5EF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2" w:hRule="atLeast"/>
          <w:jc w:val="center"/>
        </w:trPr>
        <w:tc>
          <w:tcPr>
            <w:tcW w:w="19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67E39379">
            <w:pPr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610" w:lineRule="exact"/>
              <w:ind w:firstLine="640" w:firstLineChars="200"/>
              <w:textAlignment w:val="auto"/>
              <w:rPr>
                <w:rFonts w:hint="eastAsia" w:ascii="仿宋" w:hAnsi="仿宋" w:eastAsia="仿宋" w:cs="仿宋"/>
                <w:sz w:val="32"/>
                <w:szCs w:val="32"/>
              </w:rPr>
            </w:pPr>
          </w:p>
        </w:tc>
        <w:tc>
          <w:tcPr>
            <w:tcW w:w="248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4C370FB5">
            <w:pPr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610" w:lineRule="exact"/>
              <w:ind w:firstLine="640" w:firstLineChars="200"/>
              <w:textAlignment w:val="auto"/>
              <w:rPr>
                <w:rFonts w:hint="eastAsia" w:ascii="仿宋" w:hAnsi="仿宋" w:eastAsia="仿宋" w:cs="仿宋"/>
                <w:sz w:val="32"/>
                <w:szCs w:val="32"/>
              </w:rPr>
            </w:pPr>
          </w:p>
        </w:tc>
        <w:tc>
          <w:tcPr>
            <w:tcW w:w="517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061FBEAC">
            <w:pPr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610" w:lineRule="exact"/>
              <w:ind w:firstLine="640" w:firstLineChars="200"/>
              <w:textAlignment w:val="auto"/>
              <w:rPr>
                <w:rFonts w:hint="eastAsia" w:ascii="仿宋" w:hAnsi="仿宋" w:eastAsia="仿宋" w:cs="仿宋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lang w:val="en-US" w:eastAsia="zh-CN"/>
              </w:rPr>
              <w:t xml:space="preserve">       </w:t>
            </w:r>
            <w:r>
              <w:rPr>
                <w:rFonts w:hint="eastAsia" w:ascii="仿宋" w:hAnsi="仿宋" w:eastAsia="仿宋" w:cs="仿宋"/>
                <w:sz w:val="32"/>
                <w:szCs w:val="32"/>
              </w:rPr>
              <w:t>建议废止</w:t>
            </w:r>
          </w:p>
        </w:tc>
      </w:tr>
      <w:tr w14:paraId="16FC87D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2" w:hRule="atLeast"/>
          <w:jc w:val="center"/>
        </w:trPr>
        <w:tc>
          <w:tcPr>
            <w:tcW w:w="19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5F0EE3B8">
            <w:pPr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610" w:lineRule="exact"/>
              <w:ind w:firstLine="640" w:firstLineChars="200"/>
              <w:textAlignment w:val="auto"/>
              <w:rPr>
                <w:rFonts w:hint="eastAsia" w:ascii="仿宋" w:hAnsi="仿宋" w:eastAsia="仿宋" w:cs="仿宋"/>
                <w:sz w:val="32"/>
                <w:szCs w:val="32"/>
              </w:rPr>
            </w:pPr>
          </w:p>
        </w:tc>
        <w:tc>
          <w:tcPr>
            <w:tcW w:w="248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50308BA7">
            <w:pPr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610" w:lineRule="exact"/>
              <w:ind w:firstLine="640" w:firstLineChars="200"/>
              <w:textAlignment w:val="auto"/>
              <w:rPr>
                <w:rFonts w:hint="eastAsia" w:ascii="仿宋" w:hAnsi="仿宋" w:eastAsia="仿宋" w:cs="仿宋"/>
                <w:sz w:val="32"/>
                <w:szCs w:val="32"/>
              </w:rPr>
            </w:pPr>
          </w:p>
        </w:tc>
        <w:tc>
          <w:tcPr>
            <w:tcW w:w="517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364F2C5F">
            <w:pPr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610" w:lineRule="exact"/>
              <w:ind w:firstLine="640" w:firstLineChars="200"/>
              <w:textAlignment w:val="auto"/>
              <w:rPr>
                <w:rFonts w:hint="eastAsia" w:ascii="仿宋" w:hAnsi="仿宋" w:eastAsia="仿宋" w:cs="仿宋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lang w:val="en-US" w:eastAsia="zh-CN"/>
              </w:rPr>
              <w:t xml:space="preserve">       建议失效</w:t>
            </w:r>
          </w:p>
        </w:tc>
      </w:tr>
      <w:tr w14:paraId="522723D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2" w:hRule="atLeast"/>
          <w:jc w:val="center"/>
        </w:trPr>
        <w:tc>
          <w:tcPr>
            <w:tcW w:w="19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41017CDD">
            <w:pPr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610" w:lineRule="exact"/>
              <w:ind w:firstLine="640" w:firstLineChars="200"/>
              <w:textAlignment w:val="auto"/>
              <w:rPr>
                <w:rFonts w:hint="eastAsia" w:ascii="仿宋" w:hAnsi="仿宋" w:eastAsia="仿宋" w:cs="仿宋"/>
                <w:sz w:val="32"/>
                <w:szCs w:val="32"/>
              </w:rPr>
            </w:pPr>
          </w:p>
        </w:tc>
        <w:tc>
          <w:tcPr>
            <w:tcW w:w="248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4AA127A3">
            <w:pPr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610" w:lineRule="exact"/>
              <w:ind w:firstLine="640" w:firstLineChars="200"/>
              <w:textAlignment w:val="auto"/>
              <w:rPr>
                <w:rFonts w:hint="eastAsia" w:ascii="仿宋" w:hAnsi="仿宋" w:eastAsia="仿宋" w:cs="仿宋"/>
                <w:sz w:val="32"/>
                <w:szCs w:val="32"/>
              </w:rPr>
            </w:pPr>
          </w:p>
        </w:tc>
        <w:tc>
          <w:tcPr>
            <w:tcW w:w="517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2DA45E43">
            <w:pPr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610" w:lineRule="exact"/>
              <w:ind w:firstLine="640" w:firstLineChars="200"/>
              <w:textAlignment w:val="auto"/>
              <w:rPr>
                <w:rFonts w:hint="eastAsia" w:ascii="仿宋" w:hAnsi="仿宋" w:eastAsia="仿宋" w:cs="仿宋"/>
                <w:sz w:val="32"/>
                <w:szCs w:val="32"/>
              </w:rPr>
            </w:pPr>
          </w:p>
        </w:tc>
      </w:tr>
    </w:tbl>
    <w:p w14:paraId="47C2FA65">
      <w:pPr>
        <w:pageBreakBefore w:val="0"/>
        <w:widowControl w:val="0"/>
        <w:kinsoku/>
        <w:wordWrap/>
        <w:overflowPunct/>
        <w:topLinePunct w:val="0"/>
        <w:bidi w:val="0"/>
        <w:snapToGrid/>
        <w:spacing w:line="610" w:lineRule="exact"/>
        <w:textAlignment w:val="auto"/>
        <w:rPr>
          <w:rFonts w:hint="eastAsia" w:ascii="仿宋" w:hAnsi="仿宋" w:eastAsia="仿宋" w:cs="仿宋"/>
          <w:sz w:val="32"/>
          <w:szCs w:val="32"/>
        </w:rPr>
      </w:pPr>
    </w:p>
    <w:p w14:paraId="19F0DED0">
      <w:pPr>
        <w:pageBreakBefore w:val="0"/>
        <w:widowControl w:val="0"/>
        <w:kinsoku/>
        <w:wordWrap/>
        <w:overflowPunct/>
        <w:topLinePunct w:val="0"/>
        <w:bidi w:val="0"/>
        <w:snapToGrid/>
        <w:spacing w:line="610" w:lineRule="exact"/>
        <w:textAlignment w:val="auto"/>
        <w:rPr>
          <w:rFonts w:hint="eastAsia" w:ascii="黑体" w:hAnsi="黑体" w:eastAsia="黑体" w:cs="黑体"/>
          <w:sz w:val="32"/>
          <w:szCs w:val="32"/>
        </w:rPr>
      </w:pPr>
    </w:p>
    <w:p w14:paraId="4BC0D884">
      <w:pPr>
        <w:pageBreakBefore w:val="0"/>
        <w:widowControl w:val="0"/>
        <w:kinsoku/>
        <w:wordWrap/>
        <w:overflowPunct/>
        <w:topLinePunct w:val="0"/>
        <w:bidi w:val="0"/>
        <w:snapToGrid/>
        <w:spacing w:line="610" w:lineRule="exact"/>
        <w:textAlignment w:val="auto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附件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2</w:t>
      </w:r>
    </w:p>
    <w:p w14:paraId="7285E37E">
      <w:pPr>
        <w:pStyle w:val="3"/>
        <w:pageBreakBefore w:val="0"/>
        <w:widowControl w:val="0"/>
        <w:kinsoku/>
        <w:wordWrap/>
        <w:overflowPunct/>
        <w:topLinePunct w:val="0"/>
        <w:bidi w:val="0"/>
        <w:snapToGrid/>
        <w:spacing w:line="610" w:lineRule="exact"/>
        <w:jc w:val="center"/>
        <w:textAlignment w:val="auto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/>
          <w:sz w:val="40"/>
          <w:szCs w:val="22"/>
        </w:rPr>
        <w:t>拟</w:t>
      </w:r>
      <w:r>
        <w:rPr>
          <w:rFonts w:hint="eastAsia"/>
          <w:sz w:val="40"/>
          <w:szCs w:val="22"/>
          <w:lang w:eastAsia="zh-CN"/>
        </w:rPr>
        <w:t>“</w:t>
      </w:r>
      <w:r>
        <w:rPr>
          <w:rFonts w:hint="eastAsia"/>
          <w:sz w:val="40"/>
          <w:szCs w:val="22"/>
          <w:lang w:val="en-US" w:eastAsia="zh-CN"/>
        </w:rPr>
        <w:t>打包</w:t>
      </w:r>
      <w:r>
        <w:rPr>
          <w:rFonts w:hint="eastAsia"/>
          <w:sz w:val="40"/>
          <w:szCs w:val="22"/>
          <w:lang w:eastAsia="zh-CN"/>
        </w:rPr>
        <w:t>”</w:t>
      </w:r>
      <w:r>
        <w:rPr>
          <w:rFonts w:hint="eastAsia"/>
          <w:sz w:val="40"/>
          <w:szCs w:val="22"/>
        </w:rPr>
        <w:t>修改</w:t>
      </w:r>
      <w:r>
        <w:rPr>
          <w:rFonts w:hint="eastAsia"/>
          <w:sz w:val="40"/>
          <w:szCs w:val="22"/>
          <w:lang w:eastAsia="zh-CN"/>
        </w:rPr>
        <w:t>的</w:t>
      </w:r>
      <w:r>
        <w:rPr>
          <w:rFonts w:hint="eastAsia"/>
          <w:sz w:val="40"/>
          <w:szCs w:val="22"/>
          <w:lang w:val="en-US" w:eastAsia="zh-CN"/>
        </w:rPr>
        <w:t>县</w:t>
      </w:r>
      <w:r>
        <w:rPr>
          <w:rFonts w:hint="eastAsia"/>
          <w:sz w:val="40"/>
          <w:szCs w:val="22"/>
        </w:rPr>
        <w:t>政府规范性文件登记表</w:t>
      </w:r>
    </w:p>
    <w:p w14:paraId="320FC43F">
      <w:pPr>
        <w:pageBreakBefore w:val="0"/>
        <w:widowControl w:val="0"/>
        <w:kinsoku/>
        <w:wordWrap/>
        <w:overflowPunct/>
        <w:topLinePunct w:val="0"/>
        <w:bidi w:val="0"/>
        <w:snapToGrid/>
        <w:spacing w:line="610" w:lineRule="exact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填表单位：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   </w:t>
      </w:r>
      <w:r>
        <w:rPr>
          <w:rFonts w:hint="eastAsia" w:ascii="仿宋" w:hAnsi="仿宋" w:eastAsia="仿宋" w:cs="仿宋"/>
          <w:sz w:val="32"/>
          <w:szCs w:val="32"/>
        </w:rPr>
        <w:t xml:space="preserve"> 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             </w:t>
      </w:r>
      <w:r>
        <w:rPr>
          <w:rFonts w:hint="eastAsia" w:ascii="仿宋" w:hAnsi="仿宋" w:eastAsia="仿宋" w:cs="仿宋"/>
          <w:sz w:val="32"/>
          <w:szCs w:val="32"/>
        </w:rPr>
        <w:t>填表日期：     年  月  日</w:t>
      </w:r>
    </w:p>
    <w:tbl>
      <w:tblPr>
        <w:tblStyle w:val="9"/>
        <w:tblW w:w="9378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592"/>
        <w:gridCol w:w="4139"/>
        <w:gridCol w:w="2647"/>
      </w:tblGrid>
      <w:tr w14:paraId="14BDF92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4" w:hRule="atLeast"/>
          <w:jc w:val="center"/>
        </w:trPr>
        <w:tc>
          <w:tcPr>
            <w:tcW w:w="25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01CB978E">
            <w:pPr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610" w:lineRule="exact"/>
              <w:ind w:firstLine="640" w:firstLineChars="200"/>
              <w:textAlignment w:val="auto"/>
              <w:rPr>
                <w:rFonts w:hint="eastAsia" w:ascii="仿宋" w:hAnsi="仿宋" w:eastAsia="仿宋" w:cs="仿宋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</w:rPr>
              <w:t>文件名称</w:t>
            </w:r>
          </w:p>
        </w:tc>
        <w:tc>
          <w:tcPr>
            <w:tcW w:w="413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393E1A0B">
            <w:pPr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610" w:lineRule="exact"/>
              <w:ind w:firstLine="640" w:firstLineChars="200"/>
              <w:textAlignment w:val="auto"/>
              <w:rPr>
                <w:rFonts w:hint="eastAsia" w:ascii="仿宋" w:hAnsi="仿宋" w:eastAsia="仿宋" w:cs="仿宋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</w:rPr>
              <w:t>修改内容</w:t>
            </w:r>
          </w:p>
        </w:tc>
        <w:tc>
          <w:tcPr>
            <w:tcW w:w="264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3BFFFB46">
            <w:pPr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610" w:lineRule="exact"/>
              <w:ind w:firstLine="640" w:firstLineChars="200"/>
              <w:textAlignment w:val="auto"/>
              <w:rPr>
                <w:rFonts w:hint="eastAsia" w:ascii="仿宋" w:hAnsi="仿宋" w:eastAsia="仿宋" w:cs="仿宋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</w:rPr>
              <w:t>修改依据</w:t>
            </w:r>
          </w:p>
        </w:tc>
      </w:tr>
      <w:tr w14:paraId="73E5E7B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58" w:hRule="atLeast"/>
          <w:jc w:val="center"/>
        </w:trPr>
        <w:tc>
          <w:tcPr>
            <w:tcW w:w="25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74DE122F">
            <w:pPr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610" w:lineRule="exact"/>
              <w:ind w:firstLine="640" w:firstLineChars="200"/>
              <w:textAlignment w:val="auto"/>
              <w:rPr>
                <w:rFonts w:hint="eastAsia" w:ascii="仿宋" w:hAnsi="仿宋" w:eastAsia="仿宋" w:cs="仿宋"/>
                <w:sz w:val="32"/>
                <w:szCs w:val="32"/>
              </w:rPr>
            </w:pPr>
          </w:p>
        </w:tc>
        <w:tc>
          <w:tcPr>
            <w:tcW w:w="413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632231CA">
            <w:pPr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610" w:lineRule="exact"/>
              <w:ind w:firstLine="640" w:firstLineChars="200"/>
              <w:textAlignment w:val="auto"/>
              <w:rPr>
                <w:rFonts w:hint="eastAsia" w:ascii="仿宋" w:hAnsi="仿宋" w:eastAsia="仿宋" w:cs="仿宋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</w:rPr>
              <w:t>1.</w:t>
            </w:r>
          </w:p>
          <w:p w14:paraId="6F71AC74">
            <w:pPr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610" w:lineRule="exact"/>
              <w:ind w:firstLine="640" w:firstLineChars="200"/>
              <w:textAlignment w:val="auto"/>
              <w:rPr>
                <w:rFonts w:hint="eastAsia" w:ascii="仿宋" w:hAnsi="仿宋" w:eastAsia="仿宋" w:cs="仿宋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</w:rPr>
              <w:t>2.</w:t>
            </w:r>
          </w:p>
          <w:p w14:paraId="6B211610">
            <w:pPr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610" w:lineRule="exact"/>
              <w:ind w:firstLine="640" w:firstLineChars="200"/>
              <w:textAlignment w:val="auto"/>
              <w:rPr>
                <w:rFonts w:hint="eastAsia" w:ascii="仿宋" w:hAnsi="仿宋" w:eastAsia="仿宋" w:cs="仿宋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</w:rPr>
              <w:t>3.</w:t>
            </w:r>
          </w:p>
        </w:tc>
        <w:tc>
          <w:tcPr>
            <w:tcW w:w="264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40557F88">
            <w:pPr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610" w:lineRule="exact"/>
              <w:ind w:firstLine="640" w:firstLineChars="200"/>
              <w:textAlignment w:val="auto"/>
              <w:rPr>
                <w:rFonts w:hint="eastAsia" w:ascii="仿宋" w:hAnsi="仿宋" w:eastAsia="仿宋" w:cs="仿宋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</w:rPr>
              <w:t>1.</w:t>
            </w:r>
          </w:p>
          <w:p w14:paraId="1F9E2F6F">
            <w:pPr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610" w:lineRule="exact"/>
              <w:ind w:firstLine="640" w:firstLineChars="200"/>
              <w:textAlignment w:val="auto"/>
              <w:rPr>
                <w:rFonts w:hint="eastAsia" w:ascii="仿宋" w:hAnsi="仿宋" w:eastAsia="仿宋" w:cs="仿宋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</w:rPr>
              <w:t>2.</w:t>
            </w:r>
          </w:p>
          <w:p w14:paraId="49C4BC6C">
            <w:pPr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610" w:lineRule="exact"/>
              <w:ind w:firstLine="640" w:firstLineChars="200"/>
              <w:textAlignment w:val="auto"/>
              <w:rPr>
                <w:rFonts w:hint="eastAsia" w:ascii="仿宋" w:hAnsi="仿宋" w:eastAsia="仿宋" w:cs="仿宋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</w:rPr>
              <w:t>3.</w:t>
            </w:r>
          </w:p>
        </w:tc>
      </w:tr>
      <w:tr w14:paraId="0DC8E05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4" w:hRule="atLeast"/>
          <w:jc w:val="center"/>
        </w:trPr>
        <w:tc>
          <w:tcPr>
            <w:tcW w:w="25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05DFBCAD">
            <w:pPr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610" w:lineRule="exact"/>
              <w:ind w:firstLine="640" w:firstLineChars="200"/>
              <w:textAlignment w:val="auto"/>
              <w:rPr>
                <w:rFonts w:hint="eastAsia" w:ascii="仿宋" w:hAnsi="仿宋" w:eastAsia="仿宋" w:cs="仿宋"/>
                <w:sz w:val="32"/>
                <w:szCs w:val="32"/>
              </w:rPr>
            </w:pPr>
          </w:p>
        </w:tc>
        <w:tc>
          <w:tcPr>
            <w:tcW w:w="413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0F1E0DCD">
            <w:pPr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610" w:lineRule="exact"/>
              <w:ind w:firstLine="640" w:firstLineChars="200"/>
              <w:textAlignment w:val="auto"/>
              <w:rPr>
                <w:rFonts w:hint="eastAsia" w:ascii="仿宋" w:hAnsi="仿宋" w:eastAsia="仿宋" w:cs="仿宋"/>
                <w:sz w:val="32"/>
                <w:szCs w:val="32"/>
              </w:rPr>
            </w:pPr>
          </w:p>
        </w:tc>
        <w:tc>
          <w:tcPr>
            <w:tcW w:w="264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244DC12E">
            <w:pPr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610" w:lineRule="exact"/>
              <w:ind w:firstLine="640" w:firstLineChars="200"/>
              <w:textAlignment w:val="auto"/>
              <w:rPr>
                <w:rFonts w:hint="eastAsia" w:ascii="仿宋" w:hAnsi="仿宋" w:eastAsia="仿宋" w:cs="仿宋"/>
                <w:sz w:val="32"/>
                <w:szCs w:val="32"/>
              </w:rPr>
            </w:pPr>
          </w:p>
        </w:tc>
      </w:tr>
    </w:tbl>
    <w:p w14:paraId="06C35295">
      <w:pPr>
        <w:pageBreakBefore w:val="0"/>
        <w:widowControl w:val="0"/>
        <w:kinsoku/>
        <w:wordWrap/>
        <w:overflowPunct/>
        <w:topLinePunct w:val="0"/>
        <w:bidi w:val="0"/>
        <w:snapToGrid/>
        <w:spacing w:line="610" w:lineRule="exact"/>
        <w:textAlignment w:val="auto"/>
        <w:rPr>
          <w:rFonts w:hint="eastAsia" w:ascii="仿宋" w:hAnsi="仿宋" w:eastAsia="仿宋" w:cs="仿宋"/>
          <w:sz w:val="32"/>
          <w:szCs w:val="32"/>
        </w:rPr>
      </w:pPr>
    </w:p>
    <w:p w14:paraId="20903FAF">
      <w:pPr>
        <w:pageBreakBefore w:val="0"/>
        <w:widowControl w:val="0"/>
        <w:kinsoku/>
        <w:wordWrap/>
        <w:overflowPunct/>
        <w:topLinePunct w:val="0"/>
        <w:bidi w:val="0"/>
        <w:snapToGrid/>
        <w:spacing w:line="610" w:lineRule="exact"/>
        <w:textAlignment w:val="auto"/>
        <w:rPr>
          <w:rFonts w:hint="eastAsia" w:ascii="仿宋" w:hAnsi="仿宋" w:eastAsia="仿宋" w:cs="仿宋"/>
          <w:sz w:val="32"/>
          <w:szCs w:val="32"/>
        </w:rPr>
      </w:pPr>
    </w:p>
    <w:p w14:paraId="1898DB6D">
      <w:pPr>
        <w:pageBreakBefore w:val="0"/>
        <w:widowControl w:val="0"/>
        <w:kinsoku/>
        <w:wordWrap/>
        <w:overflowPunct/>
        <w:topLinePunct w:val="0"/>
        <w:bidi w:val="0"/>
        <w:snapToGrid/>
        <w:spacing w:line="610" w:lineRule="exact"/>
        <w:textAlignment w:val="auto"/>
        <w:rPr>
          <w:rFonts w:hint="eastAsia" w:ascii="黑体" w:hAnsi="黑体" w:eastAsia="黑体" w:cs="黑体"/>
          <w:sz w:val="32"/>
          <w:szCs w:val="32"/>
        </w:rPr>
      </w:pPr>
    </w:p>
    <w:p w14:paraId="1C5008EA">
      <w:pPr>
        <w:pageBreakBefore w:val="0"/>
        <w:widowControl w:val="0"/>
        <w:kinsoku/>
        <w:wordWrap/>
        <w:overflowPunct/>
        <w:topLinePunct w:val="0"/>
        <w:bidi w:val="0"/>
        <w:snapToGrid/>
        <w:spacing w:line="610" w:lineRule="exact"/>
        <w:textAlignment w:val="auto"/>
        <w:rPr>
          <w:rFonts w:hint="eastAsia" w:ascii="黑体" w:hAnsi="黑体" w:eastAsia="黑体" w:cs="黑体"/>
        </w:rPr>
      </w:pPr>
      <w:r>
        <w:rPr>
          <w:rFonts w:hint="eastAsia" w:ascii="黑体" w:hAnsi="黑体" w:eastAsia="黑体" w:cs="黑体"/>
          <w:sz w:val="32"/>
          <w:szCs w:val="32"/>
        </w:rPr>
        <w:t>附件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3</w:t>
      </w:r>
    </w:p>
    <w:p w14:paraId="1064D23C">
      <w:pPr>
        <w:pStyle w:val="3"/>
        <w:pageBreakBefore w:val="0"/>
        <w:widowControl w:val="0"/>
        <w:kinsoku/>
        <w:wordWrap/>
        <w:overflowPunct/>
        <w:topLinePunct w:val="0"/>
        <w:bidi w:val="0"/>
        <w:snapToGrid/>
        <w:spacing w:line="610" w:lineRule="exact"/>
        <w:jc w:val="center"/>
        <w:textAlignment w:val="auto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/>
          <w:sz w:val="40"/>
          <w:szCs w:val="22"/>
        </w:rPr>
        <w:t>拟</w:t>
      </w:r>
      <w:r>
        <w:rPr>
          <w:rFonts w:hint="eastAsia"/>
          <w:sz w:val="40"/>
          <w:szCs w:val="22"/>
          <w:lang w:eastAsia="zh-CN"/>
        </w:rPr>
        <w:t>列入</w:t>
      </w:r>
      <w:r>
        <w:rPr>
          <w:rFonts w:hint="eastAsia"/>
          <w:sz w:val="40"/>
          <w:szCs w:val="22"/>
        </w:rPr>
        <w:t>修改</w:t>
      </w:r>
      <w:r>
        <w:rPr>
          <w:rFonts w:hint="eastAsia"/>
          <w:sz w:val="40"/>
          <w:szCs w:val="22"/>
          <w:lang w:eastAsia="zh-CN"/>
        </w:rPr>
        <w:t>计划</w:t>
      </w:r>
      <w:r>
        <w:rPr>
          <w:rFonts w:hint="eastAsia"/>
          <w:sz w:val="40"/>
          <w:szCs w:val="22"/>
        </w:rPr>
        <w:t>的</w:t>
      </w:r>
      <w:r>
        <w:rPr>
          <w:rFonts w:hint="eastAsia"/>
          <w:sz w:val="40"/>
          <w:szCs w:val="22"/>
          <w:lang w:val="en-US" w:eastAsia="zh-CN"/>
        </w:rPr>
        <w:t>县</w:t>
      </w:r>
      <w:r>
        <w:rPr>
          <w:rFonts w:hint="eastAsia"/>
          <w:sz w:val="40"/>
          <w:szCs w:val="22"/>
        </w:rPr>
        <w:t>政府规范性文件登记表</w:t>
      </w:r>
    </w:p>
    <w:p w14:paraId="03BD40B1">
      <w:pPr>
        <w:pageBreakBefore w:val="0"/>
        <w:widowControl w:val="0"/>
        <w:kinsoku/>
        <w:wordWrap/>
        <w:overflowPunct/>
        <w:topLinePunct w:val="0"/>
        <w:bidi w:val="0"/>
        <w:snapToGrid/>
        <w:spacing w:line="610" w:lineRule="exact"/>
        <w:ind w:firstLine="320" w:firstLineChars="100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填表单位：           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    </w:t>
      </w:r>
      <w:r>
        <w:rPr>
          <w:rFonts w:hint="eastAsia" w:ascii="仿宋" w:hAnsi="仿宋" w:eastAsia="仿宋" w:cs="仿宋"/>
          <w:sz w:val="32"/>
          <w:szCs w:val="32"/>
        </w:rPr>
        <w:t>填表日期：     年  月  日</w:t>
      </w:r>
    </w:p>
    <w:tbl>
      <w:tblPr>
        <w:tblStyle w:val="9"/>
        <w:tblW w:w="8618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382"/>
        <w:gridCol w:w="3804"/>
        <w:gridCol w:w="2432"/>
      </w:tblGrid>
      <w:tr w14:paraId="02736F4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4" w:hRule="atLeast"/>
          <w:jc w:val="center"/>
        </w:trPr>
        <w:tc>
          <w:tcPr>
            <w:tcW w:w="23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6E35C53E">
            <w:pPr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610" w:lineRule="exact"/>
              <w:textAlignment w:val="auto"/>
              <w:rPr>
                <w:rFonts w:hint="eastAsia" w:ascii="仿宋" w:hAnsi="仿宋" w:eastAsia="仿宋" w:cs="仿宋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lang w:val="en-US" w:eastAsia="zh-CN"/>
              </w:rPr>
              <w:t xml:space="preserve">  </w:t>
            </w:r>
            <w:r>
              <w:rPr>
                <w:rFonts w:hint="eastAsia" w:ascii="仿宋" w:hAnsi="仿宋" w:eastAsia="仿宋" w:cs="仿宋"/>
                <w:sz w:val="32"/>
                <w:szCs w:val="32"/>
              </w:rPr>
              <w:t>文件名称</w:t>
            </w:r>
          </w:p>
        </w:tc>
        <w:tc>
          <w:tcPr>
            <w:tcW w:w="380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5664F1D8">
            <w:pPr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610" w:lineRule="exact"/>
              <w:textAlignment w:val="auto"/>
              <w:rPr>
                <w:rFonts w:hint="eastAsia" w:ascii="仿宋" w:hAnsi="仿宋" w:eastAsia="仿宋" w:cs="仿宋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lang w:val="en-US" w:eastAsia="zh-CN"/>
              </w:rPr>
              <w:t xml:space="preserve">  </w:t>
            </w:r>
            <w:r>
              <w:rPr>
                <w:rFonts w:hint="eastAsia" w:ascii="仿宋" w:hAnsi="仿宋" w:eastAsia="仿宋" w:cs="仿宋"/>
                <w:sz w:val="32"/>
                <w:szCs w:val="32"/>
              </w:rPr>
              <w:t>列入修改计划的理由</w:t>
            </w:r>
          </w:p>
        </w:tc>
        <w:tc>
          <w:tcPr>
            <w:tcW w:w="243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414863AA">
            <w:pPr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610" w:lineRule="exact"/>
              <w:ind w:firstLine="640" w:firstLineChars="200"/>
              <w:textAlignment w:val="auto"/>
              <w:rPr>
                <w:rFonts w:hint="eastAsia" w:ascii="仿宋" w:hAnsi="仿宋" w:eastAsia="仿宋" w:cs="仿宋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</w:rPr>
              <w:t>完成时限</w:t>
            </w:r>
          </w:p>
        </w:tc>
      </w:tr>
      <w:tr w14:paraId="05DA740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4" w:hRule="atLeast"/>
          <w:jc w:val="center"/>
        </w:trPr>
        <w:tc>
          <w:tcPr>
            <w:tcW w:w="23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12644493">
            <w:pPr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610" w:lineRule="exact"/>
              <w:ind w:firstLine="640" w:firstLineChars="200"/>
              <w:textAlignment w:val="auto"/>
              <w:rPr>
                <w:rFonts w:hint="eastAsia" w:ascii="仿宋" w:hAnsi="仿宋" w:eastAsia="仿宋" w:cs="仿宋"/>
                <w:sz w:val="32"/>
                <w:szCs w:val="32"/>
              </w:rPr>
            </w:pPr>
          </w:p>
        </w:tc>
        <w:tc>
          <w:tcPr>
            <w:tcW w:w="380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70DA9537">
            <w:pPr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610" w:lineRule="exact"/>
              <w:ind w:firstLine="640" w:firstLineChars="200"/>
              <w:textAlignment w:val="auto"/>
              <w:rPr>
                <w:rFonts w:hint="eastAsia" w:ascii="仿宋" w:hAnsi="仿宋" w:eastAsia="仿宋" w:cs="仿宋"/>
                <w:sz w:val="32"/>
                <w:szCs w:val="32"/>
              </w:rPr>
            </w:pPr>
          </w:p>
        </w:tc>
        <w:tc>
          <w:tcPr>
            <w:tcW w:w="243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2B087490">
            <w:pPr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610" w:lineRule="exact"/>
              <w:ind w:firstLine="640" w:firstLineChars="200"/>
              <w:textAlignment w:val="auto"/>
              <w:rPr>
                <w:rFonts w:hint="eastAsia" w:ascii="仿宋" w:hAnsi="仿宋" w:eastAsia="仿宋" w:cs="仿宋"/>
                <w:sz w:val="32"/>
                <w:szCs w:val="32"/>
              </w:rPr>
            </w:pPr>
          </w:p>
        </w:tc>
      </w:tr>
      <w:tr w14:paraId="76E8FE7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4" w:hRule="atLeast"/>
          <w:jc w:val="center"/>
        </w:trPr>
        <w:tc>
          <w:tcPr>
            <w:tcW w:w="23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5E78E818">
            <w:pPr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610" w:lineRule="exact"/>
              <w:ind w:firstLine="640" w:firstLineChars="200"/>
              <w:textAlignment w:val="auto"/>
              <w:rPr>
                <w:rFonts w:hint="eastAsia" w:ascii="仿宋" w:hAnsi="仿宋" w:eastAsia="仿宋" w:cs="仿宋"/>
                <w:sz w:val="32"/>
                <w:szCs w:val="32"/>
              </w:rPr>
            </w:pPr>
          </w:p>
        </w:tc>
        <w:tc>
          <w:tcPr>
            <w:tcW w:w="380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4E21810D">
            <w:pPr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610" w:lineRule="exact"/>
              <w:ind w:firstLine="640" w:firstLineChars="200"/>
              <w:textAlignment w:val="auto"/>
              <w:rPr>
                <w:rFonts w:hint="eastAsia" w:ascii="仿宋" w:hAnsi="仿宋" w:eastAsia="仿宋" w:cs="仿宋"/>
                <w:sz w:val="32"/>
                <w:szCs w:val="32"/>
              </w:rPr>
            </w:pPr>
          </w:p>
        </w:tc>
        <w:tc>
          <w:tcPr>
            <w:tcW w:w="243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304A4A21">
            <w:pPr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610" w:lineRule="exact"/>
              <w:ind w:firstLine="640" w:firstLineChars="200"/>
              <w:textAlignment w:val="auto"/>
              <w:rPr>
                <w:rFonts w:hint="eastAsia" w:ascii="仿宋" w:hAnsi="仿宋" w:eastAsia="仿宋" w:cs="仿宋"/>
                <w:sz w:val="32"/>
                <w:szCs w:val="32"/>
              </w:rPr>
            </w:pPr>
          </w:p>
        </w:tc>
      </w:tr>
      <w:tr w14:paraId="2034AA2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9" w:hRule="atLeast"/>
          <w:jc w:val="center"/>
        </w:trPr>
        <w:tc>
          <w:tcPr>
            <w:tcW w:w="23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5BAA132B">
            <w:pPr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610" w:lineRule="exact"/>
              <w:ind w:firstLine="640" w:firstLineChars="200"/>
              <w:textAlignment w:val="auto"/>
              <w:rPr>
                <w:rFonts w:hint="eastAsia" w:ascii="仿宋" w:hAnsi="仿宋" w:eastAsia="仿宋" w:cs="仿宋"/>
                <w:sz w:val="32"/>
                <w:szCs w:val="32"/>
              </w:rPr>
            </w:pPr>
          </w:p>
        </w:tc>
        <w:tc>
          <w:tcPr>
            <w:tcW w:w="380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126C94CE">
            <w:pPr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610" w:lineRule="exact"/>
              <w:ind w:firstLine="640" w:firstLineChars="200"/>
              <w:textAlignment w:val="auto"/>
              <w:rPr>
                <w:rFonts w:hint="eastAsia" w:ascii="仿宋" w:hAnsi="仿宋" w:eastAsia="仿宋" w:cs="仿宋"/>
                <w:sz w:val="32"/>
                <w:szCs w:val="32"/>
              </w:rPr>
            </w:pPr>
          </w:p>
        </w:tc>
        <w:tc>
          <w:tcPr>
            <w:tcW w:w="243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707B1704">
            <w:pPr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610" w:lineRule="exact"/>
              <w:ind w:firstLine="640" w:firstLineChars="200"/>
              <w:textAlignment w:val="auto"/>
              <w:rPr>
                <w:rFonts w:hint="eastAsia" w:ascii="仿宋" w:hAnsi="仿宋" w:eastAsia="仿宋" w:cs="仿宋"/>
                <w:sz w:val="32"/>
                <w:szCs w:val="32"/>
              </w:rPr>
            </w:pPr>
          </w:p>
        </w:tc>
      </w:tr>
    </w:tbl>
    <w:p w14:paraId="27128670">
      <w:pPr>
        <w:pageBreakBefore w:val="0"/>
        <w:widowControl w:val="0"/>
        <w:kinsoku/>
        <w:wordWrap/>
        <w:overflowPunct/>
        <w:topLinePunct w:val="0"/>
        <w:bidi w:val="0"/>
        <w:snapToGrid/>
        <w:spacing w:line="610" w:lineRule="exact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</w:rPr>
      </w:pPr>
    </w:p>
    <w:p w14:paraId="73D7A10C">
      <w:pPr>
        <w:pageBreakBefore w:val="0"/>
        <w:widowControl w:val="0"/>
        <w:kinsoku/>
        <w:wordWrap/>
        <w:overflowPunct/>
        <w:topLinePunct w:val="0"/>
        <w:bidi w:val="0"/>
        <w:snapToGrid/>
        <w:spacing w:line="610" w:lineRule="exact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</w:rPr>
      </w:pPr>
    </w:p>
    <w:p w14:paraId="72890BA9">
      <w:pPr>
        <w:keepNext w:val="0"/>
        <w:keepLines w:val="0"/>
        <w:pageBreakBefore w:val="0"/>
        <w:wordWrap/>
        <w:overflowPunct/>
        <w:topLinePunct w:val="0"/>
        <w:bidi w:val="0"/>
        <w:adjustRightInd/>
        <w:spacing w:beforeAutospacing="0" w:afterAutospacing="0" w:line="610" w:lineRule="exact"/>
        <w:ind w:left="0"/>
        <w:textAlignment w:val="auto"/>
        <w:rPr>
          <w:rFonts w:hint="default" w:asciiTheme="majorEastAsia" w:hAnsiTheme="majorEastAsia" w:eastAsiaTheme="majorEastAsia" w:cstheme="majorEastAsia"/>
          <w:b/>
          <w:bCs/>
          <w:spacing w:val="0"/>
          <w:sz w:val="44"/>
          <w:szCs w:val="44"/>
          <w:lang w:val="en-US"/>
        </w:rPr>
      </w:pPr>
      <w:bookmarkStart w:id="0" w:name="_GoBack"/>
      <w:bookmarkEnd w:id="0"/>
    </w:p>
    <w:sectPr>
      <w:footerReference r:id="rId3" w:type="default"/>
      <w:pgSz w:w="11906" w:h="16838"/>
      <w:pgMar w:top="1984" w:right="1417" w:bottom="1417" w:left="1417" w:header="851" w:footer="992" w:gutter="0"/>
      <w:pgNumType w:fmt="numberInDash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A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仿宋_GBK">
    <w:panose1 w:val="02000000000000000000"/>
    <w:charset w:val="86"/>
    <w:family w:val="script"/>
    <w:pitch w:val="default"/>
    <w:sig w:usb0="A00002BF" w:usb1="38CF7CFA" w:usb2="00082016" w:usb3="00000000" w:csb0="00040001" w:csb1="00000000"/>
  </w:font>
  <w:font w:name="Cambria">
    <w:panose1 w:val="02040503050406030204"/>
    <w:charset w:val="00"/>
    <w:family w:val="auto"/>
    <w:pitch w:val="default"/>
    <w:sig w:usb0="E00002FF" w:usb1="400004FF" w:usb2="00000000" w:usb3="00000000" w:csb0="2000019F" w:csb1="00000000"/>
  </w:font>
  <w:font w:name="方正小标宋简体">
    <w:altName w:val="Arial Unicode MS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A816B87">
    <w:pPr>
      <w:widowControl w:val="0"/>
      <w:tabs>
        <w:tab w:val="center" w:pos="4153"/>
        <w:tab w:val="right" w:pos="8306"/>
      </w:tabs>
      <w:snapToGrid w:val="0"/>
      <w:jc w:val="left"/>
      <w:rPr>
        <w:rFonts w:ascii="Calibri" w:hAnsi="Calibri" w:eastAsia="宋体" w:cs="Times New Roman"/>
        <w:kern w:val="2"/>
        <w:sz w:val="18"/>
        <w:szCs w:val="24"/>
        <w:lang w:val="en-US" w:eastAsia="zh-CN" w:bidi="ar-SA"/>
      </w:rPr>
    </w:pPr>
    <w:r>
      <w:rPr>
        <w:rFonts w:ascii="Calibri" w:hAnsi="Calibri" w:eastAsia="宋体" w:cs="Times New Roman"/>
        <w:kern w:val="2"/>
        <w:sz w:val="18"/>
        <w:szCs w:val="24"/>
        <w:lang w:val="en-US" w:eastAsia="zh-CN" w:bidi="ar-SA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3B55BE7D">
                          <w:pPr>
                            <w:widowControl w:val="0"/>
                            <w:tabs>
                              <w:tab w:val="center" w:pos="4153"/>
                              <w:tab w:val="right" w:pos="8306"/>
                            </w:tabs>
                            <w:snapToGrid w:val="0"/>
                            <w:jc w:val="left"/>
                            <w:rPr>
                              <w:rFonts w:hint="eastAsia" w:asciiTheme="minorEastAsia" w:hAnsiTheme="minorEastAsia" w:eastAsiaTheme="minorEastAsia" w:cstheme="minorEastAsia"/>
                              <w:kern w:val="2"/>
                              <w:sz w:val="28"/>
                              <w:szCs w:val="28"/>
                              <w:lang w:val="en-US" w:eastAsia="zh-CN" w:bidi="ar-SA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kern w:val="2"/>
                              <w:sz w:val="28"/>
                              <w:szCs w:val="28"/>
                              <w:lang w:val="en-US" w:eastAsia="zh-CN" w:bidi="ar-SA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kern w:val="2"/>
                              <w:sz w:val="28"/>
                              <w:szCs w:val="28"/>
                              <w:lang w:val="en-US" w:eastAsia="zh-CN" w:bidi="ar-SA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kern w:val="2"/>
                              <w:sz w:val="28"/>
                              <w:szCs w:val="28"/>
                              <w:lang w:val="en-US" w:eastAsia="zh-CN" w:bidi="ar-SA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kern w:val="2"/>
                              <w:sz w:val="28"/>
                              <w:szCs w:val="28"/>
                              <w:lang w:val="en-US" w:eastAsia="zh-CN" w:bidi="ar-SA"/>
                            </w:rPr>
                            <w:t>1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kern w:val="2"/>
                              <w:sz w:val="28"/>
                              <w:szCs w:val="28"/>
                              <w:lang w:val="en-US" w:eastAsia="zh-CN" w:bidi="ar-SA"/>
                            </w:rPr>
                            <w:fldChar w:fldCharType="end"/>
                          </w:r>
                        </w:p>
                      </w:txbxContent>
                    </wps:txbx>
                    <wps:bodyPr vert="horz" wrap="none" lIns="0" tIns="0" rIns="0" bIns="0" anchor="t" anchorCtr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 w14:paraId="3B55BE7D">
                    <w:pPr>
                      <w:widowControl w:val="0"/>
                      <w:tabs>
                        <w:tab w:val="center" w:pos="4153"/>
                        <w:tab w:val="right" w:pos="8306"/>
                      </w:tabs>
                      <w:snapToGrid w:val="0"/>
                      <w:jc w:val="left"/>
                      <w:rPr>
                        <w:rFonts w:hint="eastAsia" w:asciiTheme="minorEastAsia" w:hAnsiTheme="minorEastAsia" w:eastAsiaTheme="minorEastAsia" w:cstheme="minorEastAsia"/>
                        <w:kern w:val="2"/>
                        <w:sz w:val="28"/>
                        <w:szCs w:val="28"/>
                        <w:lang w:val="en-US" w:eastAsia="zh-CN" w:bidi="ar-SA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kern w:val="2"/>
                        <w:sz w:val="28"/>
                        <w:szCs w:val="28"/>
                        <w:lang w:val="en-US" w:eastAsia="zh-CN" w:bidi="ar-SA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kern w:val="2"/>
                        <w:sz w:val="28"/>
                        <w:szCs w:val="28"/>
                        <w:lang w:val="en-US" w:eastAsia="zh-CN" w:bidi="ar-SA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kern w:val="2"/>
                        <w:sz w:val="28"/>
                        <w:szCs w:val="28"/>
                        <w:lang w:val="en-US" w:eastAsia="zh-CN" w:bidi="ar-SA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kern w:val="2"/>
                        <w:sz w:val="28"/>
                        <w:szCs w:val="28"/>
                        <w:lang w:val="en-US" w:eastAsia="zh-CN" w:bidi="ar-SA"/>
                      </w:rPr>
                      <w:t>1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kern w:val="2"/>
                        <w:sz w:val="28"/>
                        <w:szCs w:val="28"/>
                        <w:lang w:val="en-US" w:eastAsia="zh-CN" w:bidi="ar-SA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5DA5B39"/>
    <w:rsid w:val="015266ED"/>
    <w:rsid w:val="06802F5F"/>
    <w:rsid w:val="0A8833C7"/>
    <w:rsid w:val="0F5A77BA"/>
    <w:rsid w:val="16D64464"/>
    <w:rsid w:val="1BBE2ADF"/>
    <w:rsid w:val="1C2B03D9"/>
    <w:rsid w:val="1DF5355F"/>
    <w:rsid w:val="20A33016"/>
    <w:rsid w:val="2BC058AF"/>
    <w:rsid w:val="2D9F7A96"/>
    <w:rsid w:val="2F3D718D"/>
    <w:rsid w:val="32340CBC"/>
    <w:rsid w:val="38B24F61"/>
    <w:rsid w:val="3DDABBCF"/>
    <w:rsid w:val="3FF5BD75"/>
    <w:rsid w:val="43B63E7A"/>
    <w:rsid w:val="43DF00E8"/>
    <w:rsid w:val="5DFC805B"/>
    <w:rsid w:val="5EBF1555"/>
    <w:rsid w:val="60D6025E"/>
    <w:rsid w:val="64FB3BDC"/>
    <w:rsid w:val="66A94C86"/>
    <w:rsid w:val="6DBBEAC0"/>
    <w:rsid w:val="6E3F57F5"/>
    <w:rsid w:val="703C28F3"/>
    <w:rsid w:val="75DA5B39"/>
    <w:rsid w:val="76D4535A"/>
    <w:rsid w:val="7A32158C"/>
    <w:rsid w:val="7FBF200D"/>
    <w:rsid w:val="9FFD217C"/>
    <w:rsid w:val="B77D7BF4"/>
    <w:rsid w:val="B7AABBC7"/>
    <w:rsid w:val="BFFE4EB4"/>
    <w:rsid w:val="DBFF5528"/>
    <w:rsid w:val="EEEE5D6C"/>
    <w:rsid w:val="F5F077A5"/>
    <w:rsid w:val="F7B80DEC"/>
    <w:rsid w:val="FABECEA7"/>
    <w:rsid w:val="FBF75CF2"/>
    <w:rsid w:val="FFFB99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qFormat="1"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qFormat="1"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3">
    <w:name w:val="heading 1"/>
    <w:next w:val="1"/>
    <w:qFormat/>
    <w:uiPriority w:val="0"/>
    <w:pPr>
      <w:keepNext/>
      <w:keepLines/>
      <w:widowControl w:val="0"/>
      <w:spacing w:before="340" w:beforeLines="0" w:beforeAutospacing="0" w:after="330" w:afterLines="0" w:afterAutospacing="0" w:line="576" w:lineRule="auto"/>
      <w:jc w:val="both"/>
      <w:outlineLvl w:val="0"/>
    </w:pPr>
    <w:rPr>
      <w:rFonts w:ascii="Calibri" w:hAnsi="Calibri" w:eastAsia="宋体" w:cs="Times New Roman"/>
      <w:b/>
      <w:kern w:val="44"/>
      <w:sz w:val="44"/>
      <w:szCs w:val="24"/>
      <w:lang w:val="en-US" w:eastAsia="zh-CN" w:bidi="ar-SA"/>
    </w:rPr>
  </w:style>
  <w:style w:type="character" w:default="1" w:styleId="10">
    <w:name w:val="Default Paragraph Font"/>
    <w:semiHidden/>
    <w:qFormat/>
    <w:uiPriority w:val="0"/>
  </w:style>
  <w:style w:type="table" w:default="1" w:styleId="9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Default"/>
    <w:semiHidden/>
    <w:qFormat/>
    <w:uiPriority w:val="0"/>
    <w:pPr>
      <w:widowControl w:val="0"/>
      <w:autoSpaceDE w:val="0"/>
      <w:autoSpaceDN w:val="0"/>
      <w:adjustRightInd w:val="0"/>
      <w:jc w:val="left"/>
    </w:pPr>
    <w:rPr>
      <w:rFonts w:ascii="方正仿宋_GBK" w:hAnsi="方正仿宋_GBK" w:eastAsia="宋体" w:cs="宋体"/>
      <w:color w:val="000000"/>
      <w:kern w:val="0"/>
      <w:sz w:val="24"/>
      <w:szCs w:val="24"/>
      <w:lang w:val="en-US" w:eastAsia="zh-CN" w:bidi="ar-SA"/>
    </w:rPr>
  </w:style>
  <w:style w:type="paragraph" w:styleId="4">
    <w:name w:val="toa heading"/>
    <w:basedOn w:val="1"/>
    <w:next w:val="1"/>
    <w:qFormat/>
    <w:uiPriority w:val="0"/>
    <w:pPr>
      <w:keepNext w:val="0"/>
      <w:keepLines w:val="0"/>
      <w:pageBreakBefore w:val="0"/>
      <w:widowControl w:val="0"/>
      <w:suppressLineNumbers w:val="0"/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Bdr>
      <w:shd w:val="clear" w:color="auto" w:fill="auto"/>
      <w:suppressAutoHyphens w:val="0"/>
      <w:kinsoku/>
      <w:wordWrap/>
      <w:overflowPunct/>
      <w:topLinePunct w:val="0"/>
      <w:autoSpaceDE/>
      <w:autoSpaceDN/>
      <w:bidi w:val="0"/>
      <w:adjustRightInd/>
      <w:snapToGrid/>
      <w:spacing w:before="0" w:beforeAutospacing="0" w:after="0" w:afterAutospacing="0" w:line="240" w:lineRule="auto"/>
      <w:ind w:left="0" w:right="0" w:firstLine="0"/>
      <w:jc w:val="both"/>
      <w:textAlignment w:val="auto"/>
      <w:outlineLvl w:val="9"/>
    </w:pPr>
    <w:rPr>
      <w:rFonts w:ascii="Cambria" w:hAnsi="Cambria" w:eastAsia="宋体" w:cs="Times New Roman"/>
      <w:snapToGrid/>
      <w:color w:val="auto"/>
      <w:spacing w:val="0"/>
      <w:w w:val="100"/>
      <w:kern w:val="2"/>
      <w:position w:val="0"/>
      <w:sz w:val="24"/>
      <w:szCs w:val="24"/>
      <w:u w:val="none" w:color="auto"/>
      <w:shd w:val="clear" w:color="auto" w:fill="auto"/>
      <w:vertAlign w:val="baseline"/>
      <w:lang w:val="en-US" w:eastAsia="zh-CN" w:bidi="ar-SA"/>
    </w:rPr>
  </w:style>
  <w:style w:type="paragraph" w:styleId="5">
    <w:name w:val="Body Text"/>
    <w:basedOn w:val="1"/>
    <w:qFormat/>
    <w:uiPriority w:val="0"/>
    <w:pPr>
      <w:spacing w:after="120"/>
    </w:pPr>
  </w:style>
  <w:style w:type="paragraph" w:styleId="6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7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8">
    <w:name w:val="HTML Preformatted"/>
    <w:basedOn w:val="1"/>
    <w:qFormat/>
    <w:uiPriority w:val="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hint="eastAsia" w:ascii="宋体" w:hAnsi="宋体" w:eastAsia="宋体" w:cs="宋体"/>
      <w:kern w:val="0"/>
      <w:sz w:val="24"/>
      <w:szCs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2604</Words>
  <Characters>2658</Characters>
  <Lines>0</Lines>
  <Paragraphs>0</Paragraphs>
  <TotalTime>3</TotalTime>
  <ScaleCrop>false</ScaleCrop>
  <LinksUpToDate>false</LinksUpToDate>
  <CharactersWithSpaces>2813</CharactersWithSpaces>
  <Application>WPS Office_12.1.0.21541_F1E327BC-269C-435d-A152-05C5408002CA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2023-02-17T03:04:00Z</dcterms:created>
  <dc:creator>user</dc:creator>
  <cp:lastModifiedBy>Administrator</cp:lastModifiedBy>
  <cp:lastPrinted>2025-06-11T01:09:00Z</cp:lastPrinted>
  <dcterms:modified xsi:type="dcterms:W3CDTF">2025-06-23T02:11:37Z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2052-12.1.0.21541</vt:lpwstr>
  </property>
  <property fmtid="{D5CDD505-2E9C-101B-9397-08002B2CF9AE}" pid="3" name="KSOTemplateDocerSaveRecord">
    <vt:lpwstr>eyJoZGlkIjoiNzEzYjllYjkxMzNmMWMyMmI4ODMyM2Y3NmY0ZDQ4NzAifQ==</vt:lpwstr>
  </property>
  <property fmtid="{D5CDD505-2E9C-101B-9397-08002B2CF9AE}" pid="4" name="ICV">
    <vt:lpwstr>8B4972A6B32F4F81BA02E20C2F125235_12</vt:lpwstr>
  </property>
</Properties>
</file>