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一、昌黎县公安局本级收支预算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二、河北省昌黎县看守所收支预算</w:t>
      </w:r>
      <w:r>
        <w:tab/>
      </w:r>
      <w:r>
        <w:fldChar w:fldCharType="begin"/>
      </w:r>
      <w:r>
        <w:instrText xml:space="preserve">PAGEREF _Toc_4_4_0000000002 \h</w:instrText>
      </w:r>
      <w:r>
        <w:fldChar w:fldCharType="separate"/>
      </w:r>
      <w:r>
        <w:t>29</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一、昌黎县公安局本级收支预算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312001昌黎县公安局本级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7639.10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7035.00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454.90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221.47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227.92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7639.10</w:t>
            </w:r>
          </w:p>
        </w:tc>
        <w:tc>
          <w:tcPr>
            <w:tcW w:w="4535" w:type="dxa"/>
            <w:vAlign w:val="center"/>
          </w:tcPr>
          <w:p>
            <w:pPr>
              <w:pStyle w:val="14"/>
            </w:pPr>
            <w:r>
              <w:t>本年支出合计</w:t>
            </w:r>
          </w:p>
        </w:tc>
        <w:tc>
          <w:tcPr>
            <w:tcW w:w="2126" w:type="dxa"/>
            <w:vAlign w:val="center"/>
          </w:tcPr>
          <w:p>
            <w:pPr>
              <w:pStyle w:val="15"/>
            </w:pPr>
            <w:r>
              <w:t>7939.28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300.19</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7939.28</w:t>
            </w:r>
          </w:p>
        </w:tc>
        <w:tc>
          <w:tcPr>
            <w:tcW w:w="4535" w:type="dxa"/>
            <w:vAlign w:val="center"/>
          </w:tcPr>
          <w:p>
            <w:pPr>
              <w:pStyle w:val="14"/>
            </w:pPr>
            <w:r>
              <w:t>支出总计</w:t>
            </w:r>
          </w:p>
        </w:tc>
        <w:tc>
          <w:tcPr>
            <w:tcW w:w="2126" w:type="dxa"/>
            <w:vAlign w:val="center"/>
          </w:tcPr>
          <w:p>
            <w:pPr>
              <w:pStyle w:val="15"/>
            </w:pPr>
            <w:r>
              <w:t>7939.28</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312001昌黎县公安局本级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7939.28</w:t>
            </w:r>
          </w:p>
        </w:tc>
        <w:tc>
          <w:tcPr>
            <w:tcW w:w="1134" w:type="dxa"/>
            <w:vAlign w:val="center"/>
          </w:tcPr>
          <w:p>
            <w:pPr>
              <w:pStyle w:val="15"/>
            </w:pPr>
            <w:r>
              <w:t>7639.10</w:t>
            </w:r>
          </w:p>
        </w:tc>
        <w:tc>
          <w:tcPr>
            <w:tcW w:w="1134" w:type="dxa"/>
            <w:vAlign w:val="center"/>
          </w:tcPr>
          <w:p>
            <w:pPr>
              <w:pStyle w:val="15"/>
            </w:pPr>
            <w:r>
              <w:t>7639.10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300.19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7035.00</w:t>
            </w:r>
          </w:p>
        </w:tc>
        <w:tc>
          <w:tcPr>
            <w:tcW w:w="1134" w:type="dxa"/>
            <w:vAlign w:val="center"/>
          </w:tcPr>
          <w:p>
            <w:pPr>
              <w:pStyle w:val="11"/>
            </w:pPr>
            <w:r>
              <w:t>6734.81</w:t>
            </w:r>
          </w:p>
        </w:tc>
        <w:tc>
          <w:tcPr>
            <w:tcW w:w="1134" w:type="dxa"/>
            <w:vAlign w:val="center"/>
          </w:tcPr>
          <w:p>
            <w:pPr>
              <w:pStyle w:val="11"/>
            </w:pPr>
            <w:r>
              <w:t>6734.81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1"/>
            </w:pPr>
            <w:r>
              <w:t>7035.00</w:t>
            </w:r>
          </w:p>
        </w:tc>
        <w:tc>
          <w:tcPr>
            <w:tcW w:w="1134" w:type="dxa"/>
            <w:vAlign w:val="center"/>
          </w:tcPr>
          <w:p>
            <w:pPr>
              <w:pStyle w:val="11"/>
            </w:pPr>
            <w:r>
              <w:t>6734.81</w:t>
            </w:r>
          </w:p>
        </w:tc>
        <w:tc>
          <w:tcPr>
            <w:tcW w:w="1134" w:type="dxa"/>
            <w:vAlign w:val="center"/>
          </w:tcPr>
          <w:p>
            <w:pPr>
              <w:pStyle w:val="11"/>
            </w:pPr>
            <w:r>
              <w:t>6734.81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2040201</w:t>
            </w:r>
          </w:p>
        </w:tc>
        <w:tc>
          <w:tcPr>
            <w:tcW w:w="1559" w:type="dxa"/>
            <w:vAlign w:val="center"/>
          </w:tcPr>
          <w:p>
            <w:pPr>
              <w:pStyle w:val="12"/>
            </w:pPr>
            <w:r>
              <w:t>行政运行</w:t>
            </w:r>
          </w:p>
        </w:tc>
        <w:tc>
          <w:tcPr>
            <w:tcW w:w="1134" w:type="dxa"/>
            <w:vAlign w:val="center"/>
          </w:tcPr>
          <w:p>
            <w:pPr>
              <w:pStyle w:val="11"/>
            </w:pPr>
            <w:r>
              <w:t>5327.39</w:t>
            </w:r>
          </w:p>
        </w:tc>
        <w:tc>
          <w:tcPr>
            <w:tcW w:w="1134" w:type="dxa"/>
            <w:vAlign w:val="center"/>
          </w:tcPr>
          <w:p>
            <w:pPr>
              <w:pStyle w:val="11"/>
            </w:pPr>
            <w:r>
              <w:t>5327.39</w:t>
            </w:r>
          </w:p>
        </w:tc>
        <w:tc>
          <w:tcPr>
            <w:tcW w:w="1134" w:type="dxa"/>
            <w:vAlign w:val="center"/>
          </w:tcPr>
          <w:p>
            <w:pPr>
              <w:pStyle w:val="11"/>
            </w:pPr>
            <w:r>
              <w:t>5327.39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2040250</w:t>
            </w:r>
          </w:p>
        </w:tc>
        <w:tc>
          <w:tcPr>
            <w:tcW w:w="1559" w:type="dxa"/>
            <w:vAlign w:val="center"/>
          </w:tcPr>
          <w:p>
            <w:pPr>
              <w:pStyle w:val="12"/>
            </w:pPr>
            <w:r>
              <w:t>事业运行</w:t>
            </w:r>
          </w:p>
        </w:tc>
        <w:tc>
          <w:tcPr>
            <w:tcW w:w="1134" w:type="dxa"/>
            <w:vAlign w:val="center"/>
          </w:tcPr>
          <w:p>
            <w:pPr>
              <w:pStyle w:val="11"/>
            </w:pPr>
            <w:r>
              <w:t>278.42</w:t>
            </w:r>
          </w:p>
        </w:tc>
        <w:tc>
          <w:tcPr>
            <w:tcW w:w="1134" w:type="dxa"/>
            <w:vAlign w:val="center"/>
          </w:tcPr>
          <w:p>
            <w:pPr>
              <w:pStyle w:val="11"/>
            </w:pPr>
            <w:r>
              <w:t>278.42</w:t>
            </w:r>
          </w:p>
        </w:tc>
        <w:tc>
          <w:tcPr>
            <w:tcW w:w="1134" w:type="dxa"/>
            <w:vAlign w:val="center"/>
          </w:tcPr>
          <w:p>
            <w:pPr>
              <w:pStyle w:val="11"/>
            </w:pPr>
            <w:r>
              <w:t>278.42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2040299</w:t>
            </w:r>
          </w:p>
        </w:tc>
        <w:tc>
          <w:tcPr>
            <w:tcW w:w="1559" w:type="dxa"/>
            <w:vAlign w:val="center"/>
          </w:tcPr>
          <w:p>
            <w:pPr>
              <w:pStyle w:val="12"/>
            </w:pPr>
            <w:r>
              <w:t>其他公安支出</w:t>
            </w:r>
          </w:p>
        </w:tc>
        <w:tc>
          <w:tcPr>
            <w:tcW w:w="1134" w:type="dxa"/>
            <w:vAlign w:val="center"/>
          </w:tcPr>
          <w:p>
            <w:pPr>
              <w:pStyle w:val="11"/>
            </w:pPr>
            <w:r>
              <w:t>1429.19</w:t>
            </w:r>
          </w:p>
        </w:tc>
        <w:tc>
          <w:tcPr>
            <w:tcW w:w="1134" w:type="dxa"/>
            <w:vAlign w:val="center"/>
          </w:tcPr>
          <w:p>
            <w:pPr>
              <w:pStyle w:val="11"/>
            </w:pPr>
            <w:r>
              <w:t>1129.00</w:t>
            </w:r>
          </w:p>
        </w:tc>
        <w:tc>
          <w:tcPr>
            <w:tcW w:w="1134" w:type="dxa"/>
            <w:vAlign w:val="center"/>
          </w:tcPr>
          <w:p>
            <w:pPr>
              <w:pStyle w:val="11"/>
            </w:pPr>
            <w:r>
              <w:t>1129.00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454.90</w:t>
            </w:r>
          </w:p>
        </w:tc>
        <w:tc>
          <w:tcPr>
            <w:tcW w:w="1134" w:type="dxa"/>
            <w:vAlign w:val="center"/>
          </w:tcPr>
          <w:p>
            <w:pPr>
              <w:pStyle w:val="11"/>
            </w:pPr>
            <w:r>
              <w:t>454.90</w:t>
            </w:r>
          </w:p>
        </w:tc>
        <w:tc>
          <w:tcPr>
            <w:tcW w:w="1134" w:type="dxa"/>
            <w:vAlign w:val="center"/>
          </w:tcPr>
          <w:p>
            <w:pPr>
              <w:pStyle w:val="11"/>
            </w:pPr>
            <w:r>
              <w:t>454.90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454.90</w:t>
            </w:r>
          </w:p>
        </w:tc>
        <w:tc>
          <w:tcPr>
            <w:tcW w:w="1134" w:type="dxa"/>
            <w:vAlign w:val="center"/>
          </w:tcPr>
          <w:p>
            <w:pPr>
              <w:pStyle w:val="11"/>
            </w:pPr>
            <w:r>
              <w:t>454.90</w:t>
            </w:r>
          </w:p>
        </w:tc>
        <w:tc>
          <w:tcPr>
            <w:tcW w:w="1134" w:type="dxa"/>
            <w:vAlign w:val="center"/>
          </w:tcPr>
          <w:p>
            <w:pPr>
              <w:pStyle w:val="11"/>
            </w:pPr>
            <w:r>
              <w:t>454.90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438.98</w:t>
            </w:r>
          </w:p>
        </w:tc>
        <w:tc>
          <w:tcPr>
            <w:tcW w:w="1134" w:type="dxa"/>
            <w:vAlign w:val="center"/>
          </w:tcPr>
          <w:p>
            <w:pPr>
              <w:pStyle w:val="11"/>
            </w:pPr>
            <w:r>
              <w:t>438.98</w:t>
            </w:r>
          </w:p>
        </w:tc>
        <w:tc>
          <w:tcPr>
            <w:tcW w:w="1134" w:type="dxa"/>
            <w:vAlign w:val="center"/>
          </w:tcPr>
          <w:p>
            <w:pPr>
              <w:pStyle w:val="11"/>
            </w:pPr>
            <w:r>
              <w:t>438.98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15.91</w:t>
            </w:r>
          </w:p>
        </w:tc>
        <w:tc>
          <w:tcPr>
            <w:tcW w:w="1134" w:type="dxa"/>
            <w:vAlign w:val="center"/>
          </w:tcPr>
          <w:p>
            <w:pPr>
              <w:pStyle w:val="11"/>
            </w:pPr>
            <w:r>
              <w:t>15.91</w:t>
            </w:r>
          </w:p>
        </w:tc>
        <w:tc>
          <w:tcPr>
            <w:tcW w:w="1134" w:type="dxa"/>
            <w:vAlign w:val="center"/>
          </w:tcPr>
          <w:p>
            <w:pPr>
              <w:pStyle w:val="11"/>
            </w:pPr>
            <w:r>
              <w:t>15.91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221.47</w:t>
            </w:r>
          </w:p>
        </w:tc>
        <w:tc>
          <w:tcPr>
            <w:tcW w:w="1134" w:type="dxa"/>
            <w:vAlign w:val="center"/>
          </w:tcPr>
          <w:p>
            <w:pPr>
              <w:pStyle w:val="11"/>
            </w:pPr>
            <w:r>
              <w:t>221.47</w:t>
            </w:r>
          </w:p>
        </w:tc>
        <w:tc>
          <w:tcPr>
            <w:tcW w:w="1134" w:type="dxa"/>
            <w:vAlign w:val="center"/>
          </w:tcPr>
          <w:p>
            <w:pPr>
              <w:pStyle w:val="11"/>
            </w:pPr>
            <w:r>
              <w:t>221.47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221.47</w:t>
            </w:r>
          </w:p>
        </w:tc>
        <w:tc>
          <w:tcPr>
            <w:tcW w:w="1134" w:type="dxa"/>
            <w:vAlign w:val="center"/>
          </w:tcPr>
          <w:p>
            <w:pPr>
              <w:pStyle w:val="11"/>
            </w:pPr>
            <w:r>
              <w:t>221.47</w:t>
            </w:r>
          </w:p>
        </w:tc>
        <w:tc>
          <w:tcPr>
            <w:tcW w:w="1134" w:type="dxa"/>
            <w:vAlign w:val="center"/>
          </w:tcPr>
          <w:p>
            <w:pPr>
              <w:pStyle w:val="11"/>
            </w:pPr>
            <w:r>
              <w:t>221.47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210.89</w:t>
            </w:r>
          </w:p>
        </w:tc>
        <w:tc>
          <w:tcPr>
            <w:tcW w:w="1134" w:type="dxa"/>
            <w:vAlign w:val="center"/>
          </w:tcPr>
          <w:p>
            <w:pPr>
              <w:pStyle w:val="11"/>
            </w:pPr>
            <w:r>
              <w:t>210.89</w:t>
            </w:r>
          </w:p>
        </w:tc>
        <w:tc>
          <w:tcPr>
            <w:tcW w:w="1134" w:type="dxa"/>
            <w:vAlign w:val="center"/>
          </w:tcPr>
          <w:p>
            <w:pPr>
              <w:pStyle w:val="11"/>
            </w:pPr>
            <w:r>
              <w:t>210.89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10.58</w:t>
            </w:r>
          </w:p>
        </w:tc>
        <w:tc>
          <w:tcPr>
            <w:tcW w:w="1134" w:type="dxa"/>
            <w:vAlign w:val="center"/>
          </w:tcPr>
          <w:p>
            <w:pPr>
              <w:pStyle w:val="11"/>
            </w:pPr>
            <w:r>
              <w:t>10.58</w:t>
            </w:r>
          </w:p>
        </w:tc>
        <w:tc>
          <w:tcPr>
            <w:tcW w:w="1134" w:type="dxa"/>
            <w:vAlign w:val="center"/>
          </w:tcPr>
          <w:p>
            <w:pPr>
              <w:pStyle w:val="11"/>
            </w:pPr>
            <w:r>
              <w:t>10.58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227.92</w:t>
            </w:r>
          </w:p>
        </w:tc>
        <w:tc>
          <w:tcPr>
            <w:tcW w:w="1134" w:type="dxa"/>
            <w:vAlign w:val="center"/>
          </w:tcPr>
          <w:p>
            <w:pPr>
              <w:pStyle w:val="11"/>
            </w:pPr>
            <w:r>
              <w:t>227.92</w:t>
            </w:r>
          </w:p>
        </w:tc>
        <w:tc>
          <w:tcPr>
            <w:tcW w:w="1134" w:type="dxa"/>
            <w:vAlign w:val="center"/>
          </w:tcPr>
          <w:p>
            <w:pPr>
              <w:pStyle w:val="11"/>
            </w:pPr>
            <w:r>
              <w:t>227.92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227.92</w:t>
            </w:r>
          </w:p>
        </w:tc>
        <w:tc>
          <w:tcPr>
            <w:tcW w:w="1134" w:type="dxa"/>
            <w:vAlign w:val="center"/>
          </w:tcPr>
          <w:p>
            <w:pPr>
              <w:pStyle w:val="11"/>
            </w:pPr>
            <w:r>
              <w:t>227.92</w:t>
            </w:r>
          </w:p>
        </w:tc>
        <w:tc>
          <w:tcPr>
            <w:tcW w:w="1134" w:type="dxa"/>
            <w:vAlign w:val="center"/>
          </w:tcPr>
          <w:p>
            <w:pPr>
              <w:pStyle w:val="11"/>
            </w:pPr>
            <w:r>
              <w:t>227.92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227.92</w:t>
            </w:r>
          </w:p>
        </w:tc>
        <w:tc>
          <w:tcPr>
            <w:tcW w:w="1134" w:type="dxa"/>
            <w:vAlign w:val="center"/>
          </w:tcPr>
          <w:p>
            <w:pPr>
              <w:pStyle w:val="11"/>
            </w:pPr>
            <w:r>
              <w:t>227.92</w:t>
            </w:r>
          </w:p>
        </w:tc>
        <w:tc>
          <w:tcPr>
            <w:tcW w:w="1134" w:type="dxa"/>
            <w:vAlign w:val="center"/>
          </w:tcPr>
          <w:p>
            <w:pPr>
              <w:pStyle w:val="11"/>
            </w:pPr>
            <w:r>
              <w:t>227.92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312001昌黎县公安局本级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7939.28</w:t>
            </w:r>
          </w:p>
        </w:tc>
        <w:tc>
          <w:tcPr>
            <w:tcW w:w="1361" w:type="dxa"/>
            <w:vAlign w:val="center"/>
          </w:tcPr>
          <w:p>
            <w:pPr>
              <w:pStyle w:val="15"/>
            </w:pPr>
            <w:r>
              <w:t>5793.41</w:t>
            </w:r>
          </w:p>
        </w:tc>
        <w:tc>
          <w:tcPr>
            <w:tcW w:w="1361" w:type="dxa"/>
            <w:vAlign w:val="center"/>
          </w:tcPr>
          <w:p>
            <w:pPr>
              <w:pStyle w:val="15"/>
            </w:pPr>
            <w:r>
              <w:t>2145.88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7035.00</w:t>
            </w:r>
          </w:p>
        </w:tc>
        <w:tc>
          <w:tcPr>
            <w:tcW w:w="1361" w:type="dxa"/>
            <w:vAlign w:val="center"/>
          </w:tcPr>
          <w:p>
            <w:pPr>
              <w:pStyle w:val="11"/>
            </w:pPr>
            <w:r>
              <w:t>4889.12</w:t>
            </w:r>
          </w:p>
        </w:tc>
        <w:tc>
          <w:tcPr>
            <w:tcW w:w="1361" w:type="dxa"/>
            <w:vAlign w:val="center"/>
          </w:tcPr>
          <w:p>
            <w:pPr>
              <w:pStyle w:val="11"/>
            </w:pPr>
            <w:r>
              <w:t>2145.88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20402</w:t>
            </w:r>
          </w:p>
        </w:tc>
        <w:tc>
          <w:tcPr>
            <w:tcW w:w="4535" w:type="dxa"/>
            <w:vAlign w:val="center"/>
          </w:tcPr>
          <w:p>
            <w:pPr>
              <w:pStyle w:val="12"/>
            </w:pPr>
            <w:r>
              <w:t>公安</w:t>
            </w:r>
          </w:p>
        </w:tc>
        <w:tc>
          <w:tcPr>
            <w:tcW w:w="1361" w:type="dxa"/>
            <w:vAlign w:val="center"/>
          </w:tcPr>
          <w:p>
            <w:pPr>
              <w:pStyle w:val="11"/>
            </w:pPr>
            <w:r>
              <w:t>7035.00</w:t>
            </w:r>
          </w:p>
        </w:tc>
        <w:tc>
          <w:tcPr>
            <w:tcW w:w="1361" w:type="dxa"/>
            <w:vAlign w:val="center"/>
          </w:tcPr>
          <w:p>
            <w:pPr>
              <w:pStyle w:val="11"/>
            </w:pPr>
            <w:r>
              <w:t>4889.12</w:t>
            </w:r>
          </w:p>
        </w:tc>
        <w:tc>
          <w:tcPr>
            <w:tcW w:w="1361" w:type="dxa"/>
            <w:vAlign w:val="center"/>
          </w:tcPr>
          <w:p>
            <w:pPr>
              <w:pStyle w:val="11"/>
            </w:pPr>
            <w:r>
              <w:t>2145.88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2040201</w:t>
            </w:r>
          </w:p>
        </w:tc>
        <w:tc>
          <w:tcPr>
            <w:tcW w:w="4535" w:type="dxa"/>
            <w:vAlign w:val="center"/>
          </w:tcPr>
          <w:p>
            <w:pPr>
              <w:pStyle w:val="12"/>
            </w:pPr>
            <w:r>
              <w:t>行政运行</w:t>
            </w:r>
          </w:p>
        </w:tc>
        <w:tc>
          <w:tcPr>
            <w:tcW w:w="1361" w:type="dxa"/>
            <w:vAlign w:val="center"/>
          </w:tcPr>
          <w:p>
            <w:pPr>
              <w:pStyle w:val="11"/>
            </w:pPr>
            <w:r>
              <w:t>5327.39</w:t>
            </w:r>
          </w:p>
        </w:tc>
        <w:tc>
          <w:tcPr>
            <w:tcW w:w="1361" w:type="dxa"/>
            <w:vAlign w:val="center"/>
          </w:tcPr>
          <w:p>
            <w:pPr>
              <w:pStyle w:val="11"/>
            </w:pPr>
            <w:r>
              <w:t>4610.70</w:t>
            </w:r>
          </w:p>
        </w:tc>
        <w:tc>
          <w:tcPr>
            <w:tcW w:w="1361" w:type="dxa"/>
            <w:vAlign w:val="center"/>
          </w:tcPr>
          <w:p>
            <w:pPr>
              <w:pStyle w:val="11"/>
            </w:pPr>
            <w:r>
              <w:t>716.69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2040250</w:t>
            </w:r>
          </w:p>
        </w:tc>
        <w:tc>
          <w:tcPr>
            <w:tcW w:w="4535" w:type="dxa"/>
            <w:vAlign w:val="center"/>
          </w:tcPr>
          <w:p>
            <w:pPr>
              <w:pStyle w:val="12"/>
            </w:pPr>
            <w:r>
              <w:t>事业运行</w:t>
            </w:r>
          </w:p>
        </w:tc>
        <w:tc>
          <w:tcPr>
            <w:tcW w:w="1361" w:type="dxa"/>
            <w:vAlign w:val="center"/>
          </w:tcPr>
          <w:p>
            <w:pPr>
              <w:pStyle w:val="11"/>
            </w:pPr>
            <w:r>
              <w:t>278.42</w:t>
            </w:r>
          </w:p>
        </w:tc>
        <w:tc>
          <w:tcPr>
            <w:tcW w:w="1361" w:type="dxa"/>
            <w:vAlign w:val="center"/>
          </w:tcPr>
          <w:p>
            <w:pPr>
              <w:pStyle w:val="11"/>
            </w:pPr>
            <w:r>
              <w:t>278.42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2040299</w:t>
            </w:r>
          </w:p>
        </w:tc>
        <w:tc>
          <w:tcPr>
            <w:tcW w:w="4535" w:type="dxa"/>
            <w:vAlign w:val="center"/>
          </w:tcPr>
          <w:p>
            <w:pPr>
              <w:pStyle w:val="12"/>
            </w:pPr>
            <w:r>
              <w:t>其他公安支出</w:t>
            </w:r>
          </w:p>
        </w:tc>
        <w:tc>
          <w:tcPr>
            <w:tcW w:w="1361" w:type="dxa"/>
            <w:vAlign w:val="center"/>
          </w:tcPr>
          <w:p>
            <w:pPr>
              <w:pStyle w:val="11"/>
            </w:pPr>
            <w:r>
              <w:t>1429.19</w:t>
            </w:r>
          </w:p>
        </w:tc>
        <w:tc>
          <w:tcPr>
            <w:tcW w:w="1361" w:type="dxa"/>
            <w:vAlign w:val="center"/>
          </w:tcPr>
          <w:p>
            <w:pPr>
              <w:pStyle w:val="11"/>
            </w:pPr>
          </w:p>
        </w:tc>
        <w:tc>
          <w:tcPr>
            <w:tcW w:w="1361" w:type="dxa"/>
            <w:vAlign w:val="center"/>
          </w:tcPr>
          <w:p>
            <w:pPr>
              <w:pStyle w:val="11"/>
            </w:pPr>
            <w:r>
              <w:t>1429.19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454.90</w:t>
            </w:r>
          </w:p>
        </w:tc>
        <w:tc>
          <w:tcPr>
            <w:tcW w:w="1361" w:type="dxa"/>
            <w:vAlign w:val="center"/>
          </w:tcPr>
          <w:p>
            <w:pPr>
              <w:pStyle w:val="11"/>
            </w:pPr>
            <w:r>
              <w:t>454.90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454.90</w:t>
            </w:r>
          </w:p>
        </w:tc>
        <w:tc>
          <w:tcPr>
            <w:tcW w:w="1361" w:type="dxa"/>
            <w:vAlign w:val="center"/>
          </w:tcPr>
          <w:p>
            <w:pPr>
              <w:pStyle w:val="11"/>
            </w:pPr>
            <w:r>
              <w:t>454.90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438.98</w:t>
            </w:r>
          </w:p>
        </w:tc>
        <w:tc>
          <w:tcPr>
            <w:tcW w:w="1361" w:type="dxa"/>
            <w:vAlign w:val="center"/>
          </w:tcPr>
          <w:p>
            <w:pPr>
              <w:pStyle w:val="11"/>
            </w:pPr>
            <w:r>
              <w:t>438.98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15.91</w:t>
            </w:r>
          </w:p>
        </w:tc>
        <w:tc>
          <w:tcPr>
            <w:tcW w:w="1361" w:type="dxa"/>
            <w:vAlign w:val="center"/>
          </w:tcPr>
          <w:p>
            <w:pPr>
              <w:pStyle w:val="11"/>
            </w:pPr>
            <w:r>
              <w:t>15.91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221.47</w:t>
            </w:r>
          </w:p>
        </w:tc>
        <w:tc>
          <w:tcPr>
            <w:tcW w:w="1361" w:type="dxa"/>
            <w:vAlign w:val="center"/>
          </w:tcPr>
          <w:p>
            <w:pPr>
              <w:pStyle w:val="11"/>
            </w:pPr>
            <w:r>
              <w:t>221.47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221.47</w:t>
            </w:r>
          </w:p>
        </w:tc>
        <w:tc>
          <w:tcPr>
            <w:tcW w:w="1361" w:type="dxa"/>
            <w:vAlign w:val="center"/>
          </w:tcPr>
          <w:p>
            <w:pPr>
              <w:pStyle w:val="11"/>
            </w:pPr>
            <w:r>
              <w:t>221.47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210.89</w:t>
            </w:r>
          </w:p>
        </w:tc>
        <w:tc>
          <w:tcPr>
            <w:tcW w:w="1361" w:type="dxa"/>
            <w:vAlign w:val="center"/>
          </w:tcPr>
          <w:p>
            <w:pPr>
              <w:pStyle w:val="11"/>
            </w:pPr>
            <w:r>
              <w:t>210.89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10.58</w:t>
            </w:r>
          </w:p>
        </w:tc>
        <w:tc>
          <w:tcPr>
            <w:tcW w:w="1361" w:type="dxa"/>
            <w:vAlign w:val="center"/>
          </w:tcPr>
          <w:p>
            <w:pPr>
              <w:pStyle w:val="11"/>
            </w:pPr>
            <w:r>
              <w:t>10.58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227.92</w:t>
            </w:r>
          </w:p>
        </w:tc>
        <w:tc>
          <w:tcPr>
            <w:tcW w:w="1361" w:type="dxa"/>
            <w:vAlign w:val="center"/>
          </w:tcPr>
          <w:p>
            <w:pPr>
              <w:pStyle w:val="11"/>
            </w:pPr>
            <w:r>
              <w:t>227.92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227.92</w:t>
            </w:r>
          </w:p>
        </w:tc>
        <w:tc>
          <w:tcPr>
            <w:tcW w:w="1361" w:type="dxa"/>
            <w:vAlign w:val="center"/>
          </w:tcPr>
          <w:p>
            <w:pPr>
              <w:pStyle w:val="11"/>
            </w:pPr>
            <w:r>
              <w:t>227.92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227.92</w:t>
            </w:r>
          </w:p>
        </w:tc>
        <w:tc>
          <w:tcPr>
            <w:tcW w:w="1361" w:type="dxa"/>
            <w:vAlign w:val="center"/>
          </w:tcPr>
          <w:p>
            <w:pPr>
              <w:pStyle w:val="11"/>
            </w:pPr>
            <w:r>
              <w:t>227.92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312001昌黎县公安局本级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7639.10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7035.00</w:t>
            </w:r>
          </w:p>
        </w:tc>
        <w:tc>
          <w:tcPr>
            <w:tcW w:w="1474" w:type="dxa"/>
            <w:vAlign w:val="center"/>
          </w:tcPr>
          <w:p>
            <w:pPr>
              <w:pStyle w:val="11"/>
            </w:pPr>
            <w:r>
              <w:t>7035.00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454.90</w:t>
            </w:r>
          </w:p>
        </w:tc>
        <w:tc>
          <w:tcPr>
            <w:tcW w:w="1474" w:type="dxa"/>
            <w:vAlign w:val="center"/>
          </w:tcPr>
          <w:p>
            <w:pPr>
              <w:pStyle w:val="11"/>
            </w:pPr>
            <w:r>
              <w:t>454.90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221.47</w:t>
            </w:r>
          </w:p>
        </w:tc>
        <w:tc>
          <w:tcPr>
            <w:tcW w:w="1474" w:type="dxa"/>
            <w:vAlign w:val="center"/>
          </w:tcPr>
          <w:p>
            <w:pPr>
              <w:pStyle w:val="11"/>
            </w:pPr>
            <w:r>
              <w:t>221.47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227.92</w:t>
            </w:r>
          </w:p>
        </w:tc>
        <w:tc>
          <w:tcPr>
            <w:tcW w:w="1474" w:type="dxa"/>
            <w:vAlign w:val="center"/>
          </w:tcPr>
          <w:p>
            <w:pPr>
              <w:pStyle w:val="11"/>
            </w:pPr>
            <w:r>
              <w:t>227.92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7639.10</w:t>
            </w:r>
          </w:p>
        </w:tc>
        <w:tc>
          <w:tcPr>
            <w:tcW w:w="3402" w:type="dxa"/>
            <w:vAlign w:val="center"/>
          </w:tcPr>
          <w:p>
            <w:pPr>
              <w:pStyle w:val="14"/>
            </w:pPr>
            <w:r>
              <w:t>本年支出合计</w:t>
            </w:r>
          </w:p>
        </w:tc>
        <w:tc>
          <w:tcPr>
            <w:tcW w:w="1474" w:type="dxa"/>
            <w:vAlign w:val="center"/>
          </w:tcPr>
          <w:p>
            <w:pPr>
              <w:pStyle w:val="15"/>
            </w:pPr>
            <w:r>
              <w:t>7939.28</w:t>
            </w:r>
          </w:p>
        </w:tc>
        <w:tc>
          <w:tcPr>
            <w:tcW w:w="1474" w:type="dxa"/>
            <w:vAlign w:val="center"/>
          </w:tcPr>
          <w:p>
            <w:pPr>
              <w:pStyle w:val="15"/>
            </w:pPr>
            <w:r>
              <w:t>7939.28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300.19</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300.19</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7939.28</w:t>
            </w:r>
          </w:p>
        </w:tc>
        <w:tc>
          <w:tcPr>
            <w:tcW w:w="3402" w:type="dxa"/>
            <w:vAlign w:val="center"/>
          </w:tcPr>
          <w:p>
            <w:pPr>
              <w:pStyle w:val="14"/>
            </w:pPr>
            <w:r>
              <w:t>支出总计</w:t>
            </w:r>
          </w:p>
        </w:tc>
        <w:tc>
          <w:tcPr>
            <w:tcW w:w="1474" w:type="dxa"/>
            <w:vAlign w:val="center"/>
          </w:tcPr>
          <w:p>
            <w:pPr>
              <w:pStyle w:val="15"/>
            </w:pPr>
            <w:r>
              <w:t>7939.28</w:t>
            </w:r>
          </w:p>
        </w:tc>
        <w:tc>
          <w:tcPr>
            <w:tcW w:w="1474" w:type="dxa"/>
            <w:vAlign w:val="center"/>
          </w:tcPr>
          <w:p>
            <w:pPr>
              <w:pStyle w:val="15"/>
            </w:pPr>
            <w:r>
              <w:t>7939.28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312001昌黎县公安局本级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7939.28</w:t>
            </w:r>
          </w:p>
        </w:tc>
        <w:tc>
          <w:tcPr>
            <w:tcW w:w="2551" w:type="dxa"/>
            <w:vAlign w:val="center"/>
          </w:tcPr>
          <w:p>
            <w:pPr>
              <w:pStyle w:val="15"/>
            </w:pPr>
            <w:r>
              <w:t>5793.41</w:t>
            </w:r>
          </w:p>
        </w:tc>
        <w:tc>
          <w:tcPr>
            <w:tcW w:w="2551" w:type="dxa"/>
            <w:vAlign w:val="center"/>
          </w:tcPr>
          <w:p>
            <w:pPr>
              <w:pStyle w:val="15"/>
            </w:pPr>
            <w:r>
              <w:t>2145.88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7035.00</w:t>
            </w:r>
          </w:p>
        </w:tc>
        <w:tc>
          <w:tcPr>
            <w:tcW w:w="2551" w:type="dxa"/>
            <w:vAlign w:val="center"/>
          </w:tcPr>
          <w:p>
            <w:pPr>
              <w:pStyle w:val="11"/>
            </w:pPr>
            <w:r>
              <w:t>4889.12</w:t>
            </w:r>
          </w:p>
        </w:tc>
        <w:tc>
          <w:tcPr>
            <w:tcW w:w="2551" w:type="dxa"/>
            <w:vAlign w:val="center"/>
          </w:tcPr>
          <w:p>
            <w:pPr>
              <w:pStyle w:val="11"/>
            </w:pPr>
            <w:r>
              <w:t>2145.88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20402</w:t>
            </w:r>
          </w:p>
        </w:tc>
        <w:tc>
          <w:tcPr>
            <w:tcW w:w="4535" w:type="dxa"/>
            <w:vAlign w:val="center"/>
          </w:tcPr>
          <w:p>
            <w:pPr>
              <w:pStyle w:val="12"/>
            </w:pPr>
            <w:r>
              <w:t>公安</w:t>
            </w:r>
          </w:p>
        </w:tc>
        <w:tc>
          <w:tcPr>
            <w:tcW w:w="2551" w:type="dxa"/>
            <w:vAlign w:val="center"/>
          </w:tcPr>
          <w:p>
            <w:pPr>
              <w:pStyle w:val="11"/>
            </w:pPr>
            <w:r>
              <w:t>7035.00</w:t>
            </w:r>
          </w:p>
        </w:tc>
        <w:tc>
          <w:tcPr>
            <w:tcW w:w="2551" w:type="dxa"/>
            <w:vAlign w:val="center"/>
          </w:tcPr>
          <w:p>
            <w:pPr>
              <w:pStyle w:val="11"/>
            </w:pPr>
            <w:r>
              <w:t>4889.12</w:t>
            </w:r>
          </w:p>
        </w:tc>
        <w:tc>
          <w:tcPr>
            <w:tcW w:w="2551" w:type="dxa"/>
            <w:vAlign w:val="center"/>
          </w:tcPr>
          <w:p>
            <w:pPr>
              <w:pStyle w:val="11"/>
            </w:pPr>
            <w:r>
              <w:t>2145.88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2040201</w:t>
            </w:r>
          </w:p>
        </w:tc>
        <w:tc>
          <w:tcPr>
            <w:tcW w:w="4535" w:type="dxa"/>
            <w:vAlign w:val="center"/>
          </w:tcPr>
          <w:p>
            <w:pPr>
              <w:pStyle w:val="12"/>
            </w:pPr>
            <w:r>
              <w:t>行政运行</w:t>
            </w:r>
          </w:p>
        </w:tc>
        <w:tc>
          <w:tcPr>
            <w:tcW w:w="2551" w:type="dxa"/>
            <w:vAlign w:val="center"/>
          </w:tcPr>
          <w:p>
            <w:pPr>
              <w:pStyle w:val="11"/>
            </w:pPr>
            <w:r>
              <w:t>5327.39</w:t>
            </w:r>
          </w:p>
        </w:tc>
        <w:tc>
          <w:tcPr>
            <w:tcW w:w="2551" w:type="dxa"/>
            <w:vAlign w:val="center"/>
          </w:tcPr>
          <w:p>
            <w:pPr>
              <w:pStyle w:val="11"/>
            </w:pPr>
            <w:r>
              <w:t>4610.70</w:t>
            </w:r>
          </w:p>
        </w:tc>
        <w:tc>
          <w:tcPr>
            <w:tcW w:w="2551" w:type="dxa"/>
            <w:vAlign w:val="center"/>
          </w:tcPr>
          <w:p>
            <w:pPr>
              <w:pStyle w:val="11"/>
            </w:pPr>
            <w:r>
              <w:t>716.69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2040250</w:t>
            </w:r>
          </w:p>
        </w:tc>
        <w:tc>
          <w:tcPr>
            <w:tcW w:w="4535" w:type="dxa"/>
            <w:vAlign w:val="center"/>
          </w:tcPr>
          <w:p>
            <w:pPr>
              <w:pStyle w:val="12"/>
            </w:pPr>
            <w:r>
              <w:t>事业运行</w:t>
            </w:r>
          </w:p>
        </w:tc>
        <w:tc>
          <w:tcPr>
            <w:tcW w:w="2551" w:type="dxa"/>
            <w:vAlign w:val="center"/>
          </w:tcPr>
          <w:p>
            <w:pPr>
              <w:pStyle w:val="11"/>
            </w:pPr>
            <w:r>
              <w:t>278.42</w:t>
            </w:r>
          </w:p>
        </w:tc>
        <w:tc>
          <w:tcPr>
            <w:tcW w:w="2551" w:type="dxa"/>
            <w:vAlign w:val="center"/>
          </w:tcPr>
          <w:p>
            <w:pPr>
              <w:pStyle w:val="11"/>
            </w:pPr>
            <w:r>
              <w:t>278.42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2040299</w:t>
            </w:r>
          </w:p>
        </w:tc>
        <w:tc>
          <w:tcPr>
            <w:tcW w:w="4535" w:type="dxa"/>
            <w:vAlign w:val="center"/>
          </w:tcPr>
          <w:p>
            <w:pPr>
              <w:pStyle w:val="12"/>
            </w:pPr>
            <w:r>
              <w:t>其他公安支出</w:t>
            </w:r>
          </w:p>
        </w:tc>
        <w:tc>
          <w:tcPr>
            <w:tcW w:w="2551" w:type="dxa"/>
            <w:vAlign w:val="center"/>
          </w:tcPr>
          <w:p>
            <w:pPr>
              <w:pStyle w:val="11"/>
            </w:pPr>
            <w:r>
              <w:t>1429.19</w:t>
            </w:r>
          </w:p>
        </w:tc>
        <w:tc>
          <w:tcPr>
            <w:tcW w:w="2551" w:type="dxa"/>
            <w:vAlign w:val="center"/>
          </w:tcPr>
          <w:p>
            <w:pPr>
              <w:pStyle w:val="11"/>
            </w:pPr>
          </w:p>
        </w:tc>
        <w:tc>
          <w:tcPr>
            <w:tcW w:w="2551" w:type="dxa"/>
            <w:vAlign w:val="center"/>
          </w:tcPr>
          <w:p>
            <w:pPr>
              <w:pStyle w:val="11"/>
            </w:pPr>
            <w:r>
              <w:t>1429.19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454.90</w:t>
            </w:r>
          </w:p>
        </w:tc>
        <w:tc>
          <w:tcPr>
            <w:tcW w:w="2551" w:type="dxa"/>
            <w:vAlign w:val="center"/>
          </w:tcPr>
          <w:p>
            <w:pPr>
              <w:pStyle w:val="11"/>
            </w:pPr>
            <w:r>
              <w:t>454.90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454.90</w:t>
            </w:r>
          </w:p>
        </w:tc>
        <w:tc>
          <w:tcPr>
            <w:tcW w:w="2551" w:type="dxa"/>
            <w:vAlign w:val="center"/>
          </w:tcPr>
          <w:p>
            <w:pPr>
              <w:pStyle w:val="11"/>
            </w:pPr>
            <w:r>
              <w:t>454.90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438.98</w:t>
            </w:r>
          </w:p>
        </w:tc>
        <w:tc>
          <w:tcPr>
            <w:tcW w:w="2551" w:type="dxa"/>
            <w:vAlign w:val="center"/>
          </w:tcPr>
          <w:p>
            <w:pPr>
              <w:pStyle w:val="11"/>
            </w:pPr>
            <w:r>
              <w:t>438.98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15.91</w:t>
            </w:r>
          </w:p>
        </w:tc>
        <w:tc>
          <w:tcPr>
            <w:tcW w:w="2551" w:type="dxa"/>
            <w:vAlign w:val="center"/>
          </w:tcPr>
          <w:p>
            <w:pPr>
              <w:pStyle w:val="11"/>
            </w:pPr>
            <w:r>
              <w:t>15.91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221.47</w:t>
            </w:r>
          </w:p>
        </w:tc>
        <w:tc>
          <w:tcPr>
            <w:tcW w:w="2551" w:type="dxa"/>
            <w:vAlign w:val="center"/>
          </w:tcPr>
          <w:p>
            <w:pPr>
              <w:pStyle w:val="11"/>
            </w:pPr>
            <w:r>
              <w:t>221.47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221.47</w:t>
            </w:r>
          </w:p>
        </w:tc>
        <w:tc>
          <w:tcPr>
            <w:tcW w:w="2551" w:type="dxa"/>
            <w:vAlign w:val="center"/>
          </w:tcPr>
          <w:p>
            <w:pPr>
              <w:pStyle w:val="11"/>
            </w:pPr>
            <w:r>
              <w:t>221.47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210.89</w:t>
            </w:r>
          </w:p>
        </w:tc>
        <w:tc>
          <w:tcPr>
            <w:tcW w:w="2551" w:type="dxa"/>
            <w:vAlign w:val="center"/>
          </w:tcPr>
          <w:p>
            <w:pPr>
              <w:pStyle w:val="11"/>
            </w:pPr>
            <w:r>
              <w:t>210.89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10.58</w:t>
            </w:r>
          </w:p>
        </w:tc>
        <w:tc>
          <w:tcPr>
            <w:tcW w:w="2551" w:type="dxa"/>
            <w:vAlign w:val="center"/>
          </w:tcPr>
          <w:p>
            <w:pPr>
              <w:pStyle w:val="11"/>
            </w:pPr>
            <w:r>
              <w:t>10.58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227.92</w:t>
            </w:r>
          </w:p>
        </w:tc>
        <w:tc>
          <w:tcPr>
            <w:tcW w:w="2551" w:type="dxa"/>
            <w:vAlign w:val="center"/>
          </w:tcPr>
          <w:p>
            <w:pPr>
              <w:pStyle w:val="11"/>
            </w:pPr>
            <w:r>
              <w:t>227.92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227.92</w:t>
            </w:r>
          </w:p>
        </w:tc>
        <w:tc>
          <w:tcPr>
            <w:tcW w:w="2551" w:type="dxa"/>
            <w:vAlign w:val="center"/>
          </w:tcPr>
          <w:p>
            <w:pPr>
              <w:pStyle w:val="11"/>
            </w:pPr>
            <w:r>
              <w:t>227.92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227.92</w:t>
            </w:r>
          </w:p>
        </w:tc>
        <w:tc>
          <w:tcPr>
            <w:tcW w:w="2551" w:type="dxa"/>
            <w:vAlign w:val="center"/>
          </w:tcPr>
          <w:p>
            <w:pPr>
              <w:pStyle w:val="11"/>
            </w:pPr>
            <w:r>
              <w:t>227.92</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312001昌黎县公安局本级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5793.41</w:t>
            </w:r>
          </w:p>
        </w:tc>
        <w:tc>
          <w:tcPr>
            <w:tcW w:w="2551" w:type="dxa"/>
            <w:vAlign w:val="center"/>
          </w:tcPr>
          <w:p>
            <w:pPr>
              <w:pStyle w:val="15"/>
            </w:pPr>
            <w:r>
              <w:t>4847.71</w:t>
            </w:r>
          </w:p>
        </w:tc>
        <w:tc>
          <w:tcPr>
            <w:tcW w:w="2551" w:type="dxa"/>
            <w:vAlign w:val="center"/>
          </w:tcPr>
          <w:p>
            <w:pPr>
              <w:pStyle w:val="15"/>
            </w:pPr>
            <w:r>
              <w:t>945.70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4564.54</w:t>
            </w:r>
          </w:p>
        </w:tc>
        <w:tc>
          <w:tcPr>
            <w:tcW w:w="2551" w:type="dxa"/>
            <w:vAlign w:val="center"/>
          </w:tcPr>
          <w:p>
            <w:pPr>
              <w:pStyle w:val="11"/>
            </w:pPr>
            <w:r>
              <w:t>4564.54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1629.71</w:t>
            </w:r>
          </w:p>
        </w:tc>
        <w:tc>
          <w:tcPr>
            <w:tcW w:w="2551" w:type="dxa"/>
            <w:vAlign w:val="center"/>
          </w:tcPr>
          <w:p>
            <w:pPr>
              <w:pStyle w:val="11"/>
            </w:pPr>
            <w:r>
              <w:t>1629.71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1600.98</w:t>
            </w:r>
          </w:p>
        </w:tc>
        <w:tc>
          <w:tcPr>
            <w:tcW w:w="2551" w:type="dxa"/>
            <w:vAlign w:val="center"/>
          </w:tcPr>
          <w:p>
            <w:pPr>
              <w:pStyle w:val="11"/>
            </w:pPr>
            <w:r>
              <w:t>1600.98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351.77</w:t>
            </w:r>
          </w:p>
        </w:tc>
        <w:tc>
          <w:tcPr>
            <w:tcW w:w="2551" w:type="dxa"/>
            <w:vAlign w:val="center"/>
          </w:tcPr>
          <w:p>
            <w:pPr>
              <w:pStyle w:val="11"/>
            </w:pPr>
            <w:r>
              <w:t>351.77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59.93</w:t>
            </w:r>
          </w:p>
        </w:tc>
        <w:tc>
          <w:tcPr>
            <w:tcW w:w="2551" w:type="dxa"/>
            <w:vAlign w:val="center"/>
          </w:tcPr>
          <w:p>
            <w:pPr>
              <w:pStyle w:val="11"/>
            </w:pPr>
            <w:r>
              <w:t>59.93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438.98</w:t>
            </w:r>
          </w:p>
        </w:tc>
        <w:tc>
          <w:tcPr>
            <w:tcW w:w="2551" w:type="dxa"/>
            <w:vAlign w:val="center"/>
          </w:tcPr>
          <w:p>
            <w:pPr>
              <w:pStyle w:val="11"/>
            </w:pPr>
            <w:r>
              <w:t>438.98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15.91</w:t>
            </w:r>
          </w:p>
        </w:tc>
        <w:tc>
          <w:tcPr>
            <w:tcW w:w="2551" w:type="dxa"/>
            <w:vAlign w:val="center"/>
          </w:tcPr>
          <w:p>
            <w:pPr>
              <w:pStyle w:val="11"/>
            </w:pPr>
            <w:r>
              <w:t>15.91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221.47</w:t>
            </w:r>
          </w:p>
        </w:tc>
        <w:tc>
          <w:tcPr>
            <w:tcW w:w="2551" w:type="dxa"/>
            <w:vAlign w:val="center"/>
          </w:tcPr>
          <w:p>
            <w:pPr>
              <w:pStyle w:val="11"/>
            </w:pPr>
            <w:r>
              <w:t>221.47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17.86</w:t>
            </w:r>
          </w:p>
        </w:tc>
        <w:tc>
          <w:tcPr>
            <w:tcW w:w="2551" w:type="dxa"/>
            <w:vAlign w:val="center"/>
          </w:tcPr>
          <w:p>
            <w:pPr>
              <w:pStyle w:val="11"/>
            </w:pPr>
            <w:r>
              <w:t>17.86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227.92</w:t>
            </w:r>
          </w:p>
        </w:tc>
        <w:tc>
          <w:tcPr>
            <w:tcW w:w="2551" w:type="dxa"/>
            <w:vAlign w:val="center"/>
          </w:tcPr>
          <w:p>
            <w:pPr>
              <w:pStyle w:val="11"/>
            </w:pPr>
            <w:r>
              <w:t>227.92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885.70</w:t>
            </w:r>
          </w:p>
        </w:tc>
        <w:tc>
          <w:tcPr>
            <w:tcW w:w="2551" w:type="dxa"/>
            <w:vAlign w:val="center"/>
          </w:tcPr>
          <w:p>
            <w:pPr>
              <w:pStyle w:val="11"/>
            </w:pPr>
          </w:p>
        </w:tc>
        <w:tc>
          <w:tcPr>
            <w:tcW w:w="2551" w:type="dxa"/>
            <w:vAlign w:val="center"/>
          </w:tcPr>
          <w:p>
            <w:pPr>
              <w:pStyle w:val="11"/>
            </w:pPr>
            <w:r>
              <w:t>885.70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78.90</w:t>
            </w:r>
          </w:p>
        </w:tc>
        <w:tc>
          <w:tcPr>
            <w:tcW w:w="2551" w:type="dxa"/>
            <w:vAlign w:val="center"/>
          </w:tcPr>
          <w:p>
            <w:pPr>
              <w:pStyle w:val="11"/>
            </w:pPr>
          </w:p>
        </w:tc>
        <w:tc>
          <w:tcPr>
            <w:tcW w:w="2551" w:type="dxa"/>
            <w:vAlign w:val="center"/>
          </w:tcPr>
          <w:p>
            <w:pPr>
              <w:pStyle w:val="11"/>
            </w:pPr>
            <w:r>
              <w:t>78.90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120.00</w:t>
            </w:r>
          </w:p>
        </w:tc>
        <w:tc>
          <w:tcPr>
            <w:tcW w:w="2551" w:type="dxa"/>
            <w:vAlign w:val="center"/>
          </w:tcPr>
          <w:p>
            <w:pPr>
              <w:pStyle w:val="11"/>
            </w:pPr>
          </w:p>
        </w:tc>
        <w:tc>
          <w:tcPr>
            <w:tcW w:w="2551" w:type="dxa"/>
            <w:vAlign w:val="center"/>
          </w:tcPr>
          <w:p>
            <w:pPr>
              <w:pStyle w:val="11"/>
            </w:pPr>
            <w:r>
              <w:t>120.00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130.00</w:t>
            </w:r>
          </w:p>
        </w:tc>
        <w:tc>
          <w:tcPr>
            <w:tcW w:w="2551" w:type="dxa"/>
            <w:vAlign w:val="center"/>
          </w:tcPr>
          <w:p>
            <w:pPr>
              <w:pStyle w:val="11"/>
            </w:pPr>
          </w:p>
        </w:tc>
        <w:tc>
          <w:tcPr>
            <w:tcW w:w="2551" w:type="dxa"/>
            <w:vAlign w:val="center"/>
          </w:tcPr>
          <w:p>
            <w:pPr>
              <w:pStyle w:val="11"/>
            </w:pPr>
            <w:r>
              <w:t>130.00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80.00</w:t>
            </w:r>
          </w:p>
        </w:tc>
        <w:tc>
          <w:tcPr>
            <w:tcW w:w="2551" w:type="dxa"/>
            <w:vAlign w:val="center"/>
          </w:tcPr>
          <w:p>
            <w:pPr>
              <w:pStyle w:val="11"/>
            </w:pPr>
          </w:p>
        </w:tc>
        <w:tc>
          <w:tcPr>
            <w:tcW w:w="2551" w:type="dxa"/>
            <w:vAlign w:val="center"/>
          </w:tcPr>
          <w:p>
            <w:pPr>
              <w:pStyle w:val="11"/>
            </w:pPr>
            <w:r>
              <w:t>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30218</w:t>
            </w:r>
          </w:p>
        </w:tc>
        <w:tc>
          <w:tcPr>
            <w:tcW w:w="4535" w:type="dxa"/>
            <w:vAlign w:val="center"/>
          </w:tcPr>
          <w:p>
            <w:pPr>
              <w:pStyle w:val="12"/>
            </w:pPr>
            <w:r>
              <w:t>专用材料费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30224</w:t>
            </w:r>
          </w:p>
        </w:tc>
        <w:tc>
          <w:tcPr>
            <w:tcW w:w="4535" w:type="dxa"/>
            <w:vAlign w:val="center"/>
          </w:tcPr>
          <w:p>
            <w:pPr>
              <w:pStyle w:val="12"/>
            </w:pPr>
            <w:r>
              <w:t>被装购置费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30227</w:t>
            </w:r>
          </w:p>
        </w:tc>
        <w:tc>
          <w:tcPr>
            <w:tcW w:w="4535" w:type="dxa"/>
            <w:vAlign w:val="center"/>
          </w:tcPr>
          <w:p>
            <w:pPr>
              <w:pStyle w:val="12"/>
            </w:pPr>
            <w:r>
              <w:t>委托业务费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31.59</w:t>
            </w:r>
          </w:p>
        </w:tc>
        <w:tc>
          <w:tcPr>
            <w:tcW w:w="2551" w:type="dxa"/>
            <w:vAlign w:val="center"/>
          </w:tcPr>
          <w:p>
            <w:pPr>
              <w:pStyle w:val="11"/>
            </w:pPr>
          </w:p>
        </w:tc>
        <w:tc>
          <w:tcPr>
            <w:tcW w:w="2551" w:type="dxa"/>
            <w:vAlign w:val="center"/>
          </w:tcPr>
          <w:p>
            <w:pPr>
              <w:pStyle w:val="11"/>
            </w:pPr>
            <w:r>
              <w:t>31.59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149.00</w:t>
            </w:r>
          </w:p>
        </w:tc>
        <w:tc>
          <w:tcPr>
            <w:tcW w:w="2551" w:type="dxa"/>
            <w:vAlign w:val="center"/>
          </w:tcPr>
          <w:p>
            <w:pPr>
              <w:pStyle w:val="11"/>
            </w:pPr>
          </w:p>
        </w:tc>
        <w:tc>
          <w:tcPr>
            <w:tcW w:w="2551" w:type="dxa"/>
            <w:vAlign w:val="center"/>
          </w:tcPr>
          <w:p>
            <w:pPr>
              <w:pStyle w:val="11"/>
            </w:pPr>
            <w:r>
              <w:t>149.00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3.60</w:t>
            </w:r>
          </w:p>
        </w:tc>
        <w:tc>
          <w:tcPr>
            <w:tcW w:w="2551" w:type="dxa"/>
            <w:vAlign w:val="center"/>
          </w:tcPr>
          <w:p>
            <w:pPr>
              <w:pStyle w:val="11"/>
            </w:pPr>
          </w:p>
        </w:tc>
        <w:tc>
          <w:tcPr>
            <w:tcW w:w="2551" w:type="dxa"/>
            <w:vAlign w:val="center"/>
          </w:tcPr>
          <w:p>
            <w:pPr>
              <w:pStyle w:val="11"/>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229.21</w:t>
            </w:r>
          </w:p>
        </w:tc>
        <w:tc>
          <w:tcPr>
            <w:tcW w:w="2551" w:type="dxa"/>
            <w:vAlign w:val="center"/>
          </w:tcPr>
          <w:p>
            <w:pPr>
              <w:pStyle w:val="11"/>
            </w:pPr>
          </w:p>
        </w:tc>
        <w:tc>
          <w:tcPr>
            <w:tcW w:w="2551" w:type="dxa"/>
            <w:vAlign w:val="center"/>
          </w:tcPr>
          <w:p>
            <w:pPr>
              <w:pStyle w:val="11"/>
            </w:pPr>
            <w:r>
              <w:t>229.21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2.90</w:t>
            </w:r>
          </w:p>
        </w:tc>
        <w:tc>
          <w:tcPr>
            <w:tcW w:w="2551" w:type="dxa"/>
            <w:vAlign w:val="center"/>
          </w:tcPr>
          <w:p>
            <w:pPr>
              <w:pStyle w:val="11"/>
            </w:pPr>
          </w:p>
        </w:tc>
        <w:tc>
          <w:tcPr>
            <w:tcW w:w="2551" w:type="dxa"/>
            <w:vAlign w:val="center"/>
          </w:tcPr>
          <w:p>
            <w:pPr>
              <w:pStyle w:val="11"/>
            </w:pPr>
            <w:r>
              <w:t>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283.17</w:t>
            </w:r>
          </w:p>
        </w:tc>
        <w:tc>
          <w:tcPr>
            <w:tcW w:w="2551" w:type="dxa"/>
            <w:vAlign w:val="center"/>
          </w:tcPr>
          <w:p>
            <w:pPr>
              <w:pStyle w:val="11"/>
            </w:pPr>
            <w:r>
              <w:t>283.17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245.06</w:t>
            </w:r>
          </w:p>
        </w:tc>
        <w:tc>
          <w:tcPr>
            <w:tcW w:w="2551" w:type="dxa"/>
            <w:vAlign w:val="center"/>
          </w:tcPr>
          <w:p>
            <w:pPr>
              <w:pStyle w:val="11"/>
            </w:pPr>
            <w:r>
              <w:t>245.06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38.11</w:t>
            </w:r>
          </w:p>
        </w:tc>
        <w:tc>
          <w:tcPr>
            <w:tcW w:w="2551" w:type="dxa"/>
            <w:vAlign w:val="center"/>
          </w:tcPr>
          <w:p>
            <w:pPr>
              <w:pStyle w:val="11"/>
            </w:pPr>
            <w:r>
              <w:t>38.11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60.00</w:t>
            </w:r>
          </w:p>
        </w:tc>
        <w:tc>
          <w:tcPr>
            <w:tcW w:w="2551" w:type="dxa"/>
            <w:vAlign w:val="center"/>
          </w:tcPr>
          <w:p>
            <w:pPr>
              <w:pStyle w:val="11"/>
            </w:pPr>
          </w:p>
        </w:tc>
        <w:tc>
          <w:tcPr>
            <w:tcW w:w="2551" w:type="dxa"/>
            <w:vAlign w:val="center"/>
          </w:tcPr>
          <w:p>
            <w:pPr>
              <w:pStyle w:val="11"/>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60.00</w:t>
            </w:r>
          </w:p>
        </w:tc>
        <w:tc>
          <w:tcPr>
            <w:tcW w:w="2551" w:type="dxa"/>
            <w:vAlign w:val="center"/>
          </w:tcPr>
          <w:p>
            <w:pPr>
              <w:pStyle w:val="11"/>
            </w:pPr>
          </w:p>
        </w:tc>
        <w:tc>
          <w:tcPr>
            <w:tcW w:w="2551" w:type="dxa"/>
            <w:vAlign w:val="center"/>
          </w:tcPr>
          <w:p>
            <w:pPr>
              <w:pStyle w:val="11"/>
            </w:pPr>
            <w:r>
              <w:t>60.00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312001昌黎县公安局本级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312001昌黎县公安局本级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312001昌黎县公安局本级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4.60</w:t>
            </w:r>
          </w:p>
        </w:tc>
        <w:tc>
          <w:tcPr>
            <w:tcW w:w="2381" w:type="dxa"/>
            <w:vAlign w:val="center"/>
          </w:tcPr>
          <w:p>
            <w:pPr>
              <w:pStyle w:val="15"/>
            </w:pPr>
            <w:r>
              <w:t>4.60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4.60</w:t>
            </w:r>
          </w:p>
        </w:tc>
        <w:tc>
          <w:tcPr>
            <w:tcW w:w="2381" w:type="dxa"/>
            <w:vAlign w:val="center"/>
          </w:tcPr>
          <w:p>
            <w:pPr>
              <w:pStyle w:val="11"/>
            </w:pPr>
            <w:r>
              <w:t>4.60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3.60</w:t>
            </w:r>
          </w:p>
        </w:tc>
        <w:tc>
          <w:tcPr>
            <w:tcW w:w="2381" w:type="dxa"/>
            <w:vAlign w:val="center"/>
          </w:tcPr>
          <w:p>
            <w:pPr>
              <w:pStyle w:val="11"/>
            </w:pPr>
            <w:r>
              <w:t>3.60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3.60</w:t>
            </w:r>
          </w:p>
        </w:tc>
        <w:tc>
          <w:tcPr>
            <w:tcW w:w="2381" w:type="dxa"/>
            <w:vAlign w:val="center"/>
          </w:tcPr>
          <w:p>
            <w:pPr>
              <w:pStyle w:val="11"/>
            </w:pPr>
            <w:r>
              <w:t>3.60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昌黎县公安局本级2025年单位预算信息公开情况说明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按照《中华人民共和国预算法》、《地方预决算公开操作规程》和《关于进一步推进预算公开工作的实施意见》规定，现将昌黎县公安局本级2025年单位预算公开如下：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10" w:after="10" w:line="240" w:lineRule="auto"/>
        <w:ind w:firstLine="640"/>
        <w:jc w:val="left"/>
        <w:outlineLvl w:val="5"/>
        <w:rPr>
          <w:rFonts w:hint="eastAsia" w:ascii="黑体" w:hAnsi="黑体" w:eastAsia="方正仿宋_GBK" w:cs="黑体"/>
          <w:color w:val="000000"/>
          <w:sz w:val="32"/>
          <w:lang w:val="en-US" w:eastAsia="zh-CN"/>
        </w:rPr>
      </w:pPr>
      <w:r>
        <w:rPr>
          <w:rFonts w:hint="eastAsia" w:ascii="Times New Roman" w:hAnsi="Times New Roman" w:eastAsia="方正仿宋_GBK" w:cs="Times New Roman"/>
          <w:sz w:val="28"/>
          <w:szCs w:val="20"/>
          <w:lang w:eastAsia="zh-CN"/>
        </w:rPr>
        <w:t>此项涉密，不予公开</w:t>
      </w:r>
      <w:r>
        <w:rPr>
          <w:rFonts w:hint="eastAsia" w:eastAsia="方正仿宋_GBK" w:cs="Times New Roman"/>
          <w:sz w:val="28"/>
          <w:szCs w:val="20"/>
          <w:lang w:eastAsia="zh-CN"/>
        </w:rPr>
        <w:t>。</w:t>
      </w:r>
    </w:p>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7939.28万元，其中：一般公共预算收入7639.10万元，基金预算收入0.00万元，国有资本经营预算收入0.00万元，财政专户核拨收入0.00万元，单位资金收入0.00万元，上年结转结余300.19万元。</w:t>
      </w:r>
    </w:p>
    <w:p>
      <w:pPr>
        <w:pStyle w:val="18"/>
      </w:pPr>
      <w:r>
        <w:t>2、支出说明</w:t>
      </w:r>
    </w:p>
    <w:p>
      <w:pPr>
        <w:pStyle w:val="18"/>
      </w:pPr>
      <w:r>
        <w:t>收支预算总表支出栏、基本支出表、项目支出表按经济分类和支出功能分类科目编制，反映昌黎县公安局本级年度单位预算中支出预算的总体情况。2025年支出预算7939.28万元，其中基本支出5793.41万元，包括人员经费4847.71万元和日常公用经费945.70万元；项目支出2145.88万元，主要为提前下达2025年中央政法纪检监察转移支付资金723万元，提前下达2025年基层公检法司转移支付资金406万元，警务辅助人员劳务费716.69万元，提前下达2024年中央政法纪检检查转移支付资金34.83万元，提前下达省级基层公检法司转移支付资金15.36万元，昌黎县公安指挥中心信息化改造工程250万元。</w:t>
      </w:r>
    </w:p>
    <w:p>
      <w:pPr>
        <w:pStyle w:val="18"/>
      </w:pPr>
      <w:r>
        <w:t>3、比上年增减情况</w:t>
      </w:r>
    </w:p>
    <w:p>
      <w:pPr>
        <w:pStyle w:val="18"/>
      </w:pPr>
      <w:r>
        <w:t>2025年预算收支安排7939.28万元，较2024年预算减少572.25万元，其中：基本支出减少1518.14万元，主要为在职人员减少，警务辅助人员劳务费由原来的人员经费调整至项目支出，导致人员经费减少及严格贯彻落实过紧日子要求，进一步压缩日常公用经费。项目支出增加945.88万元，主要为结转上年度昌黎县公安指挥中心信息化改造工程项目250万元，上级下达转移支付资金增加95万元，警务辅助人员劳务费716.69万元由原来的人员经费调整至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2025年，我单位机关运行经费共计安排945.70万元，主要用于日常维修、办公用房水电费、办公用房取暖费、办公用房物业管理费等日常运行支出。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4.60万元，其中因公出国（境）费0.00万元；公务用车购置及运维费3.60万元（其中：公务用车购置费为0.00万元，公务用车运维费3.60万元)；公务接待费1.00万元。与2024年相比减少93.05万元，增减变化的主要原因是公务用车购置减少92.05万元，2024年更新7辆执法执勤车辆，本年度暂无更新执法执勤车辆安排；公务接待费用减少1万元，本年度进一步压缩“三公”经费支出，减少公务接待安排。</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rPr>
          <w:rFonts w:ascii="方正仿宋_GBK" w:hAnsi="方正仿宋_GBK" w:eastAsia="方正仿宋_GBK" w:cs="方正仿宋_GBK"/>
          <w:b/>
          <w:color w:val="000000"/>
          <w:sz w:val="28"/>
        </w:rPr>
      </w:pPr>
      <w:bookmarkStart w:id="1" w:name="_Toc_4_4_0000000004"/>
      <w:r>
        <w:rPr>
          <w:rFonts w:ascii="方正仿宋_GBK" w:hAnsi="方正仿宋_GBK" w:eastAsia="方正仿宋_GBK" w:cs="方正仿宋_GBK"/>
          <w:b/>
          <w:color w:val="000000"/>
          <w:sz w:val="28"/>
        </w:rPr>
        <w:t>1.昌黎县公安局指挥中心信息化改造工程绩效目标表</w:t>
      </w:r>
      <w:bookmarkEnd w:id="1"/>
    </w:p>
    <w:tbl>
      <w:tblPr>
        <w:tblStyle w:val="4"/>
        <w:tblW w:w="1493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25"/>
        <w:gridCol w:w="1925"/>
        <w:gridCol w:w="2011"/>
        <w:gridCol w:w="2394"/>
        <w:gridCol w:w="1967"/>
        <w:gridCol w:w="1937"/>
        <w:gridCol w:w="2780"/>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12159" w:type="dxa"/>
            <w:gridSpan w:val="6"/>
            <w:tcBorders>
              <w:top w:val="single" w:color="FFFFFF" w:sz="6" w:space="0"/>
              <w:left w:val="single" w:color="FFFFFF" w:sz="6" w:space="0"/>
              <w:right w:val="single" w:color="FFFFFF" w:sz="6" w:space="0"/>
            </w:tcBorders>
            <w:vAlign w:val="center"/>
          </w:tcPr>
          <w:p/>
        </w:tc>
        <w:tc>
          <w:tcPr>
            <w:tcW w:w="2780" w:type="dxa"/>
            <w:tcBorders>
              <w:top w:val="single" w:color="FFFFFF" w:sz="6" w:space="0"/>
              <w:left w:val="single" w:color="FFFFFF" w:sz="6" w:space="0"/>
              <w:right w:val="single" w:color="FFFFFF" w:sz="6" w:space="0"/>
            </w:tcBorders>
            <w:vAlign w:val="center"/>
          </w:tcPr>
          <w:p>
            <w:pPr>
              <w:jc w:val="right"/>
            </w:pPr>
            <w:r>
              <w:rPr>
                <w:rFonts w:ascii="方正书宋_GBK" w:hAnsi="方正书宋_GBK" w:eastAsia="方正书宋_GBK" w:cs="方正书宋_GBK"/>
                <w:sz w:val="21"/>
                <w:szCs w:val="20"/>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2" w:hRule="atLeast"/>
          <w:jc w:val="center"/>
        </w:trPr>
        <w:tc>
          <w:tcPr>
            <w:tcW w:w="1925" w:type="dxa"/>
            <w:vAlign w:val="center"/>
          </w:tcPr>
          <w:p>
            <w:pPr>
              <w:pStyle w:val="10"/>
              <w:rPr>
                <w:b/>
                <w:bCs w:val="0"/>
              </w:rPr>
            </w:pPr>
            <w:r>
              <w:rPr>
                <w:b/>
                <w:bCs w:val="0"/>
              </w:rPr>
              <w:t>项目编码</w:t>
            </w:r>
          </w:p>
        </w:tc>
        <w:tc>
          <w:tcPr>
            <w:tcW w:w="3936" w:type="dxa"/>
            <w:gridSpan w:val="2"/>
            <w:vAlign w:val="center"/>
          </w:tcPr>
          <w:p>
            <w:pPr>
              <w:pStyle w:val="10"/>
              <w:jc w:val="both"/>
              <w:rPr>
                <w:b w:val="0"/>
                <w:bCs/>
              </w:rPr>
            </w:pPr>
            <w:r>
              <w:rPr>
                <w:b w:val="0"/>
                <w:bCs/>
              </w:rPr>
              <w:t>13032224P0068L410076G</w:t>
            </w:r>
          </w:p>
        </w:tc>
        <w:tc>
          <w:tcPr>
            <w:tcW w:w="2394" w:type="dxa"/>
            <w:vAlign w:val="center"/>
          </w:tcPr>
          <w:p>
            <w:pPr>
              <w:pStyle w:val="10"/>
              <w:rPr>
                <w:b/>
                <w:bCs w:val="0"/>
              </w:rPr>
            </w:pPr>
            <w:r>
              <w:rPr>
                <w:b/>
                <w:bCs w:val="0"/>
              </w:rPr>
              <w:t>项目名称</w:t>
            </w:r>
          </w:p>
        </w:tc>
        <w:tc>
          <w:tcPr>
            <w:tcW w:w="6684" w:type="dxa"/>
            <w:gridSpan w:val="3"/>
            <w:vAlign w:val="center"/>
          </w:tcPr>
          <w:p>
            <w:pPr>
              <w:pStyle w:val="10"/>
              <w:jc w:val="both"/>
              <w:rPr>
                <w:b w:val="0"/>
                <w:bCs/>
              </w:rPr>
            </w:pPr>
            <w:r>
              <w:rPr>
                <w:b w:val="0"/>
                <w:bCs/>
              </w:rPr>
              <w:t>昌黎县公安局指挥中心信息化改造工程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2" w:hRule="atLeast"/>
          <w:jc w:val="center"/>
        </w:trPr>
        <w:tc>
          <w:tcPr>
            <w:tcW w:w="1925" w:type="dxa"/>
            <w:vMerge w:val="restart"/>
            <w:vAlign w:val="center"/>
          </w:tcPr>
          <w:p>
            <w:pPr>
              <w:pStyle w:val="10"/>
              <w:rPr>
                <w:b/>
                <w:bCs w:val="0"/>
              </w:rPr>
            </w:pPr>
            <w:r>
              <w:rPr>
                <w:b/>
                <w:bCs w:val="0"/>
              </w:rPr>
              <w:t>预算规模及资金用途</w:t>
            </w:r>
          </w:p>
        </w:tc>
        <w:tc>
          <w:tcPr>
            <w:tcW w:w="1925" w:type="dxa"/>
            <w:vAlign w:val="center"/>
          </w:tcPr>
          <w:p>
            <w:pPr>
              <w:pStyle w:val="10"/>
              <w:rPr>
                <w:b w:val="0"/>
                <w:bCs/>
              </w:rPr>
            </w:pPr>
            <w:r>
              <w:rPr>
                <w:b/>
                <w:bCs w:val="0"/>
              </w:rPr>
              <w:t>预算数</w:t>
            </w:r>
          </w:p>
        </w:tc>
        <w:tc>
          <w:tcPr>
            <w:tcW w:w="2011" w:type="dxa"/>
            <w:vAlign w:val="center"/>
          </w:tcPr>
          <w:p>
            <w:pPr>
              <w:pStyle w:val="10"/>
              <w:rPr>
                <w:b w:val="0"/>
                <w:bCs/>
              </w:rPr>
            </w:pPr>
            <w:r>
              <w:rPr>
                <w:b w:val="0"/>
                <w:bCs/>
              </w:rPr>
              <w:t>250.00</w:t>
            </w:r>
          </w:p>
        </w:tc>
        <w:tc>
          <w:tcPr>
            <w:tcW w:w="2394" w:type="dxa"/>
            <w:vAlign w:val="center"/>
          </w:tcPr>
          <w:p>
            <w:pPr>
              <w:pStyle w:val="10"/>
              <w:rPr>
                <w:b/>
                <w:bCs w:val="0"/>
              </w:rPr>
            </w:pPr>
            <w:r>
              <w:rPr>
                <w:b/>
                <w:bCs w:val="0"/>
              </w:rPr>
              <w:t>其中：财政    资金</w:t>
            </w:r>
          </w:p>
        </w:tc>
        <w:tc>
          <w:tcPr>
            <w:tcW w:w="1967" w:type="dxa"/>
            <w:vAlign w:val="center"/>
          </w:tcPr>
          <w:p>
            <w:pPr>
              <w:pStyle w:val="10"/>
              <w:rPr>
                <w:b w:val="0"/>
                <w:bCs/>
              </w:rPr>
            </w:pPr>
            <w:r>
              <w:rPr>
                <w:b w:val="0"/>
                <w:bCs/>
              </w:rPr>
              <w:t>250.00</w:t>
            </w:r>
          </w:p>
        </w:tc>
        <w:tc>
          <w:tcPr>
            <w:tcW w:w="1937" w:type="dxa"/>
            <w:vAlign w:val="center"/>
          </w:tcPr>
          <w:p>
            <w:pPr>
              <w:pStyle w:val="10"/>
              <w:rPr>
                <w:b w:val="0"/>
                <w:bCs/>
              </w:rPr>
            </w:pPr>
            <w:r>
              <w:rPr>
                <w:b/>
                <w:bCs w:val="0"/>
              </w:rPr>
              <w:t>其他资金</w:t>
            </w:r>
          </w:p>
        </w:tc>
        <w:tc>
          <w:tcPr>
            <w:tcW w:w="2780" w:type="dxa"/>
            <w:vAlign w:val="center"/>
          </w:tcPr>
          <w:p>
            <w:pPr>
              <w:pStyle w:val="10"/>
              <w:rPr>
                <w:b w:val="0"/>
                <w:bCs/>
              </w:rPr>
            </w:pPr>
            <w:r>
              <w:rPr>
                <w:b w:val="0"/>
                <w:bCs/>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2" w:hRule="atLeast"/>
          <w:jc w:val="center"/>
        </w:trPr>
        <w:tc>
          <w:tcPr>
            <w:tcW w:w="1925" w:type="dxa"/>
            <w:vMerge w:val="continue"/>
          </w:tcPr>
          <w:p>
            <w:pPr>
              <w:pStyle w:val="10"/>
              <w:rPr>
                <w:b/>
                <w:bCs w:val="0"/>
              </w:rPr>
            </w:pPr>
          </w:p>
        </w:tc>
        <w:tc>
          <w:tcPr>
            <w:tcW w:w="13014" w:type="dxa"/>
            <w:gridSpan w:val="6"/>
            <w:vAlign w:val="center"/>
          </w:tcPr>
          <w:p>
            <w:pPr>
              <w:pStyle w:val="10"/>
              <w:rPr>
                <w:b w:val="0"/>
                <w:bCs/>
              </w:rPr>
            </w:pPr>
            <w:r>
              <w:rPr>
                <w:b w:val="0"/>
                <w:bCs/>
              </w:rPr>
              <w:t>预算资金500万元，用于支付指挥中心信息化平台设备采购及安装费。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2" w:hRule="atLeast"/>
          <w:jc w:val="center"/>
        </w:trPr>
        <w:tc>
          <w:tcPr>
            <w:tcW w:w="1925" w:type="dxa"/>
            <w:vMerge w:val="restart"/>
            <w:vAlign w:val="center"/>
          </w:tcPr>
          <w:p>
            <w:pPr>
              <w:pStyle w:val="10"/>
              <w:rPr>
                <w:b/>
                <w:bCs w:val="0"/>
              </w:rPr>
            </w:pPr>
            <w:r>
              <w:rPr>
                <w:b/>
                <w:bCs w:val="0"/>
              </w:rPr>
              <w:t>资金支出计划（%）</w:t>
            </w:r>
          </w:p>
        </w:tc>
        <w:tc>
          <w:tcPr>
            <w:tcW w:w="3936" w:type="dxa"/>
            <w:gridSpan w:val="2"/>
            <w:vAlign w:val="center"/>
          </w:tcPr>
          <w:p>
            <w:pPr>
              <w:pStyle w:val="10"/>
              <w:rPr>
                <w:b/>
                <w:bCs w:val="0"/>
              </w:rPr>
            </w:pPr>
            <w:r>
              <w:rPr>
                <w:b/>
                <w:bCs w:val="0"/>
              </w:rPr>
              <w:t>3月底</w:t>
            </w:r>
          </w:p>
        </w:tc>
        <w:tc>
          <w:tcPr>
            <w:tcW w:w="2394" w:type="dxa"/>
            <w:vAlign w:val="center"/>
          </w:tcPr>
          <w:p>
            <w:pPr>
              <w:pStyle w:val="10"/>
              <w:rPr>
                <w:b/>
                <w:bCs w:val="0"/>
              </w:rPr>
            </w:pPr>
            <w:r>
              <w:rPr>
                <w:b/>
                <w:bCs w:val="0"/>
              </w:rPr>
              <w:t>6月底</w:t>
            </w:r>
          </w:p>
        </w:tc>
        <w:tc>
          <w:tcPr>
            <w:tcW w:w="1967" w:type="dxa"/>
            <w:vAlign w:val="center"/>
          </w:tcPr>
          <w:p>
            <w:pPr>
              <w:pStyle w:val="10"/>
              <w:rPr>
                <w:b/>
                <w:bCs w:val="0"/>
              </w:rPr>
            </w:pPr>
            <w:r>
              <w:rPr>
                <w:b/>
                <w:bCs w:val="0"/>
              </w:rPr>
              <w:t>10月底</w:t>
            </w:r>
          </w:p>
        </w:tc>
        <w:tc>
          <w:tcPr>
            <w:tcW w:w="4717" w:type="dxa"/>
            <w:gridSpan w:val="2"/>
            <w:vAlign w:val="center"/>
          </w:tcPr>
          <w:p>
            <w:pPr>
              <w:pStyle w:val="10"/>
              <w:rPr>
                <w:b/>
                <w:bCs w:val="0"/>
              </w:rPr>
            </w:pPr>
            <w:r>
              <w:rPr>
                <w:b/>
                <w:bCs w:val="0"/>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2" w:hRule="atLeast"/>
          <w:jc w:val="center"/>
        </w:trPr>
        <w:tc>
          <w:tcPr>
            <w:tcW w:w="1925" w:type="dxa"/>
            <w:vMerge w:val="continue"/>
          </w:tcPr>
          <w:p>
            <w:pPr>
              <w:pStyle w:val="10"/>
              <w:rPr>
                <w:b/>
                <w:bCs w:val="0"/>
              </w:rPr>
            </w:pPr>
          </w:p>
        </w:tc>
        <w:tc>
          <w:tcPr>
            <w:tcW w:w="3936" w:type="dxa"/>
            <w:gridSpan w:val="2"/>
            <w:vAlign w:val="center"/>
          </w:tcPr>
          <w:p>
            <w:pPr>
              <w:pStyle w:val="10"/>
              <w:rPr>
                <w:b w:val="0"/>
                <w:bCs/>
              </w:rPr>
            </w:pPr>
            <w:r>
              <w:rPr>
                <w:b w:val="0"/>
                <w:bCs/>
              </w:rPr>
              <w:t>25%</w:t>
            </w:r>
          </w:p>
        </w:tc>
        <w:tc>
          <w:tcPr>
            <w:tcW w:w="2394" w:type="dxa"/>
            <w:vAlign w:val="center"/>
          </w:tcPr>
          <w:p>
            <w:pPr>
              <w:pStyle w:val="10"/>
              <w:rPr>
                <w:b w:val="0"/>
                <w:bCs/>
              </w:rPr>
            </w:pPr>
            <w:r>
              <w:rPr>
                <w:b w:val="0"/>
                <w:bCs/>
              </w:rPr>
              <w:t>50%</w:t>
            </w:r>
          </w:p>
        </w:tc>
        <w:tc>
          <w:tcPr>
            <w:tcW w:w="1967" w:type="dxa"/>
            <w:vAlign w:val="center"/>
          </w:tcPr>
          <w:p>
            <w:pPr>
              <w:pStyle w:val="10"/>
              <w:rPr>
                <w:b w:val="0"/>
                <w:bCs/>
              </w:rPr>
            </w:pPr>
            <w:r>
              <w:rPr>
                <w:b w:val="0"/>
                <w:bCs/>
              </w:rPr>
              <w:t>80%</w:t>
            </w:r>
          </w:p>
        </w:tc>
        <w:tc>
          <w:tcPr>
            <w:tcW w:w="4717" w:type="dxa"/>
            <w:gridSpan w:val="2"/>
            <w:vAlign w:val="center"/>
          </w:tcPr>
          <w:p>
            <w:pPr>
              <w:pStyle w:val="10"/>
              <w:rPr>
                <w:b w:val="0"/>
                <w:bCs/>
              </w:rPr>
            </w:pPr>
            <w:r>
              <w:rPr>
                <w:b w:val="0"/>
                <w:bCs/>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2" w:hRule="atLeast"/>
          <w:jc w:val="center"/>
        </w:trPr>
        <w:tc>
          <w:tcPr>
            <w:tcW w:w="1925" w:type="dxa"/>
            <w:vAlign w:val="center"/>
          </w:tcPr>
          <w:p>
            <w:pPr>
              <w:pStyle w:val="10"/>
              <w:rPr>
                <w:b/>
                <w:bCs w:val="0"/>
              </w:rPr>
            </w:pPr>
            <w:r>
              <w:rPr>
                <w:b/>
                <w:bCs w:val="0"/>
              </w:rPr>
              <w:t>绩效目标</w:t>
            </w:r>
          </w:p>
        </w:tc>
        <w:tc>
          <w:tcPr>
            <w:tcW w:w="13014" w:type="dxa"/>
            <w:gridSpan w:val="6"/>
            <w:vAlign w:val="center"/>
          </w:tcPr>
          <w:p>
            <w:pPr>
              <w:pStyle w:val="10"/>
              <w:rPr>
                <w:b w:val="0"/>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2" w:hRule="atLeast"/>
          <w:tblHeader/>
          <w:jc w:val="center"/>
        </w:trPr>
        <w:tc>
          <w:tcPr>
            <w:tcW w:w="1925" w:type="dxa"/>
            <w:vAlign w:val="center"/>
          </w:tcPr>
          <w:p>
            <w:pPr>
              <w:pStyle w:val="10"/>
              <w:rPr>
                <w:b/>
                <w:bCs w:val="0"/>
              </w:rPr>
            </w:pPr>
            <w:r>
              <w:rPr>
                <w:b/>
                <w:bCs w:val="0"/>
              </w:rPr>
              <w:t>一级指标</w:t>
            </w:r>
          </w:p>
        </w:tc>
        <w:tc>
          <w:tcPr>
            <w:tcW w:w="1925" w:type="dxa"/>
            <w:vAlign w:val="center"/>
          </w:tcPr>
          <w:p>
            <w:pPr>
              <w:pStyle w:val="10"/>
              <w:rPr>
                <w:b/>
                <w:bCs w:val="0"/>
              </w:rPr>
            </w:pPr>
            <w:r>
              <w:rPr>
                <w:b/>
                <w:bCs w:val="0"/>
              </w:rPr>
              <w:t>二级指标</w:t>
            </w:r>
          </w:p>
        </w:tc>
        <w:tc>
          <w:tcPr>
            <w:tcW w:w="2011" w:type="dxa"/>
            <w:vAlign w:val="center"/>
          </w:tcPr>
          <w:p>
            <w:pPr>
              <w:pStyle w:val="10"/>
              <w:rPr>
                <w:b/>
                <w:bCs w:val="0"/>
              </w:rPr>
            </w:pPr>
            <w:r>
              <w:rPr>
                <w:b/>
                <w:bCs w:val="0"/>
              </w:rPr>
              <w:t>三级指标</w:t>
            </w:r>
          </w:p>
        </w:tc>
        <w:tc>
          <w:tcPr>
            <w:tcW w:w="4361" w:type="dxa"/>
            <w:gridSpan w:val="2"/>
            <w:vAlign w:val="center"/>
          </w:tcPr>
          <w:p>
            <w:pPr>
              <w:pStyle w:val="10"/>
              <w:rPr>
                <w:b/>
                <w:bCs w:val="0"/>
              </w:rPr>
            </w:pPr>
            <w:r>
              <w:rPr>
                <w:b/>
                <w:bCs w:val="0"/>
              </w:rPr>
              <w:t>绩效指标描述</w:t>
            </w:r>
          </w:p>
        </w:tc>
        <w:tc>
          <w:tcPr>
            <w:tcW w:w="1937" w:type="dxa"/>
            <w:vAlign w:val="center"/>
          </w:tcPr>
          <w:p>
            <w:pPr>
              <w:pStyle w:val="10"/>
              <w:rPr>
                <w:b/>
                <w:bCs w:val="0"/>
              </w:rPr>
            </w:pPr>
            <w:r>
              <w:rPr>
                <w:b/>
                <w:bCs w:val="0"/>
              </w:rPr>
              <w:t>指标值</w:t>
            </w:r>
          </w:p>
        </w:tc>
        <w:tc>
          <w:tcPr>
            <w:tcW w:w="2780" w:type="dxa"/>
            <w:vAlign w:val="center"/>
          </w:tcPr>
          <w:p>
            <w:pPr>
              <w:pStyle w:val="10"/>
              <w:rPr>
                <w:b/>
                <w:bCs w:val="0"/>
              </w:rPr>
            </w:pPr>
            <w:r>
              <w:rPr>
                <w:b/>
                <w:bCs w:val="0"/>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0" w:hRule="atLeast"/>
          <w:jc w:val="center"/>
        </w:trPr>
        <w:tc>
          <w:tcPr>
            <w:tcW w:w="1925" w:type="dxa"/>
            <w:vMerge w:val="restart"/>
            <w:vAlign w:val="center"/>
          </w:tcPr>
          <w:p>
            <w:pPr>
              <w:pStyle w:val="10"/>
              <w:rPr>
                <w:b w:val="0"/>
                <w:bCs/>
              </w:rPr>
            </w:pPr>
            <w:r>
              <w:rPr>
                <w:b w:val="0"/>
                <w:bCs/>
              </w:rPr>
              <w:t>产出指标</w:t>
            </w:r>
          </w:p>
        </w:tc>
        <w:tc>
          <w:tcPr>
            <w:tcW w:w="1925" w:type="dxa"/>
            <w:vAlign w:val="center"/>
          </w:tcPr>
          <w:p>
            <w:pPr>
              <w:pStyle w:val="10"/>
              <w:rPr>
                <w:b w:val="0"/>
                <w:bCs/>
              </w:rPr>
            </w:pPr>
            <w:r>
              <w:rPr>
                <w:b w:val="0"/>
                <w:bCs/>
              </w:rPr>
              <w:t>成本指标</w:t>
            </w:r>
          </w:p>
        </w:tc>
        <w:tc>
          <w:tcPr>
            <w:tcW w:w="2011" w:type="dxa"/>
            <w:vAlign w:val="center"/>
          </w:tcPr>
          <w:p>
            <w:pPr>
              <w:pStyle w:val="10"/>
              <w:rPr>
                <w:b w:val="0"/>
                <w:bCs/>
              </w:rPr>
            </w:pPr>
            <w:r>
              <w:rPr>
                <w:rFonts w:hint="eastAsia"/>
                <w:b w:val="0"/>
                <w:bCs/>
              </w:rPr>
              <w:t>项目建设内容模块数量</w:t>
            </w:r>
          </w:p>
        </w:tc>
        <w:tc>
          <w:tcPr>
            <w:tcW w:w="4361" w:type="dxa"/>
            <w:gridSpan w:val="2"/>
            <w:vAlign w:val="center"/>
          </w:tcPr>
          <w:p>
            <w:pPr>
              <w:pStyle w:val="10"/>
              <w:rPr>
                <w:b w:val="0"/>
                <w:bCs/>
              </w:rPr>
            </w:pPr>
            <w:r>
              <w:rPr>
                <w:rFonts w:hint="eastAsia"/>
                <w:b w:val="0"/>
                <w:bCs/>
              </w:rPr>
              <w:t>项目建设内容模块数量</w:t>
            </w:r>
          </w:p>
        </w:tc>
        <w:tc>
          <w:tcPr>
            <w:tcW w:w="1937" w:type="dxa"/>
            <w:vAlign w:val="center"/>
          </w:tcPr>
          <w:p>
            <w:pPr>
              <w:pStyle w:val="10"/>
              <w:rPr>
                <w:rFonts w:hint="eastAsia"/>
                <w:b w:val="0"/>
                <w:bCs/>
                <w:lang w:eastAsia="zh-CN"/>
              </w:rPr>
            </w:pPr>
            <w:r>
              <w:rPr>
                <w:rFonts w:hint="eastAsia"/>
                <w:b w:val="0"/>
                <w:bCs/>
                <w:lang w:val="en-US" w:eastAsia="zh-CN"/>
              </w:rPr>
              <w:t>8个</w:t>
            </w:r>
          </w:p>
        </w:tc>
        <w:tc>
          <w:tcPr>
            <w:tcW w:w="2780" w:type="dxa"/>
            <w:vAlign w:val="top"/>
          </w:tcPr>
          <w:p>
            <w:pPr>
              <w:pStyle w:val="10"/>
              <w:rPr>
                <w:b w:val="0"/>
                <w:bCs/>
              </w:rPr>
            </w:pPr>
            <w:r>
              <w:rPr>
                <w:rFonts w:hint="eastAsia"/>
                <w:b w:val="0"/>
                <w:bCs/>
                <w:lang w:val="en-US" w:eastAsia="zh-CN"/>
              </w:rPr>
              <w:t>工程设计批复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2" w:hRule="atLeast"/>
          <w:jc w:val="center"/>
        </w:trPr>
        <w:tc>
          <w:tcPr>
            <w:tcW w:w="1925" w:type="dxa"/>
            <w:vMerge w:val="continue"/>
            <w:vAlign w:val="center"/>
          </w:tcPr>
          <w:p>
            <w:pPr>
              <w:pStyle w:val="10"/>
              <w:rPr>
                <w:rFonts w:hint="eastAsia"/>
                <w:b w:val="0"/>
                <w:bCs/>
              </w:rPr>
            </w:pPr>
          </w:p>
        </w:tc>
        <w:tc>
          <w:tcPr>
            <w:tcW w:w="1925" w:type="dxa"/>
            <w:vAlign w:val="center"/>
          </w:tcPr>
          <w:p>
            <w:pPr>
              <w:pStyle w:val="10"/>
              <w:rPr>
                <w:rFonts w:hint="eastAsia"/>
                <w:b w:val="0"/>
                <w:bCs/>
              </w:rPr>
            </w:pPr>
            <w:r>
              <w:rPr>
                <w:rFonts w:hint="eastAsia"/>
                <w:b w:val="0"/>
                <w:bCs/>
              </w:rPr>
              <w:t>时效指标</w:t>
            </w:r>
          </w:p>
        </w:tc>
        <w:tc>
          <w:tcPr>
            <w:tcW w:w="2011" w:type="dxa"/>
            <w:vAlign w:val="top"/>
          </w:tcPr>
          <w:p>
            <w:pPr>
              <w:pStyle w:val="10"/>
              <w:rPr>
                <w:rFonts w:hint="eastAsia"/>
                <w:b w:val="0"/>
                <w:bCs/>
              </w:rPr>
            </w:pPr>
            <w:r>
              <w:rPr>
                <w:rFonts w:hint="eastAsia"/>
                <w:b w:val="0"/>
                <w:bCs/>
                <w:lang w:val="en-US" w:eastAsia="zh-CN"/>
              </w:rPr>
              <w:t>设备验收合格率</w:t>
            </w:r>
          </w:p>
        </w:tc>
        <w:tc>
          <w:tcPr>
            <w:tcW w:w="4361" w:type="dxa"/>
            <w:gridSpan w:val="2"/>
            <w:vAlign w:val="top"/>
          </w:tcPr>
          <w:p>
            <w:pPr>
              <w:pStyle w:val="10"/>
              <w:rPr>
                <w:rFonts w:hint="eastAsia"/>
                <w:b w:val="0"/>
                <w:bCs/>
              </w:rPr>
            </w:pPr>
            <w:r>
              <w:rPr>
                <w:rFonts w:hint="eastAsia"/>
                <w:b w:val="0"/>
                <w:bCs/>
                <w:lang w:val="en-US" w:eastAsia="zh-CN"/>
              </w:rPr>
              <w:t>设备验收合格率</w:t>
            </w:r>
          </w:p>
        </w:tc>
        <w:tc>
          <w:tcPr>
            <w:tcW w:w="1937" w:type="dxa"/>
            <w:vAlign w:val="center"/>
          </w:tcPr>
          <w:p>
            <w:pPr>
              <w:pStyle w:val="10"/>
              <w:rPr>
                <w:rFonts w:hint="eastAsia"/>
                <w:b w:val="0"/>
                <w:bCs/>
              </w:rPr>
            </w:pPr>
            <w:r>
              <w:rPr>
                <w:rFonts w:hint="eastAsia"/>
                <w:b w:val="0"/>
                <w:bCs/>
              </w:rPr>
              <w:t>≥9</w:t>
            </w:r>
            <w:r>
              <w:rPr>
                <w:rFonts w:hint="eastAsia"/>
                <w:b w:val="0"/>
                <w:bCs/>
                <w:lang w:val="en-US" w:eastAsia="zh-CN"/>
              </w:rPr>
              <w:t>9</w:t>
            </w:r>
            <w:r>
              <w:rPr>
                <w:rFonts w:hint="eastAsia"/>
                <w:b w:val="0"/>
                <w:bCs/>
              </w:rPr>
              <w:t>%</w:t>
            </w:r>
          </w:p>
        </w:tc>
        <w:tc>
          <w:tcPr>
            <w:tcW w:w="2780" w:type="dxa"/>
            <w:vAlign w:val="top"/>
          </w:tcPr>
          <w:p>
            <w:pPr>
              <w:pStyle w:val="10"/>
              <w:rPr>
                <w:rFonts w:hint="eastAsia"/>
                <w:b w:val="0"/>
                <w:bCs/>
              </w:rPr>
            </w:pPr>
            <w:r>
              <w:rPr>
                <w:rFonts w:hint="eastAsia"/>
                <w:b w:val="0"/>
                <w:bCs/>
                <w:lang w:val="en-US" w:eastAsia="zh-CN"/>
              </w:rPr>
              <w:t>验收报告书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2" w:hRule="atLeast"/>
          <w:jc w:val="center"/>
        </w:trPr>
        <w:tc>
          <w:tcPr>
            <w:tcW w:w="1925" w:type="dxa"/>
            <w:vMerge w:val="continue"/>
            <w:vAlign w:val="center"/>
          </w:tcPr>
          <w:p>
            <w:pPr>
              <w:pStyle w:val="10"/>
              <w:rPr>
                <w:rFonts w:hint="eastAsia"/>
                <w:b w:val="0"/>
                <w:bCs/>
              </w:rPr>
            </w:pPr>
          </w:p>
        </w:tc>
        <w:tc>
          <w:tcPr>
            <w:tcW w:w="1925" w:type="dxa"/>
            <w:vAlign w:val="center"/>
          </w:tcPr>
          <w:p>
            <w:pPr>
              <w:pStyle w:val="10"/>
              <w:rPr>
                <w:rFonts w:hint="eastAsia"/>
                <w:b w:val="0"/>
                <w:bCs/>
              </w:rPr>
            </w:pPr>
            <w:r>
              <w:rPr>
                <w:rFonts w:hint="eastAsia"/>
                <w:b w:val="0"/>
                <w:bCs/>
              </w:rPr>
              <w:t>质量指标</w:t>
            </w:r>
          </w:p>
        </w:tc>
        <w:tc>
          <w:tcPr>
            <w:tcW w:w="2011" w:type="dxa"/>
            <w:vAlign w:val="top"/>
          </w:tcPr>
          <w:p>
            <w:pPr>
              <w:pStyle w:val="10"/>
              <w:rPr>
                <w:rFonts w:hint="eastAsia"/>
                <w:b w:val="0"/>
                <w:bCs/>
              </w:rPr>
            </w:pPr>
            <w:r>
              <w:rPr>
                <w:rFonts w:hint="eastAsia"/>
                <w:b w:val="0"/>
                <w:bCs/>
                <w:lang w:val="en-US" w:eastAsia="zh-CN"/>
              </w:rPr>
              <w:t>资金支付及时性</w:t>
            </w:r>
          </w:p>
        </w:tc>
        <w:tc>
          <w:tcPr>
            <w:tcW w:w="4361" w:type="dxa"/>
            <w:gridSpan w:val="2"/>
            <w:vAlign w:val="top"/>
          </w:tcPr>
          <w:p>
            <w:pPr>
              <w:pStyle w:val="10"/>
              <w:rPr>
                <w:rFonts w:hint="eastAsia"/>
                <w:b w:val="0"/>
                <w:bCs/>
              </w:rPr>
            </w:pPr>
            <w:r>
              <w:rPr>
                <w:rFonts w:hint="eastAsia"/>
                <w:b w:val="0"/>
                <w:bCs/>
                <w:lang w:val="en-US" w:eastAsia="zh-CN"/>
              </w:rPr>
              <w:t>资金支付及时性</w:t>
            </w:r>
          </w:p>
        </w:tc>
        <w:tc>
          <w:tcPr>
            <w:tcW w:w="1937" w:type="dxa"/>
            <w:vAlign w:val="center"/>
          </w:tcPr>
          <w:p>
            <w:pPr>
              <w:pStyle w:val="10"/>
              <w:rPr>
                <w:rFonts w:hint="default"/>
                <w:b w:val="0"/>
                <w:bCs/>
                <w:lang w:val="en-US" w:eastAsia="zh-CN"/>
              </w:rPr>
            </w:pPr>
            <w:r>
              <w:rPr>
                <w:rFonts w:hint="eastAsia"/>
                <w:b w:val="0"/>
                <w:bCs/>
                <w:lang w:val="en-US" w:eastAsia="zh-CN"/>
              </w:rPr>
              <w:t>12月底完成</w:t>
            </w:r>
          </w:p>
        </w:tc>
        <w:tc>
          <w:tcPr>
            <w:tcW w:w="2780" w:type="dxa"/>
            <w:vAlign w:val="top"/>
          </w:tcPr>
          <w:p>
            <w:pPr>
              <w:pStyle w:val="10"/>
              <w:rPr>
                <w:rFonts w:hint="eastAsia"/>
                <w:b w:val="0"/>
                <w:bCs/>
              </w:rPr>
            </w:pPr>
            <w:r>
              <w:rPr>
                <w:rFonts w:hint="eastAsia"/>
                <w:b w:val="0"/>
                <w:bCs/>
                <w:lang w:val="en-US" w:eastAsia="zh-CN"/>
              </w:rP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2" w:hRule="atLeast"/>
          <w:jc w:val="center"/>
        </w:trPr>
        <w:tc>
          <w:tcPr>
            <w:tcW w:w="1925" w:type="dxa"/>
            <w:vMerge w:val="continue"/>
            <w:vAlign w:val="center"/>
          </w:tcPr>
          <w:p>
            <w:pPr>
              <w:pStyle w:val="10"/>
              <w:rPr>
                <w:rFonts w:hint="eastAsia"/>
                <w:b w:val="0"/>
                <w:bCs/>
              </w:rPr>
            </w:pPr>
          </w:p>
        </w:tc>
        <w:tc>
          <w:tcPr>
            <w:tcW w:w="1925" w:type="dxa"/>
            <w:vAlign w:val="center"/>
          </w:tcPr>
          <w:p>
            <w:pPr>
              <w:pStyle w:val="10"/>
              <w:rPr>
                <w:rFonts w:hint="eastAsia"/>
                <w:b w:val="0"/>
                <w:bCs/>
              </w:rPr>
            </w:pPr>
            <w:r>
              <w:rPr>
                <w:rFonts w:hint="eastAsia"/>
                <w:b w:val="0"/>
                <w:bCs/>
              </w:rPr>
              <w:t>数量指标</w:t>
            </w:r>
          </w:p>
        </w:tc>
        <w:tc>
          <w:tcPr>
            <w:tcW w:w="2011" w:type="dxa"/>
            <w:vAlign w:val="top"/>
          </w:tcPr>
          <w:p>
            <w:pPr>
              <w:pStyle w:val="10"/>
              <w:rPr>
                <w:rFonts w:hint="eastAsia"/>
                <w:b w:val="0"/>
                <w:bCs/>
              </w:rPr>
            </w:pPr>
            <w:r>
              <w:rPr>
                <w:rFonts w:hint="eastAsia"/>
                <w:b w:val="0"/>
                <w:bCs/>
                <w:lang w:val="en-US" w:eastAsia="zh-CN"/>
              </w:rPr>
              <w:t>成本控制</w:t>
            </w:r>
          </w:p>
        </w:tc>
        <w:tc>
          <w:tcPr>
            <w:tcW w:w="4361" w:type="dxa"/>
            <w:gridSpan w:val="2"/>
            <w:vAlign w:val="top"/>
          </w:tcPr>
          <w:p>
            <w:pPr>
              <w:pStyle w:val="10"/>
              <w:rPr>
                <w:rFonts w:hint="eastAsia"/>
                <w:b w:val="0"/>
                <w:bCs/>
              </w:rPr>
            </w:pPr>
            <w:r>
              <w:rPr>
                <w:rFonts w:hint="eastAsia"/>
                <w:b w:val="0"/>
                <w:bCs/>
                <w:lang w:val="en-US" w:eastAsia="zh-CN"/>
              </w:rPr>
              <w:t>设备采购及安装成本控制</w:t>
            </w:r>
          </w:p>
        </w:tc>
        <w:tc>
          <w:tcPr>
            <w:tcW w:w="1937" w:type="dxa"/>
            <w:vAlign w:val="center"/>
          </w:tcPr>
          <w:p>
            <w:pPr>
              <w:pStyle w:val="10"/>
              <w:rPr>
                <w:rFonts w:hint="default"/>
                <w:b w:val="0"/>
                <w:bCs/>
                <w:lang w:val="en-US" w:eastAsia="zh-CN"/>
              </w:rPr>
            </w:pPr>
            <w:r>
              <w:rPr>
                <w:rFonts w:hint="eastAsia"/>
                <w:b w:val="0"/>
                <w:bCs/>
                <w:lang w:eastAsia="zh-CN"/>
              </w:rPr>
              <w:t>≤</w:t>
            </w:r>
            <w:r>
              <w:rPr>
                <w:rFonts w:hint="eastAsia"/>
                <w:b w:val="0"/>
                <w:bCs/>
                <w:lang w:val="en-US" w:eastAsia="zh-CN"/>
              </w:rPr>
              <w:t>478.8万元</w:t>
            </w:r>
          </w:p>
        </w:tc>
        <w:tc>
          <w:tcPr>
            <w:tcW w:w="2780" w:type="dxa"/>
            <w:vAlign w:val="top"/>
          </w:tcPr>
          <w:p>
            <w:pPr>
              <w:pStyle w:val="10"/>
              <w:rPr>
                <w:rFonts w:hint="eastAsia"/>
                <w:b w:val="0"/>
                <w:bCs/>
              </w:rPr>
            </w:pPr>
            <w:r>
              <w:rPr>
                <w:rFonts w:hint="eastAsia"/>
                <w:b w:val="0"/>
                <w:bCs/>
                <w:lang w:val="en-US" w:eastAsia="zh-CN"/>
              </w:rP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0" w:hRule="atLeast"/>
          <w:jc w:val="center"/>
        </w:trPr>
        <w:tc>
          <w:tcPr>
            <w:tcW w:w="1925" w:type="dxa"/>
            <w:vMerge w:val="restart"/>
            <w:vAlign w:val="center"/>
          </w:tcPr>
          <w:p>
            <w:pPr>
              <w:pStyle w:val="10"/>
              <w:rPr>
                <w:rFonts w:hint="eastAsia"/>
                <w:b w:val="0"/>
                <w:bCs/>
              </w:rPr>
            </w:pPr>
            <w:r>
              <w:rPr>
                <w:rFonts w:hint="eastAsia"/>
                <w:b w:val="0"/>
                <w:bCs/>
              </w:rPr>
              <w:t>效益指标</w:t>
            </w:r>
          </w:p>
        </w:tc>
        <w:tc>
          <w:tcPr>
            <w:tcW w:w="1925" w:type="dxa"/>
            <w:vAlign w:val="center"/>
          </w:tcPr>
          <w:p>
            <w:pPr>
              <w:pStyle w:val="10"/>
              <w:rPr>
                <w:rFonts w:hint="eastAsia"/>
                <w:b w:val="0"/>
                <w:bCs/>
              </w:rPr>
            </w:pPr>
            <w:r>
              <w:rPr>
                <w:rFonts w:hint="eastAsia"/>
                <w:b w:val="0"/>
                <w:bCs/>
              </w:rPr>
              <w:t>经济效益指标</w:t>
            </w:r>
          </w:p>
        </w:tc>
        <w:tc>
          <w:tcPr>
            <w:tcW w:w="2011" w:type="dxa"/>
            <w:vAlign w:val="top"/>
          </w:tcPr>
          <w:p>
            <w:pPr>
              <w:pStyle w:val="10"/>
              <w:rPr>
                <w:rFonts w:hint="eastAsia"/>
                <w:b w:val="0"/>
                <w:bCs/>
              </w:rPr>
            </w:pPr>
            <w:r>
              <w:rPr>
                <w:rFonts w:hint="eastAsia"/>
                <w:b w:val="0"/>
                <w:bCs/>
                <w:lang w:val="en-US" w:eastAsia="zh-CN"/>
              </w:rPr>
              <w:t>提高财政资金使用效益</w:t>
            </w:r>
          </w:p>
        </w:tc>
        <w:tc>
          <w:tcPr>
            <w:tcW w:w="4361" w:type="dxa"/>
            <w:gridSpan w:val="2"/>
            <w:vAlign w:val="top"/>
          </w:tcPr>
          <w:p>
            <w:pPr>
              <w:pStyle w:val="10"/>
              <w:rPr>
                <w:rFonts w:hint="eastAsia"/>
                <w:b w:val="0"/>
                <w:bCs/>
              </w:rPr>
            </w:pPr>
            <w:r>
              <w:rPr>
                <w:rFonts w:hint="eastAsia"/>
                <w:b w:val="0"/>
                <w:bCs/>
                <w:lang w:val="en-US" w:eastAsia="zh-CN"/>
              </w:rPr>
              <w:t>提高财政资金使用效益</w:t>
            </w:r>
          </w:p>
        </w:tc>
        <w:tc>
          <w:tcPr>
            <w:tcW w:w="1937" w:type="dxa"/>
            <w:vAlign w:val="center"/>
          </w:tcPr>
          <w:p>
            <w:pPr>
              <w:pStyle w:val="10"/>
              <w:rPr>
                <w:rFonts w:hint="eastAsia"/>
                <w:b w:val="0"/>
                <w:bCs/>
              </w:rPr>
            </w:pPr>
            <w:r>
              <w:rPr>
                <w:rFonts w:hint="eastAsia"/>
                <w:b w:val="0"/>
                <w:bCs/>
              </w:rPr>
              <w:t>较上年提高</w:t>
            </w:r>
          </w:p>
        </w:tc>
        <w:tc>
          <w:tcPr>
            <w:tcW w:w="2780" w:type="dxa"/>
            <w:vAlign w:val="top"/>
          </w:tcPr>
          <w:p>
            <w:pPr>
              <w:pStyle w:val="10"/>
              <w:rPr>
                <w:rFonts w:hint="eastAsia"/>
                <w:b w:val="0"/>
                <w:bCs/>
              </w:rPr>
            </w:pPr>
            <w:r>
              <w:rPr>
                <w:rFonts w:hint="eastAsia"/>
                <w:b w:val="0"/>
                <w:bCs/>
                <w:lang w:val="en-US" w:eastAsia="zh-CN"/>
              </w:rP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0" w:hRule="atLeast"/>
          <w:jc w:val="center"/>
        </w:trPr>
        <w:tc>
          <w:tcPr>
            <w:tcW w:w="1925" w:type="dxa"/>
            <w:vMerge w:val="continue"/>
            <w:vAlign w:val="center"/>
          </w:tcPr>
          <w:p>
            <w:pPr>
              <w:pStyle w:val="10"/>
              <w:rPr>
                <w:rFonts w:hint="eastAsia"/>
                <w:b w:val="0"/>
                <w:bCs/>
              </w:rPr>
            </w:pPr>
          </w:p>
        </w:tc>
        <w:tc>
          <w:tcPr>
            <w:tcW w:w="1925" w:type="dxa"/>
            <w:vAlign w:val="center"/>
          </w:tcPr>
          <w:p>
            <w:pPr>
              <w:pStyle w:val="10"/>
              <w:rPr>
                <w:rFonts w:hint="eastAsia"/>
                <w:b w:val="0"/>
                <w:bCs/>
              </w:rPr>
            </w:pPr>
            <w:r>
              <w:rPr>
                <w:rFonts w:hint="eastAsia"/>
                <w:b w:val="0"/>
                <w:bCs/>
              </w:rPr>
              <w:t>社会效益指标</w:t>
            </w:r>
          </w:p>
        </w:tc>
        <w:tc>
          <w:tcPr>
            <w:tcW w:w="2011" w:type="dxa"/>
            <w:vAlign w:val="top"/>
          </w:tcPr>
          <w:p>
            <w:pPr>
              <w:pStyle w:val="10"/>
              <w:rPr>
                <w:rFonts w:hint="eastAsia"/>
                <w:b w:val="0"/>
                <w:bCs/>
              </w:rPr>
            </w:pPr>
            <w:r>
              <w:rPr>
                <w:rFonts w:hint="eastAsia"/>
                <w:b w:val="0"/>
                <w:bCs/>
                <w:lang w:val="en-US" w:eastAsia="zh-CN"/>
              </w:rPr>
              <w:t>提升服务群众水平</w:t>
            </w:r>
          </w:p>
        </w:tc>
        <w:tc>
          <w:tcPr>
            <w:tcW w:w="4361" w:type="dxa"/>
            <w:gridSpan w:val="2"/>
            <w:vAlign w:val="top"/>
          </w:tcPr>
          <w:p>
            <w:pPr>
              <w:pStyle w:val="10"/>
              <w:rPr>
                <w:rFonts w:hint="eastAsia"/>
                <w:b w:val="0"/>
                <w:bCs/>
              </w:rPr>
            </w:pPr>
            <w:r>
              <w:rPr>
                <w:rFonts w:hint="eastAsia"/>
                <w:b w:val="0"/>
                <w:bCs/>
                <w:lang w:val="en-US" w:eastAsia="zh-CN"/>
              </w:rPr>
              <w:t>群众满意度较上一年提升数占上一年满意度的比例</w:t>
            </w:r>
          </w:p>
        </w:tc>
        <w:tc>
          <w:tcPr>
            <w:tcW w:w="1937" w:type="dxa"/>
            <w:vAlign w:val="center"/>
          </w:tcPr>
          <w:p>
            <w:pPr>
              <w:pStyle w:val="10"/>
              <w:rPr>
                <w:rFonts w:hint="default"/>
                <w:b w:val="0"/>
                <w:bCs/>
                <w:lang w:val="en-US" w:eastAsia="zh-CN"/>
              </w:rPr>
            </w:pPr>
            <w:r>
              <w:rPr>
                <w:rFonts w:hint="eastAsia"/>
                <w:b w:val="0"/>
                <w:bCs/>
                <w:lang w:eastAsia="zh-CN"/>
              </w:rPr>
              <w:t>≥</w:t>
            </w:r>
            <w:r>
              <w:rPr>
                <w:rFonts w:hint="eastAsia"/>
                <w:b w:val="0"/>
                <w:bCs/>
                <w:lang w:val="en-US" w:eastAsia="zh-CN"/>
              </w:rPr>
              <w:t>2%</w:t>
            </w:r>
          </w:p>
        </w:tc>
        <w:tc>
          <w:tcPr>
            <w:tcW w:w="2780" w:type="dxa"/>
            <w:vAlign w:val="top"/>
          </w:tcPr>
          <w:p>
            <w:pPr>
              <w:pStyle w:val="10"/>
              <w:rPr>
                <w:rFonts w:hint="eastAsia"/>
                <w:b w:val="0"/>
                <w:bCs/>
              </w:rPr>
            </w:pPr>
            <w:r>
              <w:rPr>
                <w:rFonts w:hint="eastAsia"/>
                <w:b w:val="0"/>
                <w:bCs/>
                <w:lang w:val="en-US" w:eastAsia="zh-CN"/>
              </w:rP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0" w:hRule="atLeast"/>
          <w:jc w:val="center"/>
        </w:trPr>
        <w:tc>
          <w:tcPr>
            <w:tcW w:w="1925" w:type="dxa"/>
            <w:vMerge w:val="continue"/>
            <w:vAlign w:val="center"/>
          </w:tcPr>
          <w:p>
            <w:pPr>
              <w:pStyle w:val="10"/>
              <w:rPr>
                <w:rFonts w:hint="eastAsia"/>
                <w:b w:val="0"/>
                <w:bCs/>
              </w:rPr>
            </w:pPr>
          </w:p>
        </w:tc>
        <w:tc>
          <w:tcPr>
            <w:tcW w:w="1925" w:type="dxa"/>
            <w:vAlign w:val="center"/>
          </w:tcPr>
          <w:p>
            <w:pPr>
              <w:pStyle w:val="10"/>
              <w:rPr>
                <w:rFonts w:hint="eastAsia"/>
                <w:b w:val="0"/>
                <w:bCs/>
              </w:rPr>
            </w:pPr>
            <w:r>
              <w:rPr>
                <w:rFonts w:hint="eastAsia"/>
                <w:b w:val="0"/>
                <w:bCs/>
              </w:rPr>
              <w:t>生态效益指标</w:t>
            </w:r>
          </w:p>
        </w:tc>
        <w:tc>
          <w:tcPr>
            <w:tcW w:w="2011" w:type="dxa"/>
            <w:vAlign w:val="top"/>
          </w:tcPr>
          <w:p>
            <w:pPr>
              <w:pStyle w:val="10"/>
              <w:rPr>
                <w:rFonts w:hint="eastAsia"/>
                <w:b w:val="0"/>
                <w:bCs/>
              </w:rPr>
            </w:pPr>
            <w:r>
              <w:rPr>
                <w:rFonts w:hint="eastAsia"/>
                <w:b w:val="0"/>
                <w:bCs/>
                <w:lang w:val="en-US" w:eastAsia="zh-CN"/>
              </w:rPr>
              <w:t>降低能耗率</w:t>
            </w:r>
          </w:p>
        </w:tc>
        <w:tc>
          <w:tcPr>
            <w:tcW w:w="4361" w:type="dxa"/>
            <w:gridSpan w:val="2"/>
            <w:vAlign w:val="top"/>
          </w:tcPr>
          <w:p>
            <w:pPr>
              <w:pStyle w:val="10"/>
              <w:rPr>
                <w:rFonts w:hint="eastAsia"/>
                <w:b w:val="0"/>
                <w:bCs/>
              </w:rPr>
            </w:pPr>
            <w:r>
              <w:rPr>
                <w:rFonts w:hint="eastAsia"/>
                <w:b w:val="0"/>
                <w:bCs/>
                <w:lang w:val="en-US" w:eastAsia="zh-CN"/>
              </w:rPr>
              <w:t>降低能耗，将上一年降低数占上一年减低数的比例</w:t>
            </w:r>
          </w:p>
        </w:tc>
        <w:tc>
          <w:tcPr>
            <w:tcW w:w="1937" w:type="dxa"/>
            <w:vAlign w:val="center"/>
          </w:tcPr>
          <w:p>
            <w:pPr>
              <w:pStyle w:val="10"/>
              <w:rPr>
                <w:rFonts w:hint="eastAsia"/>
                <w:b w:val="0"/>
                <w:bCs/>
              </w:rPr>
            </w:pPr>
            <w:r>
              <w:rPr>
                <w:rFonts w:hint="eastAsia"/>
                <w:b w:val="0"/>
                <w:bCs/>
                <w:lang w:eastAsia="zh-CN"/>
              </w:rPr>
              <w:t>≥</w:t>
            </w:r>
            <w:r>
              <w:rPr>
                <w:rFonts w:hint="eastAsia"/>
                <w:b w:val="0"/>
                <w:bCs/>
                <w:lang w:val="en-US" w:eastAsia="zh-CN"/>
              </w:rPr>
              <w:t>1%</w:t>
            </w:r>
          </w:p>
        </w:tc>
        <w:tc>
          <w:tcPr>
            <w:tcW w:w="2780" w:type="dxa"/>
            <w:vAlign w:val="top"/>
          </w:tcPr>
          <w:p>
            <w:pPr>
              <w:pStyle w:val="10"/>
              <w:rPr>
                <w:rFonts w:hint="eastAsia"/>
                <w:b w:val="0"/>
                <w:bCs/>
              </w:rPr>
            </w:pPr>
            <w:r>
              <w:rPr>
                <w:rFonts w:hint="eastAsia"/>
                <w:b w:val="0"/>
                <w:bCs/>
                <w:lang w:val="en-US" w:eastAsia="zh-CN"/>
              </w:rP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2" w:hRule="atLeast"/>
          <w:jc w:val="center"/>
        </w:trPr>
        <w:tc>
          <w:tcPr>
            <w:tcW w:w="1925" w:type="dxa"/>
            <w:vMerge w:val="continue"/>
            <w:vAlign w:val="center"/>
          </w:tcPr>
          <w:p>
            <w:pPr>
              <w:pStyle w:val="10"/>
              <w:rPr>
                <w:rFonts w:hint="eastAsia"/>
                <w:b w:val="0"/>
                <w:bCs/>
              </w:rPr>
            </w:pPr>
          </w:p>
        </w:tc>
        <w:tc>
          <w:tcPr>
            <w:tcW w:w="1925" w:type="dxa"/>
            <w:vAlign w:val="center"/>
          </w:tcPr>
          <w:p>
            <w:pPr>
              <w:pStyle w:val="10"/>
              <w:rPr>
                <w:rFonts w:hint="eastAsia"/>
                <w:b w:val="0"/>
                <w:bCs/>
              </w:rPr>
            </w:pPr>
            <w:r>
              <w:rPr>
                <w:rFonts w:hint="eastAsia"/>
                <w:b w:val="0"/>
                <w:bCs/>
              </w:rPr>
              <w:t>可持续影响指标</w:t>
            </w:r>
          </w:p>
        </w:tc>
        <w:tc>
          <w:tcPr>
            <w:tcW w:w="2011" w:type="dxa"/>
            <w:vAlign w:val="top"/>
          </w:tcPr>
          <w:p>
            <w:pPr>
              <w:pStyle w:val="10"/>
              <w:rPr>
                <w:rFonts w:hint="eastAsia"/>
                <w:b w:val="0"/>
                <w:bCs/>
              </w:rPr>
            </w:pPr>
            <w:r>
              <w:rPr>
                <w:rFonts w:hint="eastAsia"/>
                <w:b w:val="0"/>
                <w:bCs/>
                <w:lang w:val="en-US" w:eastAsia="zh-CN"/>
              </w:rPr>
              <w:t>业务工作可持续性</w:t>
            </w:r>
          </w:p>
        </w:tc>
        <w:tc>
          <w:tcPr>
            <w:tcW w:w="4361" w:type="dxa"/>
            <w:gridSpan w:val="2"/>
            <w:vAlign w:val="top"/>
          </w:tcPr>
          <w:p>
            <w:pPr>
              <w:pStyle w:val="10"/>
              <w:rPr>
                <w:rFonts w:hint="eastAsia"/>
                <w:b w:val="0"/>
                <w:bCs/>
              </w:rPr>
            </w:pPr>
            <w:r>
              <w:rPr>
                <w:rFonts w:hint="eastAsia"/>
                <w:b w:val="0"/>
                <w:bCs/>
                <w:lang w:val="en-US" w:eastAsia="zh-CN"/>
              </w:rPr>
              <w:t>保障公安工作的有效运转</w:t>
            </w:r>
          </w:p>
        </w:tc>
        <w:tc>
          <w:tcPr>
            <w:tcW w:w="1937" w:type="dxa"/>
            <w:vAlign w:val="center"/>
          </w:tcPr>
          <w:p>
            <w:pPr>
              <w:pStyle w:val="10"/>
              <w:rPr>
                <w:rFonts w:hint="eastAsia"/>
                <w:b w:val="0"/>
                <w:bCs/>
              </w:rPr>
            </w:pPr>
            <w:r>
              <w:rPr>
                <w:rFonts w:hint="eastAsia"/>
                <w:b w:val="0"/>
                <w:bCs/>
                <w:lang w:eastAsia="zh-CN"/>
              </w:rPr>
              <w:t>≥</w:t>
            </w:r>
            <w:r>
              <w:rPr>
                <w:rFonts w:hint="eastAsia"/>
                <w:b w:val="0"/>
                <w:bCs/>
              </w:rPr>
              <w:t>1年</w:t>
            </w:r>
          </w:p>
        </w:tc>
        <w:tc>
          <w:tcPr>
            <w:tcW w:w="2780" w:type="dxa"/>
            <w:vAlign w:val="top"/>
          </w:tcPr>
          <w:p>
            <w:pPr>
              <w:pStyle w:val="10"/>
              <w:rPr>
                <w:rFonts w:hint="eastAsia"/>
                <w:b w:val="0"/>
                <w:bCs/>
              </w:rPr>
            </w:pPr>
            <w:r>
              <w:rPr>
                <w:rFonts w:hint="eastAsia"/>
                <w:b w:val="0"/>
                <w:bCs/>
                <w:lang w:val="en-US" w:eastAsia="zh-CN"/>
              </w:rP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1925" w:type="dxa"/>
            <w:vAlign w:val="center"/>
          </w:tcPr>
          <w:p>
            <w:pPr>
              <w:pStyle w:val="10"/>
              <w:rPr>
                <w:rFonts w:hint="eastAsia"/>
                <w:b w:val="0"/>
                <w:bCs/>
              </w:rPr>
            </w:pPr>
            <w:r>
              <w:rPr>
                <w:rFonts w:hint="eastAsia"/>
                <w:b w:val="0"/>
                <w:bCs/>
              </w:rPr>
              <w:t>满意度指标</w:t>
            </w:r>
          </w:p>
        </w:tc>
        <w:tc>
          <w:tcPr>
            <w:tcW w:w="1925" w:type="dxa"/>
            <w:vAlign w:val="center"/>
          </w:tcPr>
          <w:p>
            <w:pPr>
              <w:pStyle w:val="10"/>
              <w:rPr>
                <w:rFonts w:hint="eastAsia"/>
                <w:b w:val="0"/>
                <w:bCs/>
              </w:rPr>
            </w:pPr>
            <w:r>
              <w:rPr>
                <w:rFonts w:hint="eastAsia"/>
                <w:b w:val="0"/>
                <w:bCs/>
              </w:rPr>
              <w:t>服务对象满意度指标</w:t>
            </w:r>
          </w:p>
        </w:tc>
        <w:tc>
          <w:tcPr>
            <w:tcW w:w="2011" w:type="dxa"/>
            <w:vAlign w:val="top"/>
          </w:tcPr>
          <w:p>
            <w:pPr>
              <w:pStyle w:val="10"/>
              <w:rPr>
                <w:rFonts w:hint="eastAsia"/>
                <w:b w:val="0"/>
                <w:bCs/>
              </w:rPr>
            </w:pPr>
            <w:r>
              <w:rPr>
                <w:rFonts w:hint="eastAsia"/>
                <w:b w:val="0"/>
                <w:bCs/>
                <w:lang w:val="en-US" w:eastAsia="zh-CN"/>
              </w:rPr>
              <w:t>服务对象满意度</w:t>
            </w:r>
          </w:p>
        </w:tc>
        <w:tc>
          <w:tcPr>
            <w:tcW w:w="4361" w:type="dxa"/>
            <w:gridSpan w:val="2"/>
            <w:vAlign w:val="top"/>
          </w:tcPr>
          <w:p>
            <w:pPr>
              <w:pStyle w:val="10"/>
              <w:rPr>
                <w:rFonts w:hint="eastAsia"/>
                <w:b w:val="0"/>
                <w:bCs/>
              </w:rPr>
            </w:pPr>
            <w:r>
              <w:rPr>
                <w:rFonts w:hint="eastAsia"/>
                <w:b w:val="0"/>
                <w:bCs/>
                <w:lang w:val="en-US" w:eastAsia="zh-CN"/>
              </w:rPr>
              <w:t>通过问卷调查，满意和较满意的受益对象占全部调研对象的比例</w:t>
            </w:r>
          </w:p>
        </w:tc>
        <w:tc>
          <w:tcPr>
            <w:tcW w:w="1937" w:type="dxa"/>
            <w:vAlign w:val="center"/>
          </w:tcPr>
          <w:p>
            <w:pPr>
              <w:pStyle w:val="10"/>
              <w:rPr>
                <w:rFonts w:hint="eastAsia"/>
                <w:b w:val="0"/>
                <w:bCs/>
              </w:rPr>
            </w:pPr>
            <w:r>
              <w:rPr>
                <w:rFonts w:hint="eastAsia"/>
                <w:b w:val="0"/>
                <w:bCs/>
              </w:rPr>
              <w:t>≥9</w:t>
            </w:r>
            <w:r>
              <w:rPr>
                <w:rFonts w:hint="eastAsia"/>
                <w:b w:val="0"/>
                <w:bCs/>
                <w:lang w:val="en-US" w:eastAsia="zh-CN"/>
              </w:rPr>
              <w:t>0</w:t>
            </w:r>
            <w:r>
              <w:rPr>
                <w:rFonts w:hint="eastAsia"/>
                <w:b w:val="0"/>
                <w:bCs/>
              </w:rPr>
              <w:t>%</w:t>
            </w:r>
          </w:p>
        </w:tc>
        <w:tc>
          <w:tcPr>
            <w:tcW w:w="2780" w:type="dxa"/>
            <w:vAlign w:val="top"/>
          </w:tcPr>
          <w:p>
            <w:pPr>
              <w:pStyle w:val="10"/>
              <w:rPr>
                <w:rFonts w:hint="eastAsia"/>
                <w:b w:val="0"/>
                <w:bCs/>
              </w:rPr>
            </w:pPr>
            <w:r>
              <w:rPr>
                <w:rFonts w:hint="eastAsia"/>
                <w:b w:val="0"/>
                <w:bCs/>
                <w:lang w:val="en-US" w:eastAsia="zh-CN"/>
              </w:rP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2、警务辅助人员（辅警协警）绩效目标表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方正书宋_GBK" w:hAnsi="方正书宋_GBK" w:eastAsia="方正书宋_GBK" w:cs="方正书宋_GBK"/>
                <w:b/>
                <w:sz w:val="21"/>
              </w:rPr>
            </w:pPr>
            <w:r>
              <w:rPr>
                <w:rFonts w:ascii="方正书宋_GBK" w:hAnsi="方正书宋_GBK" w:eastAsia="方正书宋_GBK" w:cs="方正书宋_GBK"/>
                <w:b/>
                <w:sz w:val="21"/>
              </w:rPr>
              <w:t>项目编码</w:t>
            </w:r>
          </w:p>
        </w:tc>
        <w:tc>
          <w:tcPr>
            <w:tcW w:w="5103" w:type="dxa"/>
            <w:gridSpan w:val="2"/>
            <w:vAlign w:val="center"/>
          </w:tcPr>
          <w:p>
            <w:pPr>
              <w:pStyle w:val="11"/>
              <w:jc w:val="both"/>
            </w:pPr>
            <w:r>
              <w:rPr>
                <w:rFonts w:ascii="方正书宋_GBK" w:hAnsi="方正书宋_GBK" w:eastAsia="方正书宋_GBK" w:cs="方正书宋_GBK"/>
                <w:sz w:val="21"/>
              </w:rPr>
              <w:t>13032225P00233310014Y</w:t>
            </w:r>
          </w:p>
        </w:tc>
        <w:tc>
          <w:tcPr>
            <w:tcW w:w="2835" w:type="dxa"/>
            <w:vAlign w:val="center"/>
          </w:tcPr>
          <w:p>
            <w:pPr>
              <w:pStyle w:val="11"/>
              <w:rPr>
                <w:b/>
                <w:bCs/>
              </w:rPr>
            </w:pPr>
            <w:r>
              <w:rPr>
                <w:b/>
                <w:bCs/>
              </w:rPr>
              <w:t>项目名称</w:t>
            </w:r>
          </w:p>
        </w:tc>
        <w:tc>
          <w:tcPr>
            <w:tcW w:w="6095" w:type="dxa"/>
            <w:gridSpan w:val="3"/>
            <w:vAlign w:val="center"/>
          </w:tcPr>
          <w:p>
            <w:pPr>
              <w:pStyle w:val="11"/>
              <w:jc w:val="both"/>
            </w:pPr>
            <w:r>
              <w:t>警务辅助人员（辅警协警）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ascii="方正书宋_GBK" w:hAnsi="方正书宋_GBK" w:eastAsia="方正书宋_GBK" w:cs="方正书宋_GBK"/>
                <w:b/>
                <w:sz w:val="21"/>
              </w:rPr>
            </w:pPr>
            <w:r>
              <w:rPr>
                <w:rFonts w:ascii="方正书宋_GBK" w:hAnsi="方正书宋_GBK" w:eastAsia="方正书宋_GBK" w:cs="方正书宋_GBK"/>
                <w:b/>
                <w:sz w:val="21"/>
              </w:rPr>
              <w:t>预算规模及资金用途</w:t>
            </w:r>
          </w:p>
        </w:tc>
        <w:tc>
          <w:tcPr>
            <w:tcW w:w="2268" w:type="dxa"/>
            <w:vAlign w:val="center"/>
          </w:tcPr>
          <w:p>
            <w:pPr>
              <w:pStyle w:val="11"/>
            </w:pPr>
            <w:r>
              <w:rPr>
                <w:b/>
                <w:bCs/>
              </w:rPr>
              <w:t>预算数</w:t>
            </w:r>
          </w:p>
        </w:tc>
        <w:tc>
          <w:tcPr>
            <w:tcW w:w="2835" w:type="dxa"/>
            <w:vAlign w:val="center"/>
          </w:tcPr>
          <w:p>
            <w:pPr>
              <w:pStyle w:val="11"/>
            </w:pPr>
            <w:r>
              <w:t>716.69</w:t>
            </w:r>
          </w:p>
        </w:tc>
        <w:tc>
          <w:tcPr>
            <w:tcW w:w="2835" w:type="dxa"/>
            <w:vAlign w:val="center"/>
          </w:tcPr>
          <w:p>
            <w:pPr>
              <w:pStyle w:val="11"/>
              <w:rPr>
                <w:b/>
                <w:bCs/>
              </w:rPr>
            </w:pPr>
            <w:r>
              <w:rPr>
                <w:b/>
                <w:bCs/>
              </w:rPr>
              <w:t>其中：财政    资金</w:t>
            </w:r>
          </w:p>
        </w:tc>
        <w:tc>
          <w:tcPr>
            <w:tcW w:w="2551" w:type="dxa"/>
            <w:vAlign w:val="center"/>
          </w:tcPr>
          <w:p>
            <w:pPr>
              <w:pStyle w:val="11"/>
            </w:pPr>
            <w:r>
              <w:t>716.69</w:t>
            </w:r>
          </w:p>
        </w:tc>
        <w:tc>
          <w:tcPr>
            <w:tcW w:w="2268" w:type="dxa"/>
            <w:vAlign w:val="center"/>
          </w:tcPr>
          <w:p>
            <w:pPr>
              <w:pStyle w:val="11"/>
            </w:pPr>
            <w:r>
              <w:rPr>
                <w:b/>
                <w:bCs/>
              </w:rPr>
              <w:t>其他资金</w:t>
            </w:r>
          </w:p>
        </w:tc>
        <w:tc>
          <w:tcPr>
            <w:tcW w:w="1276" w:type="dxa"/>
            <w:vAlign w:val="center"/>
          </w:tcPr>
          <w:p>
            <w:pPr>
              <w:pStyle w:val="11"/>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pStyle w:val="11"/>
              <w:rPr>
                <w:rFonts w:ascii="方正书宋_GBK" w:hAnsi="方正书宋_GBK" w:eastAsia="方正书宋_GBK" w:cs="方正书宋_GBK"/>
                <w:b/>
                <w:sz w:val="21"/>
              </w:rPr>
            </w:pPr>
          </w:p>
        </w:tc>
        <w:tc>
          <w:tcPr>
            <w:tcW w:w="14033" w:type="dxa"/>
            <w:gridSpan w:val="6"/>
            <w:vAlign w:val="center"/>
          </w:tcPr>
          <w:p>
            <w:pPr>
              <w:pStyle w:val="11"/>
              <w:jc w:val="both"/>
            </w:pPr>
            <w:r>
              <w:t>用于警务辅助人员工资等支出。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ascii="方正书宋_GBK" w:hAnsi="方正书宋_GBK" w:eastAsia="方正书宋_GBK" w:cs="方正书宋_GBK"/>
                <w:b/>
                <w:sz w:val="21"/>
              </w:rPr>
            </w:pPr>
            <w:r>
              <w:rPr>
                <w:rFonts w:ascii="方正书宋_GBK" w:hAnsi="方正书宋_GBK" w:eastAsia="方正书宋_GBK" w:cs="方正书宋_GBK"/>
                <w:b/>
                <w:sz w:val="21"/>
              </w:rPr>
              <w:t>资金支出计划（%）</w:t>
            </w:r>
          </w:p>
        </w:tc>
        <w:tc>
          <w:tcPr>
            <w:tcW w:w="5103" w:type="dxa"/>
            <w:gridSpan w:val="2"/>
            <w:vAlign w:val="center"/>
          </w:tcPr>
          <w:p>
            <w:pPr>
              <w:pStyle w:val="11"/>
              <w:jc w:val="center"/>
              <w:rPr>
                <w:b/>
                <w:bCs/>
              </w:rPr>
            </w:pPr>
            <w:r>
              <w:rPr>
                <w:b/>
                <w:bCs/>
              </w:rPr>
              <w:t>3月底</w:t>
            </w:r>
          </w:p>
        </w:tc>
        <w:tc>
          <w:tcPr>
            <w:tcW w:w="2835" w:type="dxa"/>
            <w:vAlign w:val="center"/>
          </w:tcPr>
          <w:p>
            <w:pPr>
              <w:pStyle w:val="11"/>
              <w:jc w:val="center"/>
              <w:rPr>
                <w:b/>
                <w:bCs/>
              </w:rPr>
            </w:pPr>
            <w:r>
              <w:rPr>
                <w:b/>
                <w:bCs/>
              </w:rPr>
              <w:t>6月底</w:t>
            </w:r>
          </w:p>
        </w:tc>
        <w:tc>
          <w:tcPr>
            <w:tcW w:w="2551" w:type="dxa"/>
            <w:vAlign w:val="center"/>
          </w:tcPr>
          <w:p>
            <w:pPr>
              <w:pStyle w:val="11"/>
              <w:jc w:val="center"/>
              <w:rPr>
                <w:b/>
                <w:bCs/>
              </w:rPr>
            </w:pPr>
            <w:r>
              <w:rPr>
                <w:b/>
                <w:bCs/>
              </w:rPr>
              <w:t>10月底</w:t>
            </w:r>
          </w:p>
        </w:tc>
        <w:tc>
          <w:tcPr>
            <w:tcW w:w="3544" w:type="dxa"/>
            <w:gridSpan w:val="2"/>
            <w:vAlign w:val="center"/>
          </w:tcPr>
          <w:p>
            <w:pPr>
              <w:pStyle w:val="11"/>
              <w:jc w:val="center"/>
              <w:rPr>
                <w:b/>
                <w:bCs/>
              </w:rPr>
            </w:pPr>
            <w:r>
              <w:rPr>
                <w:b/>
                <w:bCs/>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pStyle w:val="11"/>
              <w:rPr>
                <w:rFonts w:ascii="方正书宋_GBK" w:hAnsi="方正书宋_GBK" w:eastAsia="方正书宋_GBK" w:cs="方正书宋_GBK"/>
                <w:b/>
                <w:sz w:val="21"/>
              </w:rPr>
            </w:pPr>
          </w:p>
        </w:tc>
        <w:tc>
          <w:tcPr>
            <w:tcW w:w="5103" w:type="dxa"/>
            <w:gridSpan w:val="2"/>
            <w:vAlign w:val="center"/>
          </w:tcPr>
          <w:p>
            <w:pPr>
              <w:pStyle w:val="11"/>
              <w:jc w:val="center"/>
            </w:pPr>
            <w:r>
              <w:t>25%</w:t>
            </w:r>
          </w:p>
        </w:tc>
        <w:tc>
          <w:tcPr>
            <w:tcW w:w="2835" w:type="dxa"/>
            <w:vAlign w:val="center"/>
          </w:tcPr>
          <w:p>
            <w:pPr>
              <w:pStyle w:val="11"/>
              <w:jc w:val="center"/>
            </w:pPr>
            <w:r>
              <w:t>50%</w:t>
            </w:r>
          </w:p>
        </w:tc>
        <w:tc>
          <w:tcPr>
            <w:tcW w:w="2551" w:type="dxa"/>
            <w:vAlign w:val="center"/>
          </w:tcPr>
          <w:p>
            <w:pPr>
              <w:pStyle w:val="11"/>
              <w:jc w:val="center"/>
            </w:pPr>
            <w:r>
              <w:t>80%</w:t>
            </w:r>
          </w:p>
        </w:tc>
        <w:tc>
          <w:tcPr>
            <w:tcW w:w="3544" w:type="dxa"/>
            <w:gridSpan w:val="2"/>
            <w:vAlign w:val="center"/>
          </w:tcPr>
          <w:p>
            <w:pPr>
              <w:pStyle w:val="11"/>
              <w:jc w:val="center"/>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ascii="方正书宋_GBK" w:hAnsi="方正书宋_GBK" w:eastAsia="方正书宋_GBK" w:cs="方正书宋_GBK"/>
                <w:b/>
                <w:sz w:val="21"/>
              </w:rPr>
            </w:pPr>
            <w:r>
              <w:rPr>
                <w:rFonts w:ascii="方正书宋_GBK" w:hAnsi="方正书宋_GBK" w:eastAsia="方正书宋_GBK" w:cs="方正书宋_GBK"/>
                <w:b/>
                <w:sz w:val="21"/>
              </w:rPr>
              <w:t>绩效目标</w:t>
            </w:r>
          </w:p>
        </w:tc>
        <w:tc>
          <w:tcPr>
            <w:tcW w:w="14033" w:type="dxa"/>
            <w:gridSpan w:val="6"/>
            <w:vAlign w:val="center"/>
          </w:tcPr>
          <w:p>
            <w:pPr>
              <w:pStyle w:val="11"/>
            </w:pPr>
            <w:r>
              <w:t>1.保证警务辅助人员工资按时发放，确保机关单位正常运转。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职工取暖费补助标准</w:t>
            </w:r>
          </w:p>
        </w:tc>
        <w:tc>
          <w:tcPr>
            <w:tcW w:w="5386" w:type="dxa"/>
            <w:vAlign w:val="center"/>
          </w:tcPr>
          <w:p>
            <w:pPr>
              <w:pStyle w:val="12"/>
            </w:pPr>
            <w:r>
              <w:t>职工住宅取暖补贴的年补助标准</w:t>
            </w:r>
          </w:p>
        </w:tc>
        <w:tc>
          <w:tcPr>
            <w:tcW w:w="2268" w:type="dxa"/>
            <w:vAlign w:val="center"/>
          </w:tcPr>
          <w:p>
            <w:pPr>
              <w:pStyle w:val="12"/>
            </w:pPr>
            <w:r>
              <w:t>2500元</w:t>
            </w:r>
          </w:p>
        </w:tc>
        <w:tc>
          <w:tcPr>
            <w:tcW w:w="1276" w:type="dxa"/>
            <w:vAlign w:val="center"/>
          </w:tcPr>
          <w:p>
            <w:pPr>
              <w:pStyle w:val="12"/>
            </w:pPr>
            <w:r>
              <w:t>取暖费补助标准（昌财[2018]41号）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人员经费发放及时率</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人员经费到位率</w:t>
            </w:r>
          </w:p>
        </w:tc>
        <w:tc>
          <w:tcPr>
            <w:tcW w:w="5386" w:type="dxa"/>
            <w:vAlign w:val="center"/>
          </w:tcPr>
          <w:p>
            <w:pPr>
              <w:pStyle w:val="12"/>
            </w:pPr>
            <w:r>
              <w:t>人员经费到位资金的比例</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住宅取暖补贴领取人数</w:t>
            </w:r>
          </w:p>
        </w:tc>
        <w:tc>
          <w:tcPr>
            <w:tcW w:w="5386" w:type="dxa"/>
            <w:vAlign w:val="center"/>
          </w:tcPr>
          <w:p>
            <w:pPr>
              <w:pStyle w:val="12"/>
            </w:pPr>
            <w:r>
              <w:t>单位领取住宅取费补贴的人数</w:t>
            </w:r>
          </w:p>
        </w:tc>
        <w:tc>
          <w:tcPr>
            <w:tcW w:w="2268" w:type="dxa"/>
            <w:vAlign w:val="center"/>
          </w:tcPr>
          <w:p>
            <w:pPr>
              <w:pStyle w:val="12"/>
            </w:pPr>
            <w:r>
              <w:t>≥149人</w:t>
            </w:r>
          </w:p>
        </w:tc>
        <w:tc>
          <w:tcPr>
            <w:tcW w:w="1276" w:type="dxa"/>
            <w:vAlign w:val="center"/>
          </w:tcPr>
          <w:p>
            <w:pPr>
              <w:pStyle w:val="12"/>
            </w:pPr>
            <w:r>
              <w:t>单位人数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提高财政资金的使用效率</w:t>
            </w:r>
          </w:p>
        </w:tc>
        <w:tc>
          <w:tcPr>
            <w:tcW w:w="5386" w:type="dxa"/>
            <w:vAlign w:val="center"/>
          </w:tcPr>
          <w:p>
            <w:pPr>
              <w:pStyle w:val="12"/>
            </w:pPr>
            <w:r>
              <w:t>通过科学编制预算，严格遵守各项规章制度，提高财政资金的使用效率，做到节俭高效。</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提升服务群众水平</w:t>
            </w:r>
          </w:p>
        </w:tc>
        <w:tc>
          <w:tcPr>
            <w:tcW w:w="5386" w:type="dxa"/>
            <w:vAlign w:val="center"/>
          </w:tcPr>
          <w:p>
            <w:pPr>
              <w:pStyle w:val="12"/>
            </w:pPr>
            <w:r>
              <w:t>有效保证公安业务工作顺利开展，更好的服务人民群众</w:t>
            </w:r>
          </w:p>
        </w:tc>
        <w:tc>
          <w:tcPr>
            <w:tcW w:w="2268" w:type="dxa"/>
            <w:vAlign w:val="center"/>
          </w:tcPr>
          <w:p>
            <w:pPr>
              <w:pStyle w:val="12"/>
            </w:pPr>
            <w:r>
              <w:t>较上年提升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降低能耗</w:t>
            </w:r>
          </w:p>
        </w:tc>
        <w:tc>
          <w:tcPr>
            <w:tcW w:w="5386" w:type="dxa"/>
            <w:vAlign w:val="center"/>
          </w:tcPr>
          <w:p>
            <w:pPr>
              <w:pStyle w:val="12"/>
            </w:pPr>
            <w:r>
              <w:t>厉行节约，降低能耗，实现绿色办公</w:t>
            </w:r>
          </w:p>
        </w:tc>
        <w:tc>
          <w:tcPr>
            <w:tcW w:w="2268" w:type="dxa"/>
            <w:vAlign w:val="center"/>
          </w:tcPr>
          <w:p>
            <w:pPr>
              <w:pStyle w:val="12"/>
            </w:pPr>
            <w:r>
              <w:t>较上年降低</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保障日常工作的有序运转年限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通过问卷调查，满意和较满意的受益对象占全部调研对象的比例</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3、提前下达2024年省级基层公检法司转移支付资金（冀财政法【2023】50号）绩效目标表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13032224P00D028106542</w:t>
            </w:r>
          </w:p>
        </w:tc>
        <w:tc>
          <w:tcPr>
            <w:tcW w:w="2835" w:type="dxa"/>
            <w:vAlign w:val="center"/>
          </w:tcPr>
          <w:p>
            <w:pPr>
              <w:pStyle w:val="10"/>
            </w:pPr>
            <w:r>
              <w:t>项目名称</w:t>
            </w:r>
          </w:p>
        </w:tc>
        <w:tc>
          <w:tcPr>
            <w:tcW w:w="6095" w:type="dxa"/>
            <w:gridSpan w:val="3"/>
            <w:vAlign w:val="center"/>
          </w:tcPr>
          <w:p>
            <w:pPr>
              <w:pStyle w:val="12"/>
            </w:pPr>
            <w:r>
              <w:t>提前下达2024年省级基层公检法司转移支付资金（冀财政法【2023】50号）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15.36</w:t>
            </w:r>
          </w:p>
        </w:tc>
        <w:tc>
          <w:tcPr>
            <w:tcW w:w="2835" w:type="dxa"/>
            <w:vAlign w:val="center"/>
          </w:tcPr>
          <w:p>
            <w:pPr>
              <w:pStyle w:val="10"/>
            </w:pPr>
            <w:r>
              <w:t>其中：财政    资金</w:t>
            </w:r>
          </w:p>
        </w:tc>
        <w:tc>
          <w:tcPr>
            <w:tcW w:w="2551" w:type="dxa"/>
            <w:vAlign w:val="center"/>
          </w:tcPr>
          <w:p>
            <w:pPr>
              <w:pStyle w:val="12"/>
            </w:pPr>
            <w:r>
              <w:t>15.36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预算资金15.361528万元，用于支付办案业务经费。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全面提升昌黎县公安局的整体业务水平，充分发挥维护社会治安、稳定社会秩序的社会职能，提高警用装备标准，保证办案质量，确保各类警情得到及时、精准处置，为昌黎县社会经济的快速发展提供有力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经费保证单位个数</w:t>
            </w:r>
          </w:p>
        </w:tc>
        <w:tc>
          <w:tcPr>
            <w:tcW w:w="5386" w:type="dxa"/>
            <w:vAlign w:val="center"/>
          </w:tcPr>
          <w:p>
            <w:pPr>
              <w:pStyle w:val="12"/>
            </w:pPr>
            <w:r>
              <w:t>经费保证公安办案单位个数</w:t>
            </w:r>
          </w:p>
        </w:tc>
        <w:tc>
          <w:tcPr>
            <w:tcW w:w="2268" w:type="dxa"/>
            <w:vAlign w:val="center"/>
          </w:tcPr>
          <w:p>
            <w:pPr>
              <w:pStyle w:val="12"/>
            </w:pPr>
            <w:r>
              <w:t>28个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装备验收合格率</w:t>
            </w:r>
          </w:p>
        </w:tc>
        <w:tc>
          <w:tcPr>
            <w:tcW w:w="5386" w:type="dxa"/>
            <w:vAlign w:val="center"/>
          </w:tcPr>
          <w:p>
            <w:pPr>
              <w:pStyle w:val="12"/>
            </w:pPr>
            <w:r>
              <w:t>（验收合格数/装备采购数）*100%</w:t>
            </w:r>
          </w:p>
        </w:tc>
        <w:tc>
          <w:tcPr>
            <w:tcW w:w="2268" w:type="dxa"/>
            <w:vAlign w:val="center"/>
          </w:tcPr>
          <w:p>
            <w:pPr>
              <w:pStyle w:val="12"/>
            </w:pPr>
            <w:r>
              <w:t>≥99%</w:t>
            </w:r>
          </w:p>
        </w:tc>
        <w:tc>
          <w:tcPr>
            <w:tcW w:w="1276" w:type="dxa"/>
            <w:vAlign w:val="center"/>
          </w:tcPr>
          <w:p>
            <w:pPr>
              <w:pStyle w:val="12"/>
            </w:pPr>
            <w:r>
              <w:t>验收报告书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资金支付及时率=按时支付的金额/应支付金额</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业务经费支出标准</w:t>
            </w:r>
          </w:p>
        </w:tc>
        <w:tc>
          <w:tcPr>
            <w:tcW w:w="2268" w:type="dxa"/>
            <w:vAlign w:val="center"/>
          </w:tcPr>
          <w:p>
            <w:pPr>
              <w:pStyle w:val="12"/>
            </w:pPr>
            <w:r>
              <w:t>≤16万元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提高财政资金使用效益</w:t>
            </w:r>
          </w:p>
        </w:tc>
        <w:tc>
          <w:tcPr>
            <w:tcW w:w="5386" w:type="dxa"/>
            <w:vAlign w:val="center"/>
          </w:tcPr>
          <w:p>
            <w:pPr>
              <w:pStyle w:val="12"/>
            </w:pPr>
            <w:r>
              <w:t>提高财政资金使用效益</w:t>
            </w:r>
          </w:p>
        </w:tc>
        <w:tc>
          <w:tcPr>
            <w:tcW w:w="2268" w:type="dxa"/>
            <w:vAlign w:val="center"/>
          </w:tcPr>
          <w:p>
            <w:pPr>
              <w:pStyle w:val="12"/>
            </w:pPr>
            <w:r>
              <w:t>较上一年提高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提升服务群众水平</w:t>
            </w:r>
          </w:p>
        </w:tc>
        <w:tc>
          <w:tcPr>
            <w:tcW w:w="5386" w:type="dxa"/>
            <w:vAlign w:val="center"/>
          </w:tcPr>
          <w:p>
            <w:pPr>
              <w:pStyle w:val="12"/>
            </w:pPr>
            <w:r>
              <w:t>群众满意度较上一年提升数占上一年满意度的比例</w:t>
            </w:r>
          </w:p>
        </w:tc>
        <w:tc>
          <w:tcPr>
            <w:tcW w:w="2268" w:type="dxa"/>
            <w:vAlign w:val="center"/>
          </w:tcPr>
          <w:p>
            <w:pPr>
              <w:pStyle w:val="12"/>
            </w:pPr>
            <w:r>
              <w:t>≥2%</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降低能耗率</w:t>
            </w:r>
          </w:p>
        </w:tc>
        <w:tc>
          <w:tcPr>
            <w:tcW w:w="5386" w:type="dxa"/>
            <w:vAlign w:val="center"/>
          </w:tcPr>
          <w:p>
            <w:pPr>
              <w:pStyle w:val="12"/>
            </w:pPr>
            <w:r>
              <w:t>降低能耗，将上一年降低数占上一年减低数的比例</w:t>
            </w:r>
          </w:p>
        </w:tc>
        <w:tc>
          <w:tcPr>
            <w:tcW w:w="2268" w:type="dxa"/>
            <w:vAlign w:val="center"/>
          </w:tcPr>
          <w:p>
            <w:pPr>
              <w:pStyle w:val="12"/>
            </w:pPr>
            <w:r>
              <w:t>≥1%</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保障公安工作的有效运转</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通过问卷调查，满意和较满意的受益对象占全部调研对象的比例</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4、提前下达2024年中央政法纪检监察转移支付资金（冀财政法【2023】49号）绩效目标表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13032224P00D02810653E</w:t>
            </w:r>
          </w:p>
        </w:tc>
        <w:tc>
          <w:tcPr>
            <w:tcW w:w="2835" w:type="dxa"/>
            <w:vAlign w:val="center"/>
          </w:tcPr>
          <w:p>
            <w:pPr>
              <w:pStyle w:val="10"/>
            </w:pPr>
            <w:r>
              <w:t>项目名称</w:t>
            </w:r>
          </w:p>
        </w:tc>
        <w:tc>
          <w:tcPr>
            <w:tcW w:w="6095" w:type="dxa"/>
            <w:gridSpan w:val="3"/>
            <w:vAlign w:val="center"/>
          </w:tcPr>
          <w:p>
            <w:pPr>
              <w:pStyle w:val="12"/>
            </w:pPr>
            <w:r>
              <w:t>提前下达2024年中央政法纪检监察转移支付资金（冀财政法【2023】49号）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34.82</w:t>
            </w:r>
          </w:p>
        </w:tc>
        <w:tc>
          <w:tcPr>
            <w:tcW w:w="2835" w:type="dxa"/>
            <w:vAlign w:val="center"/>
          </w:tcPr>
          <w:p>
            <w:pPr>
              <w:pStyle w:val="10"/>
            </w:pPr>
            <w:r>
              <w:t>其中：财政    资金</w:t>
            </w:r>
          </w:p>
        </w:tc>
        <w:tc>
          <w:tcPr>
            <w:tcW w:w="2551" w:type="dxa"/>
            <w:vAlign w:val="center"/>
          </w:tcPr>
          <w:p>
            <w:pPr>
              <w:pStyle w:val="12"/>
            </w:pPr>
            <w:r>
              <w:t>34.82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预算资金：34.824257万元，用于支付办案业务经费及业务装备采购经费。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全面提升昌黎县公安局的整体业务水平，充分发挥维护社会治安、稳定社会秩序的社会职能，提高警用装备标准，保证办案质量，确保各类警情得到及时、精准处置，为昌黎县社会经济的快速发展提供有力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经费保证单位个数</w:t>
            </w:r>
          </w:p>
        </w:tc>
        <w:tc>
          <w:tcPr>
            <w:tcW w:w="5386" w:type="dxa"/>
            <w:vAlign w:val="center"/>
          </w:tcPr>
          <w:p>
            <w:pPr>
              <w:pStyle w:val="12"/>
            </w:pPr>
            <w:r>
              <w:t>经费保证公安办案单位个数</w:t>
            </w:r>
          </w:p>
        </w:tc>
        <w:tc>
          <w:tcPr>
            <w:tcW w:w="2268" w:type="dxa"/>
            <w:vAlign w:val="center"/>
          </w:tcPr>
          <w:p>
            <w:pPr>
              <w:pStyle w:val="12"/>
            </w:pPr>
            <w:r>
              <w:t>28个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装备验收合格率</w:t>
            </w:r>
          </w:p>
        </w:tc>
        <w:tc>
          <w:tcPr>
            <w:tcW w:w="5386" w:type="dxa"/>
            <w:vAlign w:val="center"/>
          </w:tcPr>
          <w:p>
            <w:pPr>
              <w:pStyle w:val="12"/>
            </w:pPr>
            <w:r>
              <w:t>（验收合格数/装备采购数）*100%</w:t>
            </w:r>
          </w:p>
        </w:tc>
        <w:tc>
          <w:tcPr>
            <w:tcW w:w="2268" w:type="dxa"/>
            <w:vAlign w:val="center"/>
          </w:tcPr>
          <w:p>
            <w:pPr>
              <w:pStyle w:val="12"/>
            </w:pPr>
            <w:r>
              <w:t>≥99%</w:t>
            </w:r>
          </w:p>
        </w:tc>
        <w:tc>
          <w:tcPr>
            <w:tcW w:w="1276" w:type="dxa"/>
            <w:vAlign w:val="center"/>
          </w:tcPr>
          <w:p>
            <w:pPr>
              <w:pStyle w:val="12"/>
            </w:pPr>
            <w:r>
              <w:t>验收报告书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资金支付及时率=按时支付的金额/应支付金额</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业务装备购置经费标准</w:t>
            </w:r>
          </w:p>
        </w:tc>
        <w:tc>
          <w:tcPr>
            <w:tcW w:w="2268" w:type="dxa"/>
            <w:vAlign w:val="center"/>
          </w:tcPr>
          <w:p>
            <w:pPr>
              <w:pStyle w:val="12"/>
            </w:pPr>
            <w:r>
              <w:t>≤24万元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提高财政资金使用效益</w:t>
            </w:r>
          </w:p>
        </w:tc>
        <w:tc>
          <w:tcPr>
            <w:tcW w:w="5386" w:type="dxa"/>
            <w:vAlign w:val="center"/>
          </w:tcPr>
          <w:p>
            <w:pPr>
              <w:pStyle w:val="12"/>
            </w:pPr>
            <w:r>
              <w:t>提高财政资金使用效益</w:t>
            </w:r>
          </w:p>
        </w:tc>
        <w:tc>
          <w:tcPr>
            <w:tcW w:w="2268" w:type="dxa"/>
            <w:vAlign w:val="center"/>
          </w:tcPr>
          <w:p>
            <w:pPr>
              <w:pStyle w:val="12"/>
            </w:pPr>
            <w:r>
              <w:t>较上一年提高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提升服务群众水平</w:t>
            </w:r>
          </w:p>
        </w:tc>
        <w:tc>
          <w:tcPr>
            <w:tcW w:w="5386" w:type="dxa"/>
            <w:vAlign w:val="center"/>
          </w:tcPr>
          <w:p>
            <w:pPr>
              <w:pStyle w:val="12"/>
            </w:pPr>
            <w:r>
              <w:t>群众满意度较上一年提升数占上一年满意度的比例</w:t>
            </w:r>
          </w:p>
        </w:tc>
        <w:tc>
          <w:tcPr>
            <w:tcW w:w="2268" w:type="dxa"/>
            <w:vAlign w:val="center"/>
          </w:tcPr>
          <w:p>
            <w:pPr>
              <w:pStyle w:val="12"/>
            </w:pPr>
            <w:r>
              <w:t>≥2%</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降低能耗率</w:t>
            </w:r>
          </w:p>
        </w:tc>
        <w:tc>
          <w:tcPr>
            <w:tcW w:w="5386" w:type="dxa"/>
            <w:vAlign w:val="center"/>
          </w:tcPr>
          <w:p>
            <w:pPr>
              <w:pStyle w:val="12"/>
            </w:pPr>
            <w:r>
              <w:t>降低能耗，将上一年降低数占上一年减低数的比例</w:t>
            </w:r>
          </w:p>
        </w:tc>
        <w:tc>
          <w:tcPr>
            <w:tcW w:w="2268" w:type="dxa"/>
            <w:vAlign w:val="center"/>
          </w:tcPr>
          <w:p>
            <w:pPr>
              <w:pStyle w:val="12"/>
            </w:pPr>
            <w:r>
              <w:t>≥1%</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保障公安工作的有效运转</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通过问卷调查，满意和较满意的受益对象占全部调研对象的比例</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5、提前下达2025年基层公检法司转移支付资金绩效目标表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13032225P00214410014C</w:t>
            </w:r>
          </w:p>
        </w:tc>
        <w:tc>
          <w:tcPr>
            <w:tcW w:w="2835" w:type="dxa"/>
            <w:vAlign w:val="center"/>
          </w:tcPr>
          <w:p>
            <w:pPr>
              <w:pStyle w:val="10"/>
            </w:pPr>
            <w:r>
              <w:t>项目名称</w:t>
            </w:r>
          </w:p>
        </w:tc>
        <w:tc>
          <w:tcPr>
            <w:tcW w:w="6095" w:type="dxa"/>
            <w:gridSpan w:val="3"/>
            <w:vAlign w:val="center"/>
          </w:tcPr>
          <w:p>
            <w:pPr>
              <w:pStyle w:val="12"/>
            </w:pPr>
            <w:r>
              <w:t>提前下达2025年基层公检法司转移支付资金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406.00</w:t>
            </w:r>
          </w:p>
        </w:tc>
        <w:tc>
          <w:tcPr>
            <w:tcW w:w="2835" w:type="dxa"/>
            <w:vAlign w:val="center"/>
          </w:tcPr>
          <w:p>
            <w:pPr>
              <w:pStyle w:val="10"/>
            </w:pPr>
            <w:r>
              <w:t>其中：财政    资金</w:t>
            </w:r>
          </w:p>
        </w:tc>
        <w:tc>
          <w:tcPr>
            <w:tcW w:w="2551" w:type="dxa"/>
            <w:vAlign w:val="center"/>
          </w:tcPr>
          <w:p>
            <w:pPr>
              <w:pStyle w:val="12"/>
            </w:pPr>
            <w:r>
              <w:t>406.00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用于公安部门办案业务及专用设备购置等支出。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全面提升昌黎县公安局的整体业务水平，充分发挥维护社会治安、稳定社会秩序的社会职能，提高警用装备标准，保证办案质量，确保各类警情得到及时、精准处置，为昌黎县社会经济的快速发展提供有力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经费保证单位个数</w:t>
            </w:r>
          </w:p>
        </w:tc>
        <w:tc>
          <w:tcPr>
            <w:tcW w:w="5386" w:type="dxa"/>
            <w:vAlign w:val="center"/>
          </w:tcPr>
          <w:p>
            <w:pPr>
              <w:pStyle w:val="12"/>
            </w:pPr>
            <w:r>
              <w:t>经费保证公安办案单位个数</w:t>
            </w:r>
          </w:p>
        </w:tc>
        <w:tc>
          <w:tcPr>
            <w:tcW w:w="2268" w:type="dxa"/>
            <w:vAlign w:val="center"/>
          </w:tcPr>
          <w:p>
            <w:pPr>
              <w:pStyle w:val="12"/>
            </w:pPr>
            <w:r>
              <w:t>28个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装备验收合格率</w:t>
            </w:r>
          </w:p>
        </w:tc>
        <w:tc>
          <w:tcPr>
            <w:tcW w:w="5386" w:type="dxa"/>
            <w:vAlign w:val="center"/>
          </w:tcPr>
          <w:p>
            <w:pPr>
              <w:pStyle w:val="12"/>
            </w:pPr>
            <w:r>
              <w:t>（验收合格数/装备采购数）*100%</w:t>
            </w:r>
          </w:p>
        </w:tc>
        <w:tc>
          <w:tcPr>
            <w:tcW w:w="2268" w:type="dxa"/>
            <w:vAlign w:val="center"/>
          </w:tcPr>
          <w:p>
            <w:pPr>
              <w:pStyle w:val="12"/>
            </w:pPr>
            <w:r>
              <w:t>≥99%</w:t>
            </w:r>
          </w:p>
        </w:tc>
        <w:tc>
          <w:tcPr>
            <w:tcW w:w="1276" w:type="dxa"/>
            <w:vAlign w:val="center"/>
          </w:tcPr>
          <w:p>
            <w:pPr>
              <w:pStyle w:val="12"/>
            </w:pPr>
            <w:r>
              <w:t>验收报告书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资金支付及时率=按时支付的金额/应支付金额</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业务装备购置经费标准</w:t>
            </w:r>
          </w:p>
        </w:tc>
        <w:tc>
          <w:tcPr>
            <w:tcW w:w="2268" w:type="dxa"/>
            <w:vAlign w:val="center"/>
          </w:tcPr>
          <w:p>
            <w:pPr>
              <w:pStyle w:val="12"/>
            </w:pPr>
            <w:r>
              <w:t>≤206万元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提高财政资金使用效益</w:t>
            </w:r>
          </w:p>
        </w:tc>
        <w:tc>
          <w:tcPr>
            <w:tcW w:w="5386" w:type="dxa"/>
            <w:vAlign w:val="center"/>
          </w:tcPr>
          <w:p>
            <w:pPr>
              <w:pStyle w:val="12"/>
            </w:pPr>
            <w:r>
              <w:t>提高财政资金使用效益</w:t>
            </w:r>
          </w:p>
        </w:tc>
        <w:tc>
          <w:tcPr>
            <w:tcW w:w="2268" w:type="dxa"/>
            <w:vAlign w:val="center"/>
          </w:tcPr>
          <w:p>
            <w:pPr>
              <w:pStyle w:val="12"/>
            </w:pPr>
            <w:r>
              <w:t>较上一年提高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提升服务群众水平</w:t>
            </w:r>
          </w:p>
        </w:tc>
        <w:tc>
          <w:tcPr>
            <w:tcW w:w="5386" w:type="dxa"/>
            <w:vAlign w:val="center"/>
          </w:tcPr>
          <w:p>
            <w:pPr>
              <w:pStyle w:val="12"/>
            </w:pPr>
            <w:r>
              <w:t>群众满意度较上一年提升数占上一年满意度的比例</w:t>
            </w:r>
          </w:p>
        </w:tc>
        <w:tc>
          <w:tcPr>
            <w:tcW w:w="2268" w:type="dxa"/>
            <w:vAlign w:val="center"/>
          </w:tcPr>
          <w:p>
            <w:pPr>
              <w:pStyle w:val="12"/>
            </w:pPr>
            <w:r>
              <w:t>≥2%</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降低能耗率</w:t>
            </w:r>
          </w:p>
        </w:tc>
        <w:tc>
          <w:tcPr>
            <w:tcW w:w="5386" w:type="dxa"/>
            <w:vAlign w:val="center"/>
          </w:tcPr>
          <w:p>
            <w:pPr>
              <w:pStyle w:val="12"/>
            </w:pPr>
            <w:r>
              <w:t>降低能耗，将上一年降低数占上一年减低数的比例</w:t>
            </w:r>
          </w:p>
        </w:tc>
        <w:tc>
          <w:tcPr>
            <w:tcW w:w="2268" w:type="dxa"/>
            <w:vAlign w:val="center"/>
          </w:tcPr>
          <w:p>
            <w:pPr>
              <w:pStyle w:val="12"/>
            </w:pPr>
            <w:r>
              <w:t>≥1%</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保障公安工作的有效运转</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通过问卷调查，满意和较满意的受益对象占全部调研对象的比例</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6、提前下达2025年中央政法纪检监察转移支付资金绩效目标表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13032225P00214410013Q</w:t>
            </w:r>
          </w:p>
        </w:tc>
        <w:tc>
          <w:tcPr>
            <w:tcW w:w="2835" w:type="dxa"/>
            <w:vAlign w:val="center"/>
          </w:tcPr>
          <w:p>
            <w:pPr>
              <w:pStyle w:val="10"/>
            </w:pPr>
            <w:r>
              <w:t>项目名称</w:t>
            </w:r>
          </w:p>
        </w:tc>
        <w:tc>
          <w:tcPr>
            <w:tcW w:w="6095" w:type="dxa"/>
            <w:gridSpan w:val="3"/>
            <w:vAlign w:val="center"/>
          </w:tcPr>
          <w:p>
            <w:pPr>
              <w:pStyle w:val="12"/>
            </w:pPr>
            <w:r>
              <w:t>提前下达2025年中央政法纪检监察转移支付资金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723.00</w:t>
            </w:r>
          </w:p>
        </w:tc>
        <w:tc>
          <w:tcPr>
            <w:tcW w:w="2835" w:type="dxa"/>
            <w:vAlign w:val="center"/>
          </w:tcPr>
          <w:p>
            <w:pPr>
              <w:pStyle w:val="10"/>
            </w:pPr>
            <w:r>
              <w:t>其中：财政    资金</w:t>
            </w:r>
          </w:p>
        </w:tc>
        <w:tc>
          <w:tcPr>
            <w:tcW w:w="2551" w:type="dxa"/>
            <w:vAlign w:val="center"/>
          </w:tcPr>
          <w:p>
            <w:pPr>
              <w:pStyle w:val="12"/>
            </w:pPr>
            <w:r>
              <w:t>723.00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用于公安部门办案业务及公安专用设备购置等支出。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全面提升昌黎县公安局的整体业务水平，充分发挥维护社会治安、稳定社会秩序的社会职能，提高警用装备标准，保证办案质量，确保各类警情得到及时、精准处置，为昌黎县社会经济的快速发展提供有力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经费保证单位个数</w:t>
            </w:r>
          </w:p>
        </w:tc>
        <w:tc>
          <w:tcPr>
            <w:tcW w:w="5386" w:type="dxa"/>
            <w:vAlign w:val="center"/>
          </w:tcPr>
          <w:p>
            <w:pPr>
              <w:pStyle w:val="12"/>
            </w:pPr>
            <w:r>
              <w:t>经费保证公安办案单位个数</w:t>
            </w:r>
          </w:p>
        </w:tc>
        <w:tc>
          <w:tcPr>
            <w:tcW w:w="2268" w:type="dxa"/>
            <w:vAlign w:val="center"/>
          </w:tcPr>
          <w:p>
            <w:pPr>
              <w:pStyle w:val="12"/>
            </w:pPr>
            <w:r>
              <w:t>28个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装备验收合格率</w:t>
            </w:r>
          </w:p>
        </w:tc>
        <w:tc>
          <w:tcPr>
            <w:tcW w:w="5386" w:type="dxa"/>
            <w:vAlign w:val="center"/>
          </w:tcPr>
          <w:p>
            <w:pPr>
              <w:pStyle w:val="12"/>
            </w:pPr>
            <w:r>
              <w:t>（验收合格数/装备采购数）*100%</w:t>
            </w:r>
          </w:p>
        </w:tc>
        <w:tc>
          <w:tcPr>
            <w:tcW w:w="2268" w:type="dxa"/>
            <w:vAlign w:val="center"/>
          </w:tcPr>
          <w:p>
            <w:pPr>
              <w:pStyle w:val="12"/>
            </w:pPr>
            <w:r>
              <w:t>≥99%</w:t>
            </w:r>
          </w:p>
        </w:tc>
        <w:tc>
          <w:tcPr>
            <w:tcW w:w="1276" w:type="dxa"/>
            <w:vAlign w:val="center"/>
          </w:tcPr>
          <w:p>
            <w:pPr>
              <w:pStyle w:val="12"/>
            </w:pPr>
            <w:r>
              <w:t>验收报告书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资金支付及时率=按时支付的金额/应支付金额</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业务装备购置经费标准</w:t>
            </w:r>
          </w:p>
        </w:tc>
        <w:tc>
          <w:tcPr>
            <w:tcW w:w="2268" w:type="dxa"/>
            <w:vAlign w:val="center"/>
          </w:tcPr>
          <w:p>
            <w:pPr>
              <w:pStyle w:val="12"/>
            </w:pPr>
            <w:r>
              <w:t>≤149.32万元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提高财政资金使用效益</w:t>
            </w:r>
          </w:p>
        </w:tc>
        <w:tc>
          <w:tcPr>
            <w:tcW w:w="5386" w:type="dxa"/>
            <w:vAlign w:val="center"/>
          </w:tcPr>
          <w:p>
            <w:pPr>
              <w:pStyle w:val="12"/>
            </w:pPr>
            <w:r>
              <w:t>提高财政资金使用效益</w:t>
            </w:r>
          </w:p>
        </w:tc>
        <w:tc>
          <w:tcPr>
            <w:tcW w:w="2268" w:type="dxa"/>
            <w:vAlign w:val="center"/>
          </w:tcPr>
          <w:p>
            <w:pPr>
              <w:pStyle w:val="12"/>
            </w:pPr>
            <w:r>
              <w:t>较上一年提高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提升服务群众水平</w:t>
            </w:r>
          </w:p>
        </w:tc>
        <w:tc>
          <w:tcPr>
            <w:tcW w:w="5386" w:type="dxa"/>
            <w:vAlign w:val="center"/>
          </w:tcPr>
          <w:p>
            <w:pPr>
              <w:pStyle w:val="12"/>
            </w:pPr>
            <w:r>
              <w:t>群众满意度较上一年提升数占上一年满意度的比例</w:t>
            </w:r>
          </w:p>
        </w:tc>
        <w:tc>
          <w:tcPr>
            <w:tcW w:w="2268" w:type="dxa"/>
            <w:vAlign w:val="center"/>
          </w:tcPr>
          <w:p>
            <w:pPr>
              <w:pStyle w:val="12"/>
            </w:pPr>
            <w:r>
              <w:t>≥2%</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降低能耗率</w:t>
            </w:r>
          </w:p>
        </w:tc>
        <w:tc>
          <w:tcPr>
            <w:tcW w:w="5386" w:type="dxa"/>
            <w:vAlign w:val="center"/>
          </w:tcPr>
          <w:p>
            <w:pPr>
              <w:pStyle w:val="12"/>
            </w:pPr>
            <w:r>
              <w:t>降低能耗，将上一年降低数占上一年减低数的比例</w:t>
            </w:r>
          </w:p>
        </w:tc>
        <w:tc>
          <w:tcPr>
            <w:tcW w:w="2268" w:type="dxa"/>
            <w:vAlign w:val="center"/>
          </w:tcPr>
          <w:p>
            <w:pPr>
              <w:pStyle w:val="12"/>
            </w:pPr>
            <w:r>
              <w:t>≥1%</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保障公安工作的有效运转</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通过问卷调查，满意和较满意的受益对象占全部调研对象的比例</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312001昌黎县公安局本级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1900.91</w:t>
            </w:r>
          </w:p>
        </w:tc>
        <w:tc>
          <w:tcPr>
            <w:tcW w:w="964" w:type="dxa"/>
            <w:vAlign w:val="center"/>
          </w:tcPr>
          <w:p>
            <w:pPr>
              <w:pStyle w:val="15"/>
            </w:pPr>
            <w:r>
              <w:t>1900.91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1900.91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昌黎县公安局本级小计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1900.91</w:t>
            </w:r>
          </w:p>
        </w:tc>
        <w:tc>
          <w:tcPr>
            <w:tcW w:w="964" w:type="dxa"/>
            <w:vAlign w:val="center"/>
          </w:tcPr>
          <w:p>
            <w:pPr>
              <w:pStyle w:val="15"/>
            </w:pPr>
            <w:r>
              <w:t>1900.91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1900.91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533.00</w:t>
            </w:r>
          </w:p>
        </w:tc>
        <w:tc>
          <w:tcPr>
            <w:tcW w:w="1134" w:type="dxa"/>
            <w:vAlign w:val="center"/>
          </w:tcPr>
          <w:p>
            <w:pPr>
              <w:pStyle w:val="12"/>
            </w:pPr>
            <w:r>
              <w:t>其他办公设备</w:t>
            </w:r>
          </w:p>
        </w:tc>
        <w:tc>
          <w:tcPr>
            <w:tcW w:w="1134" w:type="dxa"/>
            <w:vAlign w:val="center"/>
          </w:tcPr>
          <w:p>
            <w:pPr>
              <w:pStyle w:val="12"/>
            </w:pPr>
            <w:r>
              <w:t>A02029900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60.00</w:t>
            </w:r>
          </w:p>
        </w:tc>
        <w:tc>
          <w:tcPr>
            <w:tcW w:w="964" w:type="dxa"/>
            <w:vAlign w:val="center"/>
          </w:tcPr>
          <w:p>
            <w:pPr>
              <w:pStyle w:val="11"/>
            </w:pPr>
            <w:r>
              <w:t>60.00</w:t>
            </w:r>
          </w:p>
        </w:tc>
        <w:tc>
          <w:tcPr>
            <w:tcW w:w="964" w:type="dxa"/>
            <w:vAlign w:val="center"/>
          </w:tcPr>
          <w:p>
            <w:pPr>
              <w:pStyle w:val="11"/>
            </w:pPr>
            <w:r>
              <w:t>60.00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533.00</w:t>
            </w:r>
          </w:p>
        </w:tc>
        <w:tc>
          <w:tcPr>
            <w:tcW w:w="1134" w:type="dxa"/>
            <w:vAlign w:val="center"/>
          </w:tcPr>
          <w:p>
            <w:pPr>
              <w:pStyle w:val="12"/>
            </w:pPr>
            <w:r>
              <w:t>其他硒鼓、粉盒</w:t>
            </w:r>
          </w:p>
        </w:tc>
        <w:tc>
          <w:tcPr>
            <w:tcW w:w="1134" w:type="dxa"/>
            <w:vAlign w:val="center"/>
          </w:tcPr>
          <w:p>
            <w:pPr>
              <w:pStyle w:val="12"/>
            </w:pPr>
            <w:r>
              <w:t>A05040299</w:t>
            </w:r>
          </w:p>
        </w:tc>
        <w:tc>
          <w:tcPr>
            <w:tcW w:w="709" w:type="dxa"/>
            <w:vAlign w:val="center"/>
          </w:tcPr>
          <w:p>
            <w:pPr>
              <w:pStyle w:val="13"/>
            </w:pPr>
            <w:r>
              <w:t>个</w:t>
            </w:r>
          </w:p>
        </w:tc>
        <w:tc>
          <w:tcPr>
            <w:tcW w:w="850" w:type="dxa"/>
            <w:vAlign w:val="center"/>
          </w:tcPr>
          <w:p>
            <w:pPr>
              <w:pStyle w:val="11"/>
            </w:pPr>
            <w:r>
              <w:t>2630</w:t>
            </w:r>
          </w:p>
        </w:tc>
        <w:tc>
          <w:tcPr>
            <w:tcW w:w="850" w:type="dxa"/>
            <w:vAlign w:val="center"/>
          </w:tcPr>
          <w:p>
            <w:pPr>
              <w:pStyle w:val="11"/>
            </w:pPr>
            <w:r>
              <w:t>0.03</w:t>
            </w:r>
          </w:p>
        </w:tc>
        <w:tc>
          <w:tcPr>
            <w:tcW w:w="964" w:type="dxa"/>
            <w:vAlign w:val="center"/>
          </w:tcPr>
          <w:p>
            <w:pPr>
              <w:pStyle w:val="11"/>
            </w:pPr>
            <w:r>
              <w:t>78.90</w:t>
            </w:r>
          </w:p>
        </w:tc>
        <w:tc>
          <w:tcPr>
            <w:tcW w:w="964" w:type="dxa"/>
            <w:vAlign w:val="center"/>
          </w:tcPr>
          <w:p>
            <w:pPr>
              <w:pStyle w:val="11"/>
            </w:pPr>
            <w:r>
              <w:t>78.90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78.90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533.00</w:t>
            </w:r>
          </w:p>
        </w:tc>
        <w:tc>
          <w:tcPr>
            <w:tcW w:w="1134" w:type="dxa"/>
            <w:vAlign w:val="center"/>
          </w:tcPr>
          <w:p>
            <w:pPr>
              <w:pStyle w:val="12"/>
            </w:pPr>
            <w:r>
              <w:t>警察业务用房施工</w:t>
            </w:r>
          </w:p>
        </w:tc>
        <w:tc>
          <w:tcPr>
            <w:tcW w:w="1134" w:type="dxa"/>
            <w:vAlign w:val="center"/>
          </w:tcPr>
          <w:p>
            <w:pPr>
              <w:pStyle w:val="12"/>
            </w:pPr>
            <w:r>
              <w:t>B01020100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80.00</w:t>
            </w:r>
          </w:p>
        </w:tc>
        <w:tc>
          <w:tcPr>
            <w:tcW w:w="964" w:type="dxa"/>
            <w:vAlign w:val="center"/>
          </w:tcPr>
          <w:p>
            <w:pPr>
              <w:pStyle w:val="11"/>
            </w:pPr>
            <w:r>
              <w:t>80.00</w:t>
            </w:r>
          </w:p>
        </w:tc>
        <w:tc>
          <w:tcPr>
            <w:tcW w:w="964" w:type="dxa"/>
            <w:vAlign w:val="center"/>
          </w:tcPr>
          <w:p>
            <w:pPr>
              <w:pStyle w:val="11"/>
            </w:pPr>
            <w:r>
              <w:t>80.00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533.00</w:t>
            </w:r>
          </w:p>
        </w:tc>
        <w:tc>
          <w:tcPr>
            <w:tcW w:w="1134" w:type="dxa"/>
            <w:vAlign w:val="center"/>
          </w:tcPr>
          <w:p>
            <w:pPr>
              <w:pStyle w:val="12"/>
            </w:pPr>
            <w:r>
              <w:t>电力分配服务</w:t>
            </w:r>
          </w:p>
        </w:tc>
        <w:tc>
          <w:tcPr>
            <w:tcW w:w="1134" w:type="dxa"/>
            <w:vAlign w:val="center"/>
          </w:tcPr>
          <w:p>
            <w:pPr>
              <w:pStyle w:val="12"/>
            </w:pPr>
            <w:r>
              <w:t>C08010200</w:t>
            </w:r>
          </w:p>
        </w:tc>
        <w:tc>
          <w:tcPr>
            <w:tcW w:w="709" w:type="dxa"/>
            <w:vAlign w:val="center"/>
          </w:tcPr>
          <w:p>
            <w:pPr>
              <w:pStyle w:val="13"/>
            </w:pPr>
            <w:r>
              <w:t>度</w:t>
            </w:r>
          </w:p>
        </w:tc>
        <w:tc>
          <w:tcPr>
            <w:tcW w:w="850" w:type="dxa"/>
            <w:vAlign w:val="center"/>
          </w:tcPr>
          <w:p>
            <w:pPr>
              <w:pStyle w:val="11"/>
            </w:pPr>
            <w:r>
              <w:t>200</w:t>
            </w:r>
          </w:p>
        </w:tc>
        <w:tc>
          <w:tcPr>
            <w:tcW w:w="850" w:type="dxa"/>
            <w:vAlign w:val="center"/>
          </w:tcPr>
          <w:p>
            <w:pPr>
              <w:pStyle w:val="11"/>
            </w:pPr>
            <w:r>
              <w:t>0.60</w:t>
            </w:r>
          </w:p>
        </w:tc>
        <w:tc>
          <w:tcPr>
            <w:tcW w:w="964" w:type="dxa"/>
            <w:vAlign w:val="center"/>
          </w:tcPr>
          <w:p>
            <w:pPr>
              <w:pStyle w:val="11"/>
            </w:pPr>
            <w:r>
              <w:t>120.00</w:t>
            </w:r>
          </w:p>
        </w:tc>
        <w:tc>
          <w:tcPr>
            <w:tcW w:w="964" w:type="dxa"/>
            <w:vAlign w:val="center"/>
          </w:tcPr>
          <w:p>
            <w:pPr>
              <w:pStyle w:val="11"/>
            </w:pPr>
            <w:r>
              <w:t>120.00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533.00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130.00</w:t>
            </w:r>
          </w:p>
        </w:tc>
        <w:tc>
          <w:tcPr>
            <w:tcW w:w="964" w:type="dxa"/>
            <w:vAlign w:val="center"/>
          </w:tcPr>
          <w:p>
            <w:pPr>
              <w:pStyle w:val="11"/>
            </w:pPr>
            <w:r>
              <w:t>130.00</w:t>
            </w:r>
          </w:p>
        </w:tc>
        <w:tc>
          <w:tcPr>
            <w:tcW w:w="964" w:type="dxa"/>
            <w:vAlign w:val="center"/>
          </w:tcPr>
          <w:p>
            <w:pPr>
              <w:pStyle w:val="11"/>
            </w:pPr>
            <w:r>
              <w:t>130.00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警务辅助人员（辅警协警）</w:t>
            </w:r>
          </w:p>
        </w:tc>
        <w:tc>
          <w:tcPr>
            <w:tcW w:w="964" w:type="dxa"/>
            <w:vAlign w:val="center"/>
          </w:tcPr>
          <w:p>
            <w:pPr>
              <w:pStyle w:val="11"/>
            </w:pPr>
            <w:r>
              <w:t>716.69</w:t>
            </w:r>
          </w:p>
        </w:tc>
        <w:tc>
          <w:tcPr>
            <w:tcW w:w="1134" w:type="dxa"/>
            <w:vAlign w:val="center"/>
          </w:tcPr>
          <w:p>
            <w:pPr>
              <w:pStyle w:val="12"/>
            </w:pPr>
            <w:r>
              <w:t>人才服务</w:t>
            </w:r>
          </w:p>
        </w:tc>
        <w:tc>
          <w:tcPr>
            <w:tcW w:w="1134" w:type="dxa"/>
            <w:vAlign w:val="center"/>
          </w:tcPr>
          <w:p>
            <w:pPr>
              <w:pStyle w:val="12"/>
            </w:pPr>
            <w:r>
              <w:t>C03040000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716.69</w:t>
            </w:r>
          </w:p>
        </w:tc>
        <w:tc>
          <w:tcPr>
            <w:tcW w:w="964" w:type="dxa"/>
            <w:vAlign w:val="center"/>
          </w:tcPr>
          <w:p>
            <w:pPr>
              <w:pStyle w:val="11"/>
            </w:pPr>
            <w:r>
              <w:t>716.69</w:t>
            </w:r>
          </w:p>
        </w:tc>
        <w:tc>
          <w:tcPr>
            <w:tcW w:w="964" w:type="dxa"/>
            <w:vAlign w:val="center"/>
          </w:tcPr>
          <w:p>
            <w:pPr>
              <w:pStyle w:val="11"/>
            </w:pPr>
            <w:r>
              <w:t>716.69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716.69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提前下达2025年基层公检法司转移支付资金</w:t>
            </w:r>
          </w:p>
        </w:tc>
        <w:tc>
          <w:tcPr>
            <w:tcW w:w="964" w:type="dxa"/>
            <w:vAlign w:val="center"/>
          </w:tcPr>
          <w:p>
            <w:pPr>
              <w:pStyle w:val="11"/>
            </w:pPr>
            <w:r>
              <w:t>406.00</w:t>
            </w:r>
          </w:p>
        </w:tc>
        <w:tc>
          <w:tcPr>
            <w:tcW w:w="1134" w:type="dxa"/>
            <w:vAlign w:val="center"/>
          </w:tcPr>
          <w:p>
            <w:pPr>
              <w:pStyle w:val="12"/>
            </w:pPr>
            <w:r>
              <w:t>其他政法、消防、检测设备</w:t>
            </w:r>
          </w:p>
        </w:tc>
        <w:tc>
          <w:tcPr>
            <w:tcW w:w="1134" w:type="dxa"/>
            <w:vAlign w:val="center"/>
          </w:tcPr>
          <w:p>
            <w:pPr>
              <w:pStyle w:val="12"/>
            </w:pPr>
            <w:r>
              <w:t>A02379900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206.00</w:t>
            </w:r>
          </w:p>
        </w:tc>
        <w:tc>
          <w:tcPr>
            <w:tcW w:w="964" w:type="dxa"/>
            <w:vAlign w:val="center"/>
          </w:tcPr>
          <w:p>
            <w:pPr>
              <w:pStyle w:val="11"/>
            </w:pPr>
            <w:r>
              <w:t>206.00</w:t>
            </w:r>
          </w:p>
        </w:tc>
        <w:tc>
          <w:tcPr>
            <w:tcW w:w="964" w:type="dxa"/>
            <w:vAlign w:val="center"/>
          </w:tcPr>
          <w:p>
            <w:pPr>
              <w:pStyle w:val="11"/>
            </w:pPr>
            <w:r>
              <w:t>206.00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提前下达2025年基层公检法司转移支付资金</w:t>
            </w:r>
          </w:p>
        </w:tc>
        <w:tc>
          <w:tcPr>
            <w:tcW w:w="964" w:type="dxa"/>
            <w:vAlign w:val="center"/>
          </w:tcPr>
          <w:p>
            <w:pPr>
              <w:pStyle w:val="11"/>
            </w:pPr>
            <w:r>
              <w:t>406.00</w:t>
            </w:r>
          </w:p>
        </w:tc>
        <w:tc>
          <w:tcPr>
            <w:tcW w:w="1134" w:type="dxa"/>
            <w:vAlign w:val="center"/>
          </w:tcPr>
          <w:p>
            <w:pPr>
              <w:pStyle w:val="12"/>
            </w:pPr>
            <w:r>
              <w:t>其他能源的生产和分配</w:t>
            </w:r>
          </w:p>
        </w:tc>
        <w:tc>
          <w:tcPr>
            <w:tcW w:w="1134" w:type="dxa"/>
            <w:vAlign w:val="center"/>
          </w:tcPr>
          <w:p>
            <w:pPr>
              <w:pStyle w:val="12"/>
            </w:pPr>
            <w:r>
              <w:t>C08990000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40.00</w:t>
            </w:r>
          </w:p>
        </w:tc>
        <w:tc>
          <w:tcPr>
            <w:tcW w:w="964" w:type="dxa"/>
            <w:vAlign w:val="center"/>
          </w:tcPr>
          <w:p>
            <w:pPr>
              <w:pStyle w:val="11"/>
            </w:pPr>
            <w:r>
              <w:t>40.00</w:t>
            </w:r>
          </w:p>
        </w:tc>
        <w:tc>
          <w:tcPr>
            <w:tcW w:w="964" w:type="dxa"/>
            <w:vAlign w:val="center"/>
          </w:tcPr>
          <w:p>
            <w:pPr>
              <w:pStyle w:val="11"/>
            </w:pPr>
            <w:r>
              <w:t>40.00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提前下达2025年基层公检法司转移支付资金</w:t>
            </w:r>
          </w:p>
        </w:tc>
        <w:tc>
          <w:tcPr>
            <w:tcW w:w="964" w:type="dxa"/>
            <w:vAlign w:val="center"/>
          </w:tcPr>
          <w:p>
            <w:pPr>
              <w:pStyle w:val="11"/>
            </w:pPr>
            <w:r>
              <w:t>406.00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80.00</w:t>
            </w:r>
          </w:p>
        </w:tc>
        <w:tc>
          <w:tcPr>
            <w:tcW w:w="964" w:type="dxa"/>
            <w:vAlign w:val="center"/>
          </w:tcPr>
          <w:p>
            <w:pPr>
              <w:pStyle w:val="11"/>
            </w:pPr>
            <w:r>
              <w:t>80.00</w:t>
            </w:r>
          </w:p>
        </w:tc>
        <w:tc>
          <w:tcPr>
            <w:tcW w:w="964" w:type="dxa"/>
            <w:vAlign w:val="center"/>
          </w:tcPr>
          <w:p>
            <w:pPr>
              <w:pStyle w:val="11"/>
            </w:pPr>
            <w:r>
              <w:t>80.00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提前下达2025年中央政法纪检监察转移支付资金</w:t>
            </w:r>
          </w:p>
        </w:tc>
        <w:tc>
          <w:tcPr>
            <w:tcW w:w="964" w:type="dxa"/>
            <w:vAlign w:val="center"/>
          </w:tcPr>
          <w:p>
            <w:pPr>
              <w:pStyle w:val="11"/>
            </w:pPr>
            <w:r>
              <w:t>723.00</w:t>
            </w:r>
          </w:p>
        </w:tc>
        <w:tc>
          <w:tcPr>
            <w:tcW w:w="1134" w:type="dxa"/>
            <w:vAlign w:val="center"/>
          </w:tcPr>
          <w:p>
            <w:pPr>
              <w:pStyle w:val="12"/>
            </w:pPr>
            <w:r>
              <w:t>其他政法、消防、检测设备</w:t>
            </w:r>
          </w:p>
        </w:tc>
        <w:tc>
          <w:tcPr>
            <w:tcW w:w="1134" w:type="dxa"/>
            <w:vAlign w:val="center"/>
          </w:tcPr>
          <w:p>
            <w:pPr>
              <w:pStyle w:val="12"/>
            </w:pPr>
            <w:r>
              <w:t>A02379900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149.32</w:t>
            </w:r>
          </w:p>
        </w:tc>
        <w:tc>
          <w:tcPr>
            <w:tcW w:w="964" w:type="dxa"/>
            <w:vAlign w:val="center"/>
          </w:tcPr>
          <w:p>
            <w:pPr>
              <w:pStyle w:val="11"/>
            </w:pPr>
            <w:r>
              <w:t>149.32</w:t>
            </w:r>
          </w:p>
        </w:tc>
        <w:tc>
          <w:tcPr>
            <w:tcW w:w="964" w:type="dxa"/>
            <w:vAlign w:val="center"/>
          </w:tcPr>
          <w:p>
            <w:pPr>
              <w:pStyle w:val="11"/>
            </w:pPr>
            <w:r>
              <w:t>149.32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149.32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提前下达2025年中央政法纪检监察转移支付资金</w:t>
            </w:r>
          </w:p>
        </w:tc>
        <w:tc>
          <w:tcPr>
            <w:tcW w:w="964" w:type="dxa"/>
            <w:vAlign w:val="center"/>
          </w:tcPr>
          <w:p>
            <w:pPr>
              <w:pStyle w:val="11"/>
            </w:pPr>
            <w:r>
              <w:t>723.00</w:t>
            </w:r>
          </w:p>
        </w:tc>
        <w:tc>
          <w:tcPr>
            <w:tcW w:w="1134" w:type="dxa"/>
            <w:vAlign w:val="center"/>
          </w:tcPr>
          <w:p>
            <w:pPr>
              <w:pStyle w:val="12"/>
            </w:pPr>
            <w:r>
              <w:t>其他医疗卫生服务</w:t>
            </w:r>
          </w:p>
        </w:tc>
        <w:tc>
          <w:tcPr>
            <w:tcW w:w="1134" w:type="dxa"/>
            <w:vAlign w:val="center"/>
          </w:tcPr>
          <w:p>
            <w:pPr>
              <w:pStyle w:val="12"/>
            </w:pPr>
            <w:r>
              <w:t>C04990000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80.00</w:t>
            </w:r>
          </w:p>
        </w:tc>
        <w:tc>
          <w:tcPr>
            <w:tcW w:w="964" w:type="dxa"/>
            <w:vAlign w:val="center"/>
          </w:tcPr>
          <w:p>
            <w:pPr>
              <w:pStyle w:val="11"/>
            </w:pPr>
            <w:r>
              <w:t>80.00</w:t>
            </w:r>
          </w:p>
        </w:tc>
        <w:tc>
          <w:tcPr>
            <w:tcW w:w="964" w:type="dxa"/>
            <w:vAlign w:val="center"/>
          </w:tcPr>
          <w:p>
            <w:pPr>
              <w:pStyle w:val="11"/>
            </w:pPr>
            <w:r>
              <w:t>80.00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提前下达2025年中央政法纪检监察转移支付资金</w:t>
            </w:r>
          </w:p>
        </w:tc>
        <w:tc>
          <w:tcPr>
            <w:tcW w:w="964" w:type="dxa"/>
            <w:vAlign w:val="center"/>
          </w:tcPr>
          <w:p>
            <w:pPr>
              <w:pStyle w:val="11"/>
            </w:pPr>
            <w:r>
              <w:t>723.00</w:t>
            </w:r>
          </w:p>
        </w:tc>
        <w:tc>
          <w:tcPr>
            <w:tcW w:w="1134" w:type="dxa"/>
            <w:vAlign w:val="center"/>
          </w:tcPr>
          <w:p>
            <w:pPr>
              <w:pStyle w:val="12"/>
            </w:pPr>
            <w:r>
              <w:t>其他能源的生产和分配</w:t>
            </w:r>
          </w:p>
        </w:tc>
        <w:tc>
          <w:tcPr>
            <w:tcW w:w="1134" w:type="dxa"/>
            <w:vAlign w:val="center"/>
          </w:tcPr>
          <w:p>
            <w:pPr>
              <w:pStyle w:val="12"/>
            </w:pPr>
            <w:r>
              <w:t>C08990000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130.00</w:t>
            </w:r>
          </w:p>
        </w:tc>
        <w:tc>
          <w:tcPr>
            <w:tcW w:w="964" w:type="dxa"/>
            <w:vAlign w:val="center"/>
          </w:tcPr>
          <w:p>
            <w:pPr>
              <w:pStyle w:val="11"/>
            </w:pPr>
            <w:r>
              <w:t>130.00</w:t>
            </w:r>
          </w:p>
        </w:tc>
        <w:tc>
          <w:tcPr>
            <w:tcW w:w="964" w:type="dxa"/>
            <w:vAlign w:val="center"/>
          </w:tcPr>
          <w:p>
            <w:pPr>
              <w:pStyle w:val="11"/>
            </w:pPr>
            <w:r>
              <w:t>130.00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提前下达2025年中央政法纪检监察转移支付资金</w:t>
            </w:r>
          </w:p>
        </w:tc>
        <w:tc>
          <w:tcPr>
            <w:tcW w:w="964" w:type="dxa"/>
            <w:vAlign w:val="center"/>
          </w:tcPr>
          <w:p>
            <w:pPr>
              <w:pStyle w:val="11"/>
            </w:pPr>
            <w:r>
              <w:t>723.00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30.00</w:t>
            </w:r>
          </w:p>
        </w:tc>
        <w:tc>
          <w:tcPr>
            <w:tcW w:w="964"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昌黎县公安局本级上年末固定资产金额为13724.40万元（详见下表）。本年度拟购置固定资产总额为696.50万元，已按要求列入政府采购预算，详见政府采购预算表。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312001昌黎县公安局本级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13724.40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19218</w:t>
            </w:r>
          </w:p>
        </w:tc>
        <w:tc>
          <w:tcPr>
            <w:tcW w:w="2835" w:type="dxa"/>
            <w:vAlign w:val="center"/>
          </w:tcPr>
          <w:p>
            <w:pPr>
              <w:pStyle w:val="11"/>
            </w:pPr>
            <w:r>
              <w:t>2378.45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2700</w:t>
            </w:r>
          </w:p>
        </w:tc>
        <w:tc>
          <w:tcPr>
            <w:tcW w:w="2835" w:type="dxa"/>
            <w:vAlign w:val="center"/>
          </w:tcPr>
          <w:p>
            <w:pPr>
              <w:pStyle w:val="11"/>
            </w:pPr>
            <w:r>
              <w:t>375.87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95</w:t>
            </w:r>
          </w:p>
        </w:tc>
        <w:tc>
          <w:tcPr>
            <w:tcW w:w="2835" w:type="dxa"/>
            <w:vAlign w:val="center"/>
          </w:tcPr>
          <w:p>
            <w:pPr>
              <w:pStyle w:val="11"/>
            </w:pPr>
            <w:r>
              <w:t>1564.94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90</w:t>
            </w:r>
          </w:p>
        </w:tc>
        <w:tc>
          <w:tcPr>
            <w:tcW w:w="2835" w:type="dxa"/>
            <w:vAlign w:val="center"/>
          </w:tcPr>
          <w:p>
            <w:pPr>
              <w:pStyle w:val="11"/>
            </w:pPr>
            <w:r>
              <w:t>5739.34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4984</w:t>
            </w:r>
          </w:p>
        </w:tc>
        <w:tc>
          <w:tcPr>
            <w:tcW w:w="2835" w:type="dxa"/>
            <w:vAlign w:val="center"/>
          </w:tcPr>
          <w:p>
            <w:pPr>
              <w:pStyle w:val="11"/>
            </w:pPr>
            <w:r>
              <w:t>4041.67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2"/>
      <w:r>
        <w:rPr>
          <w:rFonts w:ascii="方正小标宋_GBK" w:hAnsi="方正小标宋_GBK" w:eastAsia="方正小标宋_GBK" w:cs="方正小标宋_GBK"/>
          <w:b w:val="0"/>
          <w:color w:val="000000"/>
          <w:sz w:val="44"/>
        </w:rPr>
        <w:t>二、河北省昌黎县看守所收支预算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312005河北省昌黎县看守所</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253.26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253.26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253.26</w:t>
            </w:r>
          </w:p>
        </w:tc>
        <w:tc>
          <w:tcPr>
            <w:tcW w:w="4535" w:type="dxa"/>
            <w:vAlign w:val="center"/>
          </w:tcPr>
          <w:p>
            <w:pPr>
              <w:pStyle w:val="14"/>
            </w:pPr>
            <w:r>
              <w:t>本年支出合计</w:t>
            </w:r>
          </w:p>
        </w:tc>
        <w:tc>
          <w:tcPr>
            <w:tcW w:w="2126" w:type="dxa"/>
            <w:vAlign w:val="center"/>
          </w:tcPr>
          <w:p>
            <w:pPr>
              <w:pStyle w:val="15"/>
            </w:pPr>
            <w:r>
              <w:t>253.26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253.26</w:t>
            </w:r>
          </w:p>
        </w:tc>
        <w:tc>
          <w:tcPr>
            <w:tcW w:w="4535" w:type="dxa"/>
            <w:vAlign w:val="center"/>
          </w:tcPr>
          <w:p>
            <w:pPr>
              <w:pStyle w:val="14"/>
            </w:pPr>
            <w:r>
              <w:t>支出总计</w:t>
            </w:r>
          </w:p>
        </w:tc>
        <w:tc>
          <w:tcPr>
            <w:tcW w:w="2126" w:type="dxa"/>
            <w:vAlign w:val="center"/>
          </w:tcPr>
          <w:p>
            <w:pPr>
              <w:pStyle w:val="15"/>
            </w:pPr>
            <w:r>
              <w:t>253.26</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312005河北省昌黎县看守所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253.26</w:t>
            </w:r>
          </w:p>
        </w:tc>
        <w:tc>
          <w:tcPr>
            <w:tcW w:w="1134" w:type="dxa"/>
            <w:vAlign w:val="center"/>
          </w:tcPr>
          <w:p>
            <w:pPr>
              <w:pStyle w:val="15"/>
            </w:pPr>
            <w:r>
              <w:t>253.26</w:t>
            </w:r>
          </w:p>
        </w:tc>
        <w:tc>
          <w:tcPr>
            <w:tcW w:w="1134" w:type="dxa"/>
            <w:vAlign w:val="center"/>
          </w:tcPr>
          <w:p>
            <w:pPr>
              <w:pStyle w:val="15"/>
            </w:pPr>
            <w:r>
              <w:t>253.26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253.26</w:t>
            </w:r>
          </w:p>
        </w:tc>
        <w:tc>
          <w:tcPr>
            <w:tcW w:w="1134" w:type="dxa"/>
            <w:vAlign w:val="center"/>
          </w:tcPr>
          <w:p>
            <w:pPr>
              <w:pStyle w:val="11"/>
            </w:pPr>
            <w:r>
              <w:t>253.26</w:t>
            </w:r>
          </w:p>
        </w:tc>
        <w:tc>
          <w:tcPr>
            <w:tcW w:w="1134" w:type="dxa"/>
            <w:vAlign w:val="center"/>
          </w:tcPr>
          <w:p>
            <w:pPr>
              <w:pStyle w:val="11"/>
            </w:pPr>
            <w:r>
              <w:t>253.26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1"/>
            </w:pPr>
            <w:r>
              <w:t>253.26</w:t>
            </w:r>
          </w:p>
        </w:tc>
        <w:tc>
          <w:tcPr>
            <w:tcW w:w="1134" w:type="dxa"/>
            <w:vAlign w:val="center"/>
          </w:tcPr>
          <w:p>
            <w:pPr>
              <w:pStyle w:val="11"/>
            </w:pPr>
            <w:r>
              <w:t>253.26</w:t>
            </w:r>
          </w:p>
        </w:tc>
        <w:tc>
          <w:tcPr>
            <w:tcW w:w="1134" w:type="dxa"/>
            <w:vAlign w:val="center"/>
          </w:tcPr>
          <w:p>
            <w:pPr>
              <w:pStyle w:val="11"/>
            </w:pPr>
            <w:r>
              <w:t>253.26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2040299</w:t>
            </w:r>
          </w:p>
        </w:tc>
        <w:tc>
          <w:tcPr>
            <w:tcW w:w="1559" w:type="dxa"/>
            <w:vAlign w:val="center"/>
          </w:tcPr>
          <w:p>
            <w:pPr>
              <w:pStyle w:val="12"/>
            </w:pPr>
            <w:r>
              <w:t>其他公安支出</w:t>
            </w:r>
          </w:p>
        </w:tc>
        <w:tc>
          <w:tcPr>
            <w:tcW w:w="1134" w:type="dxa"/>
            <w:vAlign w:val="center"/>
          </w:tcPr>
          <w:p>
            <w:pPr>
              <w:pStyle w:val="11"/>
            </w:pPr>
            <w:r>
              <w:t>253.26</w:t>
            </w:r>
          </w:p>
        </w:tc>
        <w:tc>
          <w:tcPr>
            <w:tcW w:w="1134" w:type="dxa"/>
            <w:vAlign w:val="center"/>
          </w:tcPr>
          <w:p>
            <w:pPr>
              <w:pStyle w:val="11"/>
            </w:pPr>
            <w:r>
              <w:t>253.26</w:t>
            </w:r>
          </w:p>
        </w:tc>
        <w:tc>
          <w:tcPr>
            <w:tcW w:w="1134" w:type="dxa"/>
            <w:vAlign w:val="center"/>
          </w:tcPr>
          <w:p>
            <w:pPr>
              <w:pStyle w:val="11"/>
            </w:pPr>
            <w:r>
              <w:t>253.26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312005河北省昌黎县看守所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253.26</w:t>
            </w:r>
          </w:p>
        </w:tc>
        <w:tc>
          <w:tcPr>
            <w:tcW w:w="1361" w:type="dxa"/>
            <w:vAlign w:val="center"/>
          </w:tcPr>
          <w:p>
            <w:pPr>
              <w:pStyle w:val="15"/>
            </w:pPr>
            <w:r>
              <w:t>175.26</w:t>
            </w:r>
          </w:p>
        </w:tc>
        <w:tc>
          <w:tcPr>
            <w:tcW w:w="1361" w:type="dxa"/>
            <w:vAlign w:val="center"/>
          </w:tcPr>
          <w:p>
            <w:pPr>
              <w:pStyle w:val="15"/>
            </w:pPr>
            <w:r>
              <w:t>78.00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253.26</w:t>
            </w:r>
          </w:p>
        </w:tc>
        <w:tc>
          <w:tcPr>
            <w:tcW w:w="1361" w:type="dxa"/>
            <w:vAlign w:val="center"/>
          </w:tcPr>
          <w:p>
            <w:pPr>
              <w:pStyle w:val="11"/>
            </w:pPr>
            <w:r>
              <w:t>175.26</w:t>
            </w:r>
          </w:p>
        </w:tc>
        <w:tc>
          <w:tcPr>
            <w:tcW w:w="1361" w:type="dxa"/>
            <w:vAlign w:val="center"/>
          </w:tcPr>
          <w:p>
            <w:pPr>
              <w:pStyle w:val="11"/>
            </w:pPr>
            <w:r>
              <w:t>78.00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20402</w:t>
            </w:r>
          </w:p>
        </w:tc>
        <w:tc>
          <w:tcPr>
            <w:tcW w:w="4535" w:type="dxa"/>
            <w:vAlign w:val="center"/>
          </w:tcPr>
          <w:p>
            <w:pPr>
              <w:pStyle w:val="12"/>
            </w:pPr>
            <w:r>
              <w:t>公安</w:t>
            </w:r>
          </w:p>
        </w:tc>
        <w:tc>
          <w:tcPr>
            <w:tcW w:w="1361" w:type="dxa"/>
            <w:vAlign w:val="center"/>
          </w:tcPr>
          <w:p>
            <w:pPr>
              <w:pStyle w:val="11"/>
            </w:pPr>
            <w:r>
              <w:t>253.26</w:t>
            </w:r>
          </w:p>
        </w:tc>
        <w:tc>
          <w:tcPr>
            <w:tcW w:w="1361" w:type="dxa"/>
            <w:vAlign w:val="center"/>
          </w:tcPr>
          <w:p>
            <w:pPr>
              <w:pStyle w:val="11"/>
            </w:pPr>
            <w:r>
              <w:t>175.26</w:t>
            </w:r>
          </w:p>
        </w:tc>
        <w:tc>
          <w:tcPr>
            <w:tcW w:w="1361" w:type="dxa"/>
            <w:vAlign w:val="center"/>
          </w:tcPr>
          <w:p>
            <w:pPr>
              <w:pStyle w:val="11"/>
            </w:pPr>
            <w:r>
              <w:t>78.00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2040299</w:t>
            </w:r>
          </w:p>
        </w:tc>
        <w:tc>
          <w:tcPr>
            <w:tcW w:w="4535" w:type="dxa"/>
            <w:vAlign w:val="center"/>
          </w:tcPr>
          <w:p>
            <w:pPr>
              <w:pStyle w:val="12"/>
            </w:pPr>
            <w:r>
              <w:t>其他公安支出</w:t>
            </w:r>
          </w:p>
        </w:tc>
        <w:tc>
          <w:tcPr>
            <w:tcW w:w="1361" w:type="dxa"/>
            <w:vAlign w:val="center"/>
          </w:tcPr>
          <w:p>
            <w:pPr>
              <w:pStyle w:val="11"/>
            </w:pPr>
            <w:r>
              <w:t>253.26</w:t>
            </w:r>
          </w:p>
        </w:tc>
        <w:tc>
          <w:tcPr>
            <w:tcW w:w="1361" w:type="dxa"/>
            <w:vAlign w:val="center"/>
          </w:tcPr>
          <w:p>
            <w:pPr>
              <w:pStyle w:val="11"/>
            </w:pPr>
            <w:r>
              <w:t>175.26</w:t>
            </w:r>
          </w:p>
        </w:tc>
        <w:tc>
          <w:tcPr>
            <w:tcW w:w="1361" w:type="dxa"/>
            <w:vAlign w:val="center"/>
          </w:tcPr>
          <w:p>
            <w:pPr>
              <w:pStyle w:val="11"/>
            </w:pPr>
            <w:r>
              <w:t>78.00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312005河北省昌黎县看守所</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253.26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253.26</w:t>
            </w:r>
          </w:p>
        </w:tc>
        <w:tc>
          <w:tcPr>
            <w:tcW w:w="1474" w:type="dxa"/>
            <w:vAlign w:val="center"/>
          </w:tcPr>
          <w:p>
            <w:pPr>
              <w:pStyle w:val="11"/>
            </w:pPr>
            <w:r>
              <w:t>253.26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253.26</w:t>
            </w:r>
          </w:p>
        </w:tc>
        <w:tc>
          <w:tcPr>
            <w:tcW w:w="3402" w:type="dxa"/>
            <w:vAlign w:val="center"/>
          </w:tcPr>
          <w:p>
            <w:pPr>
              <w:pStyle w:val="14"/>
            </w:pPr>
            <w:r>
              <w:t>本年支出合计</w:t>
            </w:r>
          </w:p>
        </w:tc>
        <w:tc>
          <w:tcPr>
            <w:tcW w:w="1474" w:type="dxa"/>
            <w:vAlign w:val="center"/>
          </w:tcPr>
          <w:p>
            <w:pPr>
              <w:pStyle w:val="15"/>
            </w:pPr>
            <w:r>
              <w:t>253.26</w:t>
            </w:r>
          </w:p>
        </w:tc>
        <w:tc>
          <w:tcPr>
            <w:tcW w:w="1474" w:type="dxa"/>
            <w:vAlign w:val="center"/>
          </w:tcPr>
          <w:p>
            <w:pPr>
              <w:pStyle w:val="15"/>
            </w:pPr>
            <w:r>
              <w:t>253.26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253.26</w:t>
            </w:r>
          </w:p>
        </w:tc>
        <w:tc>
          <w:tcPr>
            <w:tcW w:w="3402" w:type="dxa"/>
            <w:vAlign w:val="center"/>
          </w:tcPr>
          <w:p>
            <w:pPr>
              <w:pStyle w:val="14"/>
            </w:pPr>
            <w:r>
              <w:t>支出总计</w:t>
            </w:r>
          </w:p>
        </w:tc>
        <w:tc>
          <w:tcPr>
            <w:tcW w:w="1474" w:type="dxa"/>
            <w:vAlign w:val="center"/>
          </w:tcPr>
          <w:p>
            <w:pPr>
              <w:pStyle w:val="15"/>
            </w:pPr>
            <w:r>
              <w:t>253.26</w:t>
            </w:r>
          </w:p>
        </w:tc>
        <w:tc>
          <w:tcPr>
            <w:tcW w:w="1474" w:type="dxa"/>
            <w:vAlign w:val="center"/>
          </w:tcPr>
          <w:p>
            <w:pPr>
              <w:pStyle w:val="15"/>
            </w:pPr>
            <w:r>
              <w:t>253.26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312005河北省昌黎县看守所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253.26</w:t>
            </w:r>
          </w:p>
        </w:tc>
        <w:tc>
          <w:tcPr>
            <w:tcW w:w="2551" w:type="dxa"/>
            <w:vAlign w:val="center"/>
          </w:tcPr>
          <w:p>
            <w:pPr>
              <w:pStyle w:val="15"/>
            </w:pPr>
            <w:r>
              <w:t>175.26</w:t>
            </w:r>
          </w:p>
        </w:tc>
        <w:tc>
          <w:tcPr>
            <w:tcW w:w="2551" w:type="dxa"/>
            <w:vAlign w:val="center"/>
          </w:tcPr>
          <w:p>
            <w:pPr>
              <w:pStyle w:val="15"/>
            </w:pPr>
            <w:r>
              <w:t>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253.26</w:t>
            </w:r>
          </w:p>
        </w:tc>
        <w:tc>
          <w:tcPr>
            <w:tcW w:w="2551" w:type="dxa"/>
            <w:vAlign w:val="center"/>
          </w:tcPr>
          <w:p>
            <w:pPr>
              <w:pStyle w:val="11"/>
            </w:pPr>
            <w:r>
              <w:t>175.26</w:t>
            </w:r>
          </w:p>
        </w:tc>
        <w:tc>
          <w:tcPr>
            <w:tcW w:w="2551" w:type="dxa"/>
            <w:vAlign w:val="center"/>
          </w:tcPr>
          <w:p>
            <w:pPr>
              <w:pStyle w:val="11"/>
            </w:pPr>
            <w:r>
              <w:t>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20402</w:t>
            </w:r>
          </w:p>
        </w:tc>
        <w:tc>
          <w:tcPr>
            <w:tcW w:w="4535" w:type="dxa"/>
            <w:vAlign w:val="center"/>
          </w:tcPr>
          <w:p>
            <w:pPr>
              <w:pStyle w:val="12"/>
            </w:pPr>
            <w:r>
              <w:t>公安</w:t>
            </w:r>
          </w:p>
        </w:tc>
        <w:tc>
          <w:tcPr>
            <w:tcW w:w="2551" w:type="dxa"/>
            <w:vAlign w:val="center"/>
          </w:tcPr>
          <w:p>
            <w:pPr>
              <w:pStyle w:val="11"/>
            </w:pPr>
            <w:r>
              <w:t>253.26</w:t>
            </w:r>
          </w:p>
        </w:tc>
        <w:tc>
          <w:tcPr>
            <w:tcW w:w="2551" w:type="dxa"/>
            <w:vAlign w:val="center"/>
          </w:tcPr>
          <w:p>
            <w:pPr>
              <w:pStyle w:val="11"/>
            </w:pPr>
            <w:r>
              <w:t>175.26</w:t>
            </w:r>
          </w:p>
        </w:tc>
        <w:tc>
          <w:tcPr>
            <w:tcW w:w="2551" w:type="dxa"/>
            <w:vAlign w:val="center"/>
          </w:tcPr>
          <w:p>
            <w:pPr>
              <w:pStyle w:val="11"/>
            </w:pPr>
            <w:r>
              <w:t>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2040299</w:t>
            </w:r>
          </w:p>
        </w:tc>
        <w:tc>
          <w:tcPr>
            <w:tcW w:w="4535" w:type="dxa"/>
            <w:vAlign w:val="center"/>
          </w:tcPr>
          <w:p>
            <w:pPr>
              <w:pStyle w:val="12"/>
            </w:pPr>
            <w:r>
              <w:t>其他公安支出</w:t>
            </w:r>
          </w:p>
        </w:tc>
        <w:tc>
          <w:tcPr>
            <w:tcW w:w="2551" w:type="dxa"/>
            <w:vAlign w:val="center"/>
          </w:tcPr>
          <w:p>
            <w:pPr>
              <w:pStyle w:val="11"/>
            </w:pPr>
            <w:r>
              <w:t>253.26</w:t>
            </w:r>
          </w:p>
        </w:tc>
        <w:tc>
          <w:tcPr>
            <w:tcW w:w="2551" w:type="dxa"/>
            <w:vAlign w:val="center"/>
          </w:tcPr>
          <w:p>
            <w:pPr>
              <w:pStyle w:val="11"/>
            </w:pPr>
            <w:r>
              <w:t>175.26</w:t>
            </w:r>
          </w:p>
        </w:tc>
        <w:tc>
          <w:tcPr>
            <w:tcW w:w="2551" w:type="dxa"/>
            <w:vAlign w:val="center"/>
          </w:tcPr>
          <w:p>
            <w:pPr>
              <w:pStyle w:val="11"/>
            </w:pPr>
            <w:r>
              <w:t>78.00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312005河北省昌黎县看守所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175.26</w:t>
            </w:r>
          </w:p>
        </w:tc>
        <w:tc>
          <w:tcPr>
            <w:tcW w:w="2551" w:type="dxa"/>
            <w:vAlign w:val="center"/>
          </w:tcPr>
          <w:p>
            <w:pPr>
              <w:pStyle w:val="15"/>
            </w:pPr>
          </w:p>
        </w:tc>
        <w:tc>
          <w:tcPr>
            <w:tcW w:w="2551" w:type="dxa"/>
            <w:vAlign w:val="center"/>
          </w:tcPr>
          <w:p>
            <w:pPr>
              <w:pStyle w:val="15"/>
            </w:pPr>
            <w:r>
              <w:t>175.26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171.26</w:t>
            </w:r>
          </w:p>
        </w:tc>
        <w:tc>
          <w:tcPr>
            <w:tcW w:w="2551" w:type="dxa"/>
            <w:vAlign w:val="center"/>
          </w:tcPr>
          <w:p>
            <w:pPr>
              <w:pStyle w:val="11"/>
            </w:pPr>
          </w:p>
        </w:tc>
        <w:tc>
          <w:tcPr>
            <w:tcW w:w="2551" w:type="dxa"/>
            <w:vAlign w:val="center"/>
          </w:tcPr>
          <w:p>
            <w:pPr>
              <w:pStyle w:val="11"/>
            </w:pPr>
            <w:r>
              <w:t>171.26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4.98</w:t>
            </w:r>
          </w:p>
        </w:tc>
        <w:tc>
          <w:tcPr>
            <w:tcW w:w="2551" w:type="dxa"/>
            <w:vAlign w:val="center"/>
          </w:tcPr>
          <w:p>
            <w:pPr>
              <w:pStyle w:val="11"/>
            </w:pPr>
          </w:p>
        </w:tc>
        <w:tc>
          <w:tcPr>
            <w:tcW w:w="2551" w:type="dxa"/>
            <w:vAlign w:val="center"/>
          </w:tcPr>
          <w:p>
            <w:pPr>
              <w:pStyle w:val="11"/>
            </w:pPr>
            <w:r>
              <w:t>4.98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51.72</w:t>
            </w:r>
          </w:p>
        </w:tc>
        <w:tc>
          <w:tcPr>
            <w:tcW w:w="2551" w:type="dxa"/>
            <w:vAlign w:val="center"/>
          </w:tcPr>
          <w:p>
            <w:pPr>
              <w:pStyle w:val="11"/>
            </w:pPr>
          </w:p>
        </w:tc>
        <w:tc>
          <w:tcPr>
            <w:tcW w:w="2551" w:type="dxa"/>
            <w:vAlign w:val="center"/>
          </w:tcPr>
          <w:p>
            <w:pPr>
              <w:pStyle w:val="11"/>
            </w:pPr>
            <w:r>
              <w:t>51.72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37.00</w:t>
            </w:r>
          </w:p>
        </w:tc>
        <w:tc>
          <w:tcPr>
            <w:tcW w:w="2551" w:type="dxa"/>
            <w:vAlign w:val="center"/>
          </w:tcPr>
          <w:p>
            <w:pPr>
              <w:pStyle w:val="11"/>
            </w:pPr>
          </w:p>
        </w:tc>
        <w:tc>
          <w:tcPr>
            <w:tcW w:w="2551" w:type="dxa"/>
            <w:vAlign w:val="center"/>
          </w:tcPr>
          <w:p>
            <w:pPr>
              <w:pStyle w:val="11"/>
            </w:pPr>
            <w:r>
              <w:t>37.00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30218</w:t>
            </w:r>
          </w:p>
        </w:tc>
        <w:tc>
          <w:tcPr>
            <w:tcW w:w="4535" w:type="dxa"/>
            <w:vAlign w:val="center"/>
          </w:tcPr>
          <w:p>
            <w:pPr>
              <w:pStyle w:val="12"/>
            </w:pPr>
            <w:r>
              <w:t>专用材料费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41.96</w:t>
            </w:r>
          </w:p>
        </w:tc>
        <w:tc>
          <w:tcPr>
            <w:tcW w:w="2551" w:type="dxa"/>
            <w:vAlign w:val="center"/>
          </w:tcPr>
          <w:p>
            <w:pPr>
              <w:pStyle w:val="11"/>
            </w:pPr>
          </w:p>
        </w:tc>
        <w:tc>
          <w:tcPr>
            <w:tcW w:w="2551" w:type="dxa"/>
            <w:vAlign w:val="center"/>
          </w:tcPr>
          <w:p>
            <w:pPr>
              <w:pStyle w:val="11"/>
            </w:pPr>
            <w:r>
              <w:t>41.96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312005河北省昌黎县看守所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312005河北省昌黎县看守所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312005河北省昌黎县看守所</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河北省昌黎县看守所2025年单位预算信息公开情况说明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按照《中华人民共和国预算法》、《地方预决算公开操作规程》和《关于进一步推进预算公开工作的实施意见》规定，现将河北省昌黎县看守所2025年单位预算公开如下：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10" w:after="10" w:line="240" w:lineRule="auto"/>
        <w:ind w:firstLine="640"/>
        <w:jc w:val="left"/>
        <w:outlineLvl w:val="5"/>
        <w:rPr>
          <w:rFonts w:hint="eastAsia" w:ascii="黑体" w:hAnsi="黑体" w:eastAsia="黑体" w:cs="黑体"/>
          <w:color w:val="000000"/>
          <w:sz w:val="32"/>
          <w:lang w:eastAsia="zh-CN"/>
        </w:rPr>
      </w:pPr>
      <w:r>
        <w:rPr>
          <w:rFonts w:hint="eastAsia" w:ascii="Times New Roman" w:hAnsi="Times New Roman" w:eastAsia="方正仿宋_GBK" w:cs="Times New Roman"/>
          <w:sz w:val="28"/>
          <w:szCs w:val="20"/>
          <w:lang w:eastAsia="zh-CN"/>
        </w:rPr>
        <w:t>此项涉密，不予公开</w:t>
      </w:r>
      <w:r>
        <w:rPr>
          <w:rFonts w:hint="eastAsia" w:eastAsia="方正仿宋_GBK" w:cs="Times New Roman"/>
          <w:sz w:val="28"/>
          <w:szCs w:val="20"/>
          <w:lang w:eastAsia="zh-CN"/>
        </w:rPr>
        <w:t>。</w:t>
      </w:r>
      <w:bookmarkStart w:id="3" w:name="_GoBack"/>
      <w:bookmarkEnd w:id="3"/>
    </w:p>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253.26万元，其中：一般公共预算收入253.26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河北省昌黎县看守所年度单位预算中支出预算的总体情况。2025年支出预算253.26万元，其中基本支出175.26万元，包括人员经费0.00万元和日常公用经费175.26万元；项目支出78.00万元，主要为看守所在押人员给养伙食费78万元。</w:t>
      </w:r>
    </w:p>
    <w:p>
      <w:pPr>
        <w:pStyle w:val="18"/>
      </w:pPr>
      <w:r>
        <w:t>3、比上年增减情况</w:t>
      </w:r>
    </w:p>
    <w:p>
      <w:pPr>
        <w:pStyle w:val="18"/>
      </w:pPr>
      <w:r>
        <w:t>2025年预算收支安排253.26万元，较2024年预算增加0.00万元，其中：基本支出减少78.00万元，主要为看守所在押人员给养伙食费不属于在职在编人员支出，调整为项目支出78万元。项目支出增加78.00万元，主要为看守所在押人员给养伙食费不属于在职在编人员支出，调整为项目支出78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2025年，我单位机关运行经费共计安排175.26万元，主要用于日常维修、办公用房水电费、办公用房取暖费、办公用房物业管理费等日常运行支出。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1、看守所2025年在押人员给养费绩效目标表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13032225P00213910001T</w:t>
            </w:r>
          </w:p>
        </w:tc>
        <w:tc>
          <w:tcPr>
            <w:tcW w:w="2835" w:type="dxa"/>
            <w:vAlign w:val="center"/>
          </w:tcPr>
          <w:p>
            <w:pPr>
              <w:pStyle w:val="10"/>
            </w:pPr>
            <w:r>
              <w:t>项目名称</w:t>
            </w:r>
          </w:p>
        </w:tc>
        <w:tc>
          <w:tcPr>
            <w:tcW w:w="6095" w:type="dxa"/>
            <w:gridSpan w:val="3"/>
            <w:vAlign w:val="center"/>
          </w:tcPr>
          <w:p>
            <w:pPr>
              <w:pStyle w:val="12"/>
            </w:pPr>
            <w:r>
              <w:t>看守所2025年在押人员给养费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78.00</w:t>
            </w:r>
          </w:p>
        </w:tc>
        <w:tc>
          <w:tcPr>
            <w:tcW w:w="2835" w:type="dxa"/>
            <w:vAlign w:val="center"/>
          </w:tcPr>
          <w:p>
            <w:pPr>
              <w:pStyle w:val="10"/>
            </w:pPr>
            <w:r>
              <w:t>其中：财政    资金</w:t>
            </w:r>
          </w:p>
        </w:tc>
        <w:tc>
          <w:tcPr>
            <w:tcW w:w="2551" w:type="dxa"/>
            <w:vAlign w:val="center"/>
          </w:tcPr>
          <w:p>
            <w:pPr>
              <w:pStyle w:val="12"/>
            </w:pPr>
            <w:r>
              <w:t>78.00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保障2025年看守所在押人员给养支出。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1.保障2025年看守所在押人员医疗费支出</w:t>
            </w:r>
          </w:p>
          <w:p>
            <w:pPr>
              <w:pStyle w:val="12"/>
            </w:pPr>
            <w:r>
              <w:t>2.保障2025年看守所在押人员伙食费支出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职工取暖费补助标准</w:t>
            </w:r>
          </w:p>
        </w:tc>
        <w:tc>
          <w:tcPr>
            <w:tcW w:w="5386" w:type="dxa"/>
            <w:vAlign w:val="center"/>
          </w:tcPr>
          <w:p>
            <w:pPr>
              <w:pStyle w:val="12"/>
            </w:pPr>
            <w:r>
              <w:t>职工住宅取暖补贴的年补助标准</w:t>
            </w:r>
          </w:p>
        </w:tc>
        <w:tc>
          <w:tcPr>
            <w:tcW w:w="2268" w:type="dxa"/>
            <w:vAlign w:val="center"/>
          </w:tcPr>
          <w:p>
            <w:pPr>
              <w:pStyle w:val="12"/>
            </w:pPr>
            <w:r>
              <w:t>2500元</w:t>
            </w:r>
          </w:p>
        </w:tc>
        <w:tc>
          <w:tcPr>
            <w:tcW w:w="1276" w:type="dxa"/>
            <w:vAlign w:val="center"/>
          </w:tcPr>
          <w:p>
            <w:pPr>
              <w:pStyle w:val="12"/>
            </w:pPr>
            <w:r>
              <w:t>取暖费补助标准（昌财[2018]41号）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人员经费发放及时率</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人员经费到位率</w:t>
            </w:r>
          </w:p>
        </w:tc>
        <w:tc>
          <w:tcPr>
            <w:tcW w:w="5386" w:type="dxa"/>
            <w:vAlign w:val="center"/>
          </w:tcPr>
          <w:p>
            <w:pPr>
              <w:pStyle w:val="12"/>
            </w:pPr>
            <w:r>
              <w:t>人员经费到位资金的比例</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住宅取暖补贴领取人数</w:t>
            </w:r>
          </w:p>
        </w:tc>
        <w:tc>
          <w:tcPr>
            <w:tcW w:w="5386" w:type="dxa"/>
            <w:vAlign w:val="center"/>
          </w:tcPr>
          <w:p>
            <w:pPr>
              <w:pStyle w:val="12"/>
            </w:pPr>
            <w:r>
              <w:t>单位领取住宅取暖费补贴的人数</w:t>
            </w:r>
          </w:p>
        </w:tc>
        <w:tc>
          <w:tcPr>
            <w:tcW w:w="2268" w:type="dxa"/>
            <w:vAlign w:val="center"/>
          </w:tcPr>
          <w:p>
            <w:pPr>
              <w:pStyle w:val="12"/>
            </w:pPr>
            <w:r>
              <w:t>≥20人</w:t>
            </w:r>
          </w:p>
        </w:tc>
        <w:tc>
          <w:tcPr>
            <w:tcW w:w="1276" w:type="dxa"/>
            <w:vAlign w:val="center"/>
          </w:tcPr>
          <w:p>
            <w:pPr>
              <w:pStyle w:val="12"/>
            </w:pPr>
            <w:r>
              <w:t>单位人数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提高财政资金的使用效率</w:t>
            </w:r>
          </w:p>
        </w:tc>
        <w:tc>
          <w:tcPr>
            <w:tcW w:w="5386" w:type="dxa"/>
            <w:vAlign w:val="center"/>
          </w:tcPr>
          <w:p>
            <w:pPr>
              <w:pStyle w:val="12"/>
            </w:pPr>
            <w:r>
              <w:t>通过科学编制预算，严格遵守各项规章制度，提高财政资金的使用效率，做到节俭高效。</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提升服务群众水平</w:t>
            </w:r>
          </w:p>
        </w:tc>
        <w:tc>
          <w:tcPr>
            <w:tcW w:w="5386" w:type="dxa"/>
            <w:vAlign w:val="center"/>
          </w:tcPr>
          <w:p>
            <w:pPr>
              <w:pStyle w:val="12"/>
            </w:pPr>
            <w:r>
              <w:t>有效保证公安业务工作顺利开展，更好的服务人民群众</w:t>
            </w:r>
          </w:p>
        </w:tc>
        <w:tc>
          <w:tcPr>
            <w:tcW w:w="2268" w:type="dxa"/>
            <w:vAlign w:val="center"/>
          </w:tcPr>
          <w:p>
            <w:pPr>
              <w:pStyle w:val="12"/>
            </w:pPr>
            <w:r>
              <w:t>较上年提升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降低能耗</w:t>
            </w:r>
          </w:p>
        </w:tc>
        <w:tc>
          <w:tcPr>
            <w:tcW w:w="5386" w:type="dxa"/>
            <w:vAlign w:val="center"/>
          </w:tcPr>
          <w:p>
            <w:pPr>
              <w:pStyle w:val="12"/>
            </w:pPr>
            <w:r>
              <w:t>厉行节约，降低能耗，实现绿色办公</w:t>
            </w:r>
          </w:p>
        </w:tc>
        <w:tc>
          <w:tcPr>
            <w:tcW w:w="2268" w:type="dxa"/>
            <w:vAlign w:val="center"/>
          </w:tcPr>
          <w:p>
            <w:pPr>
              <w:pStyle w:val="12"/>
            </w:pPr>
            <w:r>
              <w:t>较上年降低</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保障日常工作的有序运转年限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通过问卷调查，满意和较满意的受益对象占全部调研对象的比例</w:t>
            </w:r>
          </w:p>
        </w:tc>
        <w:tc>
          <w:tcPr>
            <w:tcW w:w="2268" w:type="dxa"/>
            <w:vAlign w:val="center"/>
          </w:tcPr>
          <w:p>
            <w:pPr>
              <w:pStyle w:val="12"/>
            </w:pPr>
            <w:r>
              <w:t>≥95%</w:t>
            </w:r>
          </w:p>
          <w:p>
            <w:pPr>
              <w:pStyle w:val="12"/>
            </w:pP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312005河北省昌黎县看守所</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130.68</w:t>
            </w:r>
          </w:p>
        </w:tc>
        <w:tc>
          <w:tcPr>
            <w:tcW w:w="964" w:type="dxa"/>
            <w:vAlign w:val="center"/>
          </w:tcPr>
          <w:p>
            <w:pPr>
              <w:pStyle w:val="15"/>
            </w:pPr>
            <w:r>
              <w:t>130.68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河北省昌黎县看守所小计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130.68</w:t>
            </w:r>
          </w:p>
        </w:tc>
        <w:tc>
          <w:tcPr>
            <w:tcW w:w="964" w:type="dxa"/>
            <w:vAlign w:val="center"/>
          </w:tcPr>
          <w:p>
            <w:pPr>
              <w:pStyle w:val="15"/>
            </w:pPr>
            <w:r>
              <w:t>130.68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145.26</w:t>
            </w:r>
          </w:p>
        </w:tc>
        <w:tc>
          <w:tcPr>
            <w:tcW w:w="1134" w:type="dxa"/>
            <w:vAlign w:val="center"/>
          </w:tcPr>
          <w:p>
            <w:pPr>
              <w:pStyle w:val="12"/>
            </w:pPr>
            <w:r>
              <w:t>警察业务用房施工</w:t>
            </w:r>
          </w:p>
        </w:tc>
        <w:tc>
          <w:tcPr>
            <w:tcW w:w="1134" w:type="dxa"/>
            <w:vAlign w:val="center"/>
          </w:tcPr>
          <w:p>
            <w:pPr>
              <w:pStyle w:val="12"/>
            </w:pPr>
            <w:r>
              <w:t>B01020100</w:t>
            </w:r>
          </w:p>
        </w:tc>
        <w:tc>
          <w:tcPr>
            <w:tcW w:w="709" w:type="dxa"/>
            <w:vAlign w:val="center"/>
          </w:tcPr>
          <w:p>
            <w:pPr>
              <w:pStyle w:val="13"/>
            </w:pPr>
            <w:r>
              <w:t>项</w:t>
            </w:r>
          </w:p>
        </w:tc>
        <w:tc>
          <w:tcPr>
            <w:tcW w:w="850" w:type="dxa"/>
            <w:vAlign w:val="center"/>
          </w:tcPr>
          <w:p>
            <w:pPr>
              <w:pStyle w:val="11"/>
            </w:pPr>
            <w:r>
              <w:t>5</w:t>
            </w:r>
          </w:p>
        </w:tc>
        <w:tc>
          <w:tcPr>
            <w:tcW w:w="850" w:type="dxa"/>
            <w:vAlign w:val="center"/>
          </w:tcPr>
          <w:p>
            <w:pPr>
              <w:pStyle w:val="11"/>
            </w:pPr>
            <w:r>
              <w:t>7.40</w:t>
            </w:r>
          </w:p>
        </w:tc>
        <w:tc>
          <w:tcPr>
            <w:tcW w:w="964" w:type="dxa"/>
            <w:vAlign w:val="center"/>
          </w:tcPr>
          <w:p>
            <w:pPr>
              <w:pStyle w:val="11"/>
            </w:pPr>
            <w:r>
              <w:t>37.00</w:t>
            </w:r>
          </w:p>
        </w:tc>
        <w:tc>
          <w:tcPr>
            <w:tcW w:w="964" w:type="dxa"/>
            <w:vAlign w:val="center"/>
          </w:tcPr>
          <w:p>
            <w:pPr>
              <w:pStyle w:val="11"/>
            </w:pPr>
            <w:r>
              <w:t>37.00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145.26</w:t>
            </w:r>
          </w:p>
        </w:tc>
        <w:tc>
          <w:tcPr>
            <w:tcW w:w="1134" w:type="dxa"/>
            <w:vAlign w:val="center"/>
          </w:tcPr>
          <w:p>
            <w:pPr>
              <w:pStyle w:val="12"/>
            </w:pPr>
            <w:r>
              <w:t>其他就业服务</w:t>
            </w:r>
          </w:p>
        </w:tc>
        <w:tc>
          <w:tcPr>
            <w:tcW w:w="1134" w:type="dxa"/>
            <w:vAlign w:val="center"/>
          </w:tcPr>
          <w:p>
            <w:pPr>
              <w:pStyle w:val="12"/>
            </w:pPr>
            <w:r>
              <w:t>C03990000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41.96</w:t>
            </w:r>
          </w:p>
        </w:tc>
        <w:tc>
          <w:tcPr>
            <w:tcW w:w="964" w:type="dxa"/>
            <w:vAlign w:val="center"/>
          </w:tcPr>
          <w:p>
            <w:pPr>
              <w:pStyle w:val="11"/>
            </w:pPr>
            <w:r>
              <w:t>41.96</w:t>
            </w:r>
          </w:p>
        </w:tc>
        <w:tc>
          <w:tcPr>
            <w:tcW w:w="964" w:type="dxa"/>
            <w:vAlign w:val="center"/>
          </w:tcPr>
          <w:p>
            <w:pPr>
              <w:pStyle w:val="11"/>
            </w:pPr>
            <w:r>
              <w:t>41.96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41.96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145.26</w:t>
            </w:r>
          </w:p>
        </w:tc>
        <w:tc>
          <w:tcPr>
            <w:tcW w:w="1134" w:type="dxa"/>
            <w:vAlign w:val="center"/>
          </w:tcPr>
          <w:p>
            <w:pPr>
              <w:pStyle w:val="12"/>
            </w:pPr>
            <w:r>
              <w:t>电力分配服务</w:t>
            </w:r>
          </w:p>
        </w:tc>
        <w:tc>
          <w:tcPr>
            <w:tcW w:w="1134" w:type="dxa"/>
            <w:vAlign w:val="center"/>
          </w:tcPr>
          <w:p>
            <w:pPr>
              <w:pStyle w:val="12"/>
            </w:pPr>
            <w:r>
              <w:t>C08010200</w:t>
            </w:r>
          </w:p>
        </w:tc>
        <w:tc>
          <w:tcPr>
            <w:tcW w:w="709" w:type="dxa"/>
            <w:vAlign w:val="center"/>
          </w:tcPr>
          <w:p>
            <w:pPr>
              <w:pStyle w:val="13"/>
            </w:pPr>
            <w:r>
              <w:t>度</w:t>
            </w:r>
          </w:p>
        </w:tc>
        <w:tc>
          <w:tcPr>
            <w:tcW w:w="850" w:type="dxa"/>
            <w:vAlign w:val="center"/>
          </w:tcPr>
          <w:p>
            <w:pPr>
              <w:pStyle w:val="11"/>
            </w:pPr>
            <w:r>
              <w:t>86.2</w:t>
            </w:r>
          </w:p>
        </w:tc>
        <w:tc>
          <w:tcPr>
            <w:tcW w:w="850" w:type="dxa"/>
            <w:vAlign w:val="center"/>
          </w:tcPr>
          <w:p>
            <w:pPr>
              <w:pStyle w:val="11"/>
            </w:pPr>
            <w:r>
              <w:t>0.60</w:t>
            </w:r>
          </w:p>
        </w:tc>
        <w:tc>
          <w:tcPr>
            <w:tcW w:w="964" w:type="dxa"/>
            <w:vAlign w:val="center"/>
          </w:tcPr>
          <w:p>
            <w:pPr>
              <w:pStyle w:val="11"/>
            </w:pPr>
            <w:r>
              <w:t>51.72</w:t>
            </w:r>
          </w:p>
        </w:tc>
        <w:tc>
          <w:tcPr>
            <w:tcW w:w="964" w:type="dxa"/>
            <w:vAlign w:val="center"/>
          </w:tcPr>
          <w:p>
            <w:pPr>
              <w:pStyle w:val="11"/>
            </w:pPr>
            <w:r>
              <w:t>51.72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51.72</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河北省昌黎县看守所上年末固定资产金额为347.23万元（详见下表）。本年度拟购置固定资产总额为4.00万元，已按要求列入政府采购预算，详见政府采购预算表。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312005河北省昌黎县看守所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347.23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13.88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3</w:t>
            </w:r>
          </w:p>
        </w:tc>
        <w:tc>
          <w:tcPr>
            <w:tcW w:w="2835" w:type="dxa"/>
            <w:vAlign w:val="center"/>
          </w:tcPr>
          <w:p>
            <w:pPr>
              <w:pStyle w:val="11"/>
            </w:pPr>
            <w:r>
              <w:t>211.15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178</w:t>
            </w:r>
          </w:p>
        </w:tc>
        <w:tc>
          <w:tcPr>
            <w:tcW w:w="2835" w:type="dxa"/>
            <w:vAlign w:val="center"/>
          </w:tcPr>
          <w:p>
            <w:pPr>
              <w:pStyle w:val="11"/>
            </w:pPr>
            <w:r>
              <w:t>122.20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B32C2"/>
    <w:rsid w:val="01610A08"/>
    <w:rsid w:val="2AA06FC7"/>
    <w:rsid w:val="3DC57B6B"/>
    <w:rsid w:val="3E3B2AA6"/>
    <w:rsid w:val="44583510"/>
    <w:rsid w:val="56787B70"/>
    <w:rsid w:val="5E5744C2"/>
    <w:rsid w:val="75F16E38"/>
    <w:rsid w:val="7826626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45</Pages>
  <TotalTime>7</TotalTime>
  <ScaleCrop>false</ScaleCrop>
  <LinksUpToDate>false</LinksUpToDate>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2025-01-19T15:42:00Z</dcterms:created>
  <dc:creator>Administrator</dc:creator>
  <cp:lastModifiedBy>Administrator</cp:lastModifiedBy>
  <dcterms:modified xsi:type="dcterms:W3CDTF">2025-07-18T00:48:41Z</dcterms:modified>
  <dc:title>2025年单位预算信息公开目录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