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rPr>
          <w:b w:val="0"/>
        </w:rPr>
        <w:t>一、昌黎县黄金海岸旅游发展中心本级收支预算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一、昌黎县黄金海岸旅游发展中心本级收支预算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tcBorders>
              <w:top w:val="single" w:color="auto" w:sz="6" w:space="0"/>
              <w:left w:val="single" w:color="auto" w:sz="6" w:space="0"/>
              <w:right w:val="single" w:color="auto" w:sz="6" w:space="0"/>
            </w:tcBorders>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0"/>
            </w:pPr>
            <w:r>
              <w:t>项  目</w:t>
            </w:r>
          </w:p>
        </w:tc>
        <w:tc>
          <w:tcPr>
            <w:tcW w:w="2126" w:type="dxa"/>
            <w:tcBorders>
              <w:top w:val="single" w:color="auto" w:sz="6" w:space="0"/>
              <w:left w:val="single" w:color="auto" w:sz="6" w:space="0"/>
              <w:right w:val="single" w:color="auto" w:sz="6" w:space="0"/>
            </w:tcBorders>
            <w:vAlign w:val="center"/>
          </w:tcPr>
          <w:p>
            <w:pPr>
              <w:pStyle w:val="10"/>
            </w:pPr>
            <w:r>
              <w:t>预算数</w:t>
            </w:r>
          </w:p>
        </w:tc>
        <w:tc>
          <w:tcPr>
            <w:tcW w:w="4535" w:type="dxa"/>
            <w:tcBorders>
              <w:top w:val="single" w:color="auto" w:sz="6" w:space="0"/>
              <w:left w:val="single" w:color="auto" w:sz="6" w:space="0"/>
              <w:right w:val="single" w:color="auto" w:sz="6" w:space="0"/>
            </w:tcBorders>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tcBorders>
              <w:top w:val="single" w:color="auto" w:sz="6" w:space="0"/>
              <w:left w:val="single" w:color="auto" w:sz="6" w:space="0"/>
              <w:right w:val="single" w:color="auto" w:sz="6" w:space="0"/>
            </w:tcBorders>
            <w:vAlign w:val="center"/>
          </w:tcPr>
          <w:p>
            <w:pPr>
              <w:pStyle w:val="10"/>
            </w:pPr>
            <w:r>
              <w:t>1</w:t>
            </w:r>
          </w:p>
        </w:tc>
        <w:tc>
          <w:tcPr>
            <w:tcW w:w="2126" w:type="dxa"/>
            <w:tcBorders>
              <w:top w:val="single" w:color="auto" w:sz="6" w:space="0"/>
              <w:left w:val="single" w:color="auto" w:sz="6" w:space="0"/>
              <w:right w:val="single" w:color="auto" w:sz="6" w:space="0"/>
            </w:tcBorders>
            <w:vAlign w:val="center"/>
          </w:tcPr>
          <w:p>
            <w:pPr>
              <w:pStyle w:val="10"/>
            </w:pPr>
            <w:r>
              <w:t>2</w:t>
            </w:r>
          </w:p>
        </w:tc>
        <w:tc>
          <w:tcPr>
            <w:tcW w:w="4535" w:type="dxa"/>
            <w:tcBorders>
              <w:top w:val="single" w:color="auto" w:sz="6" w:space="0"/>
              <w:left w:val="single" w:color="auto" w:sz="6" w:space="0"/>
              <w:right w:val="single" w:color="auto" w:sz="6" w:space="0"/>
            </w:tcBorders>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pPr>
              <w:pStyle w:val="11"/>
            </w:pPr>
            <w:r>
              <w:t>3582.55</w:t>
            </w:r>
          </w:p>
        </w:tc>
        <w:tc>
          <w:tcPr>
            <w:tcW w:w="4535" w:type="dxa"/>
            <w:tcBorders>
              <w:top w:val="single" w:color="auto" w:sz="6" w:space="0"/>
              <w:left w:val="single" w:color="auto" w:sz="6" w:space="0"/>
              <w:right w:val="single" w:color="auto" w:sz="6" w:space="0"/>
            </w:tcBorders>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tcBorders>
              <w:top w:val="single" w:color="auto" w:sz="6" w:space="0"/>
              <w:left w:val="single" w:color="auto" w:sz="6" w:space="0"/>
              <w:right w:val="single" w:color="auto" w:sz="6" w:space="0"/>
            </w:tcBorders>
            <w:vAlign w:val="center"/>
          </w:tcPr>
          <w:p>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tcBorders>
              <w:top w:val="single" w:color="auto" w:sz="6" w:space="0"/>
              <w:left w:val="single" w:color="auto" w:sz="6" w:space="0"/>
              <w:right w:val="single" w:color="auto" w:sz="6" w:space="0"/>
            </w:tcBorders>
            <w:vAlign w:val="center"/>
          </w:tcPr>
          <w:p>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tcBorders>
              <w:top w:val="single" w:color="auto" w:sz="6" w:space="0"/>
              <w:left w:val="single" w:color="auto" w:sz="6" w:space="0"/>
              <w:right w:val="single" w:color="auto" w:sz="6" w:space="0"/>
            </w:tcBorders>
            <w:vAlign w:val="center"/>
          </w:tcPr>
          <w:p>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tcBorders>
              <w:top w:val="single" w:color="auto" w:sz="6" w:space="0"/>
              <w:left w:val="single" w:color="auto" w:sz="6" w:space="0"/>
              <w:right w:val="single" w:color="auto" w:sz="6" w:space="0"/>
            </w:tcBorders>
            <w:vAlign w:val="center"/>
          </w:tcPr>
          <w:p>
            <w:pPr>
              <w:pStyle w:val="12"/>
            </w:pPr>
            <w:r>
              <w:t>五、单位资金</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七、文化旅游体育与传媒支出</w:t>
            </w:r>
          </w:p>
        </w:tc>
        <w:tc>
          <w:tcPr>
            <w:tcW w:w="2126" w:type="dxa"/>
            <w:vAlign w:val="center"/>
          </w:tcPr>
          <w:p>
            <w:pPr>
              <w:pStyle w:val="11"/>
            </w:pPr>
            <w:r>
              <w:t>3582.55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二十五、其他支出</w:t>
            </w:r>
          </w:p>
        </w:tc>
        <w:tc>
          <w:tcPr>
            <w:tcW w:w="2126" w:type="dxa"/>
            <w:vAlign w:val="center"/>
          </w:tcPr>
          <w:p>
            <w:pPr>
              <w:pStyle w:val="11"/>
            </w:pPr>
            <w:r>
              <w:t>2970.00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tcBorders>
              <w:top w:val="single" w:color="auto" w:sz="6" w:space="0"/>
              <w:left w:val="single" w:color="auto" w:sz="6" w:space="0"/>
              <w:right w:val="single" w:color="auto" w:sz="6" w:space="0"/>
            </w:tcBorders>
            <w:vAlign w:val="center"/>
          </w:tcPr>
          <w:p>
            <w:pPr>
              <w:pStyle w:val="14"/>
            </w:pPr>
            <w:r>
              <w:t>本年收入合计</w:t>
            </w:r>
          </w:p>
        </w:tc>
        <w:tc>
          <w:tcPr>
            <w:tcW w:w="2126" w:type="dxa"/>
            <w:tcBorders>
              <w:top w:val="single" w:color="auto" w:sz="6" w:space="0"/>
              <w:left w:val="single" w:color="auto" w:sz="6" w:space="0"/>
              <w:right w:val="single" w:color="auto" w:sz="6" w:space="0"/>
            </w:tcBorders>
            <w:vAlign w:val="center"/>
          </w:tcPr>
          <w:p>
            <w:pPr>
              <w:pStyle w:val="15"/>
            </w:pPr>
            <w:r>
              <w:t>3582.55</w:t>
            </w:r>
          </w:p>
        </w:tc>
        <w:tc>
          <w:tcPr>
            <w:tcW w:w="4535" w:type="dxa"/>
            <w:tcBorders>
              <w:top w:val="single" w:color="auto" w:sz="6" w:space="0"/>
              <w:left w:val="single" w:color="auto" w:sz="6" w:space="0"/>
              <w:right w:val="single" w:color="auto" w:sz="6" w:space="0"/>
            </w:tcBorders>
            <w:vAlign w:val="center"/>
          </w:tcPr>
          <w:p>
            <w:pPr>
              <w:pStyle w:val="14"/>
            </w:pPr>
            <w:r>
              <w:t>本年支出合计</w:t>
            </w:r>
          </w:p>
        </w:tc>
        <w:tc>
          <w:tcPr>
            <w:tcW w:w="2126" w:type="dxa"/>
            <w:vAlign w:val="center"/>
          </w:tcPr>
          <w:p>
            <w:pPr>
              <w:pStyle w:val="15"/>
            </w:pPr>
            <w:r>
              <w:t>6552.55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tcBorders>
              <w:top w:val="single" w:color="auto" w:sz="6" w:space="0"/>
              <w:left w:val="single" w:color="auto" w:sz="6" w:space="0"/>
              <w:right w:val="single" w:color="auto" w:sz="6" w:space="0"/>
            </w:tcBorders>
            <w:vAlign w:val="center"/>
          </w:tcPr>
          <w:p>
            <w:pPr>
              <w:pStyle w:val="12"/>
            </w:pPr>
            <w:r>
              <w:t>上年结转结余</w:t>
            </w:r>
          </w:p>
        </w:tc>
        <w:tc>
          <w:tcPr>
            <w:tcW w:w="2126" w:type="dxa"/>
            <w:tcBorders>
              <w:top w:val="single" w:color="auto" w:sz="6" w:space="0"/>
              <w:left w:val="single" w:color="auto" w:sz="6" w:space="0"/>
              <w:right w:val="single" w:color="auto" w:sz="6" w:space="0"/>
            </w:tcBorders>
            <w:vAlign w:val="center"/>
          </w:tcPr>
          <w:p>
            <w:pPr>
              <w:pStyle w:val="11"/>
            </w:pPr>
            <w:r>
              <w:t>2970.00</w:t>
            </w:r>
          </w:p>
        </w:tc>
        <w:tc>
          <w:tcPr>
            <w:tcW w:w="4535" w:type="dxa"/>
            <w:tcBorders>
              <w:top w:val="single" w:color="auto" w:sz="6" w:space="0"/>
              <w:left w:val="single" w:color="auto" w:sz="6" w:space="0"/>
              <w:right w:val="single" w:color="auto" w:sz="6" w:space="0"/>
            </w:tcBorders>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tcBorders>
              <w:top w:val="single" w:color="auto" w:sz="6" w:space="0"/>
              <w:left w:val="single" w:color="auto" w:sz="6" w:space="0"/>
              <w:right w:val="single" w:color="auto" w:sz="6" w:space="0"/>
            </w:tcBorders>
            <w:vAlign w:val="center"/>
          </w:tcPr>
          <w:p>
            <w:pPr>
              <w:pStyle w:val="14"/>
            </w:pPr>
            <w:r>
              <w:t>收入总计</w:t>
            </w:r>
          </w:p>
        </w:tc>
        <w:tc>
          <w:tcPr>
            <w:tcW w:w="2126" w:type="dxa"/>
            <w:tcBorders>
              <w:top w:val="single" w:color="auto" w:sz="6" w:space="0"/>
              <w:left w:val="single" w:color="auto" w:sz="6" w:space="0"/>
              <w:right w:val="single" w:color="auto" w:sz="6" w:space="0"/>
            </w:tcBorders>
            <w:vAlign w:val="center"/>
          </w:tcPr>
          <w:p>
            <w:pPr>
              <w:pStyle w:val="15"/>
            </w:pPr>
            <w:r>
              <w:t>6552.55</w:t>
            </w:r>
          </w:p>
        </w:tc>
        <w:tc>
          <w:tcPr>
            <w:tcW w:w="4535" w:type="dxa"/>
            <w:tcBorders>
              <w:top w:val="single" w:color="auto" w:sz="6" w:space="0"/>
              <w:left w:val="single" w:color="auto" w:sz="6" w:space="0"/>
              <w:right w:val="single" w:color="auto" w:sz="6" w:space="0"/>
            </w:tcBorders>
            <w:vAlign w:val="center"/>
          </w:tcPr>
          <w:p>
            <w:pPr>
              <w:pStyle w:val="14"/>
            </w:pPr>
            <w:r>
              <w:t>支出总计</w:t>
            </w:r>
          </w:p>
        </w:tc>
        <w:tc>
          <w:tcPr>
            <w:tcW w:w="2126" w:type="dxa"/>
            <w:vAlign w:val="center"/>
          </w:tcPr>
          <w:p>
            <w:pPr>
              <w:pStyle w:val="15"/>
            </w:pPr>
            <w:r>
              <w:t>6552.55</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top w:val="single" w:color="auto" w:sz="6" w:space="0"/>
              <w:left w:val="single" w:color="auto" w:sz="6" w:space="0"/>
              <w:right w:val="single" w:color="auto" w:sz="6" w:space="0"/>
            </w:tcBorders>
            <w:vAlign w:val="center"/>
          </w:tcPr>
          <w:p>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pPr>
              <w:pStyle w:val="10"/>
            </w:pPr>
            <w:r>
              <w:t>合计</w:t>
            </w:r>
          </w:p>
        </w:tc>
        <w:tc>
          <w:tcPr>
            <w:tcW w:w="9072" w:type="dxa"/>
            <w:gridSpan w:val="8"/>
            <w:tcBorders>
              <w:top w:val="single" w:color="auto" w:sz="6" w:space="0"/>
              <w:left w:val="single" w:color="auto" w:sz="6" w:space="0"/>
              <w:right w:val="single" w:color="auto"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0"/>
            </w:pPr>
            <w:r>
              <w:t>科目    编码</w:t>
            </w:r>
          </w:p>
        </w:tc>
        <w:tc>
          <w:tcPr>
            <w:tcW w:w="1559" w:type="dxa"/>
            <w:tcBorders>
              <w:top w:val="single" w:color="auto" w:sz="6" w:space="0"/>
              <w:left w:val="single" w:color="auto" w:sz="6" w:space="0"/>
              <w:right w:val="single" w:color="auto" w:sz="6" w:space="0"/>
            </w:tcBorders>
            <w:vAlign w:val="center"/>
          </w:tcPr>
          <w:p>
            <w:pPr>
              <w:pStyle w:val="10"/>
            </w:pPr>
            <w:r>
              <w:t>科目名称</w:t>
            </w:r>
          </w:p>
        </w:tc>
        <w:tc>
          <w:tcPr>
            <w:tcW w:w="1134" w:type="dxa"/>
            <w:vMerge w:val="continue"/>
            <w:tcBorders>
              <w:top w:val="single" w:color="auto" w:sz="6" w:space="0"/>
              <w:left w:val="single" w:color="auto" w:sz="6" w:space="0"/>
              <w:right w:val="single" w:color="auto" w:sz="6" w:space="0"/>
            </w:tcBorders>
          </w:tcPr>
          <w:p/>
        </w:tc>
        <w:tc>
          <w:tcPr>
            <w:tcW w:w="1134" w:type="dxa"/>
            <w:tcBorders>
              <w:top w:val="single" w:color="auto" w:sz="6" w:space="0"/>
              <w:left w:val="single" w:color="auto" w:sz="6" w:space="0"/>
              <w:right w:val="single" w:color="auto" w:sz="6" w:space="0"/>
            </w:tcBorders>
            <w:vAlign w:val="center"/>
          </w:tcPr>
          <w:p>
            <w:pPr>
              <w:pStyle w:val="10"/>
            </w:pPr>
            <w:r>
              <w:t>小计</w:t>
            </w:r>
          </w:p>
        </w:tc>
        <w:tc>
          <w:tcPr>
            <w:tcW w:w="1134" w:type="dxa"/>
            <w:tcBorders>
              <w:top w:val="single" w:color="auto" w:sz="6" w:space="0"/>
              <w:left w:val="single" w:color="auto" w:sz="6" w:space="0"/>
              <w:right w:val="single" w:color="auto" w:sz="6" w:space="0"/>
            </w:tcBorders>
            <w:vAlign w:val="center"/>
          </w:tcPr>
          <w:p>
            <w:pPr>
              <w:pStyle w:val="10"/>
            </w:pPr>
            <w:r>
              <w:t>财政拨款 收入</w:t>
            </w:r>
          </w:p>
        </w:tc>
        <w:tc>
          <w:tcPr>
            <w:tcW w:w="1134" w:type="dxa"/>
            <w:tcBorders>
              <w:top w:val="single" w:color="auto" w:sz="6" w:space="0"/>
              <w:left w:val="single" w:color="auto" w:sz="6" w:space="0"/>
              <w:right w:val="single" w:color="auto" w:sz="6" w:space="0"/>
            </w:tcBorders>
            <w:vAlign w:val="center"/>
          </w:tcPr>
          <w:p>
            <w:pPr>
              <w:pStyle w:val="10"/>
            </w:pPr>
            <w:r>
              <w:t>财政专户 收入</w:t>
            </w:r>
          </w:p>
        </w:tc>
        <w:tc>
          <w:tcPr>
            <w:tcW w:w="1134" w:type="dxa"/>
            <w:tcBorders>
              <w:top w:val="single" w:color="auto" w:sz="6" w:space="0"/>
              <w:left w:val="single" w:color="auto" w:sz="6" w:space="0"/>
              <w:right w:val="single" w:color="auto" w:sz="6" w:space="0"/>
            </w:tcBorders>
            <w:vAlign w:val="center"/>
          </w:tcPr>
          <w:p>
            <w:pPr>
              <w:pStyle w:val="10"/>
            </w:pPr>
            <w:r>
              <w:t>事业收入</w:t>
            </w:r>
          </w:p>
        </w:tc>
        <w:tc>
          <w:tcPr>
            <w:tcW w:w="1134" w:type="dxa"/>
            <w:tcBorders>
              <w:top w:val="single" w:color="auto" w:sz="6" w:space="0"/>
              <w:left w:val="single" w:color="auto" w:sz="6" w:space="0"/>
              <w:right w:val="single" w:color="auto" w:sz="6" w:space="0"/>
            </w:tcBorders>
            <w:vAlign w:val="center"/>
          </w:tcPr>
          <w:p>
            <w:pPr>
              <w:pStyle w:val="10"/>
            </w:pPr>
            <w:r>
              <w:t>经营收入</w:t>
            </w:r>
          </w:p>
        </w:tc>
        <w:tc>
          <w:tcPr>
            <w:tcW w:w="1134" w:type="dxa"/>
            <w:tcBorders>
              <w:top w:val="single" w:color="auto" w:sz="6" w:space="0"/>
              <w:left w:val="single" w:color="auto" w:sz="6" w:space="0"/>
              <w:right w:val="single" w:color="auto" w:sz="6" w:space="0"/>
            </w:tcBorders>
            <w:vAlign w:val="center"/>
          </w:tcPr>
          <w:p>
            <w:pPr>
              <w:pStyle w:val="10"/>
            </w:pPr>
            <w:r>
              <w:t>上级补助收入</w:t>
            </w:r>
          </w:p>
        </w:tc>
        <w:tc>
          <w:tcPr>
            <w:tcW w:w="1134" w:type="dxa"/>
            <w:tcBorders>
              <w:top w:val="single" w:color="auto" w:sz="6" w:space="0"/>
              <w:left w:val="single" w:color="auto" w:sz="6" w:space="0"/>
              <w:right w:val="single" w:color="auto" w:sz="6" w:space="0"/>
            </w:tcBorders>
            <w:vAlign w:val="center"/>
          </w:tcPr>
          <w:p>
            <w:pPr>
              <w:pStyle w:val="10"/>
            </w:pPr>
            <w:r>
              <w:t>附属单位上缴收入</w:t>
            </w:r>
          </w:p>
        </w:tc>
        <w:tc>
          <w:tcPr>
            <w:tcW w:w="1134" w:type="dxa"/>
            <w:tcBorders>
              <w:top w:val="single" w:color="auto" w:sz="6" w:space="0"/>
              <w:left w:val="single" w:color="auto" w:sz="6" w:space="0"/>
              <w:right w:val="single" w:color="auto" w:sz="6" w:space="0"/>
            </w:tcBorders>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top w:val="single" w:color="auto" w:sz="6" w:space="0"/>
              <w:left w:val="single" w:color="auto" w:sz="6" w:space="0"/>
              <w:right w:val="single" w:color="auto" w:sz="6" w:space="0"/>
            </w:tcBorders>
            <w:vAlign w:val="center"/>
          </w:tcPr>
          <w:p>
            <w:pPr>
              <w:pStyle w:val="10"/>
            </w:pPr>
            <w:r>
              <w:t>1</w:t>
            </w:r>
          </w:p>
        </w:tc>
        <w:tc>
          <w:tcPr>
            <w:tcW w:w="1559" w:type="dxa"/>
            <w:tcBorders>
              <w:top w:val="single" w:color="auto" w:sz="6" w:space="0"/>
              <w:left w:val="single" w:color="auto" w:sz="6" w:space="0"/>
              <w:right w:val="single" w:color="auto" w:sz="6" w:space="0"/>
            </w:tcBorders>
            <w:vAlign w:val="center"/>
          </w:tcPr>
          <w:p>
            <w:pPr>
              <w:pStyle w:val="10"/>
            </w:pPr>
            <w:r>
              <w:t>2</w:t>
            </w:r>
          </w:p>
        </w:tc>
        <w:tc>
          <w:tcPr>
            <w:tcW w:w="1134" w:type="dxa"/>
            <w:tcBorders>
              <w:top w:val="single" w:color="auto" w:sz="6" w:space="0"/>
              <w:left w:val="single" w:color="auto" w:sz="6" w:space="0"/>
              <w:right w:val="single" w:color="auto" w:sz="6" w:space="0"/>
            </w:tcBorders>
            <w:vAlign w:val="center"/>
          </w:tcPr>
          <w:p>
            <w:pPr>
              <w:pStyle w:val="10"/>
            </w:pPr>
            <w:r>
              <w:t>3</w:t>
            </w:r>
          </w:p>
        </w:tc>
        <w:tc>
          <w:tcPr>
            <w:tcW w:w="1134" w:type="dxa"/>
            <w:tcBorders>
              <w:top w:val="single" w:color="auto" w:sz="6" w:space="0"/>
              <w:left w:val="single" w:color="auto" w:sz="6" w:space="0"/>
              <w:right w:val="single" w:color="auto" w:sz="6" w:space="0"/>
            </w:tcBorders>
            <w:vAlign w:val="center"/>
          </w:tcPr>
          <w:p>
            <w:pPr>
              <w:pStyle w:val="10"/>
            </w:pPr>
            <w:r>
              <w:t>4</w:t>
            </w:r>
          </w:p>
        </w:tc>
        <w:tc>
          <w:tcPr>
            <w:tcW w:w="1134" w:type="dxa"/>
            <w:tcBorders>
              <w:top w:val="single" w:color="auto" w:sz="6" w:space="0"/>
              <w:left w:val="single" w:color="auto" w:sz="6" w:space="0"/>
              <w:right w:val="single" w:color="auto" w:sz="6" w:space="0"/>
            </w:tcBorders>
            <w:vAlign w:val="center"/>
          </w:tcPr>
          <w:p>
            <w:pPr>
              <w:pStyle w:val="10"/>
            </w:pPr>
            <w:r>
              <w:t>5</w:t>
            </w:r>
          </w:p>
        </w:tc>
        <w:tc>
          <w:tcPr>
            <w:tcW w:w="1134" w:type="dxa"/>
            <w:tcBorders>
              <w:top w:val="single" w:color="auto" w:sz="6" w:space="0"/>
              <w:left w:val="single" w:color="auto" w:sz="6" w:space="0"/>
              <w:right w:val="single" w:color="auto" w:sz="6" w:space="0"/>
            </w:tcBorders>
            <w:vAlign w:val="center"/>
          </w:tcPr>
          <w:p>
            <w:pPr>
              <w:pStyle w:val="10"/>
            </w:pPr>
            <w:r>
              <w:t>6</w:t>
            </w:r>
          </w:p>
        </w:tc>
        <w:tc>
          <w:tcPr>
            <w:tcW w:w="1134" w:type="dxa"/>
            <w:tcBorders>
              <w:top w:val="single" w:color="auto" w:sz="6" w:space="0"/>
              <w:left w:val="single" w:color="auto" w:sz="6" w:space="0"/>
              <w:right w:val="single" w:color="auto" w:sz="6" w:space="0"/>
            </w:tcBorders>
            <w:vAlign w:val="center"/>
          </w:tcPr>
          <w:p>
            <w:pPr>
              <w:pStyle w:val="10"/>
            </w:pPr>
            <w:r>
              <w:t>7</w:t>
            </w:r>
          </w:p>
        </w:tc>
        <w:tc>
          <w:tcPr>
            <w:tcW w:w="1134" w:type="dxa"/>
            <w:tcBorders>
              <w:top w:val="single" w:color="auto" w:sz="6" w:space="0"/>
              <w:left w:val="single" w:color="auto" w:sz="6" w:space="0"/>
              <w:right w:val="single" w:color="auto" w:sz="6" w:space="0"/>
            </w:tcBorders>
            <w:vAlign w:val="center"/>
          </w:tcPr>
          <w:p>
            <w:pPr>
              <w:pStyle w:val="10"/>
            </w:pPr>
            <w:r>
              <w:t>8</w:t>
            </w:r>
          </w:p>
        </w:tc>
        <w:tc>
          <w:tcPr>
            <w:tcW w:w="1134" w:type="dxa"/>
            <w:tcBorders>
              <w:top w:val="single" w:color="auto" w:sz="6" w:space="0"/>
              <w:left w:val="single" w:color="auto" w:sz="6" w:space="0"/>
              <w:right w:val="single" w:color="auto" w:sz="6" w:space="0"/>
            </w:tcBorders>
            <w:vAlign w:val="center"/>
          </w:tcPr>
          <w:p>
            <w:pPr>
              <w:pStyle w:val="10"/>
            </w:pPr>
            <w:r>
              <w:t>9</w:t>
            </w:r>
          </w:p>
        </w:tc>
        <w:tc>
          <w:tcPr>
            <w:tcW w:w="1134" w:type="dxa"/>
            <w:tcBorders>
              <w:top w:val="single" w:color="auto" w:sz="6" w:space="0"/>
              <w:left w:val="single" w:color="auto" w:sz="6" w:space="0"/>
              <w:right w:val="single" w:color="auto" w:sz="6" w:space="0"/>
            </w:tcBorders>
            <w:vAlign w:val="center"/>
          </w:tcPr>
          <w:p>
            <w:pPr>
              <w:pStyle w:val="10"/>
            </w:pPr>
            <w:r>
              <w:t>10</w:t>
            </w:r>
          </w:p>
        </w:tc>
        <w:tc>
          <w:tcPr>
            <w:tcW w:w="1134" w:type="dxa"/>
            <w:tcBorders>
              <w:top w:val="single" w:color="auto" w:sz="6" w:space="0"/>
              <w:left w:val="single" w:color="auto" w:sz="6" w:space="0"/>
              <w:right w:val="single" w:color="auto" w:sz="6" w:space="0"/>
            </w:tcBorders>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top w:val="single" w:color="auto" w:sz="6" w:space="0"/>
              <w:left w:val="single" w:color="auto" w:sz="6" w:space="0"/>
              <w:right w:val="single" w:color="auto" w:sz="6" w:space="0"/>
            </w:tcBorders>
            <w:vAlign w:val="center"/>
          </w:tcPr>
          <w:p>
            <w:pPr>
              <w:pStyle w:val="16"/>
            </w:pPr>
          </w:p>
        </w:tc>
        <w:tc>
          <w:tcPr>
            <w:tcW w:w="1559" w:type="dxa"/>
            <w:tcBorders>
              <w:top w:val="single" w:color="auto" w:sz="6" w:space="0"/>
              <w:left w:val="single" w:color="auto" w:sz="6" w:space="0"/>
              <w:right w:val="single" w:color="auto" w:sz="6" w:space="0"/>
            </w:tcBorders>
            <w:vAlign w:val="center"/>
          </w:tcPr>
          <w:p>
            <w:pPr>
              <w:pStyle w:val="14"/>
            </w:pPr>
            <w:r>
              <w:t>合计</w:t>
            </w:r>
          </w:p>
        </w:tc>
        <w:tc>
          <w:tcPr>
            <w:tcW w:w="1134" w:type="dxa"/>
            <w:tcBorders>
              <w:top w:val="single" w:color="auto" w:sz="6" w:space="0"/>
              <w:left w:val="single" w:color="auto" w:sz="6" w:space="0"/>
              <w:right w:val="single" w:color="auto" w:sz="6" w:space="0"/>
            </w:tcBorders>
            <w:vAlign w:val="center"/>
          </w:tcPr>
          <w:p>
            <w:pPr>
              <w:pStyle w:val="15"/>
            </w:pPr>
            <w:r>
              <w:t>6552.55</w:t>
            </w:r>
          </w:p>
        </w:tc>
        <w:tc>
          <w:tcPr>
            <w:tcW w:w="1134" w:type="dxa"/>
            <w:tcBorders>
              <w:top w:val="single" w:color="auto" w:sz="6" w:space="0"/>
              <w:left w:val="single" w:color="auto" w:sz="6" w:space="0"/>
              <w:right w:val="single" w:color="auto" w:sz="6" w:space="0"/>
            </w:tcBorders>
            <w:vAlign w:val="center"/>
          </w:tcPr>
          <w:p>
            <w:pPr>
              <w:pStyle w:val="15"/>
            </w:pPr>
            <w:r>
              <w:t>3582.55</w:t>
            </w:r>
          </w:p>
        </w:tc>
        <w:tc>
          <w:tcPr>
            <w:tcW w:w="1134" w:type="dxa"/>
            <w:tcBorders>
              <w:top w:val="single" w:color="auto" w:sz="6" w:space="0"/>
              <w:left w:val="single" w:color="auto" w:sz="6" w:space="0"/>
              <w:right w:val="single" w:color="auto" w:sz="6" w:space="0"/>
            </w:tcBorders>
            <w:vAlign w:val="center"/>
          </w:tcPr>
          <w:p>
            <w:pPr>
              <w:pStyle w:val="15"/>
            </w:pPr>
            <w:r>
              <w:t>3582.55</w:t>
            </w: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vAlign w:val="center"/>
          </w:tcPr>
          <w:p>
            <w:pPr>
              <w:pStyle w:val="15"/>
            </w:pPr>
            <w:r>
              <w:t>2970.00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top w:val="single" w:color="auto" w:sz="6" w:space="0"/>
              <w:left w:val="single" w:color="auto" w:sz="6" w:space="0"/>
              <w:right w:val="single" w:color="auto" w:sz="6" w:space="0"/>
            </w:tcBorders>
            <w:vAlign w:val="center"/>
          </w:tcPr>
          <w:p>
            <w:pPr>
              <w:pStyle w:val="12"/>
            </w:pPr>
            <w:r>
              <w:t>207</w:t>
            </w:r>
          </w:p>
        </w:tc>
        <w:tc>
          <w:tcPr>
            <w:tcW w:w="1559" w:type="dxa"/>
            <w:tcBorders>
              <w:top w:val="single" w:color="auto" w:sz="6" w:space="0"/>
              <w:left w:val="single" w:color="auto" w:sz="6" w:space="0"/>
              <w:right w:val="single" w:color="auto" w:sz="6" w:space="0"/>
            </w:tcBorders>
            <w:vAlign w:val="center"/>
          </w:tcPr>
          <w:p>
            <w:pPr>
              <w:pStyle w:val="12"/>
            </w:pPr>
            <w:r>
              <w:t>文化旅游体育与传媒支出</w:t>
            </w:r>
          </w:p>
        </w:tc>
        <w:tc>
          <w:tcPr>
            <w:tcW w:w="1134" w:type="dxa"/>
            <w:tcBorders>
              <w:top w:val="single" w:color="auto" w:sz="6" w:space="0"/>
              <w:left w:val="single" w:color="auto" w:sz="6" w:space="0"/>
              <w:right w:val="single" w:color="auto" w:sz="6" w:space="0"/>
            </w:tcBorders>
            <w:vAlign w:val="center"/>
          </w:tcPr>
          <w:p>
            <w:pPr>
              <w:pStyle w:val="11"/>
            </w:pPr>
            <w:r>
              <w:t>3582.55</w:t>
            </w:r>
          </w:p>
        </w:tc>
        <w:tc>
          <w:tcPr>
            <w:tcW w:w="1134" w:type="dxa"/>
            <w:tcBorders>
              <w:top w:val="single" w:color="auto" w:sz="6" w:space="0"/>
              <w:left w:val="single" w:color="auto" w:sz="6" w:space="0"/>
              <w:right w:val="single" w:color="auto" w:sz="6" w:space="0"/>
            </w:tcBorders>
            <w:vAlign w:val="center"/>
          </w:tcPr>
          <w:p>
            <w:pPr>
              <w:pStyle w:val="11"/>
            </w:pPr>
            <w:r>
              <w:t>3582.55</w:t>
            </w:r>
          </w:p>
        </w:tc>
        <w:tc>
          <w:tcPr>
            <w:tcW w:w="1134" w:type="dxa"/>
            <w:tcBorders>
              <w:top w:val="single" w:color="auto" w:sz="6" w:space="0"/>
              <w:left w:val="single" w:color="auto" w:sz="6" w:space="0"/>
              <w:right w:val="single" w:color="auto" w:sz="6" w:space="0"/>
            </w:tcBorders>
            <w:vAlign w:val="center"/>
          </w:tcPr>
          <w:p>
            <w:pPr>
              <w:pStyle w:val="11"/>
            </w:pPr>
            <w:r>
              <w:t>3582.55</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top w:val="single" w:color="auto" w:sz="6" w:space="0"/>
              <w:left w:val="single" w:color="auto" w:sz="6" w:space="0"/>
              <w:right w:val="single" w:color="auto" w:sz="6" w:space="0"/>
            </w:tcBorders>
            <w:vAlign w:val="center"/>
          </w:tcPr>
          <w:p>
            <w:pPr>
              <w:pStyle w:val="12"/>
            </w:pPr>
            <w:r>
              <w:t>20701</w:t>
            </w:r>
          </w:p>
        </w:tc>
        <w:tc>
          <w:tcPr>
            <w:tcW w:w="1559" w:type="dxa"/>
            <w:tcBorders>
              <w:top w:val="single" w:color="auto" w:sz="6" w:space="0"/>
              <w:left w:val="single" w:color="auto" w:sz="6" w:space="0"/>
              <w:right w:val="single" w:color="auto" w:sz="6" w:space="0"/>
            </w:tcBorders>
            <w:vAlign w:val="center"/>
          </w:tcPr>
          <w:p>
            <w:pPr>
              <w:pStyle w:val="12"/>
            </w:pPr>
            <w:r>
              <w:t>文化和旅游</w:t>
            </w:r>
          </w:p>
        </w:tc>
        <w:tc>
          <w:tcPr>
            <w:tcW w:w="1134" w:type="dxa"/>
            <w:tcBorders>
              <w:top w:val="single" w:color="auto" w:sz="6" w:space="0"/>
              <w:left w:val="single" w:color="auto" w:sz="6" w:space="0"/>
              <w:right w:val="single" w:color="auto" w:sz="6" w:space="0"/>
            </w:tcBorders>
            <w:vAlign w:val="center"/>
          </w:tcPr>
          <w:p>
            <w:pPr>
              <w:pStyle w:val="11"/>
            </w:pPr>
            <w:r>
              <w:t>3582.55</w:t>
            </w:r>
          </w:p>
        </w:tc>
        <w:tc>
          <w:tcPr>
            <w:tcW w:w="1134" w:type="dxa"/>
            <w:tcBorders>
              <w:top w:val="single" w:color="auto" w:sz="6" w:space="0"/>
              <w:left w:val="single" w:color="auto" w:sz="6" w:space="0"/>
              <w:right w:val="single" w:color="auto" w:sz="6" w:space="0"/>
            </w:tcBorders>
            <w:vAlign w:val="center"/>
          </w:tcPr>
          <w:p>
            <w:pPr>
              <w:pStyle w:val="11"/>
            </w:pPr>
            <w:r>
              <w:t>3582.55</w:t>
            </w:r>
          </w:p>
        </w:tc>
        <w:tc>
          <w:tcPr>
            <w:tcW w:w="1134" w:type="dxa"/>
            <w:tcBorders>
              <w:top w:val="single" w:color="auto" w:sz="6" w:space="0"/>
              <w:left w:val="single" w:color="auto" w:sz="6" w:space="0"/>
              <w:right w:val="single" w:color="auto" w:sz="6" w:space="0"/>
            </w:tcBorders>
            <w:vAlign w:val="center"/>
          </w:tcPr>
          <w:p>
            <w:pPr>
              <w:pStyle w:val="11"/>
            </w:pPr>
            <w:r>
              <w:t>3582.55</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top w:val="single" w:color="auto" w:sz="6" w:space="0"/>
              <w:left w:val="single" w:color="auto" w:sz="6" w:space="0"/>
              <w:right w:val="single" w:color="auto" w:sz="6" w:space="0"/>
            </w:tcBorders>
            <w:vAlign w:val="center"/>
          </w:tcPr>
          <w:p>
            <w:pPr>
              <w:pStyle w:val="12"/>
            </w:pPr>
            <w:r>
              <w:t>2070199</w:t>
            </w:r>
          </w:p>
        </w:tc>
        <w:tc>
          <w:tcPr>
            <w:tcW w:w="1559" w:type="dxa"/>
            <w:tcBorders>
              <w:top w:val="single" w:color="auto" w:sz="6" w:space="0"/>
              <w:left w:val="single" w:color="auto" w:sz="6" w:space="0"/>
              <w:right w:val="single" w:color="auto" w:sz="6" w:space="0"/>
            </w:tcBorders>
            <w:vAlign w:val="center"/>
          </w:tcPr>
          <w:p>
            <w:pPr>
              <w:pStyle w:val="12"/>
            </w:pPr>
            <w:r>
              <w:t>其他文化和旅游支出</w:t>
            </w:r>
          </w:p>
        </w:tc>
        <w:tc>
          <w:tcPr>
            <w:tcW w:w="1134" w:type="dxa"/>
            <w:tcBorders>
              <w:top w:val="single" w:color="auto" w:sz="6" w:space="0"/>
              <w:left w:val="single" w:color="auto" w:sz="6" w:space="0"/>
              <w:right w:val="single" w:color="auto" w:sz="6" w:space="0"/>
            </w:tcBorders>
            <w:vAlign w:val="center"/>
          </w:tcPr>
          <w:p>
            <w:pPr>
              <w:pStyle w:val="11"/>
            </w:pPr>
            <w:r>
              <w:t>3582.55</w:t>
            </w:r>
          </w:p>
        </w:tc>
        <w:tc>
          <w:tcPr>
            <w:tcW w:w="1134" w:type="dxa"/>
            <w:tcBorders>
              <w:top w:val="single" w:color="auto" w:sz="6" w:space="0"/>
              <w:left w:val="single" w:color="auto" w:sz="6" w:space="0"/>
              <w:right w:val="single" w:color="auto" w:sz="6" w:space="0"/>
            </w:tcBorders>
            <w:vAlign w:val="center"/>
          </w:tcPr>
          <w:p>
            <w:pPr>
              <w:pStyle w:val="11"/>
            </w:pPr>
            <w:r>
              <w:t>3582.55</w:t>
            </w:r>
          </w:p>
        </w:tc>
        <w:tc>
          <w:tcPr>
            <w:tcW w:w="1134" w:type="dxa"/>
            <w:tcBorders>
              <w:top w:val="single" w:color="auto" w:sz="6" w:space="0"/>
              <w:left w:val="single" w:color="auto" w:sz="6" w:space="0"/>
              <w:right w:val="single" w:color="auto" w:sz="6" w:space="0"/>
            </w:tcBorders>
            <w:vAlign w:val="center"/>
          </w:tcPr>
          <w:p>
            <w:pPr>
              <w:pStyle w:val="11"/>
            </w:pPr>
            <w:r>
              <w:t>3582.55</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top w:val="single" w:color="auto" w:sz="6" w:space="0"/>
              <w:left w:val="single" w:color="auto" w:sz="6" w:space="0"/>
              <w:right w:val="single" w:color="auto" w:sz="6" w:space="0"/>
            </w:tcBorders>
            <w:vAlign w:val="center"/>
          </w:tcPr>
          <w:p>
            <w:pPr>
              <w:pStyle w:val="12"/>
            </w:pPr>
            <w:r>
              <w:t>229</w:t>
            </w:r>
          </w:p>
        </w:tc>
        <w:tc>
          <w:tcPr>
            <w:tcW w:w="1559" w:type="dxa"/>
            <w:tcBorders>
              <w:top w:val="single" w:color="auto" w:sz="6" w:space="0"/>
              <w:left w:val="single" w:color="auto" w:sz="6" w:space="0"/>
              <w:right w:val="single" w:color="auto" w:sz="6" w:space="0"/>
            </w:tcBorders>
            <w:vAlign w:val="center"/>
          </w:tcPr>
          <w:p>
            <w:pPr>
              <w:pStyle w:val="12"/>
            </w:pPr>
            <w:r>
              <w:t>其他支出</w:t>
            </w:r>
          </w:p>
        </w:tc>
        <w:tc>
          <w:tcPr>
            <w:tcW w:w="1134" w:type="dxa"/>
            <w:tcBorders>
              <w:top w:val="single" w:color="auto" w:sz="6" w:space="0"/>
              <w:left w:val="single" w:color="auto" w:sz="6" w:space="0"/>
              <w:right w:val="single" w:color="auto" w:sz="6" w:space="0"/>
            </w:tcBorders>
            <w:vAlign w:val="center"/>
          </w:tcPr>
          <w:p>
            <w:pPr>
              <w:pStyle w:val="11"/>
            </w:pPr>
            <w:r>
              <w:t>2970.00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2970.00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top w:val="single" w:color="auto" w:sz="6" w:space="0"/>
              <w:left w:val="single" w:color="auto" w:sz="6" w:space="0"/>
              <w:right w:val="single" w:color="auto" w:sz="6" w:space="0"/>
            </w:tcBorders>
            <w:vAlign w:val="center"/>
          </w:tcPr>
          <w:p>
            <w:pPr>
              <w:pStyle w:val="12"/>
            </w:pPr>
            <w:r>
              <w:t>22904</w:t>
            </w:r>
          </w:p>
        </w:tc>
        <w:tc>
          <w:tcPr>
            <w:tcW w:w="1559" w:type="dxa"/>
            <w:tcBorders>
              <w:top w:val="single" w:color="auto" w:sz="6" w:space="0"/>
              <w:left w:val="single" w:color="auto" w:sz="6" w:space="0"/>
              <w:right w:val="single" w:color="auto" w:sz="6" w:space="0"/>
            </w:tcBorders>
            <w:vAlign w:val="center"/>
          </w:tcPr>
          <w:p>
            <w:pPr>
              <w:pStyle w:val="12"/>
            </w:pPr>
            <w:r>
              <w:t>其他政府性基金及对应专项债务收入安排的支出</w:t>
            </w:r>
          </w:p>
        </w:tc>
        <w:tc>
          <w:tcPr>
            <w:tcW w:w="1134" w:type="dxa"/>
            <w:tcBorders>
              <w:top w:val="single" w:color="auto" w:sz="6" w:space="0"/>
              <w:left w:val="single" w:color="auto" w:sz="6" w:space="0"/>
              <w:right w:val="single" w:color="auto" w:sz="6" w:space="0"/>
            </w:tcBorders>
            <w:vAlign w:val="center"/>
          </w:tcPr>
          <w:p>
            <w:pPr>
              <w:pStyle w:val="11"/>
            </w:pPr>
            <w:r>
              <w:t>2970.00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2970.00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top w:val="single" w:color="auto" w:sz="6" w:space="0"/>
              <w:left w:val="single" w:color="auto" w:sz="6" w:space="0"/>
              <w:right w:val="single" w:color="auto" w:sz="6" w:space="0"/>
            </w:tcBorders>
            <w:vAlign w:val="center"/>
          </w:tcPr>
          <w:p>
            <w:pPr>
              <w:pStyle w:val="12"/>
            </w:pPr>
            <w:r>
              <w:t>2290402</w:t>
            </w:r>
          </w:p>
        </w:tc>
        <w:tc>
          <w:tcPr>
            <w:tcW w:w="1559" w:type="dxa"/>
            <w:tcBorders>
              <w:top w:val="single" w:color="auto" w:sz="6" w:space="0"/>
              <w:left w:val="single" w:color="auto" w:sz="6" w:space="0"/>
              <w:right w:val="single" w:color="auto" w:sz="6" w:space="0"/>
            </w:tcBorders>
            <w:vAlign w:val="center"/>
          </w:tcPr>
          <w:p>
            <w:pPr>
              <w:pStyle w:val="12"/>
            </w:pPr>
            <w:r>
              <w:t>其他地方自行试点项目收益专项债券收入安排的支出</w:t>
            </w:r>
          </w:p>
        </w:tc>
        <w:tc>
          <w:tcPr>
            <w:tcW w:w="1134" w:type="dxa"/>
            <w:tcBorders>
              <w:top w:val="single" w:color="auto" w:sz="6" w:space="0"/>
              <w:left w:val="single" w:color="auto" w:sz="6" w:space="0"/>
              <w:right w:val="single" w:color="auto" w:sz="6" w:space="0"/>
            </w:tcBorders>
            <w:vAlign w:val="center"/>
          </w:tcPr>
          <w:p>
            <w:pPr>
              <w:pStyle w:val="11"/>
            </w:pPr>
            <w:r>
              <w:t>2970.00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2970.00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tcBorders>
              <w:top w:val="single" w:color="auto" w:sz="6" w:space="0"/>
              <w:left w:val="single" w:color="auto" w:sz="6" w:space="0"/>
              <w:right w:val="single" w:color="auto" w:sz="6" w:space="0"/>
            </w:tcBorders>
            <w:vAlign w:val="center"/>
          </w:tcPr>
          <w:p>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0"/>
            </w:pPr>
            <w:r>
              <w:t>合计</w:t>
            </w:r>
          </w:p>
        </w:tc>
        <w:tc>
          <w:tcPr>
            <w:tcW w:w="1361" w:type="dxa"/>
            <w:vMerge w:val="restart"/>
            <w:tcBorders>
              <w:top w:val="single" w:color="auto" w:sz="6" w:space="0"/>
              <w:left w:val="single" w:color="auto" w:sz="6" w:space="0"/>
              <w:right w:val="single" w:color="auto" w:sz="6" w:space="0"/>
            </w:tcBorders>
            <w:vAlign w:val="center"/>
          </w:tcPr>
          <w:p>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0"/>
            </w:pPr>
            <w:r>
              <w:t>科目    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1361" w:type="dxa"/>
            <w:tcBorders>
              <w:top w:val="single" w:color="auto" w:sz="6" w:space="0"/>
              <w:left w:val="single" w:color="auto" w:sz="6" w:space="0"/>
              <w:right w:val="single" w:color="auto" w:sz="6" w:space="0"/>
            </w:tcBorders>
            <w:vAlign w:val="center"/>
          </w:tcPr>
          <w:p>
            <w:pPr>
              <w:pStyle w:val="10"/>
            </w:pPr>
            <w:r>
              <w:t>3</w:t>
            </w:r>
          </w:p>
        </w:tc>
        <w:tc>
          <w:tcPr>
            <w:tcW w:w="1361" w:type="dxa"/>
            <w:tcBorders>
              <w:top w:val="single" w:color="auto" w:sz="6" w:space="0"/>
              <w:left w:val="single" w:color="auto" w:sz="6" w:space="0"/>
              <w:right w:val="single" w:color="auto" w:sz="6" w:space="0"/>
            </w:tcBorders>
            <w:vAlign w:val="center"/>
          </w:tcPr>
          <w:p>
            <w:pPr>
              <w:pStyle w:val="10"/>
            </w:pPr>
            <w:r>
              <w:t>4</w:t>
            </w:r>
          </w:p>
        </w:tc>
        <w:tc>
          <w:tcPr>
            <w:tcW w:w="1361" w:type="dxa"/>
            <w:tcBorders>
              <w:top w:val="single" w:color="auto" w:sz="6" w:space="0"/>
              <w:left w:val="single" w:color="auto" w:sz="6" w:space="0"/>
              <w:right w:val="single" w:color="auto" w:sz="6" w:space="0"/>
            </w:tcBorders>
            <w:vAlign w:val="center"/>
          </w:tcPr>
          <w:p>
            <w:pPr>
              <w:pStyle w:val="10"/>
            </w:pPr>
            <w:r>
              <w:t>5</w:t>
            </w:r>
          </w:p>
        </w:tc>
        <w:tc>
          <w:tcPr>
            <w:tcW w:w="1361" w:type="dxa"/>
            <w:tcBorders>
              <w:top w:val="single" w:color="auto" w:sz="6" w:space="0"/>
              <w:left w:val="single" w:color="auto" w:sz="6" w:space="0"/>
              <w:right w:val="single" w:color="auto" w:sz="6" w:space="0"/>
            </w:tcBorders>
            <w:vAlign w:val="center"/>
          </w:tcPr>
          <w:p>
            <w:pPr>
              <w:pStyle w:val="10"/>
            </w:pPr>
            <w:r>
              <w:t>6</w:t>
            </w:r>
          </w:p>
        </w:tc>
        <w:tc>
          <w:tcPr>
            <w:tcW w:w="1361" w:type="dxa"/>
            <w:tcBorders>
              <w:top w:val="single" w:color="auto" w:sz="6" w:space="0"/>
              <w:left w:val="single" w:color="auto" w:sz="6" w:space="0"/>
              <w:right w:val="single" w:color="auto" w:sz="6" w:space="0"/>
            </w:tcBorders>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1361" w:type="dxa"/>
            <w:tcBorders>
              <w:top w:val="single" w:color="auto" w:sz="6" w:space="0"/>
              <w:left w:val="single" w:color="auto" w:sz="6" w:space="0"/>
              <w:right w:val="single" w:color="auto" w:sz="6" w:space="0"/>
            </w:tcBorders>
            <w:vAlign w:val="center"/>
          </w:tcPr>
          <w:p>
            <w:pPr>
              <w:pStyle w:val="15"/>
            </w:pPr>
            <w:r>
              <w:t>6552.55</w:t>
            </w:r>
          </w:p>
        </w:tc>
        <w:tc>
          <w:tcPr>
            <w:tcW w:w="1361" w:type="dxa"/>
            <w:tcBorders>
              <w:top w:val="single" w:color="auto" w:sz="6" w:space="0"/>
              <w:left w:val="single" w:color="auto" w:sz="6" w:space="0"/>
              <w:right w:val="single" w:color="auto" w:sz="6" w:space="0"/>
            </w:tcBorders>
            <w:vAlign w:val="center"/>
          </w:tcPr>
          <w:p>
            <w:pPr>
              <w:pStyle w:val="15"/>
            </w:pPr>
            <w:r>
              <w:t>3582.55</w:t>
            </w:r>
          </w:p>
        </w:tc>
        <w:tc>
          <w:tcPr>
            <w:tcW w:w="1361" w:type="dxa"/>
            <w:tcBorders>
              <w:top w:val="single" w:color="auto" w:sz="6" w:space="0"/>
              <w:left w:val="single" w:color="auto" w:sz="6" w:space="0"/>
              <w:right w:val="single" w:color="auto" w:sz="6" w:space="0"/>
            </w:tcBorders>
            <w:vAlign w:val="center"/>
          </w:tcPr>
          <w:p>
            <w:pPr>
              <w:pStyle w:val="15"/>
            </w:pPr>
            <w:r>
              <w:t>2970.00</w:t>
            </w:r>
          </w:p>
        </w:tc>
        <w:tc>
          <w:tcPr>
            <w:tcW w:w="1361" w:type="dxa"/>
            <w:tcBorders>
              <w:top w:val="single" w:color="auto" w:sz="6" w:space="0"/>
              <w:left w:val="single" w:color="auto" w:sz="6" w:space="0"/>
              <w:right w:val="single" w:color="auto" w:sz="6" w:space="0"/>
            </w:tcBorders>
            <w:vAlign w:val="center"/>
          </w:tcPr>
          <w:p>
            <w:pPr>
              <w:pStyle w:val="15"/>
            </w:pPr>
          </w:p>
        </w:tc>
        <w:tc>
          <w:tcPr>
            <w:tcW w:w="1361" w:type="dxa"/>
            <w:tcBorders>
              <w:top w:val="single" w:color="auto" w:sz="6" w:space="0"/>
              <w:left w:val="single" w:color="auto" w:sz="6" w:space="0"/>
              <w:right w:val="single" w:color="auto" w:sz="6" w:space="0"/>
            </w:tcBorders>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top w:val="single" w:color="auto" w:sz="6" w:space="0"/>
              <w:left w:val="single" w:color="auto" w:sz="6" w:space="0"/>
              <w:right w:val="single" w:color="auto" w:sz="6" w:space="0"/>
            </w:tcBorders>
            <w:vAlign w:val="center"/>
          </w:tcPr>
          <w:p>
            <w:pPr>
              <w:pStyle w:val="12"/>
            </w:pPr>
            <w:r>
              <w:t>207</w:t>
            </w:r>
          </w:p>
        </w:tc>
        <w:tc>
          <w:tcPr>
            <w:tcW w:w="4535" w:type="dxa"/>
            <w:tcBorders>
              <w:top w:val="single" w:color="auto" w:sz="6" w:space="0"/>
              <w:left w:val="single" w:color="auto" w:sz="6" w:space="0"/>
              <w:right w:val="single" w:color="auto" w:sz="6" w:space="0"/>
            </w:tcBorders>
            <w:vAlign w:val="center"/>
          </w:tcPr>
          <w:p>
            <w:pPr>
              <w:pStyle w:val="12"/>
            </w:pPr>
            <w:r>
              <w:t>文化旅游体育与传媒支出</w:t>
            </w:r>
          </w:p>
        </w:tc>
        <w:tc>
          <w:tcPr>
            <w:tcW w:w="1361" w:type="dxa"/>
            <w:tcBorders>
              <w:top w:val="single" w:color="auto" w:sz="6" w:space="0"/>
              <w:left w:val="single" w:color="auto" w:sz="6" w:space="0"/>
              <w:right w:val="single" w:color="auto" w:sz="6" w:space="0"/>
            </w:tcBorders>
            <w:vAlign w:val="center"/>
          </w:tcPr>
          <w:p>
            <w:pPr>
              <w:pStyle w:val="11"/>
            </w:pPr>
            <w:r>
              <w:t>3582.55</w:t>
            </w:r>
          </w:p>
        </w:tc>
        <w:tc>
          <w:tcPr>
            <w:tcW w:w="1361" w:type="dxa"/>
            <w:tcBorders>
              <w:top w:val="single" w:color="auto" w:sz="6" w:space="0"/>
              <w:left w:val="single" w:color="auto" w:sz="6" w:space="0"/>
              <w:right w:val="single" w:color="auto" w:sz="6" w:space="0"/>
            </w:tcBorders>
            <w:vAlign w:val="center"/>
          </w:tcPr>
          <w:p>
            <w:pPr>
              <w:pStyle w:val="11"/>
            </w:pPr>
            <w:r>
              <w:t>3582.55</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top w:val="single" w:color="auto" w:sz="6" w:space="0"/>
              <w:left w:val="single" w:color="auto" w:sz="6" w:space="0"/>
              <w:right w:val="single" w:color="auto" w:sz="6" w:space="0"/>
            </w:tcBorders>
            <w:vAlign w:val="center"/>
          </w:tcPr>
          <w:p>
            <w:pPr>
              <w:pStyle w:val="12"/>
            </w:pPr>
            <w:r>
              <w:t>20701</w:t>
            </w:r>
          </w:p>
        </w:tc>
        <w:tc>
          <w:tcPr>
            <w:tcW w:w="4535" w:type="dxa"/>
            <w:tcBorders>
              <w:top w:val="single" w:color="auto" w:sz="6" w:space="0"/>
              <w:left w:val="single" w:color="auto" w:sz="6" w:space="0"/>
              <w:right w:val="single" w:color="auto" w:sz="6" w:space="0"/>
            </w:tcBorders>
            <w:vAlign w:val="center"/>
          </w:tcPr>
          <w:p>
            <w:pPr>
              <w:pStyle w:val="12"/>
            </w:pPr>
            <w:r>
              <w:t>文化和旅游</w:t>
            </w:r>
          </w:p>
        </w:tc>
        <w:tc>
          <w:tcPr>
            <w:tcW w:w="1361" w:type="dxa"/>
            <w:tcBorders>
              <w:top w:val="single" w:color="auto" w:sz="6" w:space="0"/>
              <w:left w:val="single" w:color="auto" w:sz="6" w:space="0"/>
              <w:right w:val="single" w:color="auto" w:sz="6" w:space="0"/>
            </w:tcBorders>
            <w:vAlign w:val="center"/>
          </w:tcPr>
          <w:p>
            <w:pPr>
              <w:pStyle w:val="11"/>
            </w:pPr>
            <w:r>
              <w:t>3582.55</w:t>
            </w:r>
          </w:p>
        </w:tc>
        <w:tc>
          <w:tcPr>
            <w:tcW w:w="1361" w:type="dxa"/>
            <w:tcBorders>
              <w:top w:val="single" w:color="auto" w:sz="6" w:space="0"/>
              <w:left w:val="single" w:color="auto" w:sz="6" w:space="0"/>
              <w:right w:val="single" w:color="auto" w:sz="6" w:space="0"/>
            </w:tcBorders>
            <w:vAlign w:val="center"/>
          </w:tcPr>
          <w:p>
            <w:pPr>
              <w:pStyle w:val="11"/>
            </w:pPr>
            <w:r>
              <w:t>3582.55</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top w:val="single" w:color="auto" w:sz="6" w:space="0"/>
              <w:left w:val="single" w:color="auto" w:sz="6" w:space="0"/>
              <w:right w:val="single" w:color="auto" w:sz="6" w:space="0"/>
            </w:tcBorders>
            <w:vAlign w:val="center"/>
          </w:tcPr>
          <w:p>
            <w:pPr>
              <w:pStyle w:val="12"/>
            </w:pPr>
            <w:r>
              <w:t>2070199</w:t>
            </w:r>
          </w:p>
        </w:tc>
        <w:tc>
          <w:tcPr>
            <w:tcW w:w="4535" w:type="dxa"/>
            <w:tcBorders>
              <w:top w:val="single" w:color="auto" w:sz="6" w:space="0"/>
              <w:left w:val="single" w:color="auto" w:sz="6" w:space="0"/>
              <w:right w:val="single" w:color="auto" w:sz="6" w:space="0"/>
            </w:tcBorders>
            <w:vAlign w:val="center"/>
          </w:tcPr>
          <w:p>
            <w:pPr>
              <w:pStyle w:val="12"/>
            </w:pPr>
            <w:r>
              <w:t>其他文化和旅游支出</w:t>
            </w:r>
          </w:p>
        </w:tc>
        <w:tc>
          <w:tcPr>
            <w:tcW w:w="1361" w:type="dxa"/>
            <w:tcBorders>
              <w:top w:val="single" w:color="auto" w:sz="6" w:space="0"/>
              <w:left w:val="single" w:color="auto" w:sz="6" w:space="0"/>
              <w:right w:val="single" w:color="auto" w:sz="6" w:space="0"/>
            </w:tcBorders>
            <w:vAlign w:val="center"/>
          </w:tcPr>
          <w:p>
            <w:pPr>
              <w:pStyle w:val="11"/>
            </w:pPr>
            <w:r>
              <w:t>3582.55</w:t>
            </w:r>
          </w:p>
        </w:tc>
        <w:tc>
          <w:tcPr>
            <w:tcW w:w="1361" w:type="dxa"/>
            <w:tcBorders>
              <w:top w:val="single" w:color="auto" w:sz="6" w:space="0"/>
              <w:left w:val="single" w:color="auto" w:sz="6" w:space="0"/>
              <w:right w:val="single" w:color="auto" w:sz="6" w:space="0"/>
            </w:tcBorders>
            <w:vAlign w:val="center"/>
          </w:tcPr>
          <w:p>
            <w:pPr>
              <w:pStyle w:val="11"/>
            </w:pPr>
            <w:r>
              <w:t>3582.55</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top w:val="single" w:color="auto" w:sz="6" w:space="0"/>
              <w:left w:val="single" w:color="auto" w:sz="6" w:space="0"/>
              <w:right w:val="single" w:color="auto" w:sz="6" w:space="0"/>
            </w:tcBorders>
            <w:vAlign w:val="center"/>
          </w:tcPr>
          <w:p>
            <w:pPr>
              <w:pStyle w:val="12"/>
            </w:pPr>
            <w:r>
              <w:t>229</w:t>
            </w:r>
          </w:p>
        </w:tc>
        <w:tc>
          <w:tcPr>
            <w:tcW w:w="4535" w:type="dxa"/>
            <w:tcBorders>
              <w:top w:val="single" w:color="auto" w:sz="6" w:space="0"/>
              <w:left w:val="single" w:color="auto" w:sz="6" w:space="0"/>
              <w:right w:val="single" w:color="auto" w:sz="6" w:space="0"/>
            </w:tcBorders>
            <w:vAlign w:val="center"/>
          </w:tcPr>
          <w:p>
            <w:pPr>
              <w:pStyle w:val="12"/>
            </w:pPr>
            <w:r>
              <w:t>其他支出</w:t>
            </w:r>
          </w:p>
        </w:tc>
        <w:tc>
          <w:tcPr>
            <w:tcW w:w="1361" w:type="dxa"/>
            <w:tcBorders>
              <w:top w:val="single" w:color="auto" w:sz="6" w:space="0"/>
              <w:left w:val="single" w:color="auto" w:sz="6" w:space="0"/>
              <w:right w:val="single" w:color="auto" w:sz="6" w:space="0"/>
            </w:tcBorders>
            <w:vAlign w:val="center"/>
          </w:tcPr>
          <w:p>
            <w:pPr>
              <w:pStyle w:val="11"/>
            </w:pPr>
            <w:r>
              <w:t>2970.00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2970.00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top w:val="single" w:color="auto" w:sz="6" w:space="0"/>
              <w:left w:val="single" w:color="auto" w:sz="6" w:space="0"/>
              <w:right w:val="single" w:color="auto" w:sz="6" w:space="0"/>
            </w:tcBorders>
            <w:vAlign w:val="center"/>
          </w:tcPr>
          <w:p>
            <w:pPr>
              <w:pStyle w:val="12"/>
            </w:pPr>
            <w:r>
              <w:t>22904</w:t>
            </w:r>
          </w:p>
        </w:tc>
        <w:tc>
          <w:tcPr>
            <w:tcW w:w="4535" w:type="dxa"/>
            <w:tcBorders>
              <w:top w:val="single" w:color="auto" w:sz="6" w:space="0"/>
              <w:left w:val="single" w:color="auto" w:sz="6" w:space="0"/>
              <w:right w:val="single" w:color="auto" w:sz="6" w:space="0"/>
            </w:tcBorders>
            <w:vAlign w:val="center"/>
          </w:tcPr>
          <w:p>
            <w:pPr>
              <w:pStyle w:val="12"/>
            </w:pPr>
            <w:r>
              <w:t>其他政府性基金及对应专项债务收入安排的支出</w:t>
            </w:r>
          </w:p>
        </w:tc>
        <w:tc>
          <w:tcPr>
            <w:tcW w:w="1361" w:type="dxa"/>
            <w:tcBorders>
              <w:top w:val="single" w:color="auto" w:sz="6" w:space="0"/>
              <w:left w:val="single" w:color="auto" w:sz="6" w:space="0"/>
              <w:right w:val="single" w:color="auto" w:sz="6" w:space="0"/>
            </w:tcBorders>
            <w:vAlign w:val="center"/>
          </w:tcPr>
          <w:p>
            <w:pPr>
              <w:pStyle w:val="11"/>
            </w:pPr>
            <w:r>
              <w:t>2970.00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2970.00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top w:val="single" w:color="auto" w:sz="6" w:space="0"/>
              <w:left w:val="single" w:color="auto" w:sz="6" w:space="0"/>
              <w:right w:val="single" w:color="auto" w:sz="6" w:space="0"/>
            </w:tcBorders>
            <w:vAlign w:val="center"/>
          </w:tcPr>
          <w:p>
            <w:pPr>
              <w:pStyle w:val="12"/>
            </w:pPr>
            <w:r>
              <w:t>2290402</w:t>
            </w:r>
          </w:p>
        </w:tc>
        <w:tc>
          <w:tcPr>
            <w:tcW w:w="4535" w:type="dxa"/>
            <w:tcBorders>
              <w:top w:val="single" w:color="auto" w:sz="6" w:space="0"/>
              <w:left w:val="single" w:color="auto" w:sz="6" w:space="0"/>
              <w:right w:val="single" w:color="auto" w:sz="6" w:space="0"/>
            </w:tcBorders>
            <w:vAlign w:val="center"/>
          </w:tcPr>
          <w:p>
            <w:pPr>
              <w:pStyle w:val="12"/>
            </w:pPr>
            <w:r>
              <w:t>其他地方自行试点项目收益专项债券收入安排的支出</w:t>
            </w:r>
          </w:p>
        </w:tc>
        <w:tc>
          <w:tcPr>
            <w:tcW w:w="1361" w:type="dxa"/>
            <w:tcBorders>
              <w:top w:val="single" w:color="auto" w:sz="6" w:space="0"/>
              <w:left w:val="single" w:color="auto" w:sz="6" w:space="0"/>
              <w:right w:val="single" w:color="auto" w:sz="6" w:space="0"/>
            </w:tcBorders>
            <w:vAlign w:val="center"/>
          </w:tcPr>
          <w:p>
            <w:pPr>
              <w:pStyle w:val="11"/>
            </w:pPr>
            <w:r>
              <w:t>2970.00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2970.00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top w:val="single" w:color="auto" w:sz="6" w:space="0"/>
              <w:left w:val="single" w:color="auto" w:sz="6" w:space="0"/>
              <w:right w:val="single" w:color="auto" w:sz="6" w:space="0"/>
            </w:tcBorders>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0"/>
            </w:pPr>
            <w:r>
              <w:t>项  目</w:t>
            </w:r>
          </w:p>
        </w:tc>
        <w:tc>
          <w:tcPr>
            <w:tcW w:w="1474" w:type="dxa"/>
            <w:tcBorders>
              <w:top w:val="single" w:color="auto" w:sz="6" w:space="0"/>
              <w:left w:val="single" w:color="auto" w:sz="6" w:space="0"/>
              <w:right w:val="single" w:color="auto" w:sz="6" w:space="0"/>
            </w:tcBorders>
            <w:vAlign w:val="center"/>
          </w:tcPr>
          <w:p>
            <w:pPr>
              <w:pStyle w:val="10"/>
            </w:pPr>
            <w:r>
              <w:t>金额</w:t>
            </w:r>
          </w:p>
        </w:tc>
        <w:tc>
          <w:tcPr>
            <w:tcW w:w="3402" w:type="dxa"/>
            <w:tcBorders>
              <w:top w:val="single" w:color="auto" w:sz="6" w:space="0"/>
              <w:left w:val="single" w:color="auto" w:sz="6" w:space="0"/>
              <w:right w:val="single" w:color="auto" w:sz="6" w:space="0"/>
            </w:tcBorders>
            <w:vAlign w:val="center"/>
          </w:tcPr>
          <w:p>
            <w:pPr>
              <w:pStyle w:val="10"/>
            </w:pPr>
            <w:r>
              <w:t>项  目</w:t>
            </w:r>
          </w:p>
        </w:tc>
        <w:tc>
          <w:tcPr>
            <w:tcW w:w="1474" w:type="dxa"/>
            <w:tcBorders>
              <w:top w:val="single" w:color="auto" w:sz="6" w:space="0"/>
              <w:left w:val="single" w:color="auto" w:sz="6" w:space="0"/>
              <w:right w:val="single" w:color="auto" w:sz="6" w:space="0"/>
            </w:tcBorders>
            <w:vAlign w:val="center"/>
          </w:tcPr>
          <w:p>
            <w:pPr>
              <w:pStyle w:val="10"/>
            </w:pPr>
            <w:r>
              <w:t>合计</w:t>
            </w:r>
          </w:p>
        </w:tc>
        <w:tc>
          <w:tcPr>
            <w:tcW w:w="1474" w:type="dxa"/>
            <w:tcBorders>
              <w:top w:val="single" w:color="auto" w:sz="6" w:space="0"/>
              <w:left w:val="single" w:color="auto" w:sz="6" w:space="0"/>
              <w:right w:val="single" w:color="auto" w:sz="6" w:space="0"/>
            </w:tcBorders>
            <w:vAlign w:val="center"/>
          </w:tcPr>
          <w:p>
            <w:pPr>
              <w:pStyle w:val="10"/>
            </w:pPr>
            <w:r>
              <w:t>一般公共预算财政拨款</w:t>
            </w:r>
          </w:p>
        </w:tc>
        <w:tc>
          <w:tcPr>
            <w:tcW w:w="1474" w:type="dxa"/>
            <w:tcBorders>
              <w:top w:val="single" w:color="auto" w:sz="6" w:space="0"/>
              <w:left w:val="single" w:color="auto" w:sz="6" w:space="0"/>
              <w:right w:val="single" w:color="auto"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top w:val="single" w:color="auto" w:sz="6" w:space="0"/>
              <w:left w:val="single" w:color="auto" w:sz="6" w:space="0"/>
              <w:right w:val="single" w:color="auto" w:sz="6" w:space="0"/>
            </w:tcBorders>
            <w:vAlign w:val="center"/>
          </w:tcPr>
          <w:p>
            <w:pPr>
              <w:pStyle w:val="10"/>
            </w:pPr>
            <w:r>
              <w:t>1</w:t>
            </w:r>
          </w:p>
        </w:tc>
        <w:tc>
          <w:tcPr>
            <w:tcW w:w="1474" w:type="dxa"/>
            <w:tcBorders>
              <w:top w:val="single" w:color="auto" w:sz="6" w:space="0"/>
              <w:left w:val="single" w:color="auto" w:sz="6" w:space="0"/>
              <w:right w:val="single" w:color="auto" w:sz="6" w:space="0"/>
            </w:tcBorders>
            <w:vAlign w:val="center"/>
          </w:tcPr>
          <w:p>
            <w:pPr>
              <w:pStyle w:val="10"/>
            </w:pPr>
            <w:r>
              <w:t>2</w:t>
            </w:r>
          </w:p>
        </w:tc>
        <w:tc>
          <w:tcPr>
            <w:tcW w:w="3402" w:type="dxa"/>
            <w:tcBorders>
              <w:top w:val="single" w:color="auto" w:sz="6" w:space="0"/>
              <w:left w:val="single" w:color="auto" w:sz="6" w:space="0"/>
              <w:right w:val="single" w:color="auto" w:sz="6" w:space="0"/>
            </w:tcBorders>
            <w:vAlign w:val="center"/>
          </w:tcPr>
          <w:p>
            <w:pPr>
              <w:pStyle w:val="10"/>
            </w:pPr>
            <w:r>
              <w:t>3</w:t>
            </w:r>
          </w:p>
        </w:tc>
        <w:tc>
          <w:tcPr>
            <w:tcW w:w="1474" w:type="dxa"/>
            <w:tcBorders>
              <w:top w:val="single" w:color="auto" w:sz="6" w:space="0"/>
              <w:left w:val="single" w:color="auto" w:sz="6" w:space="0"/>
              <w:right w:val="single" w:color="auto" w:sz="6" w:space="0"/>
            </w:tcBorders>
            <w:vAlign w:val="center"/>
          </w:tcPr>
          <w:p>
            <w:pPr>
              <w:pStyle w:val="10"/>
            </w:pPr>
            <w:r>
              <w:t>4</w:t>
            </w:r>
          </w:p>
        </w:tc>
        <w:tc>
          <w:tcPr>
            <w:tcW w:w="1474" w:type="dxa"/>
            <w:tcBorders>
              <w:top w:val="single" w:color="auto" w:sz="6" w:space="0"/>
              <w:left w:val="single" w:color="auto" w:sz="6" w:space="0"/>
              <w:right w:val="single" w:color="auto" w:sz="6" w:space="0"/>
            </w:tcBorders>
            <w:vAlign w:val="center"/>
          </w:tcPr>
          <w:p>
            <w:pPr>
              <w:pStyle w:val="10"/>
            </w:pPr>
            <w:r>
              <w:t>5</w:t>
            </w:r>
          </w:p>
        </w:tc>
        <w:tc>
          <w:tcPr>
            <w:tcW w:w="1474" w:type="dxa"/>
            <w:tcBorders>
              <w:top w:val="single" w:color="auto" w:sz="6" w:space="0"/>
              <w:left w:val="single" w:color="auto" w:sz="6" w:space="0"/>
              <w:right w:val="single" w:color="auto" w:sz="6" w:space="0"/>
            </w:tcBorders>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top w:val="single" w:color="auto" w:sz="6" w:space="0"/>
              <w:left w:val="single" w:color="auto" w:sz="6" w:space="0"/>
              <w:right w:val="single" w:color="auto" w:sz="6" w:space="0"/>
            </w:tcBorders>
            <w:vAlign w:val="center"/>
          </w:tcPr>
          <w:p>
            <w:pPr>
              <w:pStyle w:val="12"/>
            </w:pPr>
            <w:r>
              <w:t>一、一般公共预算拨款</w:t>
            </w:r>
          </w:p>
        </w:tc>
        <w:tc>
          <w:tcPr>
            <w:tcW w:w="1474" w:type="dxa"/>
            <w:tcBorders>
              <w:top w:val="single" w:color="auto" w:sz="6" w:space="0"/>
              <w:left w:val="single" w:color="auto" w:sz="6" w:space="0"/>
              <w:right w:val="single" w:color="auto" w:sz="6" w:space="0"/>
            </w:tcBorders>
            <w:vAlign w:val="center"/>
          </w:tcPr>
          <w:p>
            <w:pPr>
              <w:pStyle w:val="11"/>
            </w:pPr>
            <w:r>
              <w:t>3582.55</w:t>
            </w:r>
          </w:p>
        </w:tc>
        <w:tc>
          <w:tcPr>
            <w:tcW w:w="3402" w:type="dxa"/>
            <w:tcBorders>
              <w:top w:val="single" w:color="auto" w:sz="6" w:space="0"/>
              <w:left w:val="single" w:color="auto" w:sz="6" w:space="0"/>
              <w:right w:val="single" w:color="auto" w:sz="6" w:space="0"/>
            </w:tcBorders>
            <w:vAlign w:val="center"/>
          </w:tcPr>
          <w:p>
            <w:pPr>
              <w:pStyle w:val="12"/>
            </w:pPr>
            <w:r>
              <w:t>一、一般公共服务支出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top w:val="single" w:color="auto" w:sz="6" w:space="0"/>
              <w:left w:val="single" w:color="auto" w:sz="6" w:space="0"/>
              <w:right w:val="single" w:color="auto" w:sz="6" w:space="0"/>
            </w:tcBorders>
            <w:vAlign w:val="center"/>
          </w:tcPr>
          <w:p>
            <w:pPr>
              <w:pStyle w:val="12"/>
            </w:pPr>
            <w:r>
              <w:t>二、政府性基金预算拨款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二、外交支出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top w:val="single" w:color="auto" w:sz="6" w:space="0"/>
              <w:left w:val="single" w:color="auto" w:sz="6" w:space="0"/>
              <w:right w:val="single" w:color="auto" w:sz="6" w:space="0"/>
            </w:tcBorders>
            <w:vAlign w:val="center"/>
          </w:tcPr>
          <w:p>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三、国防支出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四、公共安全支出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五、教育支出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六、科学技术支出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1"/>
            </w:pPr>
            <w:r>
              <w:t>3582.55</w:t>
            </w:r>
          </w:p>
        </w:tc>
        <w:tc>
          <w:tcPr>
            <w:tcW w:w="1474" w:type="dxa"/>
            <w:tcBorders>
              <w:top w:val="single" w:color="auto" w:sz="6" w:space="0"/>
              <w:left w:val="single" w:color="auto" w:sz="6" w:space="0"/>
              <w:right w:val="single" w:color="auto" w:sz="6" w:space="0"/>
            </w:tcBorders>
            <w:vAlign w:val="center"/>
          </w:tcPr>
          <w:p>
            <w:pPr>
              <w:pStyle w:val="11"/>
            </w:pPr>
            <w:r>
              <w:t>3582.55</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八、社会保障和就业支出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九、社会保险基金支出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十、卫生健康支出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十一、节能环保支出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十二、城乡社区支出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十三、农林水支出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十四、交通运输支出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十六、商业服务业等支出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十七、金融支出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十八、援助其他地区支出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二十、住房保障支出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二十四、预备费</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二十五、其他支出</w:t>
            </w:r>
          </w:p>
        </w:tc>
        <w:tc>
          <w:tcPr>
            <w:tcW w:w="1474" w:type="dxa"/>
            <w:tcBorders>
              <w:top w:val="single" w:color="auto" w:sz="6" w:space="0"/>
              <w:left w:val="single" w:color="auto" w:sz="6" w:space="0"/>
              <w:right w:val="single" w:color="auto" w:sz="6" w:space="0"/>
            </w:tcBorders>
            <w:vAlign w:val="center"/>
          </w:tcPr>
          <w:p>
            <w:pPr>
              <w:pStyle w:val="11"/>
            </w:pPr>
            <w:r>
              <w:t>2970.00</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r>
              <w:t>2970.00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二十六、转移性支出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二十七、债务还本支出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二十八、债务付息支出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三十一、人行科目</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top w:val="single" w:color="auto" w:sz="6" w:space="0"/>
              <w:left w:val="single" w:color="auto" w:sz="6" w:space="0"/>
              <w:right w:val="single" w:color="auto" w:sz="6" w:space="0"/>
            </w:tcBorders>
            <w:vAlign w:val="center"/>
          </w:tcPr>
          <w:p>
            <w:pPr>
              <w:pStyle w:val="14"/>
            </w:pPr>
            <w:r>
              <w:t>本年收入合计</w:t>
            </w:r>
          </w:p>
        </w:tc>
        <w:tc>
          <w:tcPr>
            <w:tcW w:w="1474" w:type="dxa"/>
            <w:tcBorders>
              <w:top w:val="single" w:color="auto" w:sz="6" w:space="0"/>
              <w:left w:val="single" w:color="auto" w:sz="6" w:space="0"/>
              <w:right w:val="single" w:color="auto" w:sz="6" w:space="0"/>
            </w:tcBorders>
            <w:vAlign w:val="center"/>
          </w:tcPr>
          <w:p>
            <w:pPr>
              <w:pStyle w:val="15"/>
            </w:pPr>
            <w:r>
              <w:t>3582.55</w:t>
            </w:r>
          </w:p>
        </w:tc>
        <w:tc>
          <w:tcPr>
            <w:tcW w:w="3402" w:type="dxa"/>
            <w:tcBorders>
              <w:top w:val="single" w:color="auto" w:sz="6" w:space="0"/>
              <w:left w:val="single" w:color="auto" w:sz="6" w:space="0"/>
              <w:right w:val="single" w:color="auto" w:sz="6" w:space="0"/>
            </w:tcBorders>
            <w:vAlign w:val="center"/>
          </w:tcPr>
          <w:p>
            <w:pPr>
              <w:pStyle w:val="14"/>
            </w:pPr>
            <w:r>
              <w:t>本年支出合计</w:t>
            </w:r>
          </w:p>
        </w:tc>
        <w:tc>
          <w:tcPr>
            <w:tcW w:w="1474" w:type="dxa"/>
            <w:tcBorders>
              <w:top w:val="single" w:color="auto" w:sz="6" w:space="0"/>
              <w:left w:val="single" w:color="auto" w:sz="6" w:space="0"/>
              <w:right w:val="single" w:color="auto" w:sz="6" w:space="0"/>
            </w:tcBorders>
            <w:vAlign w:val="center"/>
          </w:tcPr>
          <w:p>
            <w:pPr>
              <w:pStyle w:val="15"/>
            </w:pPr>
            <w:r>
              <w:t>6552.55</w:t>
            </w:r>
          </w:p>
        </w:tc>
        <w:tc>
          <w:tcPr>
            <w:tcW w:w="1474" w:type="dxa"/>
            <w:tcBorders>
              <w:top w:val="single" w:color="auto" w:sz="6" w:space="0"/>
              <w:left w:val="single" w:color="auto" w:sz="6" w:space="0"/>
              <w:right w:val="single" w:color="auto" w:sz="6" w:space="0"/>
            </w:tcBorders>
            <w:vAlign w:val="center"/>
          </w:tcPr>
          <w:p>
            <w:pPr>
              <w:pStyle w:val="15"/>
            </w:pPr>
            <w:r>
              <w:t>3582.55</w:t>
            </w:r>
          </w:p>
        </w:tc>
        <w:tc>
          <w:tcPr>
            <w:tcW w:w="1474" w:type="dxa"/>
            <w:tcBorders>
              <w:top w:val="single" w:color="auto" w:sz="6" w:space="0"/>
              <w:left w:val="single" w:color="auto" w:sz="6" w:space="0"/>
              <w:right w:val="single" w:color="auto" w:sz="6" w:space="0"/>
            </w:tcBorders>
            <w:vAlign w:val="center"/>
          </w:tcPr>
          <w:p>
            <w:pPr>
              <w:pStyle w:val="15"/>
            </w:pPr>
            <w:r>
              <w:t>2970.00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top w:val="single" w:color="auto" w:sz="6" w:space="0"/>
              <w:left w:val="single" w:color="auto" w:sz="6" w:space="0"/>
              <w:right w:val="single" w:color="auto" w:sz="6" w:space="0"/>
            </w:tcBorders>
            <w:vAlign w:val="center"/>
          </w:tcPr>
          <w:p>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pPr>
              <w:pStyle w:val="11"/>
            </w:pPr>
            <w:r>
              <w:t>2970.00</w:t>
            </w:r>
          </w:p>
        </w:tc>
        <w:tc>
          <w:tcPr>
            <w:tcW w:w="3402" w:type="dxa"/>
            <w:tcBorders>
              <w:top w:val="single" w:color="auto" w:sz="6" w:space="0"/>
              <w:left w:val="single" w:color="auto" w:sz="6" w:space="0"/>
              <w:right w:val="single" w:color="auto" w:sz="6" w:space="0"/>
            </w:tcBorders>
            <w:vAlign w:val="center"/>
          </w:tcPr>
          <w:p>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top w:val="single" w:color="auto" w:sz="6" w:space="0"/>
              <w:left w:val="single" w:color="auto" w:sz="6" w:space="0"/>
              <w:right w:val="single" w:color="auto" w:sz="6" w:space="0"/>
            </w:tcBorders>
            <w:vAlign w:val="center"/>
          </w:tcPr>
          <w:p>
            <w:pPr>
              <w:pStyle w:val="12"/>
            </w:pPr>
            <w:r>
              <w:t>一、一般公共预算拨款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top w:val="single" w:color="auto" w:sz="6" w:space="0"/>
              <w:left w:val="single" w:color="auto" w:sz="6" w:space="0"/>
              <w:right w:val="single" w:color="auto" w:sz="6" w:space="0"/>
            </w:tcBorders>
            <w:vAlign w:val="center"/>
          </w:tcPr>
          <w:p>
            <w:pPr>
              <w:pStyle w:val="12"/>
            </w:pPr>
            <w:r>
              <w:t>二、政府性基金预算拨款</w:t>
            </w:r>
          </w:p>
        </w:tc>
        <w:tc>
          <w:tcPr>
            <w:tcW w:w="1474" w:type="dxa"/>
            <w:tcBorders>
              <w:top w:val="single" w:color="auto" w:sz="6" w:space="0"/>
              <w:left w:val="single" w:color="auto" w:sz="6" w:space="0"/>
              <w:right w:val="single" w:color="auto" w:sz="6" w:space="0"/>
            </w:tcBorders>
            <w:vAlign w:val="center"/>
          </w:tcPr>
          <w:p>
            <w:pPr>
              <w:pStyle w:val="11"/>
            </w:pPr>
            <w:r>
              <w:t>2970.00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top w:val="single" w:color="auto" w:sz="6" w:space="0"/>
              <w:left w:val="single" w:color="auto" w:sz="6" w:space="0"/>
              <w:right w:val="single" w:color="auto" w:sz="6" w:space="0"/>
            </w:tcBorders>
            <w:vAlign w:val="center"/>
          </w:tcPr>
          <w:p>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top w:val="single" w:color="auto" w:sz="6" w:space="0"/>
              <w:left w:val="single" w:color="auto" w:sz="6" w:space="0"/>
              <w:right w:val="single" w:color="auto" w:sz="6" w:space="0"/>
            </w:tcBorders>
            <w:vAlign w:val="center"/>
          </w:tcPr>
          <w:p>
            <w:pPr>
              <w:pStyle w:val="14"/>
            </w:pPr>
            <w:r>
              <w:t>收入总计</w:t>
            </w:r>
          </w:p>
        </w:tc>
        <w:tc>
          <w:tcPr>
            <w:tcW w:w="1474" w:type="dxa"/>
            <w:tcBorders>
              <w:top w:val="single" w:color="auto" w:sz="6" w:space="0"/>
              <w:left w:val="single" w:color="auto" w:sz="6" w:space="0"/>
              <w:right w:val="single" w:color="auto" w:sz="6" w:space="0"/>
            </w:tcBorders>
            <w:vAlign w:val="center"/>
          </w:tcPr>
          <w:p>
            <w:pPr>
              <w:pStyle w:val="15"/>
            </w:pPr>
            <w:r>
              <w:t>6552.55</w:t>
            </w:r>
          </w:p>
        </w:tc>
        <w:tc>
          <w:tcPr>
            <w:tcW w:w="3402" w:type="dxa"/>
            <w:tcBorders>
              <w:top w:val="single" w:color="auto" w:sz="6" w:space="0"/>
              <w:left w:val="single" w:color="auto" w:sz="6" w:space="0"/>
              <w:right w:val="single" w:color="auto" w:sz="6" w:space="0"/>
            </w:tcBorders>
            <w:vAlign w:val="center"/>
          </w:tcPr>
          <w:p>
            <w:pPr>
              <w:pStyle w:val="14"/>
            </w:pPr>
            <w:r>
              <w:t>支出总计</w:t>
            </w:r>
          </w:p>
        </w:tc>
        <w:tc>
          <w:tcPr>
            <w:tcW w:w="1474" w:type="dxa"/>
            <w:tcBorders>
              <w:top w:val="single" w:color="auto" w:sz="6" w:space="0"/>
              <w:left w:val="single" w:color="auto" w:sz="6" w:space="0"/>
              <w:right w:val="single" w:color="auto" w:sz="6" w:space="0"/>
            </w:tcBorders>
            <w:vAlign w:val="center"/>
          </w:tcPr>
          <w:p>
            <w:pPr>
              <w:pStyle w:val="15"/>
            </w:pPr>
            <w:r>
              <w:t>6552.55</w:t>
            </w:r>
          </w:p>
        </w:tc>
        <w:tc>
          <w:tcPr>
            <w:tcW w:w="1474" w:type="dxa"/>
            <w:tcBorders>
              <w:top w:val="single" w:color="auto" w:sz="6" w:space="0"/>
              <w:left w:val="single" w:color="auto" w:sz="6" w:space="0"/>
              <w:right w:val="single" w:color="auto" w:sz="6" w:space="0"/>
            </w:tcBorders>
            <w:vAlign w:val="center"/>
          </w:tcPr>
          <w:p>
            <w:pPr>
              <w:pStyle w:val="15"/>
            </w:pPr>
            <w:r>
              <w:t>3582.55</w:t>
            </w:r>
          </w:p>
        </w:tc>
        <w:tc>
          <w:tcPr>
            <w:tcW w:w="1474" w:type="dxa"/>
            <w:tcBorders>
              <w:top w:val="single" w:color="auto" w:sz="6" w:space="0"/>
              <w:left w:val="single" w:color="auto" w:sz="6" w:space="0"/>
              <w:right w:val="single" w:color="auto" w:sz="6" w:space="0"/>
            </w:tcBorders>
            <w:vAlign w:val="center"/>
          </w:tcPr>
          <w:p>
            <w:pPr>
              <w:pStyle w:val="15"/>
            </w:pPr>
            <w:r>
              <w:t>2970.00</w:t>
            </w:r>
          </w:p>
        </w:tc>
        <w:tc>
          <w:tcPr>
            <w:tcW w:w="1474" w:type="dxa"/>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3582.55</w:t>
            </w:r>
          </w:p>
        </w:tc>
        <w:tc>
          <w:tcPr>
            <w:tcW w:w="2551" w:type="dxa"/>
            <w:tcBorders>
              <w:top w:val="single" w:color="auto" w:sz="6" w:space="0"/>
              <w:left w:val="single" w:color="auto" w:sz="6" w:space="0"/>
              <w:right w:val="single" w:color="auto" w:sz="6" w:space="0"/>
            </w:tcBorders>
            <w:vAlign w:val="center"/>
          </w:tcPr>
          <w:p>
            <w:pPr>
              <w:pStyle w:val="15"/>
            </w:pPr>
            <w:r>
              <w:t>3582.55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207</w:t>
            </w:r>
          </w:p>
        </w:tc>
        <w:tc>
          <w:tcPr>
            <w:tcW w:w="4535" w:type="dxa"/>
            <w:tcBorders>
              <w:top w:val="single" w:color="auto" w:sz="6" w:space="0"/>
              <w:left w:val="single" w:color="auto" w:sz="6" w:space="0"/>
              <w:right w:val="single" w:color="auto" w:sz="6" w:space="0"/>
            </w:tcBorders>
            <w:vAlign w:val="center"/>
          </w:tcPr>
          <w:p>
            <w:pPr>
              <w:pStyle w:val="12"/>
            </w:pPr>
            <w:r>
              <w:t>文化旅游体育与传媒支出</w:t>
            </w:r>
          </w:p>
        </w:tc>
        <w:tc>
          <w:tcPr>
            <w:tcW w:w="2551" w:type="dxa"/>
            <w:tcBorders>
              <w:top w:val="single" w:color="auto" w:sz="6" w:space="0"/>
              <w:left w:val="single" w:color="auto" w:sz="6" w:space="0"/>
              <w:right w:val="single" w:color="auto" w:sz="6" w:space="0"/>
            </w:tcBorders>
            <w:vAlign w:val="center"/>
          </w:tcPr>
          <w:p>
            <w:pPr>
              <w:pStyle w:val="11"/>
            </w:pPr>
            <w:r>
              <w:t>3582.55</w:t>
            </w:r>
          </w:p>
        </w:tc>
        <w:tc>
          <w:tcPr>
            <w:tcW w:w="2551" w:type="dxa"/>
            <w:tcBorders>
              <w:top w:val="single" w:color="auto" w:sz="6" w:space="0"/>
              <w:left w:val="single" w:color="auto" w:sz="6" w:space="0"/>
              <w:right w:val="single" w:color="auto" w:sz="6" w:space="0"/>
            </w:tcBorders>
            <w:vAlign w:val="center"/>
          </w:tcPr>
          <w:p>
            <w:pPr>
              <w:pStyle w:val="11"/>
            </w:pPr>
            <w:r>
              <w:t>3582.55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20701</w:t>
            </w:r>
          </w:p>
        </w:tc>
        <w:tc>
          <w:tcPr>
            <w:tcW w:w="4535" w:type="dxa"/>
            <w:tcBorders>
              <w:top w:val="single" w:color="auto" w:sz="6" w:space="0"/>
              <w:left w:val="single" w:color="auto" w:sz="6" w:space="0"/>
              <w:right w:val="single" w:color="auto" w:sz="6" w:space="0"/>
            </w:tcBorders>
            <w:vAlign w:val="center"/>
          </w:tcPr>
          <w:p>
            <w:pPr>
              <w:pStyle w:val="12"/>
            </w:pPr>
            <w:r>
              <w:t>文化和旅游</w:t>
            </w:r>
          </w:p>
        </w:tc>
        <w:tc>
          <w:tcPr>
            <w:tcW w:w="2551" w:type="dxa"/>
            <w:tcBorders>
              <w:top w:val="single" w:color="auto" w:sz="6" w:space="0"/>
              <w:left w:val="single" w:color="auto" w:sz="6" w:space="0"/>
              <w:right w:val="single" w:color="auto" w:sz="6" w:space="0"/>
            </w:tcBorders>
            <w:vAlign w:val="center"/>
          </w:tcPr>
          <w:p>
            <w:pPr>
              <w:pStyle w:val="11"/>
            </w:pPr>
            <w:r>
              <w:t>3582.55</w:t>
            </w:r>
          </w:p>
        </w:tc>
        <w:tc>
          <w:tcPr>
            <w:tcW w:w="2551" w:type="dxa"/>
            <w:tcBorders>
              <w:top w:val="single" w:color="auto" w:sz="6" w:space="0"/>
              <w:left w:val="single" w:color="auto" w:sz="6" w:space="0"/>
              <w:right w:val="single" w:color="auto" w:sz="6" w:space="0"/>
            </w:tcBorders>
            <w:vAlign w:val="center"/>
          </w:tcPr>
          <w:p>
            <w:pPr>
              <w:pStyle w:val="11"/>
            </w:pPr>
            <w:r>
              <w:t>3582.55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2070199</w:t>
            </w:r>
          </w:p>
        </w:tc>
        <w:tc>
          <w:tcPr>
            <w:tcW w:w="4535" w:type="dxa"/>
            <w:tcBorders>
              <w:top w:val="single" w:color="auto" w:sz="6" w:space="0"/>
              <w:left w:val="single" w:color="auto" w:sz="6" w:space="0"/>
              <w:right w:val="single" w:color="auto" w:sz="6" w:space="0"/>
            </w:tcBorders>
            <w:vAlign w:val="center"/>
          </w:tcPr>
          <w:p>
            <w:pPr>
              <w:pStyle w:val="12"/>
            </w:pPr>
            <w:r>
              <w:t>其他文化和旅游支出</w:t>
            </w:r>
          </w:p>
        </w:tc>
        <w:tc>
          <w:tcPr>
            <w:tcW w:w="2551" w:type="dxa"/>
            <w:tcBorders>
              <w:top w:val="single" w:color="auto" w:sz="6" w:space="0"/>
              <w:left w:val="single" w:color="auto" w:sz="6" w:space="0"/>
              <w:right w:val="single" w:color="auto" w:sz="6" w:space="0"/>
            </w:tcBorders>
            <w:vAlign w:val="center"/>
          </w:tcPr>
          <w:p>
            <w:pPr>
              <w:pStyle w:val="11"/>
            </w:pPr>
            <w:r>
              <w:t>3582.55</w:t>
            </w:r>
          </w:p>
        </w:tc>
        <w:tc>
          <w:tcPr>
            <w:tcW w:w="2551" w:type="dxa"/>
            <w:tcBorders>
              <w:top w:val="single" w:color="auto" w:sz="6" w:space="0"/>
              <w:left w:val="single" w:color="auto" w:sz="6" w:space="0"/>
              <w:right w:val="single" w:color="auto" w:sz="6" w:space="0"/>
            </w:tcBorders>
            <w:vAlign w:val="center"/>
          </w:tcPr>
          <w:p>
            <w:pPr>
              <w:pStyle w:val="11"/>
            </w:pPr>
            <w:r>
              <w:t>3582.55</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tcBorders>
              <w:top w:val="single" w:color="auto" w:sz="6" w:space="0"/>
              <w:left w:val="single" w:color="auto" w:sz="6" w:space="0"/>
              <w:right w:val="single" w:color="auto" w:sz="6" w:space="0"/>
            </w:tcBorders>
            <w:vAlign w:val="center"/>
          </w:tcPr>
          <w:p>
            <w:pPr>
              <w:pStyle w:val="10"/>
            </w:pPr>
            <w:r>
              <w:t>合计</w:t>
            </w:r>
          </w:p>
        </w:tc>
        <w:tc>
          <w:tcPr>
            <w:tcW w:w="2551" w:type="dxa"/>
            <w:tcBorders>
              <w:top w:val="single" w:color="auto" w:sz="6" w:space="0"/>
              <w:left w:val="single" w:color="auto" w:sz="6" w:space="0"/>
              <w:right w:val="single" w:color="auto" w:sz="6" w:space="0"/>
            </w:tcBorders>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3582.55</w:t>
            </w:r>
          </w:p>
        </w:tc>
        <w:tc>
          <w:tcPr>
            <w:tcW w:w="2551" w:type="dxa"/>
            <w:tcBorders>
              <w:top w:val="single" w:color="auto" w:sz="6" w:space="0"/>
              <w:left w:val="single" w:color="auto" w:sz="6" w:space="0"/>
              <w:right w:val="single" w:color="auto" w:sz="6" w:space="0"/>
            </w:tcBorders>
            <w:vAlign w:val="center"/>
          </w:tcPr>
          <w:p>
            <w:pPr>
              <w:pStyle w:val="15"/>
            </w:pPr>
            <w:r>
              <w:t>3556.27</w:t>
            </w:r>
          </w:p>
        </w:tc>
        <w:tc>
          <w:tcPr>
            <w:tcW w:w="2551" w:type="dxa"/>
            <w:vAlign w:val="center"/>
          </w:tcPr>
          <w:p>
            <w:pPr>
              <w:pStyle w:val="15"/>
            </w:pPr>
            <w:r>
              <w:t>26.27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301</w:t>
            </w:r>
          </w:p>
        </w:tc>
        <w:tc>
          <w:tcPr>
            <w:tcW w:w="4535" w:type="dxa"/>
            <w:tcBorders>
              <w:top w:val="single" w:color="auto" w:sz="6" w:space="0"/>
              <w:left w:val="single" w:color="auto" w:sz="6" w:space="0"/>
              <w:right w:val="single" w:color="auto" w:sz="6" w:space="0"/>
            </w:tcBorders>
            <w:vAlign w:val="center"/>
          </w:tcPr>
          <w:p>
            <w:pPr>
              <w:pStyle w:val="12"/>
            </w:pPr>
            <w:r>
              <w:t>工资福利支出</w:t>
            </w:r>
          </w:p>
        </w:tc>
        <w:tc>
          <w:tcPr>
            <w:tcW w:w="2551" w:type="dxa"/>
            <w:tcBorders>
              <w:top w:val="single" w:color="auto" w:sz="6" w:space="0"/>
              <w:left w:val="single" w:color="auto" w:sz="6" w:space="0"/>
              <w:right w:val="single" w:color="auto" w:sz="6" w:space="0"/>
            </w:tcBorders>
            <w:vAlign w:val="center"/>
          </w:tcPr>
          <w:p>
            <w:pPr>
              <w:pStyle w:val="11"/>
            </w:pPr>
            <w:r>
              <w:t>3415.66</w:t>
            </w:r>
          </w:p>
        </w:tc>
        <w:tc>
          <w:tcPr>
            <w:tcW w:w="2551" w:type="dxa"/>
            <w:tcBorders>
              <w:top w:val="single" w:color="auto" w:sz="6" w:space="0"/>
              <w:left w:val="single" w:color="auto" w:sz="6" w:space="0"/>
              <w:right w:val="single" w:color="auto" w:sz="6" w:space="0"/>
            </w:tcBorders>
            <w:vAlign w:val="center"/>
          </w:tcPr>
          <w:p>
            <w:pPr>
              <w:pStyle w:val="11"/>
            </w:pPr>
            <w:r>
              <w:t>3415.66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30101</w:t>
            </w:r>
          </w:p>
        </w:tc>
        <w:tc>
          <w:tcPr>
            <w:tcW w:w="4535" w:type="dxa"/>
            <w:tcBorders>
              <w:top w:val="single" w:color="auto" w:sz="6" w:space="0"/>
              <w:left w:val="single" w:color="auto" w:sz="6" w:space="0"/>
              <w:right w:val="single" w:color="auto" w:sz="6" w:space="0"/>
            </w:tcBorders>
            <w:vAlign w:val="center"/>
          </w:tcPr>
          <w:p>
            <w:pPr>
              <w:pStyle w:val="12"/>
            </w:pPr>
            <w:r>
              <w:t>基本工资</w:t>
            </w:r>
          </w:p>
        </w:tc>
        <w:tc>
          <w:tcPr>
            <w:tcW w:w="2551" w:type="dxa"/>
            <w:tcBorders>
              <w:top w:val="single" w:color="auto" w:sz="6" w:space="0"/>
              <w:left w:val="single" w:color="auto" w:sz="6" w:space="0"/>
              <w:right w:val="single" w:color="auto" w:sz="6" w:space="0"/>
            </w:tcBorders>
            <w:vAlign w:val="center"/>
          </w:tcPr>
          <w:p>
            <w:pPr>
              <w:pStyle w:val="11"/>
            </w:pPr>
            <w:r>
              <w:t>231.06</w:t>
            </w:r>
          </w:p>
        </w:tc>
        <w:tc>
          <w:tcPr>
            <w:tcW w:w="2551" w:type="dxa"/>
            <w:tcBorders>
              <w:top w:val="single" w:color="auto" w:sz="6" w:space="0"/>
              <w:left w:val="single" w:color="auto" w:sz="6" w:space="0"/>
              <w:right w:val="single" w:color="auto" w:sz="6" w:space="0"/>
            </w:tcBorders>
            <w:vAlign w:val="center"/>
          </w:tcPr>
          <w:p>
            <w:pPr>
              <w:pStyle w:val="11"/>
            </w:pPr>
            <w:r>
              <w:t>231.06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30102</w:t>
            </w:r>
          </w:p>
        </w:tc>
        <w:tc>
          <w:tcPr>
            <w:tcW w:w="4535" w:type="dxa"/>
            <w:tcBorders>
              <w:top w:val="single" w:color="auto" w:sz="6" w:space="0"/>
              <w:left w:val="single" w:color="auto" w:sz="6" w:space="0"/>
              <w:right w:val="single" w:color="auto" w:sz="6" w:space="0"/>
            </w:tcBorders>
            <w:vAlign w:val="center"/>
          </w:tcPr>
          <w:p>
            <w:pPr>
              <w:pStyle w:val="12"/>
            </w:pPr>
            <w:r>
              <w:t>津贴补贴</w:t>
            </w:r>
          </w:p>
        </w:tc>
        <w:tc>
          <w:tcPr>
            <w:tcW w:w="2551" w:type="dxa"/>
            <w:tcBorders>
              <w:top w:val="single" w:color="auto" w:sz="6" w:space="0"/>
              <w:left w:val="single" w:color="auto" w:sz="6" w:space="0"/>
              <w:right w:val="single" w:color="auto" w:sz="6" w:space="0"/>
            </w:tcBorders>
            <w:vAlign w:val="center"/>
          </w:tcPr>
          <w:p>
            <w:pPr>
              <w:pStyle w:val="11"/>
            </w:pPr>
            <w:r>
              <w:t>23.44</w:t>
            </w:r>
          </w:p>
        </w:tc>
        <w:tc>
          <w:tcPr>
            <w:tcW w:w="2551" w:type="dxa"/>
            <w:tcBorders>
              <w:top w:val="single" w:color="auto" w:sz="6" w:space="0"/>
              <w:left w:val="single" w:color="auto" w:sz="6" w:space="0"/>
              <w:right w:val="single" w:color="auto" w:sz="6" w:space="0"/>
            </w:tcBorders>
            <w:vAlign w:val="center"/>
          </w:tcPr>
          <w:p>
            <w:pPr>
              <w:pStyle w:val="11"/>
            </w:pPr>
            <w:r>
              <w:t>23.44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30107</w:t>
            </w:r>
          </w:p>
        </w:tc>
        <w:tc>
          <w:tcPr>
            <w:tcW w:w="4535" w:type="dxa"/>
            <w:tcBorders>
              <w:top w:val="single" w:color="auto" w:sz="6" w:space="0"/>
              <w:left w:val="single" w:color="auto" w:sz="6" w:space="0"/>
              <w:right w:val="single" w:color="auto" w:sz="6" w:space="0"/>
            </w:tcBorders>
            <w:vAlign w:val="center"/>
          </w:tcPr>
          <w:p>
            <w:pPr>
              <w:pStyle w:val="12"/>
            </w:pPr>
            <w:r>
              <w:t>绩效工资</w:t>
            </w:r>
          </w:p>
        </w:tc>
        <w:tc>
          <w:tcPr>
            <w:tcW w:w="2551" w:type="dxa"/>
            <w:tcBorders>
              <w:top w:val="single" w:color="auto" w:sz="6" w:space="0"/>
              <w:left w:val="single" w:color="auto" w:sz="6" w:space="0"/>
              <w:right w:val="single" w:color="auto" w:sz="6" w:space="0"/>
            </w:tcBorders>
            <w:vAlign w:val="center"/>
          </w:tcPr>
          <w:p>
            <w:pPr>
              <w:pStyle w:val="11"/>
            </w:pPr>
            <w:r>
              <w:t>125.17</w:t>
            </w:r>
          </w:p>
        </w:tc>
        <w:tc>
          <w:tcPr>
            <w:tcW w:w="2551" w:type="dxa"/>
            <w:tcBorders>
              <w:top w:val="single" w:color="auto" w:sz="6" w:space="0"/>
              <w:left w:val="single" w:color="auto" w:sz="6" w:space="0"/>
              <w:right w:val="single" w:color="auto" w:sz="6" w:space="0"/>
            </w:tcBorders>
            <w:vAlign w:val="center"/>
          </w:tcPr>
          <w:p>
            <w:pPr>
              <w:pStyle w:val="11"/>
            </w:pPr>
            <w:r>
              <w:t>125.17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auto" w:sz="6" w:space="0"/>
              <w:left w:val="single" w:color="auto" w:sz="6" w:space="0"/>
              <w:right w:val="single" w:color="auto" w:sz="6" w:space="0"/>
            </w:tcBorders>
            <w:vAlign w:val="center"/>
          </w:tcPr>
          <w:p>
            <w:pPr>
              <w:pStyle w:val="12"/>
            </w:pPr>
            <w:r>
              <w:t>30108</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1"/>
            </w:pPr>
            <w:r>
              <w:t>62.23</w:t>
            </w:r>
          </w:p>
        </w:tc>
        <w:tc>
          <w:tcPr>
            <w:tcW w:w="2551" w:type="dxa"/>
            <w:tcBorders>
              <w:top w:val="single" w:color="auto" w:sz="6" w:space="0"/>
              <w:left w:val="single" w:color="auto" w:sz="6" w:space="0"/>
              <w:right w:val="single" w:color="auto" w:sz="6" w:space="0"/>
            </w:tcBorders>
            <w:vAlign w:val="center"/>
          </w:tcPr>
          <w:p>
            <w:pPr>
              <w:pStyle w:val="11"/>
            </w:pPr>
            <w:r>
              <w:t>62.23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auto" w:sz="6" w:space="0"/>
              <w:left w:val="single" w:color="auto" w:sz="6" w:space="0"/>
              <w:right w:val="single" w:color="auto" w:sz="6" w:space="0"/>
            </w:tcBorders>
            <w:vAlign w:val="center"/>
          </w:tcPr>
          <w:p>
            <w:pPr>
              <w:pStyle w:val="12"/>
            </w:pPr>
            <w:r>
              <w:t>30109</w:t>
            </w:r>
          </w:p>
        </w:tc>
        <w:tc>
          <w:tcPr>
            <w:tcW w:w="4535" w:type="dxa"/>
            <w:tcBorders>
              <w:top w:val="single" w:color="auto" w:sz="6" w:space="0"/>
              <w:left w:val="single" w:color="auto" w:sz="6" w:space="0"/>
              <w:right w:val="single" w:color="auto" w:sz="6" w:space="0"/>
            </w:tcBorders>
            <w:vAlign w:val="center"/>
          </w:tcPr>
          <w:p>
            <w:pPr>
              <w:pStyle w:val="12"/>
            </w:pPr>
            <w:r>
              <w:t>职业年金缴费</w:t>
            </w:r>
          </w:p>
        </w:tc>
        <w:tc>
          <w:tcPr>
            <w:tcW w:w="2551" w:type="dxa"/>
            <w:tcBorders>
              <w:top w:val="single" w:color="auto" w:sz="6" w:space="0"/>
              <w:left w:val="single" w:color="auto" w:sz="6" w:space="0"/>
              <w:right w:val="single" w:color="auto" w:sz="6" w:space="0"/>
            </w:tcBorders>
            <w:vAlign w:val="center"/>
          </w:tcPr>
          <w:p>
            <w:pPr>
              <w:pStyle w:val="11"/>
            </w:pPr>
            <w:r>
              <w:t>26.35</w:t>
            </w:r>
          </w:p>
        </w:tc>
        <w:tc>
          <w:tcPr>
            <w:tcW w:w="2551" w:type="dxa"/>
            <w:tcBorders>
              <w:top w:val="single" w:color="auto" w:sz="6" w:space="0"/>
              <w:left w:val="single" w:color="auto" w:sz="6" w:space="0"/>
              <w:right w:val="single" w:color="auto" w:sz="6" w:space="0"/>
            </w:tcBorders>
            <w:vAlign w:val="center"/>
          </w:tcPr>
          <w:p>
            <w:pPr>
              <w:pStyle w:val="11"/>
            </w:pPr>
            <w:r>
              <w:t>26.35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auto" w:sz="6" w:space="0"/>
              <w:left w:val="single" w:color="auto" w:sz="6" w:space="0"/>
              <w:right w:val="single" w:color="auto" w:sz="6" w:space="0"/>
            </w:tcBorders>
            <w:vAlign w:val="center"/>
          </w:tcPr>
          <w:p>
            <w:pPr>
              <w:pStyle w:val="12"/>
            </w:pPr>
            <w:r>
              <w:t>30110</w:t>
            </w:r>
          </w:p>
        </w:tc>
        <w:tc>
          <w:tcPr>
            <w:tcW w:w="4535" w:type="dxa"/>
            <w:tcBorders>
              <w:top w:val="single" w:color="auto" w:sz="6" w:space="0"/>
              <w:left w:val="single" w:color="auto" w:sz="6" w:space="0"/>
              <w:right w:val="single" w:color="auto" w:sz="6" w:space="0"/>
            </w:tcBorders>
            <w:vAlign w:val="center"/>
          </w:tcPr>
          <w:p>
            <w:pPr>
              <w:pStyle w:val="12"/>
            </w:pPr>
            <w:r>
              <w:t>职工基本医疗保险缴费</w:t>
            </w:r>
          </w:p>
        </w:tc>
        <w:tc>
          <w:tcPr>
            <w:tcW w:w="2551" w:type="dxa"/>
            <w:tcBorders>
              <w:top w:val="single" w:color="auto" w:sz="6" w:space="0"/>
              <w:left w:val="single" w:color="auto" w:sz="6" w:space="0"/>
              <w:right w:val="single" w:color="auto" w:sz="6" w:space="0"/>
            </w:tcBorders>
            <w:vAlign w:val="center"/>
          </w:tcPr>
          <w:p>
            <w:pPr>
              <w:pStyle w:val="11"/>
            </w:pPr>
            <w:r>
              <w:t>36.12</w:t>
            </w:r>
          </w:p>
        </w:tc>
        <w:tc>
          <w:tcPr>
            <w:tcW w:w="2551" w:type="dxa"/>
            <w:tcBorders>
              <w:top w:val="single" w:color="auto" w:sz="6" w:space="0"/>
              <w:left w:val="single" w:color="auto" w:sz="6" w:space="0"/>
              <w:right w:val="single" w:color="auto" w:sz="6" w:space="0"/>
            </w:tcBorders>
            <w:vAlign w:val="center"/>
          </w:tcPr>
          <w:p>
            <w:pPr>
              <w:pStyle w:val="11"/>
            </w:pPr>
            <w:r>
              <w:t>36.12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auto" w:sz="6" w:space="0"/>
              <w:left w:val="single" w:color="auto" w:sz="6" w:space="0"/>
              <w:right w:val="single" w:color="auto" w:sz="6" w:space="0"/>
            </w:tcBorders>
            <w:vAlign w:val="center"/>
          </w:tcPr>
          <w:p>
            <w:pPr>
              <w:pStyle w:val="12"/>
            </w:pPr>
            <w:r>
              <w:t>30112</w:t>
            </w:r>
          </w:p>
        </w:tc>
        <w:tc>
          <w:tcPr>
            <w:tcW w:w="4535" w:type="dxa"/>
            <w:tcBorders>
              <w:top w:val="single" w:color="auto" w:sz="6" w:space="0"/>
              <w:left w:val="single" w:color="auto" w:sz="6" w:space="0"/>
              <w:right w:val="single" w:color="auto" w:sz="6" w:space="0"/>
            </w:tcBorders>
            <w:vAlign w:val="center"/>
          </w:tcPr>
          <w:p>
            <w:pPr>
              <w:pStyle w:val="12"/>
            </w:pPr>
            <w:r>
              <w:t>其他社会保障缴费</w:t>
            </w:r>
          </w:p>
        </w:tc>
        <w:tc>
          <w:tcPr>
            <w:tcW w:w="2551" w:type="dxa"/>
            <w:tcBorders>
              <w:top w:val="single" w:color="auto" w:sz="6" w:space="0"/>
              <w:left w:val="single" w:color="auto" w:sz="6" w:space="0"/>
              <w:right w:val="single" w:color="auto" w:sz="6" w:space="0"/>
            </w:tcBorders>
            <w:vAlign w:val="center"/>
          </w:tcPr>
          <w:p>
            <w:pPr>
              <w:pStyle w:val="11"/>
            </w:pPr>
            <w:r>
              <w:t>4.13</w:t>
            </w:r>
          </w:p>
        </w:tc>
        <w:tc>
          <w:tcPr>
            <w:tcW w:w="2551" w:type="dxa"/>
            <w:tcBorders>
              <w:top w:val="single" w:color="auto" w:sz="6" w:space="0"/>
              <w:left w:val="single" w:color="auto" w:sz="6" w:space="0"/>
              <w:right w:val="single" w:color="auto" w:sz="6" w:space="0"/>
            </w:tcBorders>
            <w:vAlign w:val="center"/>
          </w:tcPr>
          <w:p>
            <w:pPr>
              <w:pStyle w:val="11"/>
            </w:pPr>
            <w:r>
              <w:t>4.13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auto" w:sz="6" w:space="0"/>
              <w:left w:val="single" w:color="auto" w:sz="6" w:space="0"/>
              <w:right w:val="single" w:color="auto" w:sz="6" w:space="0"/>
            </w:tcBorders>
            <w:vAlign w:val="center"/>
          </w:tcPr>
          <w:p>
            <w:pPr>
              <w:pStyle w:val="12"/>
            </w:pPr>
            <w:r>
              <w:t>30113</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2551" w:type="dxa"/>
            <w:tcBorders>
              <w:top w:val="single" w:color="auto" w:sz="6" w:space="0"/>
              <w:left w:val="single" w:color="auto" w:sz="6" w:space="0"/>
              <w:right w:val="single" w:color="auto" w:sz="6" w:space="0"/>
            </w:tcBorders>
            <w:vAlign w:val="center"/>
          </w:tcPr>
          <w:p>
            <w:pPr>
              <w:pStyle w:val="11"/>
            </w:pPr>
            <w:r>
              <w:t>31.12</w:t>
            </w:r>
          </w:p>
        </w:tc>
        <w:tc>
          <w:tcPr>
            <w:tcW w:w="2551" w:type="dxa"/>
            <w:tcBorders>
              <w:top w:val="single" w:color="auto" w:sz="6" w:space="0"/>
              <w:left w:val="single" w:color="auto" w:sz="6" w:space="0"/>
              <w:right w:val="single" w:color="auto" w:sz="6" w:space="0"/>
            </w:tcBorders>
            <w:vAlign w:val="center"/>
          </w:tcPr>
          <w:p>
            <w:pPr>
              <w:pStyle w:val="11"/>
            </w:pPr>
            <w:r>
              <w:t>31.12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auto" w:sz="6" w:space="0"/>
              <w:left w:val="single" w:color="auto" w:sz="6" w:space="0"/>
              <w:right w:val="single" w:color="auto" w:sz="6" w:space="0"/>
            </w:tcBorders>
            <w:vAlign w:val="center"/>
          </w:tcPr>
          <w:p>
            <w:pPr>
              <w:pStyle w:val="12"/>
            </w:pPr>
            <w:r>
              <w:t>30199</w:t>
            </w:r>
          </w:p>
        </w:tc>
        <w:tc>
          <w:tcPr>
            <w:tcW w:w="4535" w:type="dxa"/>
            <w:tcBorders>
              <w:top w:val="single" w:color="auto" w:sz="6" w:space="0"/>
              <w:left w:val="single" w:color="auto" w:sz="6" w:space="0"/>
              <w:right w:val="single" w:color="auto" w:sz="6" w:space="0"/>
            </w:tcBorders>
            <w:vAlign w:val="center"/>
          </w:tcPr>
          <w:p>
            <w:pPr>
              <w:pStyle w:val="12"/>
            </w:pPr>
            <w:r>
              <w:t>其他工资福利支出</w:t>
            </w:r>
          </w:p>
        </w:tc>
        <w:tc>
          <w:tcPr>
            <w:tcW w:w="2551" w:type="dxa"/>
            <w:tcBorders>
              <w:top w:val="single" w:color="auto" w:sz="6" w:space="0"/>
              <w:left w:val="single" w:color="auto" w:sz="6" w:space="0"/>
              <w:right w:val="single" w:color="auto" w:sz="6" w:space="0"/>
            </w:tcBorders>
            <w:vAlign w:val="center"/>
          </w:tcPr>
          <w:p>
            <w:pPr>
              <w:pStyle w:val="11"/>
            </w:pPr>
            <w:r>
              <w:t>2876.03</w:t>
            </w:r>
          </w:p>
        </w:tc>
        <w:tc>
          <w:tcPr>
            <w:tcW w:w="2551" w:type="dxa"/>
            <w:tcBorders>
              <w:top w:val="single" w:color="auto" w:sz="6" w:space="0"/>
              <w:left w:val="single" w:color="auto" w:sz="6" w:space="0"/>
              <w:right w:val="single" w:color="auto" w:sz="6" w:space="0"/>
            </w:tcBorders>
            <w:vAlign w:val="center"/>
          </w:tcPr>
          <w:p>
            <w:pPr>
              <w:pStyle w:val="11"/>
            </w:pPr>
            <w:r>
              <w:t>2876.03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auto" w:sz="6" w:space="0"/>
              <w:left w:val="single" w:color="auto" w:sz="6" w:space="0"/>
              <w:right w:val="single" w:color="auto" w:sz="6" w:space="0"/>
            </w:tcBorders>
            <w:vAlign w:val="center"/>
          </w:tcPr>
          <w:p>
            <w:pPr>
              <w:pStyle w:val="12"/>
            </w:pPr>
            <w:r>
              <w:t>302</w:t>
            </w:r>
          </w:p>
        </w:tc>
        <w:tc>
          <w:tcPr>
            <w:tcW w:w="4535" w:type="dxa"/>
            <w:tcBorders>
              <w:top w:val="single" w:color="auto" w:sz="6" w:space="0"/>
              <w:left w:val="single" w:color="auto" w:sz="6" w:space="0"/>
              <w:right w:val="single" w:color="auto" w:sz="6" w:space="0"/>
            </w:tcBorders>
            <w:vAlign w:val="center"/>
          </w:tcPr>
          <w:p>
            <w:pPr>
              <w:pStyle w:val="12"/>
            </w:pPr>
            <w:r>
              <w:t>商品和服务支出</w:t>
            </w:r>
          </w:p>
        </w:tc>
        <w:tc>
          <w:tcPr>
            <w:tcW w:w="2551" w:type="dxa"/>
            <w:tcBorders>
              <w:top w:val="single" w:color="auto" w:sz="6" w:space="0"/>
              <w:left w:val="single" w:color="auto" w:sz="6" w:space="0"/>
              <w:right w:val="single" w:color="auto" w:sz="6" w:space="0"/>
            </w:tcBorders>
            <w:vAlign w:val="center"/>
          </w:tcPr>
          <w:p>
            <w:pPr>
              <w:pStyle w:val="11"/>
            </w:pPr>
            <w:r>
              <w:t>26.27</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auto" w:sz="6" w:space="0"/>
              <w:left w:val="single" w:color="auto" w:sz="6" w:space="0"/>
              <w:right w:val="single" w:color="auto" w:sz="6" w:space="0"/>
            </w:tcBorders>
            <w:vAlign w:val="center"/>
          </w:tcPr>
          <w:p>
            <w:pPr>
              <w:pStyle w:val="12"/>
            </w:pPr>
            <w:r>
              <w:t>30201</w:t>
            </w:r>
          </w:p>
        </w:tc>
        <w:tc>
          <w:tcPr>
            <w:tcW w:w="4535" w:type="dxa"/>
            <w:tcBorders>
              <w:top w:val="single" w:color="auto" w:sz="6" w:space="0"/>
              <w:left w:val="single" w:color="auto" w:sz="6" w:space="0"/>
              <w:right w:val="single" w:color="auto" w:sz="6" w:space="0"/>
            </w:tcBorders>
            <w:vAlign w:val="center"/>
          </w:tcPr>
          <w:p>
            <w:pPr>
              <w:pStyle w:val="12"/>
            </w:pPr>
            <w:r>
              <w:t>办公费</w:t>
            </w:r>
          </w:p>
        </w:tc>
        <w:tc>
          <w:tcPr>
            <w:tcW w:w="2551" w:type="dxa"/>
            <w:tcBorders>
              <w:top w:val="single" w:color="auto" w:sz="6" w:space="0"/>
              <w:left w:val="single" w:color="auto" w:sz="6" w:space="0"/>
              <w:right w:val="single" w:color="auto" w:sz="6" w:space="0"/>
            </w:tcBorders>
            <w:vAlign w:val="center"/>
          </w:tcPr>
          <w:p>
            <w:pPr>
              <w:pStyle w:val="11"/>
            </w:pPr>
            <w:r>
              <w:t>8.54</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top w:val="single" w:color="auto" w:sz="6" w:space="0"/>
              <w:left w:val="single" w:color="auto" w:sz="6" w:space="0"/>
              <w:right w:val="single" w:color="auto" w:sz="6" w:space="0"/>
            </w:tcBorders>
            <w:vAlign w:val="center"/>
          </w:tcPr>
          <w:p>
            <w:pPr>
              <w:pStyle w:val="12"/>
            </w:pPr>
            <w:r>
              <w:t>30206</w:t>
            </w:r>
          </w:p>
        </w:tc>
        <w:tc>
          <w:tcPr>
            <w:tcW w:w="4535" w:type="dxa"/>
            <w:tcBorders>
              <w:top w:val="single" w:color="auto" w:sz="6" w:space="0"/>
              <w:left w:val="single" w:color="auto" w:sz="6" w:space="0"/>
              <w:right w:val="single" w:color="auto" w:sz="6" w:space="0"/>
            </w:tcBorders>
            <w:vAlign w:val="center"/>
          </w:tcPr>
          <w:p>
            <w:pPr>
              <w:pStyle w:val="12"/>
            </w:pPr>
            <w:r>
              <w:t>电费</w:t>
            </w:r>
          </w:p>
        </w:tc>
        <w:tc>
          <w:tcPr>
            <w:tcW w:w="2551" w:type="dxa"/>
            <w:tcBorders>
              <w:top w:val="single" w:color="auto" w:sz="6" w:space="0"/>
              <w:left w:val="single" w:color="auto" w:sz="6" w:space="0"/>
              <w:right w:val="single" w:color="auto" w:sz="6" w:space="0"/>
            </w:tcBorders>
            <w:vAlign w:val="center"/>
          </w:tcPr>
          <w:p>
            <w:pPr>
              <w:pStyle w:val="11"/>
            </w:pPr>
            <w:r>
              <w:t>1.00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top w:val="single" w:color="auto" w:sz="6" w:space="0"/>
              <w:left w:val="single" w:color="auto" w:sz="6" w:space="0"/>
              <w:right w:val="single" w:color="auto" w:sz="6" w:space="0"/>
            </w:tcBorders>
            <w:vAlign w:val="center"/>
          </w:tcPr>
          <w:p>
            <w:pPr>
              <w:pStyle w:val="12"/>
            </w:pPr>
            <w:r>
              <w:t>30208</w:t>
            </w:r>
          </w:p>
        </w:tc>
        <w:tc>
          <w:tcPr>
            <w:tcW w:w="4535" w:type="dxa"/>
            <w:tcBorders>
              <w:top w:val="single" w:color="auto" w:sz="6" w:space="0"/>
              <w:left w:val="single" w:color="auto" w:sz="6" w:space="0"/>
              <w:right w:val="single" w:color="auto" w:sz="6" w:space="0"/>
            </w:tcBorders>
            <w:vAlign w:val="center"/>
          </w:tcPr>
          <w:p>
            <w:pPr>
              <w:pStyle w:val="12"/>
            </w:pPr>
            <w:r>
              <w:t>取暖费</w:t>
            </w:r>
          </w:p>
        </w:tc>
        <w:tc>
          <w:tcPr>
            <w:tcW w:w="2551" w:type="dxa"/>
            <w:tcBorders>
              <w:top w:val="single" w:color="auto" w:sz="6" w:space="0"/>
              <w:left w:val="single" w:color="auto" w:sz="6" w:space="0"/>
              <w:right w:val="single" w:color="auto" w:sz="6" w:space="0"/>
            </w:tcBorders>
            <w:vAlign w:val="center"/>
          </w:tcPr>
          <w:p>
            <w:pPr>
              <w:pStyle w:val="11"/>
            </w:pPr>
            <w:r>
              <w:t>10.00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top w:val="single" w:color="auto" w:sz="6" w:space="0"/>
              <w:left w:val="single" w:color="auto" w:sz="6" w:space="0"/>
              <w:right w:val="single" w:color="auto" w:sz="6" w:space="0"/>
            </w:tcBorders>
            <w:vAlign w:val="center"/>
          </w:tcPr>
          <w:p>
            <w:pPr>
              <w:pStyle w:val="12"/>
            </w:pPr>
            <w:r>
              <w:t>30211</w:t>
            </w:r>
          </w:p>
        </w:tc>
        <w:tc>
          <w:tcPr>
            <w:tcW w:w="4535" w:type="dxa"/>
            <w:tcBorders>
              <w:top w:val="single" w:color="auto" w:sz="6" w:space="0"/>
              <w:left w:val="single" w:color="auto" w:sz="6" w:space="0"/>
              <w:right w:val="single" w:color="auto" w:sz="6" w:space="0"/>
            </w:tcBorders>
            <w:vAlign w:val="center"/>
          </w:tcPr>
          <w:p>
            <w:pPr>
              <w:pStyle w:val="12"/>
            </w:pPr>
            <w:r>
              <w:t>差旅费</w:t>
            </w:r>
          </w:p>
        </w:tc>
        <w:tc>
          <w:tcPr>
            <w:tcW w:w="2551" w:type="dxa"/>
            <w:tcBorders>
              <w:top w:val="single" w:color="auto" w:sz="6" w:space="0"/>
              <w:left w:val="single" w:color="auto" w:sz="6" w:space="0"/>
              <w:right w:val="single" w:color="auto" w:sz="6" w:space="0"/>
            </w:tcBorders>
            <w:vAlign w:val="center"/>
          </w:tcPr>
          <w:p>
            <w:pPr>
              <w:pStyle w:val="11"/>
            </w:pPr>
            <w:r>
              <w:t>0.10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top w:val="single" w:color="auto" w:sz="6" w:space="0"/>
              <w:left w:val="single" w:color="auto" w:sz="6" w:space="0"/>
              <w:right w:val="single" w:color="auto" w:sz="6" w:space="0"/>
            </w:tcBorders>
            <w:vAlign w:val="center"/>
          </w:tcPr>
          <w:p>
            <w:pPr>
              <w:pStyle w:val="12"/>
            </w:pPr>
            <w:r>
              <w:t>30215</w:t>
            </w:r>
          </w:p>
        </w:tc>
        <w:tc>
          <w:tcPr>
            <w:tcW w:w="4535" w:type="dxa"/>
            <w:tcBorders>
              <w:top w:val="single" w:color="auto" w:sz="6" w:space="0"/>
              <w:left w:val="single" w:color="auto" w:sz="6" w:space="0"/>
              <w:right w:val="single" w:color="auto" w:sz="6" w:space="0"/>
            </w:tcBorders>
            <w:vAlign w:val="center"/>
          </w:tcPr>
          <w:p>
            <w:pPr>
              <w:pStyle w:val="12"/>
            </w:pPr>
            <w:r>
              <w:t>会议费</w:t>
            </w:r>
          </w:p>
        </w:tc>
        <w:tc>
          <w:tcPr>
            <w:tcW w:w="2551" w:type="dxa"/>
            <w:tcBorders>
              <w:top w:val="single" w:color="auto" w:sz="6" w:space="0"/>
              <w:left w:val="single" w:color="auto" w:sz="6" w:space="0"/>
              <w:right w:val="single" w:color="auto" w:sz="6" w:space="0"/>
            </w:tcBorders>
            <w:vAlign w:val="center"/>
          </w:tcPr>
          <w:p>
            <w:pPr>
              <w:pStyle w:val="11"/>
            </w:pPr>
            <w:r>
              <w:t>0.10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top w:val="single" w:color="auto" w:sz="6" w:space="0"/>
              <w:left w:val="single" w:color="auto" w:sz="6" w:space="0"/>
              <w:right w:val="single" w:color="auto" w:sz="6" w:space="0"/>
            </w:tcBorders>
            <w:vAlign w:val="center"/>
          </w:tcPr>
          <w:p>
            <w:pPr>
              <w:pStyle w:val="12"/>
            </w:pPr>
            <w:r>
              <w:t>30216</w:t>
            </w:r>
          </w:p>
        </w:tc>
        <w:tc>
          <w:tcPr>
            <w:tcW w:w="4535" w:type="dxa"/>
            <w:tcBorders>
              <w:top w:val="single" w:color="auto" w:sz="6" w:space="0"/>
              <w:left w:val="single" w:color="auto" w:sz="6" w:space="0"/>
              <w:right w:val="single" w:color="auto" w:sz="6" w:space="0"/>
            </w:tcBorders>
            <w:vAlign w:val="center"/>
          </w:tcPr>
          <w:p>
            <w:pPr>
              <w:pStyle w:val="12"/>
            </w:pPr>
            <w:r>
              <w:t>培训费</w:t>
            </w:r>
          </w:p>
        </w:tc>
        <w:tc>
          <w:tcPr>
            <w:tcW w:w="2551" w:type="dxa"/>
            <w:tcBorders>
              <w:top w:val="single" w:color="auto" w:sz="6" w:space="0"/>
              <w:left w:val="single" w:color="auto" w:sz="6" w:space="0"/>
              <w:right w:val="single" w:color="auto" w:sz="6" w:space="0"/>
            </w:tcBorders>
            <w:vAlign w:val="center"/>
          </w:tcPr>
          <w:p>
            <w:pPr>
              <w:pStyle w:val="11"/>
            </w:pPr>
            <w:r>
              <w:t>0.12</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top w:val="single" w:color="auto" w:sz="6" w:space="0"/>
              <w:left w:val="single" w:color="auto" w:sz="6" w:space="0"/>
              <w:right w:val="single" w:color="auto" w:sz="6" w:space="0"/>
            </w:tcBorders>
            <w:vAlign w:val="center"/>
          </w:tcPr>
          <w:p>
            <w:pPr>
              <w:pStyle w:val="12"/>
            </w:pPr>
            <w:r>
              <w:t>30217</w:t>
            </w:r>
          </w:p>
        </w:tc>
        <w:tc>
          <w:tcPr>
            <w:tcW w:w="4535" w:type="dxa"/>
            <w:tcBorders>
              <w:top w:val="single" w:color="auto" w:sz="6" w:space="0"/>
              <w:left w:val="single" w:color="auto" w:sz="6" w:space="0"/>
              <w:right w:val="single" w:color="auto" w:sz="6" w:space="0"/>
            </w:tcBorders>
            <w:vAlign w:val="center"/>
          </w:tcPr>
          <w:p>
            <w:pPr>
              <w:pStyle w:val="12"/>
            </w:pPr>
            <w:r>
              <w:t>公务接待费</w:t>
            </w:r>
          </w:p>
        </w:tc>
        <w:tc>
          <w:tcPr>
            <w:tcW w:w="2551" w:type="dxa"/>
            <w:tcBorders>
              <w:top w:val="single" w:color="auto" w:sz="6" w:space="0"/>
              <w:left w:val="single" w:color="auto" w:sz="6" w:space="0"/>
              <w:right w:val="single" w:color="auto" w:sz="6" w:space="0"/>
            </w:tcBorders>
            <w:vAlign w:val="center"/>
          </w:tcPr>
          <w:p>
            <w:pPr>
              <w:pStyle w:val="11"/>
            </w:pPr>
            <w:r>
              <w:t>0.34</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top w:val="single" w:color="auto" w:sz="6" w:space="0"/>
              <w:left w:val="single" w:color="auto" w:sz="6" w:space="0"/>
              <w:right w:val="single" w:color="auto" w:sz="6" w:space="0"/>
            </w:tcBorders>
            <w:vAlign w:val="center"/>
          </w:tcPr>
          <w:p>
            <w:pPr>
              <w:pStyle w:val="12"/>
            </w:pPr>
            <w:r>
              <w:t>30228</w:t>
            </w:r>
          </w:p>
        </w:tc>
        <w:tc>
          <w:tcPr>
            <w:tcW w:w="4535" w:type="dxa"/>
            <w:tcBorders>
              <w:top w:val="single" w:color="auto" w:sz="6" w:space="0"/>
              <w:left w:val="single" w:color="auto" w:sz="6" w:space="0"/>
              <w:right w:val="single" w:color="auto" w:sz="6" w:space="0"/>
            </w:tcBorders>
            <w:vAlign w:val="center"/>
          </w:tcPr>
          <w:p>
            <w:pPr>
              <w:pStyle w:val="12"/>
            </w:pPr>
            <w:r>
              <w:t>工会经费</w:t>
            </w:r>
          </w:p>
        </w:tc>
        <w:tc>
          <w:tcPr>
            <w:tcW w:w="2551" w:type="dxa"/>
            <w:tcBorders>
              <w:top w:val="single" w:color="auto" w:sz="6" w:space="0"/>
              <w:left w:val="single" w:color="auto" w:sz="6" w:space="0"/>
              <w:right w:val="single" w:color="auto" w:sz="6" w:space="0"/>
            </w:tcBorders>
            <w:vAlign w:val="center"/>
          </w:tcPr>
          <w:p>
            <w:pPr>
              <w:pStyle w:val="11"/>
            </w:pPr>
            <w:r>
              <w:t>4.59</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top w:val="single" w:color="auto" w:sz="6" w:space="0"/>
              <w:left w:val="single" w:color="auto" w:sz="6" w:space="0"/>
              <w:right w:val="single" w:color="auto" w:sz="6" w:space="0"/>
            </w:tcBorders>
            <w:vAlign w:val="center"/>
          </w:tcPr>
          <w:p>
            <w:pPr>
              <w:pStyle w:val="12"/>
            </w:pPr>
            <w:r>
              <w:t>30299</w:t>
            </w:r>
          </w:p>
        </w:tc>
        <w:tc>
          <w:tcPr>
            <w:tcW w:w="4535" w:type="dxa"/>
            <w:tcBorders>
              <w:top w:val="single" w:color="auto" w:sz="6" w:space="0"/>
              <w:left w:val="single" w:color="auto" w:sz="6" w:space="0"/>
              <w:right w:val="single" w:color="auto" w:sz="6" w:space="0"/>
            </w:tcBorders>
            <w:vAlign w:val="center"/>
          </w:tcPr>
          <w:p>
            <w:pPr>
              <w:pStyle w:val="12"/>
            </w:pPr>
            <w:r>
              <w:t>其他商品和服务支出</w:t>
            </w:r>
          </w:p>
        </w:tc>
        <w:tc>
          <w:tcPr>
            <w:tcW w:w="2551" w:type="dxa"/>
            <w:tcBorders>
              <w:top w:val="single" w:color="auto" w:sz="6" w:space="0"/>
              <w:left w:val="single" w:color="auto" w:sz="6" w:space="0"/>
              <w:right w:val="single" w:color="auto" w:sz="6" w:space="0"/>
            </w:tcBorders>
            <w:vAlign w:val="center"/>
          </w:tcPr>
          <w:p>
            <w:pPr>
              <w:pStyle w:val="11"/>
            </w:pPr>
            <w:r>
              <w:t>1.48</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top w:val="single" w:color="auto" w:sz="6" w:space="0"/>
              <w:left w:val="single" w:color="auto" w:sz="6" w:space="0"/>
              <w:right w:val="single" w:color="auto" w:sz="6" w:space="0"/>
            </w:tcBorders>
            <w:vAlign w:val="center"/>
          </w:tcPr>
          <w:p>
            <w:pPr>
              <w:pStyle w:val="12"/>
            </w:pPr>
            <w:r>
              <w:t>303</w:t>
            </w:r>
          </w:p>
        </w:tc>
        <w:tc>
          <w:tcPr>
            <w:tcW w:w="4535" w:type="dxa"/>
            <w:tcBorders>
              <w:top w:val="single" w:color="auto" w:sz="6" w:space="0"/>
              <w:left w:val="single" w:color="auto" w:sz="6" w:space="0"/>
              <w:right w:val="single" w:color="auto" w:sz="6" w:space="0"/>
            </w:tcBorders>
            <w:vAlign w:val="center"/>
          </w:tcPr>
          <w:p>
            <w:pPr>
              <w:pStyle w:val="12"/>
            </w:pPr>
            <w:r>
              <w:t>对个人和家庭的补助</w:t>
            </w:r>
          </w:p>
        </w:tc>
        <w:tc>
          <w:tcPr>
            <w:tcW w:w="2551" w:type="dxa"/>
            <w:tcBorders>
              <w:top w:val="single" w:color="auto" w:sz="6" w:space="0"/>
              <w:left w:val="single" w:color="auto" w:sz="6" w:space="0"/>
              <w:right w:val="single" w:color="auto" w:sz="6" w:space="0"/>
            </w:tcBorders>
            <w:vAlign w:val="center"/>
          </w:tcPr>
          <w:p>
            <w:pPr>
              <w:pStyle w:val="11"/>
            </w:pPr>
            <w:r>
              <w:t>140.62</w:t>
            </w:r>
          </w:p>
        </w:tc>
        <w:tc>
          <w:tcPr>
            <w:tcW w:w="2551" w:type="dxa"/>
            <w:tcBorders>
              <w:top w:val="single" w:color="auto" w:sz="6" w:space="0"/>
              <w:left w:val="single" w:color="auto" w:sz="6" w:space="0"/>
              <w:right w:val="single" w:color="auto" w:sz="6" w:space="0"/>
            </w:tcBorders>
            <w:vAlign w:val="center"/>
          </w:tcPr>
          <w:p>
            <w:pPr>
              <w:pStyle w:val="11"/>
            </w:pPr>
            <w:r>
              <w:t>140.62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top w:val="single" w:color="auto" w:sz="6" w:space="0"/>
              <w:left w:val="single" w:color="auto" w:sz="6" w:space="0"/>
              <w:right w:val="single" w:color="auto" w:sz="6" w:space="0"/>
            </w:tcBorders>
            <w:vAlign w:val="center"/>
          </w:tcPr>
          <w:p>
            <w:pPr>
              <w:pStyle w:val="12"/>
            </w:pPr>
            <w:r>
              <w:t>30302</w:t>
            </w:r>
          </w:p>
        </w:tc>
        <w:tc>
          <w:tcPr>
            <w:tcW w:w="4535" w:type="dxa"/>
            <w:tcBorders>
              <w:top w:val="single" w:color="auto" w:sz="6" w:space="0"/>
              <w:left w:val="single" w:color="auto" w:sz="6" w:space="0"/>
              <w:right w:val="single" w:color="auto" w:sz="6" w:space="0"/>
            </w:tcBorders>
            <w:vAlign w:val="center"/>
          </w:tcPr>
          <w:p>
            <w:pPr>
              <w:pStyle w:val="12"/>
            </w:pPr>
            <w:r>
              <w:t>退休费</w:t>
            </w:r>
          </w:p>
        </w:tc>
        <w:tc>
          <w:tcPr>
            <w:tcW w:w="2551" w:type="dxa"/>
            <w:tcBorders>
              <w:top w:val="single" w:color="auto" w:sz="6" w:space="0"/>
              <w:left w:val="single" w:color="auto" w:sz="6" w:space="0"/>
              <w:right w:val="single" w:color="auto" w:sz="6" w:space="0"/>
            </w:tcBorders>
            <w:vAlign w:val="center"/>
          </w:tcPr>
          <w:p>
            <w:pPr>
              <w:pStyle w:val="11"/>
            </w:pPr>
            <w:r>
              <w:t>136.87</w:t>
            </w:r>
          </w:p>
        </w:tc>
        <w:tc>
          <w:tcPr>
            <w:tcW w:w="2551" w:type="dxa"/>
            <w:tcBorders>
              <w:top w:val="single" w:color="auto" w:sz="6" w:space="0"/>
              <w:left w:val="single" w:color="auto" w:sz="6" w:space="0"/>
              <w:right w:val="single" w:color="auto" w:sz="6" w:space="0"/>
            </w:tcBorders>
            <w:vAlign w:val="center"/>
          </w:tcPr>
          <w:p>
            <w:pPr>
              <w:pStyle w:val="11"/>
            </w:pPr>
            <w:r>
              <w:t>136.87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top w:val="single" w:color="auto" w:sz="6" w:space="0"/>
              <w:left w:val="single" w:color="auto" w:sz="6" w:space="0"/>
              <w:right w:val="single" w:color="auto" w:sz="6" w:space="0"/>
            </w:tcBorders>
            <w:vAlign w:val="center"/>
          </w:tcPr>
          <w:p>
            <w:pPr>
              <w:pStyle w:val="12"/>
            </w:pPr>
            <w:r>
              <w:t>30305</w:t>
            </w:r>
          </w:p>
        </w:tc>
        <w:tc>
          <w:tcPr>
            <w:tcW w:w="4535" w:type="dxa"/>
            <w:tcBorders>
              <w:top w:val="single" w:color="auto" w:sz="6" w:space="0"/>
              <w:left w:val="single" w:color="auto" w:sz="6" w:space="0"/>
              <w:right w:val="single" w:color="auto" w:sz="6" w:space="0"/>
            </w:tcBorders>
            <w:vAlign w:val="center"/>
          </w:tcPr>
          <w:p>
            <w:pPr>
              <w:pStyle w:val="12"/>
            </w:pPr>
            <w:r>
              <w:t>生活补助</w:t>
            </w:r>
          </w:p>
        </w:tc>
        <w:tc>
          <w:tcPr>
            <w:tcW w:w="2551" w:type="dxa"/>
            <w:tcBorders>
              <w:top w:val="single" w:color="auto" w:sz="6" w:space="0"/>
              <w:left w:val="single" w:color="auto" w:sz="6" w:space="0"/>
              <w:right w:val="single" w:color="auto" w:sz="6" w:space="0"/>
            </w:tcBorders>
            <w:vAlign w:val="center"/>
          </w:tcPr>
          <w:p>
            <w:pPr>
              <w:pStyle w:val="11"/>
            </w:pPr>
            <w:r>
              <w:t>3.75</w:t>
            </w:r>
          </w:p>
        </w:tc>
        <w:tc>
          <w:tcPr>
            <w:tcW w:w="2551" w:type="dxa"/>
            <w:tcBorders>
              <w:top w:val="single" w:color="auto" w:sz="6" w:space="0"/>
              <w:left w:val="single" w:color="auto" w:sz="6" w:space="0"/>
              <w:right w:val="single" w:color="auto" w:sz="6" w:space="0"/>
            </w:tcBorders>
            <w:vAlign w:val="center"/>
          </w:tcPr>
          <w:p>
            <w:pPr>
              <w:pStyle w:val="11"/>
            </w:pPr>
            <w:r>
              <w:t>3.75</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2970.00</w:t>
            </w:r>
          </w:p>
        </w:tc>
        <w:tc>
          <w:tcPr>
            <w:tcW w:w="2551" w:type="dxa"/>
            <w:tcBorders>
              <w:top w:val="single" w:color="auto" w:sz="6" w:space="0"/>
              <w:left w:val="single" w:color="auto" w:sz="6" w:space="0"/>
              <w:right w:val="single" w:color="auto" w:sz="6" w:space="0"/>
            </w:tcBorders>
            <w:vAlign w:val="center"/>
          </w:tcPr>
          <w:p>
            <w:pPr>
              <w:pStyle w:val="15"/>
            </w:pPr>
          </w:p>
        </w:tc>
        <w:tc>
          <w:tcPr>
            <w:tcW w:w="2551" w:type="dxa"/>
            <w:vAlign w:val="center"/>
          </w:tcPr>
          <w:p>
            <w:pPr>
              <w:pStyle w:val="15"/>
            </w:pPr>
            <w:r>
              <w:t>2970.00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229</w:t>
            </w:r>
          </w:p>
        </w:tc>
        <w:tc>
          <w:tcPr>
            <w:tcW w:w="4535" w:type="dxa"/>
            <w:tcBorders>
              <w:top w:val="single" w:color="auto" w:sz="6" w:space="0"/>
              <w:left w:val="single" w:color="auto" w:sz="6" w:space="0"/>
              <w:right w:val="single" w:color="auto" w:sz="6" w:space="0"/>
            </w:tcBorders>
            <w:vAlign w:val="center"/>
          </w:tcPr>
          <w:p>
            <w:pPr>
              <w:pStyle w:val="12"/>
            </w:pPr>
            <w:r>
              <w:t>其他支出</w:t>
            </w:r>
          </w:p>
        </w:tc>
        <w:tc>
          <w:tcPr>
            <w:tcW w:w="2551" w:type="dxa"/>
            <w:tcBorders>
              <w:top w:val="single" w:color="auto" w:sz="6" w:space="0"/>
              <w:left w:val="single" w:color="auto" w:sz="6" w:space="0"/>
              <w:right w:val="single" w:color="auto" w:sz="6" w:space="0"/>
            </w:tcBorders>
            <w:vAlign w:val="center"/>
          </w:tcPr>
          <w:p>
            <w:pPr>
              <w:pStyle w:val="11"/>
            </w:pPr>
            <w:r>
              <w:t>2970.00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22904</w:t>
            </w:r>
          </w:p>
        </w:tc>
        <w:tc>
          <w:tcPr>
            <w:tcW w:w="4535" w:type="dxa"/>
            <w:tcBorders>
              <w:top w:val="single" w:color="auto" w:sz="6" w:space="0"/>
              <w:left w:val="single" w:color="auto" w:sz="6" w:space="0"/>
              <w:right w:val="single" w:color="auto" w:sz="6" w:space="0"/>
            </w:tcBorders>
            <w:vAlign w:val="center"/>
          </w:tcPr>
          <w:p>
            <w:pPr>
              <w:pStyle w:val="12"/>
            </w:pPr>
            <w:r>
              <w:t>其他政府性基金及对应专项债务收入安排的支出</w:t>
            </w:r>
          </w:p>
        </w:tc>
        <w:tc>
          <w:tcPr>
            <w:tcW w:w="2551" w:type="dxa"/>
            <w:tcBorders>
              <w:top w:val="single" w:color="auto" w:sz="6" w:space="0"/>
              <w:left w:val="single" w:color="auto" w:sz="6" w:space="0"/>
              <w:right w:val="single" w:color="auto" w:sz="6" w:space="0"/>
            </w:tcBorders>
            <w:vAlign w:val="center"/>
          </w:tcPr>
          <w:p>
            <w:pPr>
              <w:pStyle w:val="11"/>
            </w:pPr>
            <w:r>
              <w:t>2970.00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2970.00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2290402</w:t>
            </w:r>
          </w:p>
        </w:tc>
        <w:tc>
          <w:tcPr>
            <w:tcW w:w="4535" w:type="dxa"/>
            <w:tcBorders>
              <w:top w:val="single" w:color="auto" w:sz="6" w:space="0"/>
              <w:left w:val="single" w:color="auto" w:sz="6" w:space="0"/>
              <w:right w:val="single" w:color="auto" w:sz="6" w:space="0"/>
            </w:tcBorders>
            <w:vAlign w:val="center"/>
          </w:tcPr>
          <w:p>
            <w:pPr>
              <w:pStyle w:val="12"/>
            </w:pPr>
            <w:r>
              <w:t>其他地方自行试点项目收益专项债券收入安排的支出</w:t>
            </w:r>
          </w:p>
        </w:tc>
        <w:tc>
          <w:tcPr>
            <w:tcW w:w="2551" w:type="dxa"/>
            <w:tcBorders>
              <w:top w:val="single" w:color="auto" w:sz="6" w:space="0"/>
              <w:left w:val="single" w:color="auto" w:sz="6" w:space="0"/>
              <w:right w:val="single" w:color="auto" w:sz="6" w:space="0"/>
            </w:tcBorders>
            <w:vAlign w:val="center"/>
          </w:tcPr>
          <w:p>
            <w:pPr>
              <w:pStyle w:val="11"/>
            </w:pPr>
            <w:r>
              <w:t>2970.00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2970.00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top w:val="single" w:color="auto" w:sz="6" w:space="0"/>
              <w:left w:val="single" w:color="auto" w:sz="6" w:space="0"/>
              <w:right w:val="single" w:color="auto" w:sz="6" w:space="0"/>
            </w:tcBorders>
            <w:vAlign w:val="center"/>
          </w:tcPr>
          <w:p>
            <w:pPr>
              <w:pStyle w:val="12"/>
            </w:pPr>
          </w:p>
        </w:tc>
        <w:tc>
          <w:tcPr>
            <w:tcW w:w="4535" w:type="dxa"/>
            <w:tcBorders>
              <w:top w:val="single" w:color="auto" w:sz="6" w:space="0"/>
              <w:left w:val="single" w:color="auto" w:sz="6" w:space="0"/>
              <w:right w:val="single" w:color="auto" w:sz="6" w:space="0"/>
            </w:tcBorders>
            <w:vAlign w:val="center"/>
          </w:tcPr>
          <w:p>
            <w:pPr>
              <w:pStyle w:val="12"/>
            </w:pPr>
          </w:p>
        </w:tc>
        <w:tc>
          <w:tcPr>
            <w:tcW w:w="2551" w:type="dxa"/>
            <w:tcBorders>
              <w:top w:val="single" w:color="auto" w:sz="6" w:space="0"/>
              <w:left w:val="single" w:color="auto" w:sz="6" w:space="0"/>
              <w:right w:val="single" w:color="auto" w:sz="6" w:space="0"/>
            </w:tcBorders>
            <w:vAlign w:val="center"/>
          </w:tcPr>
          <w:p>
            <w:pPr>
              <w:pStyle w:val="11"/>
            </w:pP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top w:val="single" w:color="auto" w:sz="6" w:space="0"/>
              <w:left w:val="single" w:color="auto" w:sz="6" w:space="0"/>
              <w:right w:val="single" w:color="auto" w:sz="6" w:space="0"/>
            </w:tcBorders>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0"/>
            </w:pPr>
            <w:r>
              <w:t>合计</w:t>
            </w:r>
          </w:p>
        </w:tc>
        <w:tc>
          <w:tcPr>
            <w:tcW w:w="2381" w:type="dxa"/>
            <w:tcBorders>
              <w:top w:val="single" w:color="auto" w:sz="6" w:space="0"/>
              <w:left w:val="single" w:color="auto" w:sz="6" w:space="0"/>
              <w:right w:val="single" w:color="auto" w:sz="6" w:space="0"/>
            </w:tcBorders>
            <w:vAlign w:val="center"/>
          </w:tcPr>
          <w:p>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top w:val="single" w:color="auto" w:sz="6" w:space="0"/>
              <w:left w:val="single" w:color="auto" w:sz="6" w:space="0"/>
              <w:right w:val="single" w:color="auto" w:sz="6" w:space="0"/>
            </w:tcBorders>
            <w:vAlign w:val="center"/>
          </w:tcPr>
          <w:p>
            <w:pPr>
              <w:pStyle w:val="10"/>
            </w:pPr>
            <w:r>
              <w:t>1</w:t>
            </w:r>
          </w:p>
        </w:tc>
        <w:tc>
          <w:tcPr>
            <w:tcW w:w="2381" w:type="dxa"/>
            <w:tcBorders>
              <w:top w:val="single" w:color="auto" w:sz="6" w:space="0"/>
              <w:left w:val="single" w:color="auto" w:sz="6" w:space="0"/>
              <w:right w:val="single" w:color="auto" w:sz="6" w:space="0"/>
            </w:tcBorders>
            <w:vAlign w:val="center"/>
          </w:tcPr>
          <w:p>
            <w:pPr>
              <w:pStyle w:val="10"/>
            </w:pPr>
            <w:r>
              <w:t>2</w:t>
            </w:r>
          </w:p>
        </w:tc>
        <w:tc>
          <w:tcPr>
            <w:tcW w:w="2381" w:type="dxa"/>
            <w:tcBorders>
              <w:top w:val="single" w:color="auto" w:sz="6" w:space="0"/>
              <w:left w:val="single" w:color="auto" w:sz="6" w:space="0"/>
              <w:right w:val="single" w:color="auto" w:sz="6" w:space="0"/>
            </w:tcBorders>
            <w:vAlign w:val="center"/>
          </w:tcPr>
          <w:p>
            <w:pPr>
              <w:pStyle w:val="10"/>
            </w:pPr>
            <w:r>
              <w:t>3</w:t>
            </w:r>
          </w:p>
        </w:tc>
        <w:tc>
          <w:tcPr>
            <w:tcW w:w="2381" w:type="dxa"/>
            <w:tcBorders>
              <w:top w:val="single" w:color="auto" w:sz="6" w:space="0"/>
              <w:left w:val="single" w:color="auto" w:sz="6" w:space="0"/>
              <w:right w:val="single" w:color="auto" w:sz="6" w:space="0"/>
            </w:tcBorders>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top w:val="single" w:color="auto" w:sz="6" w:space="0"/>
              <w:left w:val="single" w:color="auto" w:sz="6" w:space="0"/>
              <w:right w:val="single" w:color="auto" w:sz="6" w:space="0"/>
            </w:tcBorders>
            <w:vAlign w:val="center"/>
          </w:tcPr>
          <w:p>
            <w:pPr>
              <w:pStyle w:val="14"/>
            </w:pPr>
            <w:r>
              <w:t>合计</w:t>
            </w:r>
          </w:p>
        </w:tc>
        <w:tc>
          <w:tcPr>
            <w:tcW w:w="2381" w:type="dxa"/>
            <w:tcBorders>
              <w:top w:val="single" w:color="auto" w:sz="6" w:space="0"/>
              <w:left w:val="single" w:color="auto" w:sz="6" w:space="0"/>
              <w:right w:val="single" w:color="auto" w:sz="6" w:space="0"/>
            </w:tcBorders>
            <w:vAlign w:val="center"/>
          </w:tcPr>
          <w:p>
            <w:pPr>
              <w:pStyle w:val="15"/>
            </w:pPr>
            <w:r>
              <w:t>0.34</w:t>
            </w:r>
          </w:p>
        </w:tc>
        <w:tc>
          <w:tcPr>
            <w:tcW w:w="2381" w:type="dxa"/>
            <w:tcBorders>
              <w:top w:val="single" w:color="auto" w:sz="6" w:space="0"/>
              <w:left w:val="single" w:color="auto" w:sz="6" w:space="0"/>
              <w:right w:val="single" w:color="auto" w:sz="6" w:space="0"/>
            </w:tcBorders>
            <w:vAlign w:val="center"/>
          </w:tcPr>
          <w:p>
            <w:pPr>
              <w:pStyle w:val="15"/>
            </w:pPr>
            <w:r>
              <w:t>0.34</w:t>
            </w:r>
          </w:p>
        </w:tc>
        <w:tc>
          <w:tcPr>
            <w:tcW w:w="2381" w:type="dxa"/>
            <w:tcBorders>
              <w:top w:val="single" w:color="auto" w:sz="6" w:space="0"/>
              <w:left w:val="single" w:color="auto" w:sz="6" w:space="0"/>
              <w:right w:val="single" w:color="auto" w:sz="6" w:space="0"/>
            </w:tcBorders>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top w:val="single" w:color="auto" w:sz="6" w:space="0"/>
              <w:left w:val="single" w:color="auto" w:sz="6" w:space="0"/>
              <w:right w:val="single" w:color="auto" w:sz="6" w:space="0"/>
            </w:tcBorders>
            <w:vAlign w:val="center"/>
          </w:tcPr>
          <w:p>
            <w:pPr>
              <w:pStyle w:val="12"/>
            </w:pPr>
            <w:r>
              <w:t>“三公”经费小计</w:t>
            </w:r>
          </w:p>
        </w:tc>
        <w:tc>
          <w:tcPr>
            <w:tcW w:w="2381" w:type="dxa"/>
            <w:tcBorders>
              <w:top w:val="single" w:color="auto" w:sz="6" w:space="0"/>
              <w:left w:val="single" w:color="auto" w:sz="6" w:space="0"/>
              <w:right w:val="single" w:color="auto" w:sz="6" w:space="0"/>
            </w:tcBorders>
            <w:vAlign w:val="center"/>
          </w:tcPr>
          <w:p>
            <w:pPr>
              <w:pStyle w:val="11"/>
            </w:pPr>
            <w:r>
              <w:t>0.34</w:t>
            </w:r>
          </w:p>
        </w:tc>
        <w:tc>
          <w:tcPr>
            <w:tcW w:w="2381" w:type="dxa"/>
            <w:tcBorders>
              <w:top w:val="single" w:color="auto" w:sz="6" w:space="0"/>
              <w:left w:val="single" w:color="auto" w:sz="6" w:space="0"/>
              <w:right w:val="single" w:color="auto" w:sz="6" w:space="0"/>
            </w:tcBorders>
            <w:vAlign w:val="center"/>
          </w:tcPr>
          <w:p>
            <w:pPr>
              <w:pStyle w:val="11"/>
            </w:pPr>
            <w:r>
              <w:t>0.34</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top w:val="single" w:color="auto" w:sz="6" w:space="0"/>
              <w:left w:val="single" w:color="auto" w:sz="6" w:space="0"/>
              <w:right w:val="single" w:color="auto" w:sz="6" w:space="0"/>
            </w:tcBorders>
            <w:vAlign w:val="center"/>
          </w:tcPr>
          <w:p>
            <w:pPr>
              <w:pStyle w:val="12"/>
            </w:pPr>
            <w:r>
              <w:t>一、因公出国（境）费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top w:val="single" w:color="auto" w:sz="6" w:space="0"/>
              <w:left w:val="single" w:color="auto" w:sz="6" w:space="0"/>
              <w:right w:val="single" w:color="auto" w:sz="6" w:space="0"/>
            </w:tcBorders>
            <w:vAlign w:val="center"/>
          </w:tcPr>
          <w:p>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top w:val="single" w:color="auto" w:sz="6" w:space="0"/>
              <w:left w:val="single" w:color="auto" w:sz="6" w:space="0"/>
              <w:right w:val="single" w:color="auto" w:sz="6" w:space="0"/>
            </w:tcBorders>
            <w:vAlign w:val="center"/>
          </w:tcPr>
          <w:p>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top w:val="single" w:color="auto" w:sz="6" w:space="0"/>
              <w:left w:val="single" w:color="auto" w:sz="6" w:space="0"/>
              <w:right w:val="single" w:color="auto" w:sz="6" w:space="0"/>
            </w:tcBorders>
            <w:vAlign w:val="center"/>
          </w:tcPr>
          <w:p>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tcBorders>
              <w:top w:val="single" w:color="auto" w:sz="6" w:space="0"/>
              <w:left w:val="single" w:color="auto" w:sz="6" w:space="0"/>
              <w:right w:val="single" w:color="auto" w:sz="6" w:space="0"/>
            </w:tcBorders>
            <w:vAlign w:val="center"/>
          </w:tcPr>
          <w:p>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tcBorders>
              <w:top w:val="single" w:color="auto" w:sz="6" w:space="0"/>
              <w:left w:val="single" w:color="auto" w:sz="6" w:space="0"/>
              <w:right w:val="single" w:color="auto" w:sz="6" w:space="0"/>
            </w:tcBorders>
            <w:vAlign w:val="center"/>
          </w:tcPr>
          <w:p>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tcBorders>
              <w:top w:val="single" w:color="auto" w:sz="6" w:space="0"/>
              <w:left w:val="single" w:color="auto" w:sz="6" w:space="0"/>
              <w:right w:val="single" w:color="auto" w:sz="6" w:space="0"/>
            </w:tcBorders>
            <w:vAlign w:val="center"/>
          </w:tcPr>
          <w:p>
            <w:pPr>
              <w:pStyle w:val="12"/>
            </w:pPr>
            <w:r>
              <w:t>三、公务接待费</w:t>
            </w:r>
          </w:p>
        </w:tc>
        <w:tc>
          <w:tcPr>
            <w:tcW w:w="2381" w:type="dxa"/>
            <w:tcBorders>
              <w:top w:val="single" w:color="auto" w:sz="6" w:space="0"/>
              <w:left w:val="single" w:color="auto" w:sz="6" w:space="0"/>
              <w:right w:val="single" w:color="auto" w:sz="6" w:space="0"/>
            </w:tcBorders>
            <w:vAlign w:val="center"/>
          </w:tcPr>
          <w:p>
            <w:pPr>
              <w:pStyle w:val="11"/>
            </w:pPr>
            <w:r>
              <w:t>0.34</w:t>
            </w:r>
          </w:p>
        </w:tc>
        <w:tc>
          <w:tcPr>
            <w:tcW w:w="2381" w:type="dxa"/>
            <w:tcBorders>
              <w:top w:val="single" w:color="auto" w:sz="6" w:space="0"/>
              <w:left w:val="single" w:color="auto" w:sz="6" w:space="0"/>
              <w:right w:val="single" w:color="auto" w:sz="6" w:space="0"/>
            </w:tcBorders>
            <w:vAlign w:val="center"/>
          </w:tcPr>
          <w:p>
            <w:pPr>
              <w:pStyle w:val="11"/>
            </w:pPr>
            <w:r>
              <w:t>0.34</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昌黎县黄金海岸旅游发展中心本级2025年单位预算信息公开情况说明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按照《中华人民共和国预算法》、《地方预决算公开操作规程》和《关于进一步推进预算公开工作的实施意见》规定，现将昌黎县黄金海岸旅游发展中心本级2025年单位预算公开如下：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以习近平新时代中国特色社会主义思想和</w:t>
      </w:r>
      <w:bookmarkStart w:id="1" w:name="_GoBack"/>
      <w:bookmarkEnd w:id="1"/>
      <w:r>
        <w:t>党的二十大精神为统领，贯彻执行国家、县、市有关法律、法规和政策，研究拟定本中心的发展计划和工作目标，经批准后实施；督导本中心内各职能单位、服务部门制定各项规章制定并监督实施，统筹指导本中心内各项工作；对中心内企业级下属旅游景区进行监督和管理；负责中心内各项投资建设资金的筹集、管理和使用；负责制定招商引资安排，开展项目推介和招商工作；分析、调度经济运作情况；负责中心安全生产责任制落实和安全检查等工作；负责中心内的市政建设规划、基础设施的管理工作；协调与监督新建、改建和扩建基础设施项目的实施；负责本中心项目的规划管理；承办领导交办的其他工作；负责园区市容市貌、绿化美化、卫生保洁等管理工作；会同有关单位对中心的建筑市场、旅游商品市场进行管理；行使县政府和有关职能单位依法授予的其他职能，对本中心进行监督、管理；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昌黎县黄金海岸旅游发展中心本级</w:t>
            </w:r>
          </w:p>
        </w:tc>
        <w:tc>
          <w:tcPr>
            <w:tcW w:w="1843" w:type="dxa"/>
            <w:tcBorders>
              <w:top w:val="single" w:color="auto" w:sz="6" w:space="0"/>
              <w:left w:val="single" w:color="auto" w:sz="6" w:space="0"/>
              <w:right w:val="single" w:color="auto" w:sz="6" w:space="0"/>
            </w:tcBorders>
            <w:vAlign w:val="center"/>
          </w:tcPr>
          <w:p>
            <w:pPr>
              <w:pStyle w:val="13"/>
            </w:pPr>
            <w:r>
              <w:t>事业</w:t>
            </w:r>
          </w:p>
        </w:tc>
        <w:tc>
          <w:tcPr>
            <w:tcW w:w="2126" w:type="dxa"/>
            <w:tcBorders>
              <w:top w:val="single" w:color="auto" w:sz="6" w:space="0"/>
              <w:left w:val="single" w:color="auto" w:sz="6" w:space="0"/>
              <w:right w:val="single" w:color="auto" w:sz="6" w:space="0"/>
            </w:tcBorders>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6552.55万元，其中：一般公共预算收入3582.55万元，基金预算收入0.00万元，国有资本经营预算收入0.00万元，财政专户核拨收入0.00万元，单位资金收入0.00万元，上年结转结余2970.00万元。</w:t>
      </w:r>
    </w:p>
    <w:p>
      <w:pPr>
        <w:pStyle w:val="18"/>
      </w:pPr>
      <w:r>
        <w:t>2、支出说明</w:t>
      </w:r>
    </w:p>
    <w:p>
      <w:pPr>
        <w:pStyle w:val="18"/>
      </w:pPr>
      <w:r>
        <w:t>收支预算总表支出栏、基本支出表、项目支出表按经济分类和支出功能分类科目编制，反映昌黎县黄金海岸旅游发展中心本级年度单位预算中支出预算的总体情况。2025年支出预算6552.55万元，其中基本支出3582.55万元，包括人员经费3556.27万元和日常公用经费26.27万元；项目支出2970.00万元，主要为昌黎县黄金海岸园区基础设施建设项目结转。</w:t>
      </w:r>
    </w:p>
    <w:p>
      <w:pPr>
        <w:pStyle w:val="18"/>
      </w:pPr>
      <w:r>
        <w:t>3、比上年增减情况</w:t>
      </w:r>
    </w:p>
    <w:p>
      <w:pPr>
        <w:pStyle w:val="18"/>
      </w:pPr>
      <w:r>
        <w:t>2025年预算收支安排6552.55万元，较2024年预算增加3057.64万元，其中：基本支出增加167.64万元，主要为基本支出人员经费增加了环卫工人及绿化工人的工资。项目支出增加2890.00万元，主要为 昌黎县黄金海岸园区基础设施建设项目结转2970万元。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2025年，我单位机关运行经费共计安排26.27万元，主要用于日常维修、办公用房水电费、办公用房取暖费、办公用房物业管理费等日常运行支出。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0.34万元，其中因公出国（境）费0.00万元；公务用车购置及运维费0.00万元（其中：公务用车购置费为0.00万元，公务用车运维费0.00万元)；公务接待费0.34万元。与2024年相比减少0.15万元，增减变化的主要原因是本单位严格落实“三公”经费的政策要求，本着厉行节约的原则，合理安排各项预算收入支出，公务接待费减少0.15万元。</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1、昌黎县黄金海岸园区基础设施建设项目绩效目标表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13032224P00D81610016D</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昌黎县黄金海岸园区基础设施建设项目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2970.00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2970.00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基础设施建设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10%</w:t>
            </w:r>
          </w:p>
        </w:tc>
        <w:tc>
          <w:tcPr>
            <w:tcW w:w="2835" w:type="dxa"/>
            <w:tcBorders>
              <w:top w:val="single" w:color="auto" w:sz="6" w:space="0"/>
              <w:left w:val="single" w:color="auto" w:sz="6" w:space="0"/>
              <w:right w:val="single" w:color="auto" w:sz="6" w:space="0"/>
            </w:tcBorders>
            <w:vAlign w:val="center"/>
          </w:tcPr>
          <w:p>
            <w:pPr>
              <w:pStyle w:val="13"/>
            </w:pPr>
            <w:r>
              <w:t>40%</w:t>
            </w:r>
          </w:p>
        </w:tc>
        <w:tc>
          <w:tcPr>
            <w:tcW w:w="2551" w:type="dxa"/>
            <w:tcBorders>
              <w:top w:val="single" w:color="auto" w:sz="6" w:space="0"/>
              <w:left w:val="single" w:color="auto" w:sz="6" w:space="0"/>
              <w:right w:val="single" w:color="auto" w:sz="6" w:space="0"/>
            </w:tcBorders>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1.按照提升改造黄金海岸园区基础设施，积极开拓投融资渠道。</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铺设雨水管道数量</w:t>
            </w:r>
          </w:p>
        </w:tc>
        <w:tc>
          <w:tcPr>
            <w:tcW w:w="5386" w:type="dxa"/>
            <w:tcBorders>
              <w:top w:val="single" w:color="auto" w:sz="6" w:space="0"/>
              <w:left w:val="single" w:color="auto" w:sz="6" w:space="0"/>
              <w:right w:val="single" w:color="auto" w:sz="6" w:space="0"/>
            </w:tcBorders>
            <w:vAlign w:val="center"/>
          </w:tcPr>
          <w:p>
            <w:pPr>
              <w:pStyle w:val="12"/>
            </w:pPr>
            <w:r>
              <w:t>园区内铺设雨水管</w:t>
            </w:r>
          </w:p>
          <w:p>
            <w:pPr>
              <w:pStyle w:val="12"/>
            </w:pPr>
          </w:p>
        </w:tc>
        <w:tc>
          <w:tcPr>
            <w:tcW w:w="2268" w:type="dxa"/>
            <w:tcBorders>
              <w:top w:val="single" w:color="auto" w:sz="6" w:space="0"/>
              <w:left w:val="single" w:color="auto" w:sz="6" w:space="0"/>
              <w:right w:val="single" w:color="auto" w:sz="6" w:space="0"/>
            </w:tcBorders>
            <w:vAlign w:val="center"/>
          </w:tcPr>
          <w:p>
            <w:pPr>
              <w:pStyle w:val="12"/>
            </w:pPr>
            <w:r>
              <w:t>13629米</w:t>
            </w:r>
          </w:p>
        </w:tc>
        <w:tc>
          <w:tcPr>
            <w:tcW w:w="1276" w:type="dxa"/>
            <w:vAlign w:val="center"/>
          </w:tcPr>
          <w:p>
            <w:pPr>
              <w:pStyle w:val="12"/>
            </w:pPr>
            <w:r>
              <w:t>工作计划说历史依据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资金到位率</w:t>
            </w:r>
          </w:p>
        </w:tc>
        <w:tc>
          <w:tcPr>
            <w:tcW w:w="5386" w:type="dxa"/>
            <w:tcBorders>
              <w:top w:val="single" w:color="auto" w:sz="6" w:space="0"/>
              <w:left w:val="single" w:color="auto" w:sz="6" w:space="0"/>
              <w:right w:val="single" w:color="auto" w:sz="6" w:space="0"/>
            </w:tcBorders>
            <w:vAlign w:val="center"/>
          </w:tcPr>
          <w:p>
            <w:pPr>
              <w:pStyle w:val="12"/>
            </w:pPr>
            <w:r>
              <w:t>资金到位率</w:t>
            </w:r>
          </w:p>
          <w:p>
            <w:pPr>
              <w:pStyle w:val="12"/>
            </w:pP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工作计划说历史依据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及时性</w:t>
            </w:r>
          </w:p>
        </w:tc>
        <w:tc>
          <w:tcPr>
            <w:tcW w:w="5386" w:type="dxa"/>
            <w:tcBorders>
              <w:top w:val="single" w:color="auto" w:sz="6" w:space="0"/>
              <w:left w:val="single" w:color="auto" w:sz="6" w:space="0"/>
              <w:right w:val="single" w:color="auto" w:sz="6" w:space="0"/>
            </w:tcBorders>
            <w:vAlign w:val="center"/>
          </w:tcPr>
          <w:p>
            <w:pPr>
              <w:pStyle w:val="12"/>
            </w:pPr>
            <w:r>
              <w:t>资金支付及时性</w:t>
            </w:r>
          </w:p>
          <w:p>
            <w:pPr>
              <w:pStyle w:val="12"/>
            </w:pP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工作计划说历史依据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经济效益提升%</w:t>
            </w:r>
          </w:p>
        </w:tc>
        <w:tc>
          <w:tcPr>
            <w:tcW w:w="5386" w:type="dxa"/>
            <w:tcBorders>
              <w:top w:val="single" w:color="auto" w:sz="6" w:space="0"/>
              <w:left w:val="single" w:color="auto" w:sz="6" w:space="0"/>
              <w:right w:val="single" w:color="auto" w:sz="6" w:space="0"/>
            </w:tcBorders>
            <w:vAlign w:val="center"/>
          </w:tcPr>
          <w:p>
            <w:pPr>
              <w:pStyle w:val="12"/>
            </w:pPr>
            <w:r>
              <w:t>经济效益提升%</w:t>
            </w:r>
          </w:p>
        </w:tc>
        <w:tc>
          <w:tcPr>
            <w:tcW w:w="2268" w:type="dxa"/>
            <w:tcBorders>
              <w:top w:val="single" w:color="auto" w:sz="6" w:space="0"/>
              <w:left w:val="single" w:color="auto" w:sz="6" w:space="0"/>
              <w:right w:val="single" w:color="auto" w:sz="6" w:space="0"/>
            </w:tcBorders>
            <w:vAlign w:val="center"/>
          </w:tcPr>
          <w:p>
            <w:pPr>
              <w:pStyle w:val="12"/>
            </w:pPr>
            <w:r>
              <w:t>≥4%</w:t>
            </w:r>
          </w:p>
        </w:tc>
        <w:tc>
          <w:tcPr>
            <w:tcW w:w="1276" w:type="dxa"/>
            <w:vAlign w:val="center"/>
          </w:tcPr>
          <w:p>
            <w:pPr>
              <w:pStyle w:val="12"/>
            </w:pPr>
            <w:r>
              <w:t>工作计划说历史依据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服务的改善与提升</w:t>
            </w:r>
          </w:p>
        </w:tc>
        <w:tc>
          <w:tcPr>
            <w:tcW w:w="5386" w:type="dxa"/>
            <w:tcBorders>
              <w:top w:val="single" w:color="auto" w:sz="6" w:space="0"/>
              <w:left w:val="single" w:color="auto" w:sz="6" w:space="0"/>
              <w:right w:val="single" w:color="auto" w:sz="6" w:space="0"/>
            </w:tcBorders>
            <w:vAlign w:val="center"/>
          </w:tcPr>
          <w:p>
            <w:pPr>
              <w:pStyle w:val="12"/>
            </w:pPr>
            <w:r>
              <w:t>服务的改善与提升率</w:t>
            </w:r>
          </w:p>
          <w:p>
            <w:pPr>
              <w:pStyle w:val="12"/>
            </w:pPr>
          </w:p>
        </w:tc>
        <w:tc>
          <w:tcPr>
            <w:tcW w:w="2268" w:type="dxa"/>
            <w:tcBorders>
              <w:top w:val="single" w:color="auto" w:sz="6" w:space="0"/>
              <w:left w:val="single" w:color="auto" w:sz="6" w:space="0"/>
              <w:right w:val="single" w:color="auto" w:sz="6" w:space="0"/>
            </w:tcBorders>
            <w:vAlign w:val="center"/>
          </w:tcPr>
          <w:p>
            <w:pPr>
              <w:pStyle w:val="12"/>
            </w:pPr>
            <w:r>
              <w:t>≥10%</w:t>
            </w:r>
          </w:p>
        </w:tc>
        <w:tc>
          <w:tcPr>
            <w:tcW w:w="1276" w:type="dxa"/>
            <w:vAlign w:val="center"/>
          </w:tcPr>
          <w:p>
            <w:pPr>
              <w:pStyle w:val="12"/>
            </w:pPr>
            <w:r>
              <w:t>工作计划说历史依据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项目对生态效益提升比</w:t>
            </w:r>
          </w:p>
        </w:tc>
        <w:tc>
          <w:tcPr>
            <w:tcW w:w="5386" w:type="dxa"/>
            <w:tcBorders>
              <w:top w:val="single" w:color="auto" w:sz="6" w:space="0"/>
              <w:left w:val="single" w:color="auto" w:sz="6" w:space="0"/>
              <w:right w:val="single" w:color="auto" w:sz="6" w:space="0"/>
            </w:tcBorders>
            <w:vAlign w:val="center"/>
          </w:tcPr>
          <w:p>
            <w:pPr>
              <w:pStyle w:val="12"/>
            </w:pPr>
            <w:r>
              <w:t>项目对生态效益提升比值</w:t>
            </w:r>
          </w:p>
        </w:tc>
        <w:tc>
          <w:tcPr>
            <w:tcW w:w="2268" w:type="dxa"/>
            <w:tcBorders>
              <w:top w:val="single" w:color="auto" w:sz="6" w:space="0"/>
              <w:left w:val="single" w:color="auto" w:sz="6" w:space="0"/>
              <w:right w:val="single" w:color="auto" w:sz="6" w:space="0"/>
            </w:tcBorders>
            <w:vAlign w:val="center"/>
          </w:tcPr>
          <w:p>
            <w:pPr>
              <w:pStyle w:val="12"/>
            </w:pPr>
            <w:r>
              <w:t>≥5%</w:t>
            </w:r>
          </w:p>
        </w:tc>
        <w:tc>
          <w:tcPr>
            <w:tcW w:w="1276" w:type="dxa"/>
            <w:vAlign w:val="center"/>
          </w:tcPr>
          <w:p>
            <w:pPr>
              <w:pStyle w:val="12"/>
            </w:pPr>
            <w:r>
              <w:t>工作计划说历史依据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历史依据</w:t>
            </w:r>
            <w:r>
              <w:tab/>
            </w:r>
          </w:p>
          <w:p>
            <w:pPr>
              <w:pStyle w:val="12"/>
            </w:pP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blHeader/>
          <w:jc w:val="center"/>
        </w:trPr>
        <w:tc>
          <w:tcPr>
            <w:tcW w:w="2665" w:type="dxa"/>
            <w:gridSpan w:val="2"/>
            <w:vAlign w:val="center"/>
          </w:tcPr>
          <w:p>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pPr>
              <w:pStyle w:val="10"/>
            </w:pPr>
            <w:r>
              <w:t>数量</w:t>
            </w:r>
          </w:p>
        </w:tc>
        <w:tc>
          <w:tcPr>
            <w:tcW w:w="850" w:type="dxa"/>
            <w:vMerge w:val="restart"/>
            <w:tcBorders>
              <w:top w:val="single" w:color="auto" w:sz="6" w:space="0"/>
              <w:left w:val="single" w:color="auto" w:sz="6" w:space="0"/>
              <w:right w:val="single" w:color="auto" w:sz="6" w:space="0"/>
            </w:tcBorders>
            <w:vAlign w:val="center"/>
          </w:tcPr>
          <w:p>
            <w:pPr>
              <w:pStyle w:val="10"/>
            </w:pPr>
            <w:r>
              <w:t>单价</w:t>
            </w:r>
          </w:p>
        </w:tc>
        <w:tc>
          <w:tcPr>
            <w:tcW w:w="6748" w:type="dxa"/>
            <w:gridSpan w:val="7"/>
            <w:tcBorders>
              <w:top w:val="single" w:color="auto" w:sz="6" w:space="0"/>
              <w:left w:val="single" w:color="auto" w:sz="6" w:space="0"/>
              <w:right w:val="single" w:color="auto" w:sz="6" w:space="0"/>
            </w:tcBorders>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blHeader/>
          <w:jc w:val="center"/>
        </w:trPr>
        <w:tc>
          <w:tcPr>
            <w:tcW w:w="1701" w:type="dxa"/>
            <w:vAlign w:val="center"/>
          </w:tcPr>
          <w:p>
            <w:pPr>
              <w:pStyle w:val="10"/>
            </w:pPr>
            <w:r>
              <w:t>项目名称</w:t>
            </w:r>
          </w:p>
        </w:tc>
        <w:tc>
          <w:tcPr>
            <w:tcW w:w="964" w:type="dxa"/>
            <w:tcBorders>
              <w:top w:val="single" w:color="auto" w:sz="6" w:space="0"/>
              <w:left w:val="single" w:color="auto" w:sz="6" w:space="0"/>
              <w:right w:val="single" w:color="auto" w:sz="6" w:space="0"/>
            </w:tcBorders>
            <w:vAlign w:val="center"/>
          </w:tcPr>
          <w:p>
            <w:pPr>
              <w:pStyle w:val="10"/>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964" w:type="dxa"/>
            <w:tcBorders>
              <w:top w:val="single" w:color="auto" w:sz="6" w:space="0"/>
              <w:left w:val="single" w:color="auto" w:sz="6" w:space="0"/>
              <w:right w:val="single" w:color="auto" w:sz="6" w:space="0"/>
            </w:tcBorders>
            <w:vAlign w:val="center"/>
          </w:tcPr>
          <w:p>
            <w:pPr>
              <w:pStyle w:val="10"/>
            </w:pPr>
            <w:r>
              <w:t>合计</w:t>
            </w:r>
          </w:p>
        </w:tc>
        <w:tc>
          <w:tcPr>
            <w:tcW w:w="964" w:type="dxa"/>
            <w:tcBorders>
              <w:top w:val="single" w:color="auto" w:sz="6" w:space="0"/>
              <w:left w:val="single" w:color="auto" w:sz="6" w:space="0"/>
              <w:right w:val="single" w:color="auto" w:sz="6" w:space="0"/>
            </w:tcBorders>
            <w:vAlign w:val="center"/>
          </w:tcPr>
          <w:p>
            <w:pPr>
              <w:pStyle w:val="10"/>
            </w:pPr>
            <w:r>
              <w:t>一般公共预算拨款</w:t>
            </w:r>
          </w:p>
        </w:tc>
        <w:tc>
          <w:tcPr>
            <w:tcW w:w="964" w:type="dxa"/>
            <w:tcBorders>
              <w:top w:val="single" w:color="auto" w:sz="6" w:space="0"/>
              <w:left w:val="single" w:color="auto" w:sz="6" w:space="0"/>
              <w:right w:val="single" w:color="auto" w:sz="6" w:space="0"/>
            </w:tcBorders>
            <w:vAlign w:val="center"/>
          </w:tcPr>
          <w:p>
            <w:pPr>
              <w:pStyle w:val="10"/>
            </w:pPr>
            <w:r>
              <w:t>基金预算拨款</w:t>
            </w:r>
          </w:p>
        </w:tc>
        <w:tc>
          <w:tcPr>
            <w:tcW w:w="964" w:type="dxa"/>
            <w:tcBorders>
              <w:top w:val="single" w:color="auto" w:sz="6" w:space="0"/>
              <w:left w:val="single" w:color="auto" w:sz="6" w:space="0"/>
              <w:right w:val="single" w:color="auto" w:sz="6" w:space="0"/>
            </w:tcBorders>
            <w:vAlign w:val="center"/>
          </w:tcPr>
          <w:p>
            <w:pPr>
              <w:pStyle w:val="10"/>
            </w:pPr>
            <w:r>
              <w:t>国有资本经营预算拨款</w:t>
            </w:r>
          </w:p>
        </w:tc>
        <w:tc>
          <w:tcPr>
            <w:tcW w:w="964" w:type="dxa"/>
            <w:tcBorders>
              <w:top w:val="single" w:color="auto" w:sz="6" w:space="0"/>
              <w:left w:val="single" w:color="auto" w:sz="6" w:space="0"/>
              <w:right w:val="single" w:color="auto" w:sz="6" w:space="0"/>
            </w:tcBorders>
            <w:vAlign w:val="center"/>
          </w:tcPr>
          <w:p>
            <w:pPr>
              <w:pStyle w:val="10"/>
            </w:pPr>
            <w:r>
              <w:t>财政专户核拨</w:t>
            </w:r>
          </w:p>
        </w:tc>
        <w:tc>
          <w:tcPr>
            <w:tcW w:w="964" w:type="dxa"/>
            <w:tcBorders>
              <w:top w:val="single" w:color="auto" w:sz="6" w:space="0"/>
              <w:left w:val="single" w:color="auto" w:sz="6" w:space="0"/>
              <w:right w:val="single" w:color="auto" w:sz="6" w:space="0"/>
            </w:tcBorders>
            <w:vAlign w:val="center"/>
          </w:tcPr>
          <w:p>
            <w:pPr>
              <w:pStyle w:val="10"/>
            </w:pPr>
            <w:r>
              <w:t>单位    资金</w:t>
            </w:r>
          </w:p>
        </w:tc>
        <w:tc>
          <w:tcPr>
            <w:tcW w:w="964" w:type="dxa"/>
            <w:tcBorders>
              <w:top w:val="single" w:color="auto" w:sz="6" w:space="0"/>
              <w:left w:val="single" w:color="auto" w:sz="6" w:space="0"/>
              <w:right w:val="single" w:color="auto" w:sz="6" w:space="0"/>
            </w:tcBorders>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p>
        </w:tc>
        <w:tc>
          <w:tcPr>
            <w:tcW w:w="96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2"/>
            </w:pPr>
          </w:p>
        </w:tc>
        <w:tc>
          <w:tcPr>
            <w:tcW w:w="1134" w:type="dxa"/>
            <w:tcBorders>
              <w:top w:val="single" w:color="auto" w:sz="6" w:space="0"/>
              <w:left w:val="single" w:color="auto" w:sz="6" w:space="0"/>
              <w:right w:val="single" w:color="auto" w:sz="6" w:space="0"/>
            </w:tcBorders>
            <w:vAlign w:val="center"/>
          </w:tcPr>
          <w:p>
            <w:pPr>
              <w:pStyle w:val="12"/>
            </w:pPr>
          </w:p>
        </w:tc>
        <w:tc>
          <w:tcPr>
            <w:tcW w:w="709" w:type="dxa"/>
            <w:tcBorders>
              <w:top w:val="single" w:color="auto" w:sz="6" w:space="0"/>
              <w:left w:val="single" w:color="auto" w:sz="6" w:space="0"/>
              <w:right w:val="single" w:color="auto" w:sz="6" w:space="0"/>
            </w:tcBorders>
            <w:vAlign w:val="center"/>
          </w:tcPr>
          <w:p>
            <w:pPr>
              <w:pStyle w:val="13"/>
            </w:pPr>
          </w:p>
        </w:tc>
        <w:tc>
          <w:tcPr>
            <w:tcW w:w="850" w:type="dxa"/>
            <w:tcBorders>
              <w:top w:val="single" w:color="auto" w:sz="6" w:space="0"/>
              <w:left w:val="single" w:color="auto" w:sz="6" w:space="0"/>
              <w:right w:val="single" w:color="auto" w:sz="6" w:space="0"/>
            </w:tcBorders>
            <w:vAlign w:val="center"/>
          </w:tcPr>
          <w:p>
            <w:pPr>
              <w:pStyle w:val="11"/>
            </w:pPr>
          </w:p>
        </w:tc>
        <w:tc>
          <w:tcPr>
            <w:tcW w:w="850"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昌黎县黄金海岸旅游发展中心本级上年末固定资产金额为573.35万元（详见下表）。本年度拟购置固定资产总额为0.00万元，已按要求列入政府采购预算，详见政府采购预算表。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tcBorders>
              <w:top w:val="single" w:color="auto" w:sz="6" w:space="0"/>
              <w:left w:val="single" w:color="auto" w:sz="6" w:space="0"/>
              <w:right w:val="single" w:color="auto" w:sz="6" w:space="0"/>
            </w:tcBorders>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r>
              <w:t>573.35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2"/>
            </w:pPr>
            <w:r>
              <w:t>1、房屋（平方米）</w:t>
            </w:r>
          </w:p>
        </w:tc>
        <w:tc>
          <w:tcPr>
            <w:tcW w:w="2835" w:type="dxa"/>
            <w:tcBorders>
              <w:top w:val="single" w:color="auto" w:sz="6" w:space="0"/>
              <w:left w:val="single" w:color="auto" w:sz="6" w:space="0"/>
              <w:right w:val="single" w:color="auto" w:sz="6" w:space="0"/>
            </w:tcBorders>
            <w:vAlign w:val="center"/>
          </w:tcPr>
          <w:p>
            <w:pPr>
              <w:pStyle w:val="13"/>
            </w:pPr>
            <w:r>
              <w:t>379.38</w:t>
            </w:r>
          </w:p>
        </w:tc>
        <w:tc>
          <w:tcPr>
            <w:tcW w:w="2835" w:type="dxa"/>
            <w:vAlign w:val="center"/>
          </w:tcPr>
          <w:p>
            <w:pPr>
              <w:pStyle w:val="11"/>
            </w:pPr>
            <w:r>
              <w:t>217.07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tcBorders>
              <w:top w:val="single" w:color="auto" w:sz="6" w:space="0"/>
              <w:left w:val="single" w:color="auto" w:sz="6" w:space="0"/>
              <w:right w:val="single" w:color="auto" w:sz="6" w:space="0"/>
            </w:tcBorders>
            <w:vAlign w:val="center"/>
          </w:tcPr>
          <w:p>
            <w:pPr>
              <w:pStyle w:val="13"/>
            </w:pPr>
            <w:r>
              <w:t>3</w:t>
            </w:r>
          </w:p>
        </w:tc>
        <w:tc>
          <w:tcPr>
            <w:tcW w:w="2835" w:type="dxa"/>
            <w:vAlign w:val="center"/>
          </w:tcPr>
          <w:p>
            <w:pPr>
              <w:pStyle w:val="11"/>
            </w:pPr>
            <w:r>
              <w:t>65.30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pPr>
              <w:pStyle w:val="13"/>
            </w:pPr>
            <w:r>
              <w:t>3</w:t>
            </w:r>
          </w:p>
        </w:tc>
        <w:tc>
          <w:tcPr>
            <w:tcW w:w="2835" w:type="dxa"/>
            <w:vAlign w:val="center"/>
          </w:tcPr>
          <w:p>
            <w:pPr>
              <w:pStyle w:val="11"/>
            </w:pPr>
            <w:r>
              <w:t>160.91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2"/>
            </w:pPr>
            <w:r>
              <w:t>4、其他固定资产</w:t>
            </w:r>
          </w:p>
        </w:tc>
        <w:tc>
          <w:tcPr>
            <w:tcW w:w="2835" w:type="dxa"/>
            <w:tcBorders>
              <w:top w:val="single" w:color="auto" w:sz="6" w:space="0"/>
              <w:left w:val="single" w:color="auto" w:sz="6" w:space="0"/>
              <w:right w:val="single" w:color="auto" w:sz="6" w:space="0"/>
            </w:tcBorders>
            <w:vAlign w:val="center"/>
          </w:tcPr>
          <w:p>
            <w:pPr>
              <w:pStyle w:val="13"/>
            </w:pPr>
            <w:r>
              <w:t>327</w:t>
            </w:r>
          </w:p>
        </w:tc>
        <w:tc>
          <w:tcPr>
            <w:tcW w:w="2835" w:type="dxa"/>
            <w:vAlign w:val="center"/>
          </w:tcPr>
          <w:p>
            <w:pPr>
              <w:pStyle w:val="11"/>
            </w:pPr>
            <w:r>
              <w:t>130.07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65236C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uiPriority w:val="0"/>
    <w:pPr>
      <w:spacing w:before="0" w:after="0"/>
      <w:ind w:firstLine="0"/>
      <w:jc w:val="right"/>
      <w:outlineLvl w:val="9"/>
    </w:pPr>
    <w:rPr>
      <w:rFonts w:ascii="方正小标宋_GBK" w:hAnsi="方正小标宋_GBK" w:eastAsia="方正小标宋_GBK" w:cs="方正小标宋_GBK"/>
      <w:sz w:val="24"/>
      <w:szCs w:val="20"/>
      <w:lang w:val="en-US" w:eastAsia="zh-CN" w:bidi="ar-SA"/>
    </w:rPr>
  </w:style>
  <w:style w:type="paragraph" w:customStyle="1" w:styleId="8">
    <w:name w:val="单元格样式21"/>
    <w:uiPriority w:val="0"/>
    <w:pPr>
      <w:spacing w:before="0" w:after="0"/>
      <w:ind w:firstLine="0"/>
      <w:jc w:val="center"/>
      <w:outlineLvl w:val="9"/>
    </w:pPr>
    <w:rPr>
      <w:rFonts w:ascii="方正小标宋_GBK" w:hAnsi="方正小标宋_GBK" w:eastAsia="方正小标宋_GBK" w:cs="方正小标宋_GBK"/>
      <w:sz w:val="24"/>
      <w:szCs w:val="20"/>
      <w:lang w:val="en-US" w:eastAsia="zh-CN" w:bidi="ar-SA"/>
    </w:rPr>
  </w:style>
  <w:style w:type="paragraph" w:customStyle="1" w:styleId="9">
    <w:name w:val="单元格样式20"/>
    <w:uiPriority w:val="0"/>
    <w:pPr>
      <w:spacing w:before="0" w:after="0"/>
      <w:ind w:firstLine="0"/>
      <w:jc w:val="left"/>
      <w:outlineLvl w:val="9"/>
    </w:pPr>
    <w:rPr>
      <w:rFonts w:ascii="方正小标宋_GBK" w:hAnsi="方正小标宋_GBK" w:eastAsia="方正小标宋_GBK" w:cs="方正小标宋_GBK"/>
      <w:sz w:val="24"/>
      <w:szCs w:val="20"/>
      <w:lang w:val="en-US" w:eastAsia="zh-CN" w:bidi="ar-SA"/>
    </w:rPr>
  </w:style>
  <w:style w:type="paragraph" w:customStyle="1" w:styleId="10">
    <w:name w:val="单元格样式1"/>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1">
    <w:name w:val="单元格样式4"/>
    <w:uiPriority w:val="0"/>
    <w:pPr>
      <w:spacing w:before="0" w:after="0"/>
      <w:ind w:firstLine="0"/>
      <w:jc w:val="right"/>
      <w:outlineLvl w:val="9"/>
    </w:pPr>
    <w:rPr>
      <w:rFonts w:ascii="方正书宋_GBK" w:hAnsi="方正书宋_GBK" w:eastAsia="方正书宋_GBK" w:cs="方正书宋_GBK"/>
      <w:sz w:val="21"/>
      <w:szCs w:val="20"/>
      <w:lang w:val="en-US" w:eastAsia="zh-CN" w:bidi="ar-SA"/>
    </w:rPr>
  </w:style>
  <w:style w:type="paragraph" w:customStyle="1" w:styleId="12">
    <w:name w:val="单元格样式2"/>
    <w:uiPriority w:val="0"/>
    <w:pPr>
      <w:spacing w:before="0" w:after="0"/>
      <w:ind w:firstLine="0"/>
      <w:jc w:val="left"/>
      <w:outlineLvl w:val="9"/>
    </w:pPr>
    <w:rPr>
      <w:rFonts w:ascii="方正书宋_GBK" w:hAnsi="方正书宋_GBK" w:eastAsia="方正书宋_GBK" w:cs="方正书宋_GBK"/>
      <w:sz w:val="21"/>
      <w:szCs w:val="20"/>
      <w:lang w:val="en-US" w:eastAsia="zh-CN" w:bidi="ar-SA"/>
    </w:rPr>
  </w:style>
  <w:style w:type="paragraph" w:customStyle="1" w:styleId="13">
    <w:name w:val="单元格样式3"/>
    <w:uiPriority w:val="0"/>
    <w:pPr>
      <w:spacing w:before="0" w:after="0"/>
      <w:ind w:firstLine="0"/>
      <w:jc w:val="center"/>
      <w:outlineLvl w:val="9"/>
    </w:pPr>
    <w:rPr>
      <w:rFonts w:ascii="方正书宋_GBK" w:hAnsi="方正书宋_GBK" w:eastAsia="方正书宋_GBK" w:cs="方正书宋_GBK"/>
      <w:sz w:val="21"/>
      <w:szCs w:val="20"/>
      <w:lang w:val="en-US" w:eastAsia="zh-CN" w:bidi="ar-SA"/>
    </w:rPr>
  </w:style>
  <w:style w:type="paragraph" w:customStyle="1" w:styleId="14">
    <w:name w:val="单元格样式6"/>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5">
    <w:name w:val="单元格样式7"/>
    <w:uiPriority w:val="0"/>
    <w:pPr>
      <w:spacing w:before="0" w:after="0"/>
      <w:ind w:firstLine="0"/>
      <w:jc w:val="right"/>
      <w:outlineLvl w:val="9"/>
    </w:pPr>
    <w:rPr>
      <w:rFonts w:ascii="方正书宋_GBK" w:hAnsi="方正书宋_GBK" w:eastAsia="方正书宋_GBK" w:cs="方正书宋_GBK"/>
      <w:b/>
      <w:sz w:val="21"/>
      <w:szCs w:val="20"/>
      <w:lang w:val="en-US" w:eastAsia="zh-CN" w:bidi="ar-SA"/>
    </w:rPr>
  </w:style>
  <w:style w:type="paragraph" w:customStyle="1" w:styleId="16">
    <w:name w:val="单元格样式5"/>
    <w:uiPriority w:val="0"/>
    <w:pPr>
      <w:spacing w:before="0" w:after="0"/>
      <w:ind w:firstLine="0"/>
      <w:jc w:val="left"/>
      <w:outlineLvl w:val="9"/>
    </w:pPr>
    <w:rPr>
      <w:rFonts w:ascii="方正书宋_GBK" w:hAnsi="方正书宋_GBK" w:eastAsia="方正书宋_GBK" w:cs="方正书宋_GBK"/>
      <w:b/>
      <w:sz w:val="21"/>
      <w:szCs w:val="20"/>
      <w:lang w:val="en-US" w:eastAsia="zh-CN" w:bidi="ar-SA"/>
    </w:rPr>
  </w:style>
  <w:style w:type="paragraph" w:customStyle="1" w:styleId="17">
    <w:name w:val="插入文本样式-插入单位职责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8">
    <w:name w:val="插入文本样式-插入预算公开单位预算安排的总体情况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9">
    <w:name w:val="插入文本样式-插入预算公开单位机关运行经费安排情况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财政拨款三公经费预算情况及增减变化原因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1">
    <w:name w:val="单元格样式23"/>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2">
    <w:name w:val="TOC 4"/>
    <w:basedOn w:val="1"/>
    <w:uiPriority w:val="0"/>
    <w:pPr>
      <w:ind w:left="720"/>
    </w:pPr>
  </w:style>
  <w:style w:type="paragraph" w:customStyle="1" w:styleId="23">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45D2B646-014D-490E-A9CA-E502416472F2}">
  <ds:schemaRefs/>
</ds:datastoreItem>
</file>

<file path=docProps/app.xml><?xml version="1.0" encoding="utf-8"?>
<Properties xmlns="http://schemas.openxmlformats.org/officeDocument/2006/extended-properties" xmlns:vt="http://schemas.openxmlformats.org/officeDocument/2006/docPropsVTypes">
  <Template>Normal.eit</Template>
  <Pages>22</Pages>
  <Words>5308</Words>
  <Characters>6525</Characters>
  <Lines>0</Lines>
  <Paragraphs>82</Paragraphs>
  <TotalTime>0</TotalTime>
  <ScaleCrop>false</ScaleCrop>
  <LinksUpToDate>false</LinksUpToDate>
  <CharactersWithSpaces>6670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2025-01-19T15:48:00Z</dcterms:created>
  <dc:creator>Administrator</dc:creator>
  <cp:lastModifiedBy>随缘</cp:lastModifiedBy>
  <dcterms:modified xsi:type="dcterms:W3CDTF">2025-07-21T08:44:36Z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998CBC1247314984B2BBE5ACA8DBA17B</vt:lpwstr>
  </property>
</Properties>
</file>