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昌黎县卫生健康局</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2023年部门所属单位预算信息公开</w:t>
      </w: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目录</w:t>
      </w:r>
    </w:p>
    <w:p>
      <w:pPr>
        <w:jc w:val="center"/>
        <w:rPr>
          <w:rFonts w:hint="eastAsia" w:ascii="黑体" w:hAnsi="黑体" w:eastAsia="黑体" w:cs="黑体"/>
          <w:sz w:val="44"/>
          <w:szCs w:val="44"/>
          <w:lang w:val="en-US" w:eastAsia="zh-CN"/>
        </w:rPr>
      </w:pP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昌黎县卫生健康局（本级）收支预算.....................................................1</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昌黎县疾病预防控制中心收支预算......................................................122</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昌黎县卫生和计划生育综合监督执法所收支预算..........................................159</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昌黎县马坨店乡卫生院收支预算........................................................190</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昌黎县龙家店镇卫生院收支预算........................................................214</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昌黎县朱各庄镇卫生院收支预算........................................................238</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昌黎县茹荷镇卫生院收支预算..........................................................263</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昌黎县荒佃庄镇卫生院收支预算........................................................288</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昌黎县两山乡卫生院收支预算..........................................................312</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昌黎县十里铺乡卫生院收支预算........................................................337</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昌黎县黄金海岸医院收支预算.........................................................361</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昌黎县葛条港乡卫生院收支预算.......................................................387</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昌黎县刘台庄中心卫生院收支预算.....................................................412</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昌黎县大蒲河镇卫生院收支预算.......................................................437</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昌黎县靖安中心卫生院收支预算.......................................................462</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昌黎县人民医院收支预算.............................................................487</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昌黎县妇幼保健院收支预算...........................................................512</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昌黎县安山中心卫生院收支预算.......................................................536</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昌黎县新集中心卫生院收支预算.......................................................561</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昌黎县中医院收支预算...............................................................586</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昌黎县泥井中心卫生院收支预算.....................................................610</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昌黎县昌黎中心卫生院收支预算.....................................................635</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昌黎县泥井中心卫生院团林分院.....................................................660</w:t>
      </w:r>
    </w:p>
    <w:p>
      <w:pPr>
        <w:spacing w:before="0" w:after="0" w:line="500" w:lineRule="exact"/>
        <w:ind w:firstLine="560"/>
        <w:jc w:val="left"/>
        <w:outlineLvl w:val="9"/>
        <w:rPr>
          <w:b/>
          <w:bCs/>
        </w:rPr>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sectPr>
          <w:footerReference r:id="rId3" w:type="default"/>
          <w:pgSz w:w="16840" w:h="11900" w:orient="landscape"/>
          <w:pgMar w:top="1361" w:right="1020" w:bottom="1134" w:left="1020" w:header="720" w:footer="720" w:gutter="0"/>
          <w:cols w:space="720" w:num="1"/>
        </w:sectPr>
      </w:pPr>
    </w:p>
    <w:p>
      <w:pPr>
        <w:spacing w:before="0" w:after="0" w:line="500" w:lineRule="exact"/>
        <w:ind w:firstLine="560"/>
        <w:jc w:val="left"/>
        <w:outlineLvl w:val="9"/>
      </w:pPr>
    </w:p>
    <w:p>
      <w:pPr>
        <w:spacing w:before="0" w:after="0" w:line="500" w:lineRule="exact"/>
        <w:jc w:val="left"/>
        <w:outlineLvl w:val="9"/>
      </w:pP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一、昌黎县卫生健康局本级收支预算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361001昌黎县卫生健康局本级</w:t>
            </w:r>
          </w:p>
        </w:tc>
        <w:tc>
          <w:tcPr>
            <w:tcW w:w="2126" w:type="dxa"/>
            <w:tcBorders>
              <w:top w:val="single" w:color="FFFFFF" w:sz="6" w:space="0"/>
              <w:left w:val="single" w:color="FFFFFF" w:sz="6" w:space="0"/>
              <w:right w:val="single" w:color="FFFFFF" w:sz="6" w:space="0"/>
            </w:tcBorders>
            <w:noWrap w:val="0"/>
            <w:vAlign w:val="center"/>
          </w:tcPr>
          <w:p>
            <w:pPr>
              <w:pStyle w:val="16"/>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6661" w:type="dxa"/>
            <w:gridSpan w:val="2"/>
            <w:noWrap w:val="0"/>
            <w:vAlign w:val="center"/>
          </w:tcPr>
          <w:p>
            <w:pPr>
              <w:pStyle w:val="23"/>
            </w:pPr>
            <w:r>
              <w:t>收入</w:t>
            </w:r>
          </w:p>
        </w:tc>
        <w:tc>
          <w:tcPr>
            <w:tcW w:w="6661" w:type="dxa"/>
            <w:gridSpan w:val="2"/>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23"/>
            </w:pPr>
            <w:r>
              <w:t>项  目</w:t>
            </w:r>
          </w:p>
        </w:tc>
        <w:tc>
          <w:tcPr>
            <w:tcW w:w="2126" w:type="dxa"/>
            <w:noWrap w:val="0"/>
            <w:vAlign w:val="center"/>
          </w:tcPr>
          <w:p>
            <w:pPr>
              <w:pStyle w:val="23"/>
            </w:pPr>
            <w:r>
              <w:t>预算数</w:t>
            </w:r>
          </w:p>
        </w:tc>
        <w:tc>
          <w:tcPr>
            <w:tcW w:w="4535" w:type="dxa"/>
            <w:noWrap w:val="0"/>
            <w:vAlign w:val="center"/>
          </w:tcPr>
          <w:p>
            <w:pPr>
              <w:pStyle w:val="23"/>
            </w:pPr>
            <w:r>
              <w:t>项  目</w:t>
            </w:r>
          </w:p>
        </w:tc>
        <w:tc>
          <w:tcPr>
            <w:tcW w:w="2126" w:type="dxa"/>
            <w:noWrap w:val="0"/>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4535" w:type="dxa"/>
            <w:noWrap w:val="0"/>
            <w:vAlign w:val="center"/>
          </w:tcPr>
          <w:p>
            <w:pPr>
              <w:pStyle w:val="23"/>
            </w:pPr>
            <w:r>
              <w:t>1</w:t>
            </w:r>
          </w:p>
        </w:tc>
        <w:tc>
          <w:tcPr>
            <w:tcW w:w="2126" w:type="dxa"/>
            <w:noWrap w:val="0"/>
            <w:vAlign w:val="center"/>
          </w:tcPr>
          <w:p>
            <w:pPr>
              <w:pStyle w:val="23"/>
            </w:pPr>
            <w:r>
              <w:t>2</w:t>
            </w:r>
          </w:p>
        </w:tc>
        <w:tc>
          <w:tcPr>
            <w:tcW w:w="4535" w:type="dxa"/>
            <w:noWrap w:val="0"/>
            <w:vAlign w:val="center"/>
          </w:tcPr>
          <w:p>
            <w:pPr>
              <w:pStyle w:val="23"/>
            </w:pPr>
            <w:r>
              <w:t>3</w:t>
            </w:r>
          </w:p>
        </w:tc>
        <w:tc>
          <w:tcPr>
            <w:tcW w:w="2126" w:type="dxa"/>
            <w:noWrap w:val="0"/>
            <w:vAlign w:val="center"/>
          </w:tcPr>
          <w:p>
            <w:pPr>
              <w:pStyle w:val="2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4535" w:type="dxa"/>
            <w:noWrap w:val="0"/>
            <w:vAlign w:val="center"/>
          </w:tcPr>
          <w:p>
            <w:pPr>
              <w:pStyle w:val="18"/>
            </w:pPr>
            <w:r>
              <w:t>一、一般公共预算拨款收入</w:t>
            </w:r>
          </w:p>
        </w:tc>
        <w:tc>
          <w:tcPr>
            <w:tcW w:w="2126" w:type="dxa"/>
            <w:noWrap w:val="0"/>
            <w:vAlign w:val="center"/>
          </w:tcPr>
          <w:p>
            <w:pPr>
              <w:pStyle w:val="20"/>
            </w:pPr>
            <w:r>
              <w:t>15554.99</w:t>
            </w:r>
          </w:p>
        </w:tc>
        <w:tc>
          <w:tcPr>
            <w:tcW w:w="4535" w:type="dxa"/>
            <w:noWrap w:val="0"/>
            <w:vAlign w:val="center"/>
          </w:tcPr>
          <w:p>
            <w:pPr>
              <w:pStyle w:val="18"/>
            </w:pPr>
            <w:r>
              <w:t>一、一般公共服务支出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4535" w:type="dxa"/>
            <w:noWrap w:val="0"/>
            <w:vAlign w:val="center"/>
          </w:tcPr>
          <w:p>
            <w:pPr>
              <w:pStyle w:val="18"/>
            </w:pPr>
            <w:r>
              <w:t>二、政府性基金预算拨款收入</w:t>
            </w:r>
          </w:p>
        </w:tc>
        <w:tc>
          <w:tcPr>
            <w:tcW w:w="2126" w:type="dxa"/>
            <w:noWrap w:val="0"/>
            <w:vAlign w:val="center"/>
          </w:tcPr>
          <w:p>
            <w:pPr>
              <w:pStyle w:val="20"/>
            </w:pPr>
          </w:p>
        </w:tc>
        <w:tc>
          <w:tcPr>
            <w:tcW w:w="4535" w:type="dxa"/>
            <w:noWrap w:val="0"/>
            <w:vAlign w:val="center"/>
          </w:tcPr>
          <w:p>
            <w:pPr>
              <w:pStyle w:val="18"/>
            </w:pPr>
            <w:r>
              <w:t>二、外交支出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4535" w:type="dxa"/>
            <w:noWrap w:val="0"/>
            <w:vAlign w:val="center"/>
          </w:tcPr>
          <w:p>
            <w:pPr>
              <w:pStyle w:val="18"/>
            </w:pPr>
            <w:r>
              <w:t>三、国有资本经营预算拨款收入</w:t>
            </w:r>
          </w:p>
        </w:tc>
        <w:tc>
          <w:tcPr>
            <w:tcW w:w="2126" w:type="dxa"/>
            <w:noWrap w:val="0"/>
            <w:vAlign w:val="center"/>
          </w:tcPr>
          <w:p>
            <w:pPr>
              <w:pStyle w:val="20"/>
            </w:pPr>
          </w:p>
        </w:tc>
        <w:tc>
          <w:tcPr>
            <w:tcW w:w="4535" w:type="dxa"/>
            <w:noWrap w:val="0"/>
            <w:vAlign w:val="center"/>
          </w:tcPr>
          <w:p>
            <w:pPr>
              <w:pStyle w:val="18"/>
            </w:pPr>
            <w:r>
              <w:t>三、国防支出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4535" w:type="dxa"/>
            <w:noWrap w:val="0"/>
            <w:vAlign w:val="center"/>
          </w:tcPr>
          <w:p>
            <w:pPr>
              <w:pStyle w:val="18"/>
            </w:pPr>
            <w:r>
              <w:t>四、财政专户管理资金收入</w:t>
            </w:r>
          </w:p>
        </w:tc>
        <w:tc>
          <w:tcPr>
            <w:tcW w:w="2126" w:type="dxa"/>
            <w:noWrap w:val="0"/>
            <w:vAlign w:val="center"/>
          </w:tcPr>
          <w:p>
            <w:pPr>
              <w:pStyle w:val="20"/>
            </w:pPr>
          </w:p>
        </w:tc>
        <w:tc>
          <w:tcPr>
            <w:tcW w:w="4535" w:type="dxa"/>
            <w:noWrap w:val="0"/>
            <w:vAlign w:val="center"/>
          </w:tcPr>
          <w:p>
            <w:pPr>
              <w:pStyle w:val="18"/>
            </w:pPr>
            <w:r>
              <w:t>四、公共安全支出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4535" w:type="dxa"/>
            <w:noWrap w:val="0"/>
            <w:vAlign w:val="center"/>
          </w:tcPr>
          <w:p>
            <w:pPr>
              <w:pStyle w:val="18"/>
            </w:pPr>
            <w:r>
              <w:t>五、事业收入</w:t>
            </w:r>
          </w:p>
        </w:tc>
        <w:tc>
          <w:tcPr>
            <w:tcW w:w="2126" w:type="dxa"/>
            <w:noWrap w:val="0"/>
            <w:vAlign w:val="center"/>
          </w:tcPr>
          <w:p>
            <w:pPr>
              <w:pStyle w:val="20"/>
            </w:pPr>
          </w:p>
        </w:tc>
        <w:tc>
          <w:tcPr>
            <w:tcW w:w="4535" w:type="dxa"/>
            <w:noWrap w:val="0"/>
            <w:vAlign w:val="center"/>
          </w:tcPr>
          <w:p>
            <w:pPr>
              <w:pStyle w:val="18"/>
            </w:pPr>
            <w:r>
              <w:t>五、教育支出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4535" w:type="dxa"/>
            <w:noWrap w:val="0"/>
            <w:vAlign w:val="center"/>
          </w:tcPr>
          <w:p>
            <w:pPr>
              <w:pStyle w:val="18"/>
            </w:pPr>
            <w:r>
              <w:t>六、事业单位经营收入</w:t>
            </w:r>
          </w:p>
        </w:tc>
        <w:tc>
          <w:tcPr>
            <w:tcW w:w="2126" w:type="dxa"/>
            <w:noWrap w:val="0"/>
            <w:vAlign w:val="center"/>
          </w:tcPr>
          <w:p>
            <w:pPr>
              <w:pStyle w:val="20"/>
            </w:pPr>
          </w:p>
        </w:tc>
        <w:tc>
          <w:tcPr>
            <w:tcW w:w="4535" w:type="dxa"/>
            <w:noWrap w:val="0"/>
            <w:vAlign w:val="center"/>
          </w:tcPr>
          <w:p>
            <w:pPr>
              <w:pStyle w:val="18"/>
            </w:pPr>
            <w:r>
              <w:t>六、科学技术支出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4535" w:type="dxa"/>
            <w:noWrap w:val="0"/>
            <w:vAlign w:val="center"/>
          </w:tcPr>
          <w:p>
            <w:pPr>
              <w:pStyle w:val="18"/>
            </w:pPr>
            <w:r>
              <w:t>七、上级补助收入</w:t>
            </w:r>
          </w:p>
        </w:tc>
        <w:tc>
          <w:tcPr>
            <w:tcW w:w="2126" w:type="dxa"/>
            <w:noWrap w:val="0"/>
            <w:vAlign w:val="center"/>
          </w:tcPr>
          <w:p>
            <w:pPr>
              <w:pStyle w:val="20"/>
            </w:pPr>
          </w:p>
        </w:tc>
        <w:tc>
          <w:tcPr>
            <w:tcW w:w="4535" w:type="dxa"/>
            <w:noWrap w:val="0"/>
            <w:vAlign w:val="center"/>
          </w:tcPr>
          <w:p>
            <w:pPr>
              <w:pStyle w:val="18"/>
            </w:pPr>
            <w:r>
              <w:t>七、文化旅游体育与传媒支出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4535" w:type="dxa"/>
            <w:noWrap w:val="0"/>
            <w:vAlign w:val="center"/>
          </w:tcPr>
          <w:p>
            <w:pPr>
              <w:pStyle w:val="18"/>
            </w:pPr>
            <w:r>
              <w:t>八、附属单位上缴收入</w:t>
            </w:r>
          </w:p>
        </w:tc>
        <w:tc>
          <w:tcPr>
            <w:tcW w:w="2126" w:type="dxa"/>
            <w:noWrap w:val="0"/>
            <w:vAlign w:val="center"/>
          </w:tcPr>
          <w:p>
            <w:pPr>
              <w:pStyle w:val="20"/>
            </w:pPr>
          </w:p>
        </w:tc>
        <w:tc>
          <w:tcPr>
            <w:tcW w:w="4535" w:type="dxa"/>
            <w:noWrap w:val="0"/>
            <w:vAlign w:val="center"/>
          </w:tcPr>
          <w:p>
            <w:pPr>
              <w:pStyle w:val="18"/>
            </w:pPr>
            <w:r>
              <w:t>八、社会保障和就业支出</w:t>
            </w:r>
          </w:p>
        </w:tc>
        <w:tc>
          <w:tcPr>
            <w:tcW w:w="2126" w:type="dxa"/>
            <w:noWrap w:val="0"/>
            <w:vAlign w:val="center"/>
          </w:tcPr>
          <w:p>
            <w:pPr>
              <w:pStyle w:val="20"/>
            </w:pPr>
            <w:r>
              <w:t>60.65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4535" w:type="dxa"/>
            <w:noWrap w:val="0"/>
            <w:vAlign w:val="center"/>
          </w:tcPr>
          <w:p>
            <w:pPr>
              <w:pStyle w:val="18"/>
            </w:pPr>
            <w:r>
              <w:t>九、其他收入</w:t>
            </w:r>
          </w:p>
        </w:tc>
        <w:tc>
          <w:tcPr>
            <w:tcW w:w="2126" w:type="dxa"/>
            <w:noWrap w:val="0"/>
            <w:vAlign w:val="center"/>
          </w:tcPr>
          <w:p>
            <w:pPr>
              <w:pStyle w:val="20"/>
            </w:pPr>
          </w:p>
        </w:tc>
        <w:tc>
          <w:tcPr>
            <w:tcW w:w="4535" w:type="dxa"/>
            <w:noWrap w:val="0"/>
            <w:vAlign w:val="center"/>
          </w:tcPr>
          <w:p>
            <w:pPr>
              <w:pStyle w:val="18"/>
            </w:pPr>
            <w:r>
              <w:t>九、社会保险基金支出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十、卫生健康支出</w:t>
            </w:r>
          </w:p>
        </w:tc>
        <w:tc>
          <w:tcPr>
            <w:tcW w:w="2126" w:type="dxa"/>
            <w:noWrap w:val="0"/>
            <w:vAlign w:val="center"/>
          </w:tcPr>
          <w:p>
            <w:pPr>
              <w:pStyle w:val="20"/>
            </w:pPr>
            <w:r>
              <w:t>16108.72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十一、节能环保支出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十二、城乡社区支出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十三、农林水支出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十四、交通运输支出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十五、资源勘探工业信息等支出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十六、商业服务业等支出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十七、金融支出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十八、援助其他地区支出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十九、自然资源海洋气象等支出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二十、住房保障支出</w:t>
            </w:r>
          </w:p>
        </w:tc>
        <w:tc>
          <w:tcPr>
            <w:tcW w:w="2126" w:type="dxa"/>
            <w:noWrap w:val="0"/>
            <w:vAlign w:val="center"/>
          </w:tcPr>
          <w:p>
            <w:pPr>
              <w:pStyle w:val="20"/>
            </w:pPr>
            <w:r>
              <w:t>28.62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二十一、粮油物资储备支出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二十二、国有资本经营预算支出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二十三、灾害防治及应急管理支出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二十四、预备费</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二十五、其他支出</w:t>
            </w:r>
          </w:p>
        </w:tc>
        <w:tc>
          <w:tcPr>
            <w:tcW w:w="2126" w:type="dxa"/>
            <w:noWrap w:val="0"/>
            <w:vAlign w:val="center"/>
          </w:tcPr>
          <w:p>
            <w:pPr>
              <w:pStyle w:val="20"/>
            </w:pPr>
            <w:r>
              <w:t>15500.00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二十六、转移性支出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二十七、债务还本支出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二十八、债务付息支出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二十九、债务发行费用支出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三十、抗疫特别国债安排的支出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三十一、人行科目</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4535" w:type="dxa"/>
            <w:noWrap w:val="0"/>
            <w:vAlign w:val="center"/>
          </w:tcPr>
          <w:p>
            <w:pPr>
              <w:pStyle w:val="29"/>
            </w:pPr>
            <w:r>
              <w:t>本年收入合计</w:t>
            </w:r>
          </w:p>
        </w:tc>
        <w:tc>
          <w:tcPr>
            <w:tcW w:w="2126" w:type="dxa"/>
            <w:noWrap w:val="0"/>
            <w:vAlign w:val="center"/>
          </w:tcPr>
          <w:p>
            <w:pPr>
              <w:pStyle w:val="17"/>
            </w:pPr>
            <w:r>
              <w:t>15554.99</w:t>
            </w:r>
          </w:p>
        </w:tc>
        <w:tc>
          <w:tcPr>
            <w:tcW w:w="4535" w:type="dxa"/>
            <w:noWrap w:val="0"/>
            <w:vAlign w:val="center"/>
          </w:tcPr>
          <w:p>
            <w:pPr>
              <w:pStyle w:val="29"/>
            </w:pPr>
            <w:r>
              <w:t>本年支出合计</w:t>
            </w:r>
          </w:p>
        </w:tc>
        <w:tc>
          <w:tcPr>
            <w:tcW w:w="2126" w:type="dxa"/>
            <w:noWrap w:val="0"/>
            <w:vAlign w:val="center"/>
          </w:tcPr>
          <w:p>
            <w:pPr>
              <w:pStyle w:val="17"/>
            </w:pPr>
            <w:r>
              <w:t>31697.99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4535" w:type="dxa"/>
            <w:noWrap w:val="0"/>
            <w:vAlign w:val="center"/>
          </w:tcPr>
          <w:p>
            <w:pPr>
              <w:pStyle w:val="18"/>
            </w:pPr>
            <w:r>
              <w:t>上年结转结余</w:t>
            </w:r>
          </w:p>
        </w:tc>
        <w:tc>
          <w:tcPr>
            <w:tcW w:w="2126" w:type="dxa"/>
            <w:noWrap w:val="0"/>
            <w:vAlign w:val="center"/>
          </w:tcPr>
          <w:p>
            <w:pPr>
              <w:pStyle w:val="20"/>
            </w:pPr>
            <w:r>
              <w:t>16143.00</w:t>
            </w:r>
          </w:p>
        </w:tc>
        <w:tc>
          <w:tcPr>
            <w:tcW w:w="4535" w:type="dxa"/>
            <w:noWrap w:val="0"/>
            <w:vAlign w:val="center"/>
          </w:tcPr>
          <w:p>
            <w:pPr>
              <w:pStyle w:val="18"/>
            </w:pPr>
            <w:r>
              <w:t>年终结转结余</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4535" w:type="dxa"/>
            <w:noWrap w:val="0"/>
            <w:vAlign w:val="center"/>
          </w:tcPr>
          <w:p>
            <w:pPr>
              <w:pStyle w:val="29"/>
            </w:pPr>
            <w:r>
              <w:t>收入总计</w:t>
            </w:r>
          </w:p>
        </w:tc>
        <w:tc>
          <w:tcPr>
            <w:tcW w:w="2126" w:type="dxa"/>
            <w:noWrap w:val="0"/>
            <w:vAlign w:val="center"/>
          </w:tcPr>
          <w:p>
            <w:pPr>
              <w:pStyle w:val="17"/>
            </w:pPr>
            <w:r>
              <w:t>31697.99</w:t>
            </w:r>
          </w:p>
        </w:tc>
        <w:tc>
          <w:tcPr>
            <w:tcW w:w="4535" w:type="dxa"/>
            <w:noWrap w:val="0"/>
            <w:vAlign w:val="center"/>
          </w:tcPr>
          <w:p>
            <w:pPr>
              <w:pStyle w:val="29"/>
            </w:pPr>
            <w:r>
              <w:t>支出总计</w:t>
            </w:r>
          </w:p>
        </w:tc>
        <w:tc>
          <w:tcPr>
            <w:tcW w:w="2126" w:type="dxa"/>
            <w:noWrap w:val="0"/>
            <w:vAlign w:val="center"/>
          </w:tcPr>
          <w:p>
            <w:pPr>
              <w:pStyle w:val="17"/>
            </w:pPr>
            <w:r>
              <w:t>31697.99</w:t>
            </w:r>
          </w:p>
        </w:tc>
      </w:tr>
    </w:tbl>
    <w:p>
      <w:pPr>
        <w:sectPr>
          <w:footerReference r:id="rId4" w:type="default"/>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361001昌黎县卫生健康局本级</w:t>
            </w:r>
          </w:p>
        </w:tc>
        <w:tc>
          <w:tcPr>
            <w:tcW w:w="3402" w:type="dxa"/>
            <w:gridSpan w:val="3"/>
            <w:tcBorders>
              <w:top w:val="single" w:color="FFFFFF" w:sz="6" w:space="0"/>
              <w:left w:val="single" w:color="FFFFFF" w:sz="6" w:space="0"/>
              <w:right w:val="single" w:color="FFFFFF" w:sz="6" w:space="0"/>
            </w:tcBorders>
            <w:noWrap w:val="0"/>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23"/>
            </w:pPr>
            <w:r>
              <w:t>序号</w:t>
            </w:r>
          </w:p>
        </w:tc>
        <w:tc>
          <w:tcPr>
            <w:tcW w:w="2551" w:type="dxa"/>
            <w:gridSpan w:val="2"/>
            <w:noWrap w:val="0"/>
            <w:vAlign w:val="center"/>
          </w:tcPr>
          <w:p>
            <w:pPr>
              <w:pStyle w:val="23"/>
            </w:pPr>
            <w:r>
              <w:t>功能分类科目</w:t>
            </w:r>
          </w:p>
        </w:tc>
        <w:tc>
          <w:tcPr>
            <w:tcW w:w="1134" w:type="dxa"/>
            <w:vMerge w:val="restart"/>
            <w:noWrap w:val="0"/>
            <w:vAlign w:val="center"/>
          </w:tcPr>
          <w:p>
            <w:pPr>
              <w:pStyle w:val="23"/>
            </w:pPr>
            <w:r>
              <w:t>合计</w:t>
            </w:r>
          </w:p>
        </w:tc>
        <w:tc>
          <w:tcPr>
            <w:tcW w:w="9071" w:type="dxa"/>
            <w:gridSpan w:val="8"/>
            <w:noWrap w:val="0"/>
            <w:vAlign w:val="center"/>
          </w:tcPr>
          <w:p>
            <w:pPr>
              <w:pStyle w:val="23"/>
            </w:pPr>
            <w:r>
              <w:t>本年收入</w:t>
            </w:r>
          </w:p>
        </w:tc>
        <w:tc>
          <w:tcPr>
            <w:tcW w:w="1134" w:type="dxa"/>
            <w:vMerge w:val="restart"/>
            <w:noWrap w:val="0"/>
            <w:vAlign w:val="center"/>
          </w:tcPr>
          <w:p>
            <w:pPr>
              <w:pStyle w:val="2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23"/>
            </w:pPr>
            <w:r>
              <w:t>科目    编码</w:t>
            </w:r>
          </w:p>
        </w:tc>
        <w:tc>
          <w:tcPr>
            <w:tcW w:w="1559" w:type="dxa"/>
            <w:noWrap w:val="0"/>
            <w:vAlign w:val="center"/>
          </w:tcPr>
          <w:p>
            <w:pPr>
              <w:pStyle w:val="23"/>
            </w:pPr>
            <w:r>
              <w:t>科目名称</w:t>
            </w:r>
          </w:p>
        </w:tc>
        <w:tc>
          <w:tcPr>
            <w:tcW w:w="1134" w:type="dxa"/>
            <w:vMerge w:val="continue"/>
            <w:noWrap w:val="0"/>
            <w:vAlign w:val="top"/>
          </w:tcPr>
          <w:p/>
        </w:tc>
        <w:tc>
          <w:tcPr>
            <w:tcW w:w="1134" w:type="dxa"/>
            <w:noWrap w:val="0"/>
            <w:vAlign w:val="center"/>
          </w:tcPr>
          <w:p>
            <w:pPr>
              <w:pStyle w:val="23"/>
            </w:pPr>
            <w:r>
              <w:t>小计</w:t>
            </w:r>
          </w:p>
        </w:tc>
        <w:tc>
          <w:tcPr>
            <w:tcW w:w="1134" w:type="dxa"/>
            <w:noWrap w:val="0"/>
            <w:vAlign w:val="center"/>
          </w:tcPr>
          <w:p>
            <w:pPr>
              <w:pStyle w:val="23"/>
            </w:pPr>
            <w:r>
              <w:t>财政拨款 收入</w:t>
            </w:r>
          </w:p>
        </w:tc>
        <w:tc>
          <w:tcPr>
            <w:tcW w:w="1134" w:type="dxa"/>
            <w:noWrap w:val="0"/>
            <w:vAlign w:val="center"/>
          </w:tcPr>
          <w:p>
            <w:pPr>
              <w:pStyle w:val="23"/>
            </w:pPr>
            <w:r>
              <w:t>财政专户 收入</w:t>
            </w:r>
          </w:p>
        </w:tc>
        <w:tc>
          <w:tcPr>
            <w:tcW w:w="1134" w:type="dxa"/>
            <w:noWrap w:val="0"/>
            <w:vAlign w:val="center"/>
          </w:tcPr>
          <w:p>
            <w:pPr>
              <w:pStyle w:val="23"/>
            </w:pPr>
            <w:r>
              <w:t>事业收入</w:t>
            </w:r>
          </w:p>
        </w:tc>
        <w:tc>
          <w:tcPr>
            <w:tcW w:w="1134" w:type="dxa"/>
            <w:noWrap w:val="0"/>
            <w:vAlign w:val="center"/>
          </w:tcPr>
          <w:p>
            <w:pPr>
              <w:pStyle w:val="23"/>
            </w:pPr>
            <w:r>
              <w:t>经营收入</w:t>
            </w:r>
          </w:p>
        </w:tc>
        <w:tc>
          <w:tcPr>
            <w:tcW w:w="1134" w:type="dxa"/>
            <w:noWrap w:val="0"/>
            <w:vAlign w:val="center"/>
          </w:tcPr>
          <w:p>
            <w:pPr>
              <w:pStyle w:val="23"/>
            </w:pPr>
            <w:r>
              <w:t>上级补助收入</w:t>
            </w:r>
          </w:p>
        </w:tc>
        <w:tc>
          <w:tcPr>
            <w:tcW w:w="1134" w:type="dxa"/>
            <w:noWrap w:val="0"/>
            <w:vAlign w:val="center"/>
          </w:tcPr>
          <w:p>
            <w:pPr>
              <w:pStyle w:val="23"/>
            </w:pPr>
            <w:r>
              <w:t>附属单位上缴收入</w:t>
            </w:r>
          </w:p>
        </w:tc>
        <w:tc>
          <w:tcPr>
            <w:tcW w:w="1134" w:type="dxa"/>
            <w:noWrap w:val="0"/>
            <w:vAlign w:val="center"/>
          </w:tcPr>
          <w:p>
            <w:pPr>
              <w:pStyle w:val="2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23"/>
            </w:pPr>
            <w:r>
              <w:t>栏次</w:t>
            </w:r>
          </w:p>
        </w:tc>
        <w:tc>
          <w:tcPr>
            <w:tcW w:w="992" w:type="dxa"/>
            <w:noWrap w:val="0"/>
            <w:vAlign w:val="center"/>
          </w:tcPr>
          <w:p>
            <w:pPr>
              <w:pStyle w:val="23"/>
            </w:pPr>
            <w:r>
              <w:t>1</w:t>
            </w:r>
          </w:p>
        </w:tc>
        <w:tc>
          <w:tcPr>
            <w:tcW w:w="1559" w:type="dxa"/>
            <w:noWrap w:val="0"/>
            <w:vAlign w:val="center"/>
          </w:tcPr>
          <w:p>
            <w:pPr>
              <w:pStyle w:val="23"/>
            </w:pPr>
            <w:r>
              <w:t>2</w:t>
            </w:r>
          </w:p>
        </w:tc>
        <w:tc>
          <w:tcPr>
            <w:tcW w:w="1134" w:type="dxa"/>
            <w:noWrap w:val="0"/>
            <w:vAlign w:val="center"/>
          </w:tcPr>
          <w:p>
            <w:pPr>
              <w:pStyle w:val="23"/>
            </w:pPr>
            <w:r>
              <w:t>3</w:t>
            </w:r>
          </w:p>
        </w:tc>
        <w:tc>
          <w:tcPr>
            <w:tcW w:w="1134" w:type="dxa"/>
            <w:noWrap w:val="0"/>
            <w:vAlign w:val="center"/>
          </w:tcPr>
          <w:p>
            <w:pPr>
              <w:pStyle w:val="23"/>
            </w:pPr>
            <w:r>
              <w:t>4</w:t>
            </w:r>
          </w:p>
        </w:tc>
        <w:tc>
          <w:tcPr>
            <w:tcW w:w="1134" w:type="dxa"/>
            <w:noWrap w:val="0"/>
            <w:vAlign w:val="center"/>
          </w:tcPr>
          <w:p>
            <w:pPr>
              <w:pStyle w:val="23"/>
            </w:pPr>
            <w:r>
              <w:t>5</w:t>
            </w:r>
          </w:p>
        </w:tc>
        <w:tc>
          <w:tcPr>
            <w:tcW w:w="1134" w:type="dxa"/>
            <w:noWrap w:val="0"/>
            <w:vAlign w:val="center"/>
          </w:tcPr>
          <w:p>
            <w:pPr>
              <w:pStyle w:val="23"/>
            </w:pPr>
            <w:r>
              <w:t>6</w:t>
            </w:r>
          </w:p>
        </w:tc>
        <w:tc>
          <w:tcPr>
            <w:tcW w:w="1134" w:type="dxa"/>
            <w:noWrap w:val="0"/>
            <w:vAlign w:val="center"/>
          </w:tcPr>
          <w:p>
            <w:pPr>
              <w:pStyle w:val="23"/>
            </w:pPr>
            <w:r>
              <w:t>7</w:t>
            </w:r>
          </w:p>
        </w:tc>
        <w:tc>
          <w:tcPr>
            <w:tcW w:w="1134" w:type="dxa"/>
            <w:noWrap w:val="0"/>
            <w:vAlign w:val="center"/>
          </w:tcPr>
          <w:p>
            <w:pPr>
              <w:pStyle w:val="23"/>
            </w:pPr>
            <w:r>
              <w:t>8</w:t>
            </w:r>
          </w:p>
        </w:tc>
        <w:tc>
          <w:tcPr>
            <w:tcW w:w="1134" w:type="dxa"/>
            <w:noWrap w:val="0"/>
            <w:vAlign w:val="center"/>
          </w:tcPr>
          <w:p>
            <w:pPr>
              <w:pStyle w:val="23"/>
            </w:pPr>
            <w:r>
              <w:t>9</w:t>
            </w:r>
          </w:p>
        </w:tc>
        <w:tc>
          <w:tcPr>
            <w:tcW w:w="1134" w:type="dxa"/>
            <w:noWrap w:val="0"/>
            <w:vAlign w:val="center"/>
          </w:tcPr>
          <w:p>
            <w:pPr>
              <w:pStyle w:val="23"/>
            </w:pPr>
            <w:r>
              <w:t>10</w:t>
            </w:r>
          </w:p>
        </w:tc>
        <w:tc>
          <w:tcPr>
            <w:tcW w:w="1134" w:type="dxa"/>
            <w:noWrap w:val="0"/>
            <w:vAlign w:val="center"/>
          </w:tcPr>
          <w:p>
            <w:pPr>
              <w:pStyle w:val="23"/>
            </w:pPr>
            <w:r>
              <w:t>11</w:t>
            </w:r>
          </w:p>
        </w:tc>
        <w:tc>
          <w:tcPr>
            <w:tcW w:w="1134" w:type="dxa"/>
            <w:noWrap w:val="0"/>
            <w:vAlign w:val="center"/>
          </w:tcPr>
          <w:p>
            <w:pPr>
              <w:pStyle w:val="2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w:t>
            </w:r>
          </w:p>
        </w:tc>
        <w:tc>
          <w:tcPr>
            <w:tcW w:w="992" w:type="dxa"/>
            <w:noWrap w:val="0"/>
            <w:vAlign w:val="center"/>
          </w:tcPr>
          <w:p>
            <w:pPr>
              <w:pStyle w:val="21"/>
            </w:pPr>
          </w:p>
        </w:tc>
        <w:tc>
          <w:tcPr>
            <w:tcW w:w="1559" w:type="dxa"/>
            <w:noWrap w:val="0"/>
            <w:vAlign w:val="center"/>
          </w:tcPr>
          <w:p>
            <w:pPr>
              <w:pStyle w:val="29"/>
            </w:pPr>
            <w:r>
              <w:t>合计</w:t>
            </w:r>
          </w:p>
        </w:tc>
        <w:tc>
          <w:tcPr>
            <w:tcW w:w="1134" w:type="dxa"/>
            <w:noWrap w:val="0"/>
            <w:vAlign w:val="center"/>
          </w:tcPr>
          <w:p>
            <w:pPr>
              <w:pStyle w:val="17"/>
            </w:pPr>
            <w:r>
              <w:t>31697.99</w:t>
            </w:r>
          </w:p>
        </w:tc>
        <w:tc>
          <w:tcPr>
            <w:tcW w:w="1134" w:type="dxa"/>
            <w:noWrap w:val="0"/>
            <w:vAlign w:val="center"/>
          </w:tcPr>
          <w:p>
            <w:pPr>
              <w:pStyle w:val="17"/>
            </w:pPr>
            <w:r>
              <w:t>15554.99</w:t>
            </w:r>
          </w:p>
        </w:tc>
        <w:tc>
          <w:tcPr>
            <w:tcW w:w="1134" w:type="dxa"/>
            <w:noWrap w:val="0"/>
            <w:vAlign w:val="center"/>
          </w:tcPr>
          <w:p>
            <w:pPr>
              <w:pStyle w:val="17"/>
            </w:pPr>
            <w:r>
              <w:t>15554.99</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r>
              <w:t>16143.00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w:t>
            </w:r>
          </w:p>
        </w:tc>
        <w:tc>
          <w:tcPr>
            <w:tcW w:w="992" w:type="dxa"/>
            <w:noWrap w:val="0"/>
            <w:vAlign w:val="center"/>
          </w:tcPr>
          <w:p>
            <w:pPr>
              <w:pStyle w:val="18"/>
            </w:pPr>
            <w:r>
              <w:t>208</w:t>
            </w:r>
          </w:p>
        </w:tc>
        <w:tc>
          <w:tcPr>
            <w:tcW w:w="1559" w:type="dxa"/>
            <w:noWrap w:val="0"/>
            <w:vAlign w:val="center"/>
          </w:tcPr>
          <w:p>
            <w:pPr>
              <w:pStyle w:val="18"/>
            </w:pPr>
            <w:r>
              <w:t>社会保障和就业支出</w:t>
            </w:r>
          </w:p>
        </w:tc>
        <w:tc>
          <w:tcPr>
            <w:tcW w:w="1134" w:type="dxa"/>
            <w:noWrap w:val="0"/>
            <w:vAlign w:val="center"/>
          </w:tcPr>
          <w:p>
            <w:pPr>
              <w:pStyle w:val="20"/>
            </w:pPr>
            <w:r>
              <w:t>60.65</w:t>
            </w:r>
          </w:p>
        </w:tc>
        <w:tc>
          <w:tcPr>
            <w:tcW w:w="1134" w:type="dxa"/>
            <w:noWrap w:val="0"/>
            <w:vAlign w:val="center"/>
          </w:tcPr>
          <w:p>
            <w:pPr>
              <w:pStyle w:val="20"/>
            </w:pPr>
            <w:r>
              <w:t>60.65</w:t>
            </w:r>
          </w:p>
        </w:tc>
        <w:tc>
          <w:tcPr>
            <w:tcW w:w="1134" w:type="dxa"/>
            <w:noWrap w:val="0"/>
            <w:vAlign w:val="center"/>
          </w:tcPr>
          <w:p>
            <w:pPr>
              <w:pStyle w:val="20"/>
            </w:pPr>
            <w:r>
              <w:t>60.65</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w:t>
            </w:r>
          </w:p>
        </w:tc>
        <w:tc>
          <w:tcPr>
            <w:tcW w:w="992" w:type="dxa"/>
            <w:noWrap w:val="0"/>
            <w:vAlign w:val="center"/>
          </w:tcPr>
          <w:p>
            <w:pPr>
              <w:pStyle w:val="18"/>
            </w:pPr>
            <w:r>
              <w:t>20805</w:t>
            </w:r>
          </w:p>
        </w:tc>
        <w:tc>
          <w:tcPr>
            <w:tcW w:w="1559" w:type="dxa"/>
            <w:noWrap w:val="0"/>
            <w:vAlign w:val="center"/>
          </w:tcPr>
          <w:p>
            <w:pPr>
              <w:pStyle w:val="18"/>
            </w:pPr>
            <w:r>
              <w:t>行政事业单位养老支出</w:t>
            </w:r>
          </w:p>
        </w:tc>
        <w:tc>
          <w:tcPr>
            <w:tcW w:w="1134" w:type="dxa"/>
            <w:noWrap w:val="0"/>
            <w:vAlign w:val="center"/>
          </w:tcPr>
          <w:p>
            <w:pPr>
              <w:pStyle w:val="20"/>
            </w:pPr>
            <w:r>
              <w:t>60.65</w:t>
            </w:r>
          </w:p>
        </w:tc>
        <w:tc>
          <w:tcPr>
            <w:tcW w:w="1134" w:type="dxa"/>
            <w:noWrap w:val="0"/>
            <w:vAlign w:val="center"/>
          </w:tcPr>
          <w:p>
            <w:pPr>
              <w:pStyle w:val="20"/>
            </w:pPr>
            <w:r>
              <w:t>60.65</w:t>
            </w:r>
          </w:p>
        </w:tc>
        <w:tc>
          <w:tcPr>
            <w:tcW w:w="1134" w:type="dxa"/>
            <w:noWrap w:val="0"/>
            <w:vAlign w:val="center"/>
          </w:tcPr>
          <w:p>
            <w:pPr>
              <w:pStyle w:val="20"/>
            </w:pPr>
            <w:r>
              <w:t>60.65</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4</w:t>
            </w:r>
          </w:p>
        </w:tc>
        <w:tc>
          <w:tcPr>
            <w:tcW w:w="992" w:type="dxa"/>
            <w:noWrap w:val="0"/>
            <w:vAlign w:val="center"/>
          </w:tcPr>
          <w:p>
            <w:pPr>
              <w:pStyle w:val="18"/>
            </w:pPr>
            <w:r>
              <w:t>2080505</w:t>
            </w:r>
          </w:p>
        </w:tc>
        <w:tc>
          <w:tcPr>
            <w:tcW w:w="1559" w:type="dxa"/>
            <w:noWrap w:val="0"/>
            <w:vAlign w:val="center"/>
          </w:tcPr>
          <w:p>
            <w:pPr>
              <w:pStyle w:val="18"/>
            </w:pPr>
            <w:r>
              <w:t>机关事业单位基本养老保险缴费支出</w:t>
            </w:r>
          </w:p>
        </w:tc>
        <w:tc>
          <w:tcPr>
            <w:tcW w:w="1134" w:type="dxa"/>
            <w:noWrap w:val="0"/>
            <w:vAlign w:val="center"/>
          </w:tcPr>
          <w:p>
            <w:pPr>
              <w:pStyle w:val="20"/>
            </w:pPr>
            <w:r>
              <w:t>57.25</w:t>
            </w:r>
          </w:p>
        </w:tc>
        <w:tc>
          <w:tcPr>
            <w:tcW w:w="1134" w:type="dxa"/>
            <w:noWrap w:val="0"/>
            <w:vAlign w:val="center"/>
          </w:tcPr>
          <w:p>
            <w:pPr>
              <w:pStyle w:val="20"/>
            </w:pPr>
            <w:r>
              <w:t>57.25</w:t>
            </w:r>
          </w:p>
        </w:tc>
        <w:tc>
          <w:tcPr>
            <w:tcW w:w="1134" w:type="dxa"/>
            <w:noWrap w:val="0"/>
            <w:vAlign w:val="center"/>
          </w:tcPr>
          <w:p>
            <w:pPr>
              <w:pStyle w:val="20"/>
            </w:pPr>
            <w:r>
              <w:t>57.25</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5</w:t>
            </w:r>
          </w:p>
        </w:tc>
        <w:tc>
          <w:tcPr>
            <w:tcW w:w="992" w:type="dxa"/>
            <w:noWrap w:val="0"/>
            <w:vAlign w:val="center"/>
          </w:tcPr>
          <w:p>
            <w:pPr>
              <w:pStyle w:val="18"/>
            </w:pPr>
            <w:r>
              <w:t>2080506</w:t>
            </w:r>
          </w:p>
        </w:tc>
        <w:tc>
          <w:tcPr>
            <w:tcW w:w="1559" w:type="dxa"/>
            <w:noWrap w:val="0"/>
            <w:vAlign w:val="center"/>
          </w:tcPr>
          <w:p>
            <w:pPr>
              <w:pStyle w:val="18"/>
            </w:pPr>
            <w:r>
              <w:t>机关事业单位职业年金缴费支出</w:t>
            </w:r>
          </w:p>
        </w:tc>
        <w:tc>
          <w:tcPr>
            <w:tcW w:w="1134" w:type="dxa"/>
            <w:noWrap w:val="0"/>
            <w:vAlign w:val="center"/>
          </w:tcPr>
          <w:p>
            <w:pPr>
              <w:pStyle w:val="20"/>
            </w:pPr>
            <w:r>
              <w:t>3.40</w:t>
            </w:r>
          </w:p>
        </w:tc>
        <w:tc>
          <w:tcPr>
            <w:tcW w:w="1134" w:type="dxa"/>
            <w:noWrap w:val="0"/>
            <w:vAlign w:val="center"/>
          </w:tcPr>
          <w:p>
            <w:pPr>
              <w:pStyle w:val="20"/>
            </w:pPr>
            <w:r>
              <w:t>3.40</w:t>
            </w:r>
          </w:p>
        </w:tc>
        <w:tc>
          <w:tcPr>
            <w:tcW w:w="1134" w:type="dxa"/>
            <w:noWrap w:val="0"/>
            <w:vAlign w:val="center"/>
          </w:tcPr>
          <w:p>
            <w:pPr>
              <w:pStyle w:val="20"/>
            </w:pPr>
            <w:r>
              <w:t>3.40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6</w:t>
            </w:r>
          </w:p>
        </w:tc>
        <w:tc>
          <w:tcPr>
            <w:tcW w:w="992" w:type="dxa"/>
            <w:noWrap w:val="0"/>
            <w:vAlign w:val="center"/>
          </w:tcPr>
          <w:p>
            <w:pPr>
              <w:pStyle w:val="18"/>
            </w:pPr>
            <w:r>
              <w:t>210</w:t>
            </w:r>
          </w:p>
        </w:tc>
        <w:tc>
          <w:tcPr>
            <w:tcW w:w="1559" w:type="dxa"/>
            <w:noWrap w:val="0"/>
            <w:vAlign w:val="center"/>
          </w:tcPr>
          <w:p>
            <w:pPr>
              <w:pStyle w:val="18"/>
            </w:pPr>
            <w:r>
              <w:t>卫生健康支出</w:t>
            </w:r>
          </w:p>
        </w:tc>
        <w:tc>
          <w:tcPr>
            <w:tcW w:w="1134" w:type="dxa"/>
            <w:noWrap w:val="0"/>
            <w:vAlign w:val="center"/>
          </w:tcPr>
          <w:p>
            <w:pPr>
              <w:pStyle w:val="20"/>
            </w:pPr>
            <w:r>
              <w:t>16108.72</w:t>
            </w:r>
          </w:p>
        </w:tc>
        <w:tc>
          <w:tcPr>
            <w:tcW w:w="1134" w:type="dxa"/>
            <w:noWrap w:val="0"/>
            <w:vAlign w:val="center"/>
          </w:tcPr>
          <w:p>
            <w:pPr>
              <w:pStyle w:val="20"/>
            </w:pPr>
            <w:r>
              <w:t>15465.72</w:t>
            </w:r>
          </w:p>
        </w:tc>
        <w:tc>
          <w:tcPr>
            <w:tcW w:w="1134" w:type="dxa"/>
            <w:noWrap w:val="0"/>
            <w:vAlign w:val="center"/>
          </w:tcPr>
          <w:p>
            <w:pPr>
              <w:pStyle w:val="20"/>
            </w:pPr>
            <w:r>
              <w:t>15465.72</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r>
              <w:t>643.00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7</w:t>
            </w:r>
          </w:p>
        </w:tc>
        <w:tc>
          <w:tcPr>
            <w:tcW w:w="992" w:type="dxa"/>
            <w:noWrap w:val="0"/>
            <w:vAlign w:val="center"/>
          </w:tcPr>
          <w:p>
            <w:pPr>
              <w:pStyle w:val="18"/>
            </w:pPr>
            <w:r>
              <w:t>21001</w:t>
            </w:r>
          </w:p>
        </w:tc>
        <w:tc>
          <w:tcPr>
            <w:tcW w:w="1559" w:type="dxa"/>
            <w:noWrap w:val="0"/>
            <w:vAlign w:val="center"/>
          </w:tcPr>
          <w:p>
            <w:pPr>
              <w:pStyle w:val="18"/>
            </w:pPr>
            <w:r>
              <w:t>卫生健康管理事务</w:t>
            </w:r>
          </w:p>
        </w:tc>
        <w:tc>
          <w:tcPr>
            <w:tcW w:w="1134" w:type="dxa"/>
            <w:noWrap w:val="0"/>
            <w:vAlign w:val="center"/>
          </w:tcPr>
          <w:p>
            <w:pPr>
              <w:pStyle w:val="20"/>
            </w:pPr>
            <w:r>
              <w:t>959.47</w:t>
            </w:r>
          </w:p>
        </w:tc>
        <w:tc>
          <w:tcPr>
            <w:tcW w:w="1134" w:type="dxa"/>
            <w:noWrap w:val="0"/>
            <w:vAlign w:val="center"/>
          </w:tcPr>
          <w:p>
            <w:pPr>
              <w:pStyle w:val="20"/>
            </w:pPr>
            <w:r>
              <w:t>959.47</w:t>
            </w:r>
          </w:p>
        </w:tc>
        <w:tc>
          <w:tcPr>
            <w:tcW w:w="1134" w:type="dxa"/>
            <w:noWrap w:val="0"/>
            <w:vAlign w:val="center"/>
          </w:tcPr>
          <w:p>
            <w:pPr>
              <w:pStyle w:val="20"/>
            </w:pPr>
            <w:r>
              <w:t>959.47</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8</w:t>
            </w:r>
          </w:p>
        </w:tc>
        <w:tc>
          <w:tcPr>
            <w:tcW w:w="992" w:type="dxa"/>
            <w:noWrap w:val="0"/>
            <w:vAlign w:val="center"/>
          </w:tcPr>
          <w:p>
            <w:pPr>
              <w:pStyle w:val="18"/>
            </w:pPr>
            <w:r>
              <w:t>2100101</w:t>
            </w:r>
          </w:p>
        </w:tc>
        <w:tc>
          <w:tcPr>
            <w:tcW w:w="1559" w:type="dxa"/>
            <w:noWrap w:val="0"/>
            <w:vAlign w:val="center"/>
          </w:tcPr>
          <w:p>
            <w:pPr>
              <w:pStyle w:val="18"/>
            </w:pPr>
            <w:r>
              <w:t>行政运行</w:t>
            </w:r>
          </w:p>
        </w:tc>
        <w:tc>
          <w:tcPr>
            <w:tcW w:w="1134" w:type="dxa"/>
            <w:noWrap w:val="0"/>
            <w:vAlign w:val="center"/>
          </w:tcPr>
          <w:p>
            <w:pPr>
              <w:pStyle w:val="20"/>
            </w:pPr>
            <w:r>
              <w:t>777.51</w:t>
            </w:r>
          </w:p>
        </w:tc>
        <w:tc>
          <w:tcPr>
            <w:tcW w:w="1134" w:type="dxa"/>
            <w:noWrap w:val="0"/>
            <w:vAlign w:val="center"/>
          </w:tcPr>
          <w:p>
            <w:pPr>
              <w:pStyle w:val="20"/>
            </w:pPr>
            <w:r>
              <w:t>777.51</w:t>
            </w:r>
          </w:p>
        </w:tc>
        <w:tc>
          <w:tcPr>
            <w:tcW w:w="1134" w:type="dxa"/>
            <w:noWrap w:val="0"/>
            <w:vAlign w:val="center"/>
          </w:tcPr>
          <w:p>
            <w:pPr>
              <w:pStyle w:val="20"/>
            </w:pPr>
            <w:r>
              <w:t>777.51</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9</w:t>
            </w:r>
          </w:p>
        </w:tc>
        <w:tc>
          <w:tcPr>
            <w:tcW w:w="992" w:type="dxa"/>
            <w:noWrap w:val="0"/>
            <w:vAlign w:val="center"/>
          </w:tcPr>
          <w:p>
            <w:pPr>
              <w:pStyle w:val="18"/>
            </w:pPr>
            <w:r>
              <w:t>2100199</w:t>
            </w:r>
          </w:p>
        </w:tc>
        <w:tc>
          <w:tcPr>
            <w:tcW w:w="1559" w:type="dxa"/>
            <w:noWrap w:val="0"/>
            <w:vAlign w:val="center"/>
          </w:tcPr>
          <w:p>
            <w:pPr>
              <w:pStyle w:val="18"/>
            </w:pPr>
            <w:r>
              <w:t>其他卫生健康管理事务支出</w:t>
            </w:r>
          </w:p>
        </w:tc>
        <w:tc>
          <w:tcPr>
            <w:tcW w:w="1134" w:type="dxa"/>
            <w:noWrap w:val="0"/>
            <w:vAlign w:val="center"/>
          </w:tcPr>
          <w:p>
            <w:pPr>
              <w:pStyle w:val="20"/>
            </w:pPr>
            <w:r>
              <w:t>181.96</w:t>
            </w:r>
          </w:p>
        </w:tc>
        <w:tc>
          <w:tcPr>
            <w:tcW w:w="1134" w:type="dxa"/>
            <w:noWrap w:val="0"/>
            <w:vAlign w:val="center"/>
          </w:tcPr>
          <w:p>
            <w:pPr>
              <w:pStyle w:val="20"/>
            </w:pPr>
            <w:r>
              <w:t>181.96</w:t>
            </w:r>
          </w:p>
        </w:tc>
        <w:tc>
          <w:tcPr>
            <w:tcW w:w="1134" w:type="dxa"/>
            <w:noWrap w:val="0"/>
            <w:vAlign w:val="center"/>
          </w:tcPr>
          <w:p>
            <w:pPr>
              <w:pStyle w:val="20"/>
            </w:pPr>
            <w:r>
              <w:t>181.96</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10</w:t>
            </w:r>
          </w:p>
        </w:tc>
        <w:tc>
          <w:tcPr>
            <w:tcW w:w="992" w:type="dxa"/>
            <w:noWrap w:val="0"/>
            <w:vAlign w:val="center"/>
          </w:tcPr>
          <w:p>
            <w:pPr>
              <w:pStyle w:val="18"/>
            </w:pPr>
            <w:r>
              <w:t>21002</w:t>
            </w:r>
          </w:p>
        </w:tc>
        <w:tc>
          <w:tcPr>
            <w:tcW w:w="1559" w:type="dxa"/>
            <w:noWrap w:val="0"/>
            <w:vAlign w:val="center"/>
          </w:tcPr>
          <w:p>
            <w:pPr>
              <w:pStyle w:val="18"/>
            </w:pPr>
            <w:r>
              <w:t>公立医院</w:t>
            </w:r>
          </w:p>
        </w:tc>
        <w:tc>
          <w:tcPr>
            <w:tcW w:w="1134" w:type="dxa"/>
            <w:noWrap w:val="0"/>
            <w:vAlign w:val="center"/>
          </w:tcPr>
          <w:p>
            <w:pPr>
              <w:pStyle w:val="20"/>
            </w:pPr>
            <w:r>
              <w:t>537.00</w:t>
            </w:r>
          </w:p>
        </w:tc>
        <w:tc>
          <w:tcPr>
            <w:tcW w:w="1134" w:type="dxa"/>
            <w:noWrap w:val="0"/>
            <w:vAlign w:val="center"/>
          </w:tcPr>
          <w:p>
            <w:pPr>
              <w:pStyle w:val="20"/>
            </w:pPr>
            <w:r>
              <w:t>517.00</w:t>
            </w:r>
          </w:p>
        </w:tc>
        <w:tc>
          <w:tcPr>
            <w:tcW w:w="1134" w:type="dxa"/>
            <w:noWrap w:val="0"/>
            <w:vAlign w:val="center"/>
          </w:tcPr>
          <w:p>
            <w:pPr>
              <w:pStyle w:val="20"/>
            </w:pPr>
            <w:r>
              <w:t>517.00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11</w:t>
            </w:r>
          </w:p>
        </w:tc>
        <w:tc>
          <w:tcPr>
            <w:tcW w:w="992" w:type="dxa"/>
            <w:noWrap w:val="0"/>
            <w:vAlign w:val="center"/>
          </w:tcPr>
          <w:p>
            <w:pPr>
              <w:pStyle w:val="18"/>
            </w:pPr>
            <w:r>
              <w:t>2100201</w:t>
            </w:r>
          </w:p>
        </w:tc>
        <w:tc>
          <w:tcPr>
            <w:tcW w:w="1559" w:type="dxa"/>
            <w:noWrap w:val="0"/>
            <w:vAlign w:val="center"/>
          </w:tcPr>
          <w:p>
            <w:pPr>
              <w:pStyle w:val="18"/>
            </w:pPr>
            <w:r>
              <w:t>综合医院</w:t>
            </w:r>
          </w:p>
        </w:tc>
        <w:tc>
          <w:tcPr>
            <w:tcW w:w="1134" w:type="dxa"/>
            <w:noWrap w:val="0"/>
            <w:vAlign w:val="center"/>
          </w:tcPr>
          <w:p>
            <w:pPr>
              <w:pStyle w:val="20"/>
            </w:pPr>
            <w:r>
              <w:t>225.00</w:t>
            </w:r>
          </w:p>
        </w:tc>
        <w:tc>
          <w:tcPr>
            <w:tcW w:w="1134" w:type="dxa"/>
            <w:noWrap w:val="0"/>
            <w:vAlign w:val="center"/>
          </w:tcPr>
          <w:p>
            <w:pPr>
              <w:pStyle w:val="20"/>
            </w:pPr>
            <w:r>
              <w:t>225.00</w:t>
            </w:r>
          </w:p>
        </w:tc>
        <w:tc>
          <w:tcPr>
            <w:tcW w:w="1134" w:type="dxa"/>
            <w:noWrap w:val="0"/>
            <w:vAlign w:val="center"/>
          </w:tcPr>
          <w:p>
            <w:pPr>
              <w:pStyle w:val="20"/>
            </w:pPr>
            <w:r>
              <w:t>225.00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12</w:t>
            </w:r>
          </w:p>
        </w:tc>
        <w:tc>
          <w:tcPr>
            <w:tcW w:w="992" w:type="dxa"/>
            <w:noWrap w:val="0"/>
            <w:vAlign w:val="center"/>
          </w:tcPr>
          <w:p>
            <w:pPr>
              <w:pStyle w:val="18"/>
            </w:pPr>
            <w:r>
              <w:t>2100206</w:t>
            </w:r>
          </w:p>
        </w:tc>
        <w:tc>
          <w:tcPr>
            <w:tcW w:w="1559" w:type="dxa"/>
            <w:noWrap w:val="0"/>
            <w:vAlign w:val="center"/>
          </w:tcPr>
          <w:p>
            <w:pPr>
              <w:pStyle w:val="18"/>
            </w:pPr>
            <w:r>
              <w:t>妇幼保健医院</w:t>
            </w:r>
          </w:p>
        </w:tc>
        <w:tc>
          <w:tcPr>
            <w:tcW w:w="1134" w:type="dxa"/>
            <w:noWrap w:val="0"/>
            <w:vAlign w:val="center"/>
          </w:tcPr>
          <w:p>
            <w:pPr>
              <w:pStyle w:val="20"/>
            </w:pPr>
            <w:r>
              <w:t>20.00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13</w:t>
            </w:r>
          </w:p>
        </w:tc>
        <w:tc>
          <w:tcPr>
            <w:tcW w:w="992" w:type="dxa"/>
            <w:noWrap w:val="0"/>
            <w:vAlign w:val="center"/>
          </w:tcPr>
          <w:p>
            <w:pPr>
              <w:pStyle w:val="18"/>
            </w:pPr>
            <w:r>
              <w:t>2100299</w:t>
            </w:r>
          </w:p>
        </w:tc>
        <w:tc>
          <w:tcPr>
            <w:tcW w:w="1559" w:type="dxa"/>
            <w:noWrap w:val="0"/>
            <w:vAlign w:val="center"/>
          </w:tcPr>
          <w:p>
            <w:pPr>
              <w:pStyle w:val="18"/>
            </w:pPr>
            <w:r>
              <w:t>其他公立医院支出</w:t>
            </w:r>
          </w:p>
        </w:tc>
        <w:tc>
          <w:tcPr>
            <w:tcW w:w="1134" w:type="dxa"/>
            <w:noWrap w:val="0"/>
            <w:vAlign w:val="center"/>
          </w:tcPr>
          <w:p>
            <w:pPr>
              <w:pStyle w:val="20"/>
            </w:pPr>
            <w:r>
              <w:t>292.00</w:t>
            </w:r>
          </w:p>
        </w:tc>
        <w:tc>
          <w:tcPr>
            <w:tcW w:w="1134" w:type="dxa"/>
            <w:noWrap w:val="0"/>
            <w:vAlign w:val="center"/>
          </w:tcPr>
          <w:p>
            <w:pPr>
              <w:pStyle w:val="20"/>
            </w:pPr>
            <w:r>
              <w:t>292.00</w:t>
            </w:r>
          </w:p>
        </w:tc>
        <w:tc>
          <w:tcPr>
            <w:tcW w:w="1134" w:type="dxa"/>
            <w:noWrap w:val="0"/>
            <w:vAlign w:val="center"/>
          </w:tcPr>
          <w:p>
            <w:pPr>
              <w:pStyle w:val="20"/>
            </w:pPr>
            <w:r>
              <w:t>292.00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14</w:t>
            </w:r>
          </w:p>
        </w:tc>
        <w:tc>
          <w:tcPr>
            <w:tcW w:w="992" w:type="dxa"/>
            <w:noWrap w:val="0"/>
            <w:vAlign w:val="center"/>
          </w:tcPr>
          <w:p>
            <w:pPr>
              <w:pStyle w:val="18"/>
            </w:pPr>
            <w:r>
              <w:t>21003</w:t>
            </w:r>
          </w:p>
        </w:tc>
        <w:tc>
          <w:tcPr>
            <w:tcW w:w="1559" w:type="dxa"/>
            <w:noWrap w:val="0"/>
            <w:vAlign w:val="center"/>
          </w:tcPr>
          <w:p>
            <w:pPr>
              <w:pStyle w:val="18"/>
            </w:pPr>
            <w:r>
              <w:t>基层医疗卫生机构</w:t>
            </w:r>
          </w:p>
        </w:tc>
        <w:tc>
          <w:tcPr>
            <w:tcW w:w="1134" w:type="dxa"/>
            <w:noWrap w:val="0"/>
            <w:vAlign w:val="center"/>
          </w:tcPr>
          <w:p>
            <w:pPr>
              <w:pStyle w:val="20"/>
            </w:pPr>
            <w:r>
              <w:t>2695.57</w:t>
            </w:r>
          </w:p>
        </w:tc>
        <w:tc>
          <w:tcPr>
            <w:tcW w:w="1134" w:type="dxa"/>
            <w:noWrap w:val="0"/>
            <w:vAlign w:val="center"/>
          </w:tcPr>
          <w:p>
            <w:pPr>
              <w:pStyle w:val="20"/>
            </w:pPr>
            <w:r>
              <w:t>2095.57</w:t>
            </w:r>
          </w:p>
        </w:tc>
        <w:tc>
          <w:tcPr>
            <w:tcW w:w="1134" w:type="dxa"/>
            <w:noWrap w:val="0"/>
            <w:vAlign w:val="center"/>
          </w:tcPr>
          <w:p>
            <w:pPr>
              <w:pStyle w:val="20"/>
            </w:pPr>
            <w:r>
              <w:t>2095.57</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15</w:t>
            </w:r>
          </w:p>
        </w:tc>
        <w:tc>
          <w:tcPr>
            <w:tcW w:w="992" w:type="dxa"/>
            <w:noWrap w:val="0"/>
            <w:vAlign w:val="center"/>
          </w:tcPr>
          <w:p>
            <w:pPr>
              <w:pStyle w:val="18"/>
            </w:pPr>
            <w:r>
              <w:t>2100302</w:t>
            </w:r>
          </w:p>
        </w:tc>
        <w:tc>
          <w:tcPr>
            <w:tcW w:w="1559" w:type="dxa"/>
            <w:noWrap w:val="0"/>
            <w:vAlign w:val="center"/>
          </w:tcPr>
          <w:p>
            <w:pPr>
              <w:pStyle w:val="18"/>
            </w:pPr>
            <w:r>
              <w:t>乡镇卫生院</w:t>
            </w:r>
          </w:p>
        </w:tc>
        <w:tc>
          <w:tcPr>
            <w:tcW w:w="1134" w:type="dxa"/>
            <w:noWrap w:val="0"/>
            <w:vAlign w:val="center"/>
          </w:tcPr>
          <w:p>
            <w:pPr>
              <w:pStyle w:val="20"/>
            </w:pPr>
            <w:r>
              <w:t>2321.17</w:t>
            </w:r>
          </w:p>
        </w:tc>
        <w:tc>
          <w:tcPr>
            <w:tcW w:w="1134" w:type="dxa"/>
            <w:noWrap w:val="0"/>
            <w:vAlign w:val="center"/>
          </w:tcPr>
          <w:p>
            <w:pPr>
              <w:pStyle w:val="20"/>
            </w:pPr>
            <w:r>
              <w:t>1721.17</w:t>
            </w:r>
          </w:p>
        </w:tc>
        <w:tc>
          <w:tcPr>
            <w:tcW w:w="1134" w:type="dxa"/>
            <w:noWrap w:val="0"/>
            <w:vAlign w:val="center"/>
          </w:tcPr>
          <w:p>
            <w:pPr>
              <w:pStyle w:val="20"/>
            </w:pPr>
            <w:r>
              <w:t>1721.17</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16</w:t>
            </w:r>
          </w:p>
        </w:tc>
        <w:tc>
          <w:tcPr>
            <w:tcW w:w="992" w:type="dxa"/>
            <w:noWrap w:val="0"/>
            <w:vAlign w:val="center"/>
          </w:tcPr>
          <w:p>
            <w:pPr>
              <w:pStyle w:val="18"/>
            </w:pPr>
            <w:r>
              <w:t>2100399</w:t>
            </w:r>
          </w:p>
        </w:tc>
        <w:tc>
          <w:tcPr>
            <w:tcW w:w="1559" w:type="dxa"/>
            <w:noWrap w:val="0"/>
            <w:vAlign w:val="center"/>
          </w:tcPr>
          <w:p>
            <w:pPr>
              <w:pStyle w:val="18"/>
            </w:pPr>
            <w:r>
              <w:t>其他基层医疗卫生机构支出</w:t>
            </w:r>
          </w:p>
        </w:tc>
        <w:tc>
          <w:tcPr>
            <w:tcW w:w="1134" w:type="dxa"/>
            <w:noWrap w:val="0"/>
            <w:vAlign w:val="center"/>
          </w:tcPr>
          <w:p>
            <w:pPr>
              <w:pStyle w:val="20"/>
            </w:pPr>
            <w:r>
              <w:t>374.40</w:t>
            </w:r>
          </w:p>
        </w:tc>
        <w:tc>
          <w:tcPr>
            <w:tcW w:w="1134" w:type="dxa"/>
            <w:noWrap w:val="0"/>
            <w:vAlign w:val="center"/>
          </w:tcPr>
          <w:p>
            <w:pPr>
              <w:pStyle w:val="20"/>
            </w:pPr>
            <w:r>
              <w:t>374.40</w:t>
            </w:r>
          </w:p>
        </w:tc>
        <w:tc>
          <w:tcPr>
            <w:tcW w:w="1134" w:type="dxa"/>
            <w:noWrap w:val="0"/>
            <w:vAlign w:val="center"/>
          </w:tcPr>
          <w:p>
            <w:pPr>
              <w:pStyle w:val="20"/>
            </w:pPr>
            <w:r>
              <w:t>374.40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17</w:t>
            </w:r>
          </w:p>
        </w:tc>
        <w:tc>
          <w:tcPr>
            <w:tcW w:w="992" w:type="dxa"/>
            <w:noWrap w:val="0"/>
            <w:vAlign w:val="center"/>
          </w:tcPr>
          <w:p>
            <w:pPr>
              <w:pStyle w:val="18"/>
            </w:pPr>
            <w:r>
              <w:t>21004</w:t>
            </w:r>
          </w:p>
        </w:tc>
        <w:tc>
          <w:tcPr>
            <w:tcW w:w="1559" w:type="dxa"/>
            <w:noWrap w:val="0"/>
            <w:vAlign w:val="center"/>
          </w:tcPr>
          <w:p>
            <w:pPr>
              <w:pStyle w:val="18"/>
            </w:pPr>
            <w:r>
              <w:t>公共卫生</w:t>
            </w:r>
          </w:p>
        </w:tc>
        <w:tc>
          <w:tcPr>
            <w:tcW w:w="1134" w:type="dxa"/>
            <w:noWrap w:val="0"/>
            <w:vAlign w:val="center"/>
          </w:tcPr>
          <w:p>
            <w:pPr>
              <w:pStyle w:val="20"/>
            </w:pPr>
            <w:r>
              <w:t>4919.89</w:t>
            </w:r>
          </w:p>
        </w:tc>
        <w:tc>
          <w:tcPr>
            <w:tcW w:w="1134" w:type="dxa"/>
            <w:noWrap w:val="0"/>
            <w:vAlign w:val="center"/>
          </w:tcPr>
          <w:p>
            <w:pPr>
              <w:pStyle w:val="20"/>
            </w:pPr>
            <w:r>
              <w:t>4896.89</w:t>
            </w:r>
          </w:p>
        </w:tc>
        <w:tc>
          <w:tcPr>
            <w:tcW w:w="1134" w:type="dxa"/>
            <w:noWrap w:val="0"/>
            <w:vAlign w:val="center"/>
          </w:tcPr>
          <w:p>
            <w:pPr>
              <w:pStyle w:val="20"/>
            </w:pPr>
            <w:r>
              <w:t>4896.89</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18</w:t>
            </w:r>
          </w:p>
        </w:tc>
        <w:tc>
          <w:tcPr>
            <w:tcW w:w="992" w:type="dxa"/>
            <w:noWrap w:val="0"/>
            <w:vAlign w:val="center"/>
          </w:tcPr>
          <w:p>
            <w:pPr>
              <w:pStyle w:val="18"/>
            </w:pPr>
            <w:r>
              <w:t>2100403</w:t>
            </w:r>
          </w:p>
        </w:tc>
        <w:tc>
          <w:tcPr>
            <w:tcW w:w="1559" w:type="dxa"/>
            <w:noWrap w:val="0"/>
            <w:vAlign w:val="center"/>
          </w:tcPr>
          <w:p>
            <w:pPr>
              <w:pStyle w:val="18"/>
            </w:pPr>
            <w:r>
              <w:t>妇幼保健机构</w:t>
            </w:r>
          </w:p>
        </w:tc>
        <w:tc>
          <w:tcPr>
            <w:tcW w:w="1134" w:type="dxa"/>
            <w:noWrap w:val="0"/>
            <w:vAlign w:val="center"/>
          </w:tcPr>
          <w:p>
            <w:pPr>
              <w:pStyle w:val="20"/>
            </w:pPr>
            <w:r>
              <w:t>30.00</w:t>
            </w:r>
          </w:p>
        </w:tc>
        <w:tc>
          <w:tcPr>
            <w:tcW w:w="1134" w:type="dxa"/>
            <w:noWrap w:val="0"/>
            <w:vAlign w:val="center"/>
          </w:tcPr>
          <w:p>
            <w:pPr>
              <w:pStyle w:val="20"/>
            </w:pPr>
            <w:r>
              <w:t>30.00</w:t>
            </w:r>
          </w:p>
        </w:tc>
        <w:tc>
          <w:tcPr>
            <w:tcW w:w="1134" w:type="dxa"/>
            <w:noWrap w:val="0"/>
            <w:vAlign w:val="center"/>
          </w:tcPr>
          <w:p>
            <w:pPr>
              <w:pStyle w:val="20"/>
            </w:pPr>
            <w:r>
              <w:t>30.00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19</w:t>
            </w:r>
          </w:p>
        </w:tc>
        <w:tc>
          <w:tcPr>
            <w:tcW w:w="992" w:type="dxa"/>
            <w:noWrap w:val="0"/>
            <w:vAlign w:val="center"/>
          </w:tcPr>
          <w:p>
            <w:pPr>
              <w:pStyle w:val="18"/>
            </w:pPr>
            <w:r>
              <w:t>2100408</w:t>
            </w:r>
          </w:p>
        </w:tc>
        <w:tc>
          <w:tcPr>
            <w:tcW w:w="1559" w:type="dxa"/>
            <w:noWrap w:val="0"/>
            <w:vAlign w:val="center"/>
          </w:tcPr>
          <w:p>
            <w:pPr>
              <w:pStyle w:val="18"/>
            </w:pPr>
            <w:r>
              <w:t>基本公共卫生服务</w:t>
            </w:r>
          </w:p>
        </w:tc>
        <w:tc>
          <w:tcPr>
            <w:tcW w:w="1134" w:type="dxa"/>
            <w:noWrap w:val="0"/>
            <w:vAlign w:val="center"/>
          </w:tcPr>
          <w:p>
            <w:pPr>
              <w:pStyle w:val="20"/>
            </w:pPr>
            <w:r>
              <w:t>4209.39</w:t>
            </w:r>
          </w:p>
        </w:tc>
        <w:tc>
          <w:tcPr>
            <w:tcW w:w="1134" w:type="dxa"/>
            <w:noWrap w:val="0"/>
            <w:vAlign w:val="center"/>
          </w:tcPr>
          <w:p>
            <w:pPr>
              <w:pStyle w:val="20"/>
            </w:pPr>
            <w:r>
              <w:t>4209.39</w:t>
            </w:r>
          </w:p>
        </w:tc>
        <w:tc>
          <w:tcPr>
            <w:tcW w:w="1134" w:type="dxa"/>
            <w:noWrap w:val="0"/>
            <w:vAlign w:val="center"/>
          </w:tcPr>
          <w:p>
            <w:pPr>
              <w:pStyle w:val="20"/>
            </w:pPr>
            <w:r>
              <w:t>4209.39</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20</w:t>
            </w:r>
          </w:p>
        </w:tc>
        <w:tc>
          <w:tcPr>
            <w:tcW w:w="992" w:type="dxa"/>
            <w:noWrap w:val="0"/>
            <w:vAlign w:val="center"/>
          </w:tcPr>
          <w:p>
            <w:pPr>
              <w:pStyle w:val="18"/>
            </w:pPr>
            <w:r>
              <w:t>2100409</w:t>
            </w:r>
          </w:p>
        </w:tc>
        <w:tc>
          <w:tcPr>
            <w:tcW w:w="1559" w:type="dxa"/>
            <w:noWrap w:val="0"/>
            <w:vAlign w:val="center"/>
          </w:tcPr>
          <w:p>
            <w:pPr>
              <w:pStyle w:val="18"/>
            </w:pPr>
            <w:r>
              <w:t>重大公共卫生服务</w:t>
            </w:r>
          </w:p>
        </w:tc>
        <w:tc>
          <w:tcPr>
            <w:tcW w:w="1134" w:type="dxa"/>
            <w:noWrap w:val="0"/>
            <w:vAlign w:val="center"/>
          </w:tcPr>
          <w:p>
            <w:pPr>
              <w:pStyle w:val="20"/>
            </w:pPr>
            <w:r>
              <w:t>180.50</w:t>
            </w:r>
          </w:p>
        </w:tc>
        <w:tc>
          <w:tcPr>
            <w:tcW w:w="1134" w:type="dxa"/>
            <w:noWrap w:val="0"/>
            <w:vAlign w:val="center"/>
          </w:tcPr>
          <w:p>
            <w:pPr>
              <w:pStyle w:val="20"/>
            </w:pPr>
            <w:r>
              <w:t>157.50</w:t>
            </w:r>
          </w:p>
        </w:tc>
        <w:tc>
          <w:tcPr>
            <w:tcW w:w="1134" w:type="dxa"/>
            <w:noWrap w:val="0"/>
            <w:vAlign w:val="center"/>
          </w:tcPr>
          <w:p>
            <w:pPr>
              <w:pStyle w:val="20"/>
            </w:pPr>
            <w:r>
              <w:t>157.50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21</w:t>
            </w:r>
          </w:p>
        </w:tc>
        <w:tc>
          <w:tcPr>
            <w:tcW w:w="992" w:type="dxa"/>
            <w:noWrap w:val="0"/>
            <w:vAlign w:val="center"/>
          </w:tcPr>
          <w:p>
            <w:pPr>
              <w:pStyle w:val="18"/>
            </w:pPr>
            <w:r>
              <w:t>2100410</w:t>
            </w:r>
          </w:p>
        </w:tc>
        <w:tc>
          <w:tcPr>
            <w:tcW w:w="1559" w:type="dxa"/>
            <w:noWrap w:val="0"/>
            <w:vAlign w:val="center"/>
          </w:tcPr>
          <w:p>
            <w:pPr>
              <w:pStyle w:val="18"/>
            </w:pPr>
            <w:r>
              <w:t>突发公共卫生事件应急处理</w:t>
            </w:r>
          </w:p>
        </w:tc>
        <w:tc>
          <w:tcPr>
            <w:tcW w:w="1134" w:type="dxa"/>
            <w:noWrap w:val="0"/>
            <w:vAlign w:val="center"/>
          </w:tcPr>
          <w:p>
            <w:pPr>
              <w:pStyle w:val="20"/>
            </w:pPr>
            <w:r>
              <w:t>500.00</w:t>
            </w:r>
          </w:p>
        </w:tc>
        <w:tc>
          <w:tcPr>
            <w:tcW w:w="1134" w:type="dxa"/>
            <w:noWrap w:val="0"/>
            <w:vAlign w:val="center"/>
          </w:tcPr>
          <w:p>
            <w:pPr>
              <w:pStyle w:val="20"/>
            </w:pPr>
            <w:r>
              <w:t>500.00</w:t>
            </w:r>
          </w:p>
        </w:tc>
        <w:tc>
          <w:tcPr>
            <w:tcW w:w="1134" w:type="dxa"/>
            <w:noWrap w:val="0"/>
            <w:vAlign w:val="center"/>
          </w:tcPr>
          <w:p>
            <w:pPr>
              <w:pStyle w:val="20"/>
            </w:pPr>
            <w:r>
              <w:t>500.00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22</w:t>
            </w:r>
          </w:p>
        </w:tc>
        <w:tc>
          <w:tcPr>
            <w:tcW w:w="992" w:type="dxa"/>
            <w:noWrap w:val="0"/>
            <w:vAlign w:val="center"/>
          </w:tcPr>
          <w:p>
            <w:pPr>
              <w:pStyle w:val="18"/>
            </w:pPr>
            <w:r>
              <w:t>21006</w:t>
            </w:r>
          </w:p>
        </w:tc>
        <w:tc>
          <w:tcPr>
            <w:tcW w:w="1559" w:type="dxa"/>
            <w:noWrap w:val="0"/>
            <w:vAlign w:val="center"/>
          </w:tcPr>
          <w:p>
            <w:pPr>
              <w:pStyle w:val="18"/>
            </w:pPr>
            <w:r>
              <w:t>中医药</w:t>
            </w:r>
          </w:p>
        </w:tc>
        <w:tc>
          <w:tcPr>
            <w:tcW w:w="1134" w:type="dxa"/>
            <w:noWrap w:val="0"/>
            <w:vAlign w:val="center"/>
          </w:tcPr>
          <w:p>
            <w:pPr>
              <w:pStyle w:val="20"/>
            </w:pPr>
            <w:r>
              <w:t>8.50</w:t>
            </w:r>
          </w:p>
        </w:tc>
        <w:tc>
          <w:tcPr>
            <w:tcW w:w="1134" w:type="dxa"/>
            <w:noWrap w:val="0"/>
            <w:vAlign w:val="center"/>
          </w:tcPr>
          <w:p>
            <w:pPr>
              <w:pStyle w:val="20"/>
            </w:pPr>
            <w:r>
              <w:t>8.50</w:t>
            </w:r>
          </w:p>
        </w:tc>
        <w:tc>
          <w:tcPr>
            <w:tcW w:w="1134" w:type="dxa"/>
            <w:noWrap w:val="0"/>
            <w:vAlign w:val="center"/>
          </w:tcPr>
          <w:p>
            <w:pPr>
              <w:pStyle w:val="20"/>
            </w:pPr>
            <w:r>
              <w:t>8.50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23</w:t>
            </w:r>
          </w:p>
        </w:tc>
        <w:tc>
          <w:tcPr>
            <w:tcW w:w="992" w:type="dxa"/>
            <w:noWrap w:val="0"/>
            <w:vAlign w:val="center"/>
          </w:tcPr>
          <w:p>
            <w:pPr>
              <w:pStyle w:val="18"/>
            </w:pPr>
            <w:r>
              <w:t>2100699</w:t>
            </w:r>
          </w:p>
        </w:tc>
        <w:tc>
          <w:tcPr>
            <w:tcW w:w="1559" w:type="dxa"/>
            <w:noWrap w:val="0"/>
            <w:vAlign w:val="center"/>
          </w:tcPr>
          <w:p>
            <w:pPr>
              <w:pStyle w:val="18"/>
            </w:pPr>
            <w:r>
              <w:t>其他中医药支出</w:t>
            </w:r>
          </w:p>
        </w:tc>
        <w:tc>
          <w:tcPr>
            <w:tcW w:w="1134" w:type="dxa"/>
            <w:noWrap w:val="0"/>
            <w:vAlign w:val="center"/>
          </w:tcPr>
          <w:p>
            <w:pPr>
              <w:pStyle w:val="20"/>
            </w:pPr>
            <w:r>
              <w:t>8.50</w:t>
            </w:r>
          </w:p>
        </w:tc>
        <w:tc>
          <w:tcPr>
            <w:tcW w:w="1134" w:type="dxa"/>
            <w:noWrap w:val="0"/>
            <w:vAlign w:val="center"/>
          </w:tcPr>
          <w:p>
            <w:pPr>
              <w:pStyle w:val="20"/>
            </w:pPr>
            <w:r>
              <w:t>8.50</w:t>
            </w:r>
          </w:p>
        </w:tc>
        <w:tc>
          <w:tcPr>
            <w:tcW w:w="1134" w:type="dxa"/>
            <w:noWrap w:val="0"/>
            <w:vAlign w:val="center"/>
          </w:tcPr>
          <w:p>
            <w:pPr>
              <w:pStyle w:val="20"/>
            </w:pPr>
            <w:r>
              <w:t>8.50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24</w:t>
            </w:r>
          </w:p>
        </w:tc>
        <w:tc>
          <w:tcPr>
            <w:tcW w:w="992" w:type="dxa"/>
            <w:noWrap w:val="0"/>
            <w:vAlign w:val="center"/>
          </w:tcPr>
          <w:p>
            <w:pPr>
              <w:pStyle w:val="18"/>
            </w:pPr>
            <w:r>
              <w:t>21007</w:t>
            </w:r>
          </w:p>
        </w:tc>
        <w:tc>
          <w:tcPr>
            <w:tcW w:w="1559" w:type="dxa"/>
            <w:noWrap w:val="0"/>
            <w:vAlign w:val="center"/>
          </w:tcPr>
          <w:p>
            <w:pPr>
              <w:pStyle w:val="18"/>
            </w:pPr>
            <w:r>
              <w:t>计划生育事务</w:t>
            </w:r>
          </w:p>
        </w:tc>
        <w:tc>
          <w:tcPr>
            <w:tcW w:w="1134" w:type="dxa"/>
            <w:noWrap w:val="0"/>
            <w:vAlign w:val="center"/>
          </w:tcPr>
          <w:p>
            <w:pPr>
              <w:pStyle w:val="20"/>
            </w:pPr>
            <w:r>
              <w:t>6313.58</w:t>
            </w:r>
          </w:p>
        </w:tc>
        <w:tc>
          <w:tcPr>
            <w:tcW w:w="1134" w:type="dxa"/>
            <w:noWrap w:val="0"/>
            <w:vAlign w:val="center"/>
          </w:tcPr>
          <w:p>
            <w:pPr>
              <w:pStyle w:val="20"/>
            </w:pPr>
            <w:r>
              <w:t>6313.58</w:t>
            </w:r>
          </w:p>
        </w:tc>
        <w:tc>
          <w:tcPr>
            <w:tcW w:w="1134" w:type="dxa"/>
            <w:noWrap w:val="0"/>
            <w:vAlign w:val="center"/>
          </w:tcPr>
          <w:p>
            <w:pPr>
              <w:pStyle w:val="20"/>
            </w:pPr>
            <w:r>
              <w:t>6313.58</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25</w:t>
            </w:r>
          </w:p>
        </w:tc>
        <w:tc>
          <w:tcPr>
            <w:tcW w:w="992" w:type="dxa"/>
            <w:noWrap w:val="0"/>
            <w:vAlign w:val="center"/>
          </w:tcPr>
          <w:p>
            <w:pPr>
              <w:pStyle w:val="18"/>
            </w:pPr>
            <w:r>
              <w:t>2100717</w:t>
            </w:r>
          </w:p>
        </w:tc>
        <w:tc>
          <w:tcPr>
            <w:tcW w:w="1559" w:type="dxa"/>
            <w:noWrap w:val="0"/>
            <w:vAlign w:val="center"/>
          </w:tcPr>
          <w:p>
            <w:pPr>
              <w:pStyle w:val="18"/>
            </w:pPr>
            <w:r>
              <w:t>计划生育服务</w:t>
            </w:r>
          </w:p>
        </w:tc>
        <w:tc>
          <w:tcPr>
            <w:tcW w:w="1134" w:type="dxa"/>
            <w:noWrap w:val="0"/>
            <w:vAlign w:val="center"/>
          </w:tcPr>
          <w:p>
            <w:pPr>
              <w:pStyle w:val="20"/>
            </w:pPr>
            <w:r>
              <w:t>6313.58</w:t>
            </w:r>
          </w:p>
        </w:tc>
        <w:tc>
          <w:tcPr>
            <w:tcW w:w="1134" w:type="dxa"/>
            <w:noWrap w:val="0"/>
            <w:vAlign w:val="center"/>
          </w:tcPr>
          <w:p>
            <w:pPr>
              <w:pStyle w:val="20"/>
            </w:pPr>
            <w:r>
              <w:t>6313.58</w:t>
            </w:r>
          </w:p>
        </w:tc>
        <w:tc>
          <w:tcPr>
            <w:tcW w:w="1134" w:type="dxa"/>
            <w:noWrap w:val="0"/>
            <w:vAlign w:val="center"/>
          </w:tcPr>
          <w:p>
            <w:pPr>
              <w:pStyle w:val="20"/>
            </w:pPr>
            <w:r>
              <w:t>6313.58</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26</w:t>
            </w:r>
          </w:p>
        </w:tc>
        <w:tc>
          <w:tcPr>
            <w:tcW w:w="992" w:type="dxa"/>
            <w:noWrap w:val="0"/>
            <w:vAlign w:val="center"/>
          </w:tcPr>
          <w:p>
            <w:pPr>
              <w:pStyle w:val="18"/>
            </w:pPr>
            <w:r>
              <w:t>21011</w:t>
            </w:r>
          </w:p>
        </w:tc>
        <w:tc>
          <w:tcPr>
            <w:tcW w:w="1559" w:type="dxa"/>
            <w:noWrap w:val="0"/>
            <w:vAlign w:val="center"/>
          </w:tcPr>
          <w:p>
            <w:pPr>
              <w:pStyle w:val="18"/>
            </w:pPr>
            <w:r>
              <w:t>行政事业单位医疗</w:t>
            </w:r>
          </w:p>
        </w:tc>
        <w:tc>
          <w:tcPr>
            <w:tcW w:w="1134" w:type="dxa"/>
            <w:noWrap w:val="0"/>
            <w:vAlign w:val="center"/>
          </w:tcPr>
          <w:p>
            <w:pPr>
              <w:pStyle w:val="20"/>
            </w:pPr>
            <w:r>
              <w:t>34.71</w:t>
            </w:r>
          </w:p>
        </w:tc>
        <w:tc>
          <w:tcPr>
            <w:tcW w:w="1134" w:type="dxa"/>
            <w:noWrap w:val="0"/>
            <w:vAlign w:val="center"/>
          </w:tcPr>
          <w:p>
            <w:pPr>
              <w:pStyle w:val="20"/>
            </w:pPr>
            <w:r>
              <w:t>34.71</w:t>
            </w:r>
          </w:p>
        </w:tc>
        <w:tc>
          <w:tcPr>
            <w:tcW w:w="1134" w:type="dxa"/>
            <w:noWrap w:val="0"/>
            <w:vAlign w:val="center"/>
          </w:tcPr>
          <w:p>
            <w:pPr>
              <w:pStyle w:val="20"/>
            </w:pPr>
            <w:r>
              <w:t>34.71</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27</w:t>
            </w:r>
          </w:p>
        </w:tc>
        <w:tc>
          <w:tcPr>
            <w:tcW w:w="992" w:type="dxa"/>
            <w:noWrap w:val="0"/>
            <w:vAlign w:val="center"/>
          </w:tcPr>
          <w:p>
            <w:pPr>
              <w:pStyle w:val="18"/>
            </w:pPr>
            <w:r>
              <w:t>2101101</w:t>
            </w:r>
          </w:p>
        </w:tc>
        <w:tc>
          <w:tcPr>
            <w:tcW w:w="1559" w:type="dxa"/>
            <w:noWrap w:val="0"/>
            <w:vAlign w:val="center"/>
          </w:tcPr>
          <w:p>
            <w:pPr>
              <w:pStyle w:val="18"/>
            </w:pPr>
            <w:r>
              <w:t>行政单位医疗</w:t>
            </w:r>
          </w:p>
        </w:tc>
        <w:tc>
          <w:tcPr>
            <w:tcW w:w="1134" w:type="dxa"/>
            <w:noWrap w:val="0"/>
            <w:vAlign w:val="center"/>
          </w:tcPr>
          <w:p>
            <w:pPr>
              <w:pStyle w:val="20"/>
            </w:pPr>
            <w:r>
              <w:t>20.82</w:t>
            </w:r>
          </w:p>
        </w:tc>
        <w:tc>
          <w:tcPr>
            <w:tcW w:w="1134" w:type="dxa"/>
            <w:noWrap w:val="0"/>
            <w:vAlign w:val="center"/>
          </w:tcPr>
          <w:p>
            <w:pPr>
              <w:pStyle w:val="20"/>
            </w:pPr>
            <w:r>
              <w:t>20.82</w:t>
            </w:r>
          </w:p>
        </w:tc>
        <w:tc>
          <w:tcPr>
            <w:tcW w:w="1134" w:type="dxa"/>
            <w:noWrap w:val="0"/>
            <w:vAlign w:val="center"/>
          </w:tcPr>
          <w:p>
            <w:pPr>
              <w:pStyle w:val="20"/>
            </w:pPr>
            <w:r>
              <w:t>20.82</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28</w:t>
            </w:r>
          </w:p>
        </w:tc>
        <w:tc>
          <w:tcPr>
            <w:tcW w:w="992" w:type="dxa"/>
            <w:noWrap w:val="0"/>
            <w:vAlign w:val="center"/>
          </w:tcPr>
          <w:p>
            <w:pPr>
              <w:pStyle w:val="18"/>
            </w:pPr>
            <w:r>
              <w:t>2101102</w:t>
            </w:r>
          </w:p>
        </w:tc>
        <w:tc>
          <w:tcPr>
            <w:tcW w:w="1559" w:type="dxa"/>
            <w:noWrap w:val="0"/>
            <w:vAlign w:val="center"/>
          </w:tcPr>
          <w:p>
            <w:pPr>
              <w:pStyle w:val="18"/>
            </w:pPr>
            <w:r>
              <w:t>事业单位医疗</w:t>
            </w:r>
          </w:p>
        </w:tc>
        <w:tc>
          <w:tcPr>
            <w:tcW w:w="1134" w:type="dxa"/>
            <w:noWrap w:val="0"/>
            <w:vAlign w:val="center"/>
          </w:tcPr>
          <w:p>
            <w:pPr>
              <w:pStyle w:val="20"/>
            </w:pPr>
            <w:r>
              <w:t>13.89</w:t>
            </w:r>
          </w:p>
        </w:tc>
        <w:tc>
          <w:tcPr>
            <w:tcW w:w="1134" w:type="dxa"/>
            <w:noWrap w:val="0"/>
            <w:vAlign w:val="center"/>
          </w:tcPr>
          <w:p>
            <w:pPr>
              <w:pStyle w:val="20"/>
            </w:pPr>
            <w:r>
              <w:t>13.89</w:t>
            </w:r>
          </w:p>
        </w:tc>
        <w:tc>
          <w:tcPr>
            <w:tcW w:w="1134" w:type="dxa"/>
            <w:noWrap w:val="0"/>
            <w:vAlign w:val="center"/>
          </w:tcPr>
          <w:p>
            <w:pPr>
              <w:pStyle w:val="20"/>
            </w:pPr>
            <w:r>
              <w:t>13.89</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29</w:t>
            </w:r>
          </w:p>
        </w:tc>
        <w:tc>
          <w:tcPr>
            <w:tcW w:w="992" w:type="dxa"/>
            <w:noWrap w:val="0"/>
            <w:vAlign w:val="center"/>
          </w:tcPr>
          <w:p>
            <w:pPr>
              <w:pStyle w:val="18"/>
            </w:pPr>
            <w:r>
              <w:t>21016</w:t>
            </w:r>
          </w:p>
        </w:tc>
        <w:tc>
          <w:tcPr>
            <w:tcW w:w="1559" w:type="dxa"/>
            <w:noWrap w:val="0"/>
            <w:vAlign w:val="center"/>
          </w:tcPr>
          <w:p>
            <w:pPr>
              <w:pStyle w:val="18"/>
            </w:pPr>
            <w:r>
              <w:t>老龄卫生健康事务</w:t>
            </w:r>
          </w:p>
        </w:tc>
        <w:tc>
          <w:tcPr>
            <w:tcW w:w="1134" w:type="dxa"/>
            <w:noWrap w:val="0"/>
            <w:vAlign w:val="center"/>
          </w:tcPr>
          <w:p>
            <w:pPr>
              <w:pStyle w:val="20"/>
            </w:pPr>
            <w:r>
              <w:t>620.00</w:t>
            </w:r>
          </w:p>
        </w:tc>
        <w:tc>
          <w:tcPr>
            <w:tcW w:w="1134" w:type="dxa"/>
            <w:noWrap w:val="0"/>
            <w:vAlign w:val="center"/>
          </w:tcPr>
          <w:p>
            <w:pPr>
              <w:pStyle w:val="20"/>
            </w:pPr>
            <w:r>
              <w:t>620.00</w:t>
            </w:r>
          </w:p>
        </w:tc>
        <w:tc>
          <w:tcPr>
            <w:tcW w:w="1134" w:type="dxa"/>
            <w:noWrap w:val="0"/>
            <w:vAlign w:val="center"/>
          </w:tcPr>
          <w:p>
            <w:pPr>
              <w:pStyle w:val="20"/>
            </w:pPr>
            <w:r>
              <w:t>620.00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30</w:t>
            </w:r>
          </w:p>
        </w:tc>
        <w:tc>
          <w:tcPr>
            <w:tcW w:w="992" w:type="dxa"/>
            <w:noWrap w:val="0"/>
            <w:vAlign w:val="center"/>
          </w:tcPr>
          <w:p>
            <w:pPr>
              <w:pStyle w:val="18"/>
            </w:pPr>
            <w:r>
              <w:t>2101601</w:t>
            </w:r>
          </w:p>
        </w:tc>
        <w:tc>
          <w:tcPr>
            <w:tcW w:w="1559" w:type="dxa"/>
            <w:noWrap w:val="0"/>
            <w:vAlign w:val="center"/>
          </w:tcPr>
          <w:p>
            <w:pPr>
              <w:pStyle w:val="18"/>
            </w:pPr>
            <w:r>
              <w:t>老龄卫生健康事务</w:t>
            </w:r>
          </w:p>
        </w:tc>
        <w:tc>
          <w:tcPr>
            <w:tcW w:w="1134" w:type="dxa"/>
            <w:noWrap w:val="0"/>
            <w:vAlign w:val="center"/>
          </w:tcPr>
          <w:p>
            <w:pPr>
              <w:pStyle w:val="20"/>
            </w:pPr>
            <w:r>
              <w:t>620.00</w:t>
            </w:r>
          </w:p>
        </w:tc>
        <w:tc>
          <w:tcPr>
            <w:tcW w:w="1134" w:type="dxa"/>
            <w:noWrap w:val="0"/>
            <w:vAlign w:val="center"/>
          </w:tcPr>
          <w:p>
            <w:pPr>
              <w:pStyle w:val="20"/>
            </w:pPr>
            <w:r>
              <w:t>620.00</w:t>
            </w:r>
          </w:p>
        </w:tc>
        <w:tc>
          <w:tcPr>
            <w:tcW w:w="1134" w:type="dxa"/>
            <w:noWrap w:val="0"/>
            <w:vAlign w:val="center"/>
          </w:tcPr>
          <w:p>
            <w:pPr>
              <w:pStyle w:val="20"/>
            </w:pPr>
            <w:r>
              <w:t>620.00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31</w:t>
            </w:r>
          </w:p>
        </w:tc>
        <w:tc>
          <w:tcPr>
            <w:tcW w:w="992" w:type="dxa"/>
            <w:noWrap w:val="0"/>
            <w:vAlign w:val="center"/>
          </w:tcPr>
          <w:p>
            <w:pPr>
              <w:pStyle w:val="18"/>
            </w:pPr>
            <w:r>
              <w:t>21099</w:t>
            </w:r>
          </w:p>
        </w:tc>
        <w:tc>
          <w:tcPr>
            <w:tcW w:w="1559" w:type="dxa"/>
            <w:noWrap w:val="0"/>
            <w:vAlign w:val="center"/>
          </w:tcPr>
          <w:p>
            <w:pPr>
              <w:pStyle w:val="18"/>
            </w:pPr>
            <w:r>
              <w:t>其他卫生健康支出</w:t>
            </w:r>
          </w:p>
        </w:tc>
        <w:tc>
          <w:tcPr>
            <w:tcW w:w="1134" w:type="dxa"/>
            <w:noWrap w:val="0"/>
            <w:vAlign w:val="center"/>
          </w:tcPr>
          <w:p>
            <w:pPr>
              <w:pStyle w:val="20"/>
            </w:pPr>
            <w:r>
              <w:t>20.00</w:t>
            </w:r>
          </w:p>
        </w:tc>
        <w:tc>
          <w:tcPr>
            <w:tcW w:w="1134" w:type="dxa"/>
            <w:noWrap w:val="0"/>
            <w:vAlign w:val="center"/>
          </w:tcPr>
          <w:p>
            <w:pPr>
              <w:pStyle w:val="20"/>
            </w:pPr>
            <w:r>
              <w:t>20.00</w:t>
            </w:r>
          </w:p>
        </w:tc>
        <w:tc>
          <w:tcPr>
            <w:tcW w:w="1134" w:type="dxa"/>
            <w:noWrap w:val="0"/>
            <w:vAlign w:val="center"/>
          </w:tcPr>
          <w:p>
            <w:pPr>
              <w:pStyle w:val="20"/>
            </w:pPr>
            <w:r>
              <w:t>20.00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32</w:t>
            </w:r>
          </w:p>
        </w:tc>
        <w:tc>
          <w:tcPr>
            <w:tcW w:w="992" w:type="dxa"/>
            <w:noWrap w:val="0"/>
            <w:vAlign w:val="center"/>
          </w:tcPr>
          <w:p>
            <w:pPr>
              <w:pStyle w:val="18"/>
            </w:pPr>
            <w:r>
              <w:t>2109999</w:t>
            </w:r>
          </w:p>
        </w:tc>
        <w:tc>
          <w:tcPr>
            <w:tcW w:w="1559" w:type="dxa"/>
            <w:noWrap w:val="0"/>
            <w:vAlign w:val="center"/>
          </w:tcPr>
          <w:p>
            <w:pPr>
              <w:pStyle w:val="18"/>
            </w:pPr>
            <w:r>
              <w:t>其他卫生健康支出</w:t>
            </w:r>
          </w:p>
        </w:tc>
        <w:tc>
          <w:tcPr>
            <w:tcW w:w="1134" w:type="dxa"/>
            <w:noWrap w:val="0"/>
            <w:vAlign w:val="center"/>
          </w:tcPr>
          <w:p>
            <w:pPr>
              <w:pStyle w:val="20"/>
            </w:pPr>
            <w:r>
              <w:t>20.00</w:t>
            </w:r>
          </w:p>
        </w:tc>
        <w:tc>
          <w:tcPr>
            <w:tcW w:w="1134" w:type="dxa"/>
            <w:noWrap w:val="0"/>
            <w:vAlign w:val="center"/>
          </w:tcPr>
          <w:p>
            <w:pPr>
              <w:pStyle w:val="20"/>
            </w:pPr>
            <w:r>
              <w:t>20.00</w:t>
            </w:r>
          </w:p>
        </w:tc>
        <w:tc>
          <w:tcPr>
            <w:tcW w:w="1134" w:type="dxa"/>
            <w:noWrap w:val="0"/>
            <w:vAlign w:val="center"/>
          </w:tcPr>
          <w:p>
            <w:pPr>
              <w:pStyle w:val="20"/>
            </w:pPr>
            <w:r>
              <w:t>20.00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33</w:t>
            </w:r>
          </w:p>
        </w:tc>
        <w:tc>
          <w:tcPr>
            <w:tcW w:w="992" w:type="dxa"/>
            <w:noWrap w:val="0"/>
            <w:vAlign w:val="center"/>
          </w:tcPr>
          <w:p>
            <w:pPr>
              <w:pStyle w:val="18"/>
            </w:pPr>
            <w:r>
              <w:t>221</w:t>
            </w:r>
          </w:p>
        </w:tc>
        <w:tc>
          <w:tcPr>
            <w:tcW w:w="1559" w:type="dxa"/>
            <w:noWrap w:val="0"/>
            <w:vAlign w:val="center"/>
          </w:tcPr>
          <w:p>
            <w:pPr>
              <w:pStyle w:val="18"/>
            </w:pPr>
            <w:r>
              <w:t>住房保障支出</w:t>
            </w:r>
          </w:p>
        </w:tc>
        <w:tc>
          <w:tcPr>
            <w:tcW w:w="1134" w:type="dxa"/>
            <w:noWrap w:val="0"/>
            <w:vAlign w:val="center"/>
          </w:tcPr>
          <w:p>
            <w:pPr>
              <w:pStyle w:val="20"/>
            </w:pPr>
            <w:r>
              <w:t>28.62</w:t>
            </w:r>
          </w:p>
        </w:tc>
        <w:tc>
          <w:tcPr>
            <w:tcW w:w="1134" w:type="dxa"/>
            <w:noWrap w:val="0"/>
            <w:vAlign w:val="center"/>
          </w:tcPr>
          <w:p>
            <w:pPr>
              <w:pStyle w:val="20"/>
            </w:pPr>
            <w:r>
              <w:t>28.62</w:t>
            </w:r>
          </w:p>
        </w:tc>
        <w:tc>
          <w:tcPr>
            <w:tcW w:w="1134" w:type="dxa"/>
            <w:noWrap w:val="0"/>
            <w:vAlign w:val="center"/>
          </w:tcPr>
          <w:p>
            <w:pPr>
              <w:pStyle w:val="20"/>
            </w:pPr>
            <w:r>
              <w:t>28.62</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34</w:t>
            </w:r>
          </w:p>
        </w:tc>
        <w:tc>
          <w:tcPr>
            <w:tcW w:w="992" w:type="dxa"/>
            <w:noWrap w:val="0"/>
            <w:vAlign w:val="center"/>
          </w:tcPr>
          <w:p>
            <w:pPr>
              <w:pStyle w:val="18"/>
            </w:pPr>
            <w:r>
              <w:t>22102</w:t>
            </w:r>
          </w:p>
        </w:tc>
        <w:tc>
          <w:tcPr>
            <w:tcW w:w="1559" w:type="dxa"/>
            <w:noWrap w:val="0"/>
            <w:vAlign w:val="center"/>
          </w:tcPr>
          <w:p>
            <w:pPr>
              <w:pStyle w:val="18"/>
            </w:pPr>
            <w:r>
              <w:t>住房改革支出</w:t>
            </w:r>
          </w:p>
        </w:tc>
        <w:tc>
          <w:tcPr>
            <w:tcW w:w="1134" w:type="dxa"/>
            <w:noWrap w:val="0"/>
            <w:vAlign w:val="center"/>
          </w:tcPr>
          <w:p>
            <w:pPr>
              <w:pStyle w:val="20"/>
            </w:pPr>
            <w:r>
              <w:t>28.62</w:t>
            </w:r>
          </w:p>
        </w:tc>
        <w:tc>
          <w:tcPr>
            <w:tcW w:w="1134" w:type="dxa"/>
            <w:noWrap w:val="0"/>
            <w:vAlign w:val="center"/>
          </w:tcPr>
          <w:p>
            <w:pPr>
              <w:pStyle w:val="20"/>
            </w:pPr>
            <w:r>
              <w:t>28.62</w:t>
            </w:r>
          </w:p>
        </w:tc>
        <w:tc>
          <w:tcPr>
            <w:tcW w:w="1134" w:type="dxa"/>
            <w:noWrap w:val="0"/>
            <w:vAlign w:val="center"/>
          </w:tcPr>
          <w:p>
            <w:pPr>
              <w:pStyle w:val="20"/>
            </w:pPr>
            <w:r>
              <w:t>28.62</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35</w:t>
            </w:r>
          </w:p>
        </w:tc>
        <w:tc>
          <w:tcPr>
            <w:tcW w:w="992" w:type="dxa"/>
            <w:noWrap w:val="0"/>
            <w:vAlign w:val="center"/>
          </w:tcPr>
          <w:p>
            <w:pPr>
              <w:pStyle w:val="18"/>
            </w:pPr>
            <w:r>
              <w:t>2210201</w:t>
            </w:r>
          </w:p>
        </w:tc>
        <w:tc>
          <w:tcPr>
            <w:tcW w:w="1559" w:type="dxa"/>
            <w:noWrap w:val="0"/>
            <w:vAlign w:val="center"/>
          </w:tcPr>
          <w:p>
            <w:pPr>
              <w:pStyle w:val="18"/>
            </w:pPr>
            <w:r>
              <w:t>住房公积金</w:t>
            </w:r>
          </w:p>
        </w:tc>
        <w:tc>
          <w:tcPr>
            <w:tcW w:w="1134" w:type="dxa"/>
            <w:noWrap w:val="0"/>
            <w:vAlign w:val="center"/>
          </w:tcPr>
          <w:p>
            <w:pPr>
              <w:pStyle w:val="20"/>
            </w:pPr>
            <w:r>
              <w:t>28.62</w:t>
            </w:r>
          </w:p>
        </w:tc>
        <w:tc>
          <w:tcPr>
            <w:tcW w:w="1134" w:type="dxa"/>
            <w:noWrap w:val="0"/>
            <w:vAlign w:val="center"/>
          </w:tcPr>
          <w:p>
            <w:pPr>
              <w:pStyle w:val="20"/>
            </w:pPr>
            <w:r>
              <w:t>28.62</w:t>
            </w:r>
          </w:p>
        </w:tc>
        <w:tc>
          <w:tcPr>
            <w:tcW w:w="1134" w:type="dxa"/>
            <w:noWrap w:val="0"/>
            <w:vAlign w:val="center"/>
          </w:tcPr>
          <w:p>
            <w:pPr>
              <w:pStyle w:val="20"/>
            </w:pPr>
            <w:r>
              <w:t>28.62</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36</w:t>
            </w:r>
          </w:p>
        </w:tc>
        <w:tc>
          <w:tcPr>
            <w:tcW w:w="992" w:type="dxa"/>
            <w:noWrap w:val="0"/>
            <w:vAlign w:val="center"/>
          </w:tcPr>
          <w:p>
            <w:pPr>
              <w:pStyle w:val="18"/>
            </w:pPr>
            <w:r>
              <w:t>229</w:t>
            </w:r>
          </w:p>
        </w:tc>
        <w:tc>
          <w:tcPr>
            <w:tcW w:w="1559" w:type="dxa"/>
            <w:noWrap w:val="0"/>
            <w:vAlign w:val="center"/>
          </w:tcPr>
          <w:p>
            <w:pPr>
              <w:pStyle w:val="18"/>
            </w:pPr>
            <w:r>
              <w:t>其他支出</w:t>
            </w:r>
          </w:p>
        </w:tc>
        <w:tc>
          <w:tcPr>
            <w:tcW w:w="1134" w:type="dxa"/>
            <w:noWrap w:val="0"/>
            <w:vAlign w:val="center"/>
          </w:tcPr>
          <w:p>
            <w:pPr>
              <w:pStyle w:val="20"/>
            </w:pPr>
            <w:r>
              <w:t>15500.00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r>
              <w:t>15500.00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37</w:t>
            </w:r>
          </w:p>
        </w:tc>
        <w:tc>
          <w:tcPr>
            <w:tcW w:w="992" w:type="dxa"/>
            <w:noWrap w:val="0"/>
            <w:vAlign w:val="center"/>
          </w:tcPr>
          <w:p>
            <w:pPr>
              <w:pStyle w:val="18"/>
            </w:pPr>
            <w:r>
              <w:t>22904</w:t>
            </w:r>
          </w:p>
        </w:tc>
        <w:tc>
          <w:tcPr>
            <w:tcW w:w="1559" w:type="dxa"/>
            <w:noWrap w:val="0"/>
            <w:vAlign w:val="center"/>
          </w:tcPr>
          <w:p>
            <w:pPr>
              <w:pStyle w:val="18"/>
            </w:pPr>
            <w:r>
              <w:t>其他政府性基金及对应专项债务收入安排的支出</w:t>
            </w:r>
          </w:p>
        </w:tc>
        <w:tc>
          <w:tcPr>
            <w:tcW w:w="1134" w:type="dxa"/>
            <w:noWrap w:val="0"/>
            <w:vAlign w:val="center"/>
          </w:tcPr>
          <w:p>
            <w:pPr>
              <w:pStyle w:val="20"/>
            </w:pPr>
            <w:r>
              <w:t>15500.00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r>
              <w:t>15500.00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38</w:t>
            </w:r>
          </w:p>
        </w:tc>
        <w:tc>
          <w:tcPr>
            <w:tcW w:w="992" w:type="dxa"/>
            <w:noWrap w:val="0"/>
            <w:vAlign w:val="center"/>
          </w:tcPr>
          <w:p>
            <w:pPr>
              <w:pStyle w:val="18"/>
            </w:pPr>
            <w:r>
              <w:t>2290402</w:t>
            </w:r>
          </w:p>
        </w:tc>
        <w:tc>
          <w:tcPr>
            <w:tcW w:w="1559" w:type="dxa"/>
            <w:noWrap w:val="0"/>
            <w:vAlign w:val="center"/>
          </w:tcPr>
          <w:p>
            <w:pPr>
              <w:pStyle w:val="18"/>
            </w:pPr>
            <w:r>
              <w:t>其他地方自行试点项目收益专项债券收入安排的支出</w:t>
            </w:r>
          </w:p>
        </w:tc>
        <w:tc>
          <w:tcPr>
            <w:tcW w:w="1134" w:type="dxa"/>
            <w:noWrap w:val="0"/>
            <w:vAlign w:val="center"/>
          </w:tcPr>
          <w:p>
            <w:pPr>
              <w:pStyle w:val="20"/>
            </w:pPr>
            <w:r>
              <w:t>15500.00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r>
              <w:t>15500.00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361001昌黎县卫生健康局本级</w:t>
            </w:r>
          </w:p>
        </w:tc>
        <w:tc>
          <w:tcPr>
            <w:tcW w:w="2721"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528" w:type="dxa"/>
            <w:gridSpan w:val="2"/>
            <w:noWrap w:val="0"/>
            <w:vAlign w:val="center"/>
          </w:tcPr>
          <w:p>
            <w:pPr>
              <w:pStyle w:val="23"/>
            </w:pPr>
            <w:r>
              <w:t>功能分类科目</w:t>
            </w:r>
          </w:p>
        </w:tc>
        <w:tc>
          <w:tcPr>
            <w:tcW w:w="1361" w:type="dxa"/>
            <w:vMerge w:val="restart"/>
            <w:noWrap w:val="0"/>
            <w:vAlign w:val="center"/>
          </w:tcPr>
          <w:p>
            <w:pPr>
              <w:pStyle w:val="23"/>
            </w:pPr>
            <w:r>
              <w:t>合计</w:t>
            </w:r>
          </w:p>
        </w:tc>
        <w:tc>
          <w:tcPr>
            <w:tcW w:w="1361" w:type="dxa"/>
            <w:vMerge w:val="restart"/>
            <w:noWrap w:val="0"/>
            <w:vAlign w:val="center"/>
          </w:tcPr>
          <w:p>
            <w:pPr>
              <w:pStyle w:val="23"/>
            </w:pPr>
            <w:r>
              <w:t>基本支出</w:t>
            </w:r>
          </w:p>
        </w:tc>
        <w:tc>
          <w:tcPr>
            <w:tcW w:w="1361" w:type="dxa"/>
            <w:vMerge w:val="restart"/>
            <w:noWrap w:val="0"/>
            <w:vAlign w:val="center"/>
          </w:tcPr>
          <w:p>
            <w:pPr>
              <w:pStyle w:val="23"/>
            </w:pPr>
            <w:r>
              <w:t>项目支出</w:t>
            </w:r>
          </w:p>
        </w:tc>
        <w:tc>
          <w:tcPr>
            <w:tcW w:w="1361" w:type="dxa"/>
            <w:vMerge w:val="restart"/>
            <w:noWrap w:val="0"/>
            <w:vAlign w:val="center"/>
          </w:tcPr>
          <w:p>
            <w:pPr>
              <w:pStyle w:val="23"/>
            </w:pPr>
            <w:r>
              <w:t>经营支出</w:t>
            </w:r>
          </w:p>
        </w:tc>
        <w:tc>
          <w:tcPr>
            <w:tcW w:w="1361" w:type="dxa"/>
            <w:vMerge w:val="restart"/>
            <w:noWrap w:val="0"/>
            <w:vAlign w:val="center"/>
          </w:tcPr>
          <w:p>
            <w:pPr>
              <w:pStyle w:val="23"/>
            </w:pPr>
            <w:r>
              <w:t>上解上级     支出</w:t>
            </w:r>
          </w:p>
        </w:tc>
        <w:tc>
          <w:tcPr>
            <w:tcW w:w="1361" w:type="dxa"/>
            <w:vMerge w:val="restart"/>
            <w:noWrap w:val="0"/>
            <w:vAlign w:val="center"/>
          </w:tcPr>
          <w:p>
            <w:pPr>
              <w:pStyle w:val="2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23"/>
            </w:pPr>
            <w:r>
              <w:t>科目    编码</w:t>
            </w:r>
          </w:p>
        </w:tc>
        <w:tc>
          <w:tcPr>
            <w:tcW w:w="4535" w:type="dxa"/>
            <w:noWrap w:val="0"/>
            <w:vAlign w:val="center"/>
          </w:tcPr>
          <w:p>
            <w:pPr>
              <w:pStyle w:val="2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992" w:type="dxa"/>
            <w:noWrap w:val="0"/>
            <w:vAlign w:val="center"/>
          </w:tcPr>
          <w:p>
            <w:pPr>
              <w:pStyle w:val="23"/>
            </w:pPr>
            <w:r>
              <w:t>1</w:t>
            </w:r>
          </w:p>
        </w:tc>
        <w:tc>
          <w:tcPr>
            <w:tcW w:w="4535" w:type="dxa"/>
            <w:noWrap w:val="0"/>
            <w:vAlign w:val="center"/>
          </w:tcPr>
          <w:p>
            <w:pPr>
              <w:pStyle w:val="23"/>
            </w:pPr>
            <w:r>
              <w:t>2</w:t>
            </w:r>
          </w:p>
        </w:tc>
        <w:tc>
          <w:tcPr>
            <w:tcW w:w="1361" w:type="dxa"/>
            <w:noWrap w:val="0"/>
            <w:vAlign w:val="center"/>
          </w:tcPr>
          <w:p>
            <w:pPr>
              <w:pStyle w:val="23"/>
            </w:pPr>
            <w:r>
              <w:t>3</w:t>
            </w:r>
          </w:p>
        </w:tc>
        <w:tc>
          <w:tcPr>
            <w:tcW w:w="1361" w:type="dxa"/>
            <w:noWrap w:val="0"/>
            <w:vAlign w:val="center"/>
          </w:tcPr>
          <w:p>
            <w:pPr>
              <w:pStyle w:val="23"/>
            </w:pPr>
            <w:r>
              <w:t>4</w:t>
            </w:r>
          </w:p>
        </w:tc>
        <w:tc>
          <w:tcPr>
            <w:tcW w:w="1361" w:type="dxa"/>
            <w:noWrap w:val="0"/>
            <w:vAlign w:val="center"/>
          </w:tcPr>
          <w:p>
            <w:pPr>
              <w:pStyle w:val="23"/>
            </w:pPr>
            <w:r>
              <w:t>5</w:t>
            </w:r>
          </w:p>
        </w:tc>
        <w:tc>
          <w:tcPr>
            <w:tcW w:w="1361" w:type="dxa"/>
            <w:noWrap w:val="0"/>
            <w:vAlign w:val="center"/>
          </w:tcPr>
          <w:p>
            <w:pPr>
              <w:pStyle w:val="23"/>
            </w:pPr>
            <w:r>
              <w:t>6</w:t>
            </w:r>
          </w:p>
        </w:tc>
        <w:tc>
          <w:tcPr>
            <w:tcW w:w="1361" w:type="dxa"/>
            <w:noWrap w:val="0"/>
            <w:vAlign w:val="center"/>
          </w:tcPr>
          <w:p>
            <w:pPr>
              <w:pStyle w:val="23"/>
            </w:pPr>
            <w:r>
              <w:t>7</w:t>
            </w:r>
          </w:p>
        </w:tc>
        <w:tc>
          <w:tcPr>
            <w:tcW w:w="1361" w:type="dxa"/>
            <w:noWrap w:val="0"/>
            <w:vAlign w:val="center"/>
          </w:tcPr>
          <w:p>
            <w:pPr>
              <w:pStyle w:val="2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992" w:type="dxa"/>
            <w:noWrap w:val="0"/>
            <w:vAlign w:val="center"/>
          </w:tcPr>
          <w:p>
            <w:pPr>
              <w:pStyle w:val="21"/>
            </w:pPr>
          </w:p>
        </w:tc>
        <w:tc>
          <w:tcPr>
            <w:tcW w:w="4535" w:type="dxa"/>
            <w:noWrap w:val="0"/>
            <w:vAlign w:val="center"/>
          </w:tcPr>
          <w:p>
            <w:pPr>
              <w:pStyle w:val="29"/>
            </w:pPr>
            <w:r>
              <w:t>合计</w:t>
            </w:r>
          </w:p>
        </w:tc>
        <w:tc>
          <w:tcPr>
            <w:tcW w:w="1361" w:type="dxa"/>
            <w:noWrap w:val="0"/>
            <w:vAlign w:val="center"/>
          </w:tcPr>
          <w:p>
            <w:pPr>
              <w:pStyle w:val="17"/>
            </w:pPr>
            <w:r>
              <w:t>31697.99</w:t>
            </w:r>
          </w:p>
        </w:tc>
        <w:tc>
          <w:tcPr>
            <w:tcW w:w="1361" w:type="dxa"/>
            <w:noWrap w:val="0"/>
            <w:vAlign w:val="center"/>
          </w:tcPr>
          <w:p>
            <w:pPr>
              <w:pStyle w:val="17"/>
            </w:pPr>
            <w:r>
              <w:t>1075.05</w:t>
            </w:r>
          </w:p>
        </w:tc>
        <w:tc>
          <w:tcPr>
            <w:tcW w:w="1361" w:type="dxa"/>
            <w:noWrap w:val="0"/>
            <w:vAlign w:val="center"/>
          </w:tcPr>
          <w:p>
            <w:pPr>
              <w:pStyle w:val="17"/>
            </w:pPr>
            <w:r>
              <w:t>30622.94</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992" w:type="dxa"/>
            <w:noWrap w:val="0"/>
            <w:vAlign w:val="center"/>
          </w:tcPr>
          <w:p>
            <w:pPr>
              <w:pStyle w:val="18"/>
            </w:pPr>
            <w:r>
              <w:t>208</w:t>
            </w:r>
          </w:p>
        </w:tc>
        <w:tc>
          <w:tcPr>
            <w:tcW w:w="4535" w:type="dxa"/>
            <w:noWrap w:val="0"/>
            <w:vAlign w:val="center"/>
          </w:tcPr>
          <w:p>
            <w:pPr>
              <w:pStyle w:val="18"/>
            </w:pPr>
            <w:r>
              <w:t>社会保障和就业支出</w:t>
            </w:r>
          </w:p>
        </w:tc>
        <w:tc>
          <w:tcPr>
            <w:tcW w:w="1361" w:type="dxa"/>
            <w:noWrap w:val="0"/>
            <w:vAlign w:val="center"/>
          </w:tcPr>
          <w:p>
            <w:pPr>
              <w:pStyle w:val="20"/>
            </w:pPr>
            <w:r>
              <w:t>60.65</w:t>
            </w:r>
          </w:p>
        </w:tc>
        <w:tc>
          <w:tcPr>
            <w:tcW w:w="1361" w:type="dxa"/>
            <w:noWrap w:val="0"/>
            <w:vAlign w:val="center"/>
          </w:tcPr>
          <w:p>
            <w:pPr>
              <w:pStyle w:val="20"/>
            </w:pPr>
            <w:r>
              <w:t>60.65</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992" w:type="dxa"/>
            <w:noWrap w:val="0"/>
            <w:vAlign w:val="center"/>
          </w:tcPr>
          <w:p>
            <w:pPr>
              <w:pStyle w:val="18"/>
            </w:pPr>
            <w:r>
              <w:t>20805</w:t>
            </w:r>
          </w:p>
        </w:tc>
        <w:tc>
          <w:tcPr>
            <w:tcW w:w="4535" w:type="dxa"/>
            <w:noWrap w:val="0"/>
            <w:vAlign w:val="center"/>
          </w:tcPr>
          <w:p>
            <w:pPr>
              <w:pStyle w:val="18"/>
            </w:pPr>
            <w:r>
              <w:t>行政事业单位养老支出</w:t>
            </w:r>
          </w:p>
        </w:tc>
        <w:tc>
          <w:tcPr>
            <w:tcW w:w="1361" w:type="dxa"/>
            <w:noWrap w:val="0"/>
            <w:vAlign w:val="center"/>
          </w:tcPr>
          <w:p>
            <w:pPr>
              <w:pStyle w:val="20"/>
            </w:pPr>
            <w:r>
              <w:t>60.65</w:t>
            </w:r>
          </w:p>
        </w:tc>
        <w:tc>
          <w:tcPr>
            <w:tcW w:w="1361" w:type="dxa"/>
            <w:noWrap w:val="0"/>
            <w:vAlign w:val="center"/>
          </w:tcPr>
          <w:p>
            <w:pPr>
              <w:pStyle w:val="20"/>
            </w:pPr>
            <w:r>
              <w:t>60.65</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992" w:type="dxa"/>
            <w:noWrap w:val="0"/>
            <w:vAlign w:val="center"/>
          </w:tcPr>
          <w:p>
            <w:pPr>
              <w:pStyle w:val="18"/>
            </w:pPr>
            <w:r>
              <w:t>2080505</w:t>
            </w:r>
          </w:p>
        </w:tc>
        <w:tc>
          <w:tcPr>
            <w:tcW w:w="4535" w:type="dxa"/>
            <w:noWrap w:val="0"/>
            <w:vAlign w:val="center"/>
          </w:tcPr>
          <w:p>
            <w:pPr>
              <w:pStyle w:val="18"/>
            </w:pPr>
            <w:r>
              <w:t>机关事业单位基本养老保险缴费支出</w:t>
            </w:r>
          </w:p>
        </w:tc>
        <w:tc>
          <w:tcPr>
            <w:tcW w:w="1361" w:type="dxa"/>
            <w:noWrap w:val="0"/>
            <w:vAlign w:val="center"/>
          </w:tcPr>
          <w:p>
            <w:pPr>
              <w:pStyle w:val="20"/>
            </w:pPr>
            <w:r>
              <w:t>57.25</w:t>
            </w:r>
          </w:p>
        </w:tc>
        <w:tc>
          <w:tcPr>
            <w:tcW w:w="1361" w:type="dxa"/>
            <w:noWrap w:val="0"/>
            <w:vAlign w:val="center"/>
          </w:tcPr>
          <w:p>
            <w:pPr>
              <w:pStyle w:val="20"/>
            </w:pPr>
            <w:r>
              <w:t>57.25</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992" w:type="dxa"/>
            <w:noWrap w:val="0"/>
            <w:vAlign w:val="center"/>
          </w:tcPr>
          <w:p>
            <w:pPr>
              <w:pStyle w:val="18"/>
            </w:pPr>
            <w:r>
              <w:t>2080506</w:t>
            </w:r>
          </w:p>
        </w:tc>
        <w:tc>
          <w:tcPr>
            <w:tcW w:w="4535" w:type="dxa"/>
            <w:noWrap w:val="0"/>
            <w:vAlign w:val="center"/>
          </w:tcPr>
          <w:p>
            <w:pPr>
              <w:pStyle w:val="18"/>
            </w:pPr>
            <w:r>
              <w:t>机关事业单位职业年金缴费支出</w:t>
            </w:r>
          </w:p>
        </w:tc>
        <w:tc>
          <w:tcPr>
            <w:tcW w:w="1361" w:type="dxa"/>
            <w:noWrap w:val="0"/>
            <w:vAlign w:val="center"/>
          </w:tcPr>
          <w:p>
            <w:pPr>
              <w:pStyle w:val="20"/>
            </w:pPr>
            <w:r>
              <w:t>3.40</w:t>
            </w:r>
          </w:p>
        </w:tc>
        <w:tc>
          <w:tcPr>
            <w:tcW w:w="1361" w:type="dxa"/>
            <w:noWrap w:val="0"/>
            <w:vAlign w:val="center"/>
          </w:tcPr>
          <w:p>
            <w:pPr>
              <w:pStyle w:val="20"/>
            </w:pPr>
            <w:r>
              <w:t>3.40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992" w:type="dxa"/>
            <w:noWrap w:val="0"/>
            <w:vAlign w:val="center"/>
          </w:tcPr>
          <w:p>
            <w:pPr>
              <w:pStyle w:val="18"/>
            </w:pPr>
            <w:r>
              <w:t>210</w:t>
            </w:r>
          </w:p>
        </w:tc>
        <w:tc>
          <w:tcPr>
            <w:tcW w:w="4535" w:type="dxa"/>
            <w:noWrap w:val="0"/>
            <w:vAlign w:val="center"/>
          </w:tcPr>
          <w:p>
            <w:pPr>
              <w:pStyle w:val="18"/>
            </w:pPr>
            <w:r>
              <w:t>卫生健康支出</w:t>
            </w:r>
          </w:p>
        </w:tc>
        <w:tc>
          <w:tcPr>
            <w:tcW w:w="1361" w:type="dxa"/>
            <w:noWrap w:val="0"/>
            <w:vAlign w:val="center"/>
          </w:tcPr>
          <w:p>
            <w:pPr>
              <w:pStyle w:val="20"/>
            </w:pPr>
            <w:r>
              <w:t>16108.72</w:t>
            </w:r>
          </w:p>
        </w:tc>
        <w:tc>
          <w:tcPr>
            <w:tcW w:w="1361" w:type="dxa"/>
            <w:noWrap w:val="0"/>
            <w:vAlign w:val="center"/>
          </w:tcPr>
          <w:p>
            <w:pPr>
              <w:pStyle w:val="20"/>
            </w:pPr>
            <w:r>
              <w:t>985.78</w:t>
            </w:r>
          </w:p>
        </w:tc>
        <w:tc>
          <w:tcPr>
            <w:tcW w:w="1361" w:type="dxa"/>
            <w:noWrap w:val="0"/>
            <w:vAlign w:val="center"/>
          </w:tcPr>
          <w:p>
            <w:pPr>
              <w:pStyle w:val="20"/>
            </w:pPr>
            <w:r>
              <w:t>15122.94</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992" w:type="dxa"/>
            <w:noWrap w:val="0"/>
            <w:vAlign w:val="center"/>
          </w:tcPr>
          <w:p>
            <w:pPr>
              <w:pStyle w:val="18"/>
            </w:pPr>
            <w:r>
              <w:t>21001</w:t>
            </w:r>
          </w:p>
        </w:tc>
        <w:tc>
          <w:tcPr>
            <w:tcW w:w="4535" w:type="dxa"/>
            <w:noWrap w:val="0"/>
            <w:vAlign w:val="center"/>
          </w:tcPr>
          <w:p>
            <w:pPr>
              <w:pStyle w:val="18"/>
            </w:pPr>
            <w:r>
              <w:t>卫生健康管理事务</w:t>
            </w:r>
          </w:p>
        </w:tc>
        <w:tc>
          <w:tcPr>
            <w:tcW w:w="1361" w:type="dxa"/>
            <w:noWrap w:val="0"/>
            <w:vAlign w:val="center"/>
          </w:tcPr>
          <w:p>
            <w:pPr>
              <w:pStyle w:val="20"/>
            </w:pPr>
            <w:r>
              <w:t>959.47</w:t>
            </w:r>
          </w:p>
        </w:tc>
        <w:tc>
          <w:tcPr>
            <w:tcW w:w="1361" w:type="dxa"/>
            <w:noWrap w:val="0"/>
            <w:vAlign w:val="center"/>
          </w:tcPr>
          <w:p>
            <w:pPr>
              <w:pStyle w:val="20"/>
            </w:pPr>
            <w:r>
              <w:t>951.07</w:t>
            </w:r>
          </w:p>
        </w:tc>
        <w:tc>
          <w:tcPr>
            <w:tcW w:w="1361" w:type="dxa"/>
            <w:noWrap w:val="0"/>
            <w:vAlign w:val="center"/>
          </w:tcPr>
          <w:p>
            <w:pPr>
              <w:pStyle w:val="20"/>
            </w:pPr>
            <w:r>
              <w:t>8.40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992" w:type="dxa"/>
            <w:noWrap w:val="0"/>
            <w:vAlign w:val="center"/>
          </w:tcPr>
          <w:p>
            <w:pPr>
              <w:pStyle w:val="18"/>
            </w:pPr>
            <w:r>
              <w:t>2100101</w:t>
            </w:r>
          </w:p>
        </w:tc>
        <w:tc>
          <w:tcPr>
            <w:tcW w:w="4535" w:type="dxa"/>
            <w:noWrap w:val="0"/>
            <w:vAlign w:val="center"/>
          </w:tcPr>
          <w:p>
            <w:pPr>
              <w:pStyle w:val="18"/>
            </w:pPr>
            <w:r>
              <w:t>行政运行</w:t>
            </w:r>
          </w:p>
        </w:tc>
        <w:tc>
          <w:tcPr>
            <w:tcW w:w="1361" w:type="dxa"/>
            <w:noWrap w:val="0"/>
            <w:vAlign w:val="center"/>
          </w:tcPr>
          <w:p>
            <w:pPr>
              <w:pStyle w:val="20"/>
            </w:pPr>
            <w:r>
              <w:t>777.51</w:t>
            </w:r>
          </w:p>
        </w:tc>
        <w:tc>
          <w:tcPr>
            <w:tcW w:w="1361" w:type="dxa"/>
            <w:noWrap w:val="0"/>
            <w:vAlign w:val="center"/>
          </w:tcPr>
          <w:p>
            <w:pPr>
              <w:pStyle w:val="20"/>
            </w:pPr>
            <w:r>
              <w:t>777.51</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992" w:type="dxa"/>
            <w:noWrap w:val="0"/>
            <w:vAlign w:val="center"/>
          </w:tcPr>
          <w:p>
            <w:pPr>
              <w:pStyle w:val="18"/>
            </w:pPr>
            <w:r>
              <w:t>2100199</w:t>
            </w:r>
          </w:p>
        </w:tc>
        <w:tc>
          <w:tcPr>
            <w:tcW w:w="4535" w:type="dxa"/>
            <w:noWrap w:val="0"/>
            <w:vAlign w:val="center"/>
          </w:tcPr>
          <w:p>
            <w:pPr>
              <w:pStyle w:val="18"/>
            </w:pPr>
            <w:r>
              <w:t>其他卫生健康管理事务支出</w:t>
            </w:r>
          </w:p>
        </w:tc>
        <w:tc>
          <w:tcPr>
            <w:tcW w:w="1361" w:type="dxa"/>
            <w:noWrap w:val="0"/>
            <w:vAlign w:val="center"/>
          </w:tcPr>
          <w:p>
            <w:pPr>
              <w:pStyle w:val="20"/>
            </w:pPr>
            <w:r>
              <w:t>181.96</w:t>
            </w:r>
          </w:p>
        </w:tc>
        <w:tc>
          <w:tcPr>
            <w:tcW w:w="1361" w:type="dxa"/>
            <w:noWrap w:val="0"/>
            <w:vAlign w:val="center"/>
          </w:tcPr>
          <w:p>
            <w:pPr>
              <w:pStyle w:val="20"/>
            </w:pPr>
            <w:r>
              <w:t>173.56</w:t>
            </w:r>
          </w:p>
        </w:tc>
        <w:tc>
          <w:tcPr>
            <w:tcW w:w="1361" w:type="dxa"/>
            <w:noWrap w:val="0"/>
            <w:vAlign w:val="center"/>
          </w:tcPr>
          <w:p>
            <w:pPr>
              <w:pStyle w:val="20"/>
            </w:pPr>
            <w:r>
              <w:t>8.40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992" w:type="dxa"/>
            <w:noWrap w:val="0"/>
            <w:vAlign w:val="center"/>
          </w:tcPr>
          <w:p>
            <w:pPr>
              <w:pStyle w:val="18"/>
            </w:pPr>
            <w:r>
              <w:t>21002</w:t>
            </w:r>
          </w:p>
        </w:tc>
        <w:tc>
          <w:tcPr>
            <w:tcW w:w="4535" w:type="dxa"/>
            <w:noWrap w:val="0"/>
            <w:vAlign w:val="center"/>
          </w:tcPr>
          <w:p>
            <w:pPr>
              <w:pStyle w:val="18"/>
            </w:pPr>
            <w:r>
              <w:t>公立医院</w:t>
            </w:r>
          </w:p>
        </w:tc>
        <w:tc>
          <w:tcPr>
            <w:tcW w:w="1361" w:type="dxa"/>
            <w:noWrap w:val="0"/>
            <w:vAlign w:val="center"/>
          </w:tcPr>
          <w:p>
            <w:pPr>
              <w:pStyle w:val="20"/>
            </w:pPr>
            <w:r>
              <w:t>537.00</w:t>
            </w:r>
          </w:p>
        </w:tc>
        <w:tc>
          <w:tcPr>
            <w:tcW w:w="1361" w:type="dxa"/>
            <w:noWrap w:val="0"/>
            <w:vAlign w:val="center"/>
          </w:tcPr>
          <w:p>
            <w:pPr>
              <w:pStyle w:val="20"/>
            </w:pPr>
          </w:p>
        </w:tc>
        <w:tc>
          <w:tcPr>
            <w:tcW w:w="1361" w:type="dxa"/>
            <w:noWrap w:val="0"/>
            <w:vAlign w:val="center"/>
          </w:tcPr>
          <w:p>
            <w:pPr>
              <w:pStyle w:val="20"/>
            </w:pPr>
            <w:r>
              <w:t>537.00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992" w:type="dxa"/>
            <w:noWrap w:val="0"/>
            <w:vAlign w:val="center"/>
          </w:tcPr>
          <w:p>
            <w:pPr>
              <w:pStyle w:val="18"/>
            </w:pPr>
            <w:r>
              <w:t>2100201</w:t>
            </w:r>
          </w:p>
        </w:tc>
        <w:tc>
          <w:tcPr>
            <w:tcW w:w="4535" w:type="dxa"/>
            <w:noWrap w:val="0"/>
            <w:vAlign w:val="center"/>
          </w:tcPr>
          <w:p>
            <w:pPr>
              <w:pStyle w:val="18"/>
            </w:pPr>
            <w:r>
              <w:t>综合医院</w:t>
            </w:r>
          </w:p>
        </w:tc>
        <w:tc>
          <w:tcPr>
            <w:tcW w:w="1361" w:type="dxa"/>
            <w:noWrap w:val="0"/>
            <w:vAlign w:val="center"/>
          </w:tcPr>
          <w:p>
            <w:pPr>
              <w:pStyle w:val="20"/>
            </w:pPr>
            <w:r>
              <w:t>225.00</w:t>
            </w:r>
          </w:p>
        </w:tc>
        <w:tc>
          <w:tcPr>
            <w:tcW w:w="1361" w:type="dxa"/>
            <w:noWrap w:val="0"/>
            <w:vAlign w:val="center"/>
          </w:tcPr>
          <w:p>
            <w:pPr>
              <w:pStyle w:val="20"/>
            </w:pPr>
          </w:p>
        </w:tc>
        <w:tc>
          <w:tcPr>
            <w:tcW w:w="1361" w:type="dxa"/>
            <w:noWrap w:val="0"/>
            <w:vAlign w:val="center"/>
          </w:tcPr>
          <w:p>
            <w:pPr>
              <w:pStyle w:val="20"/>
            </w:pPr>
            <w:r>
              <w:t>225.00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992" w:type="dxa"/>
            <w:noWrap w:val="0"/>
            <w:vAlign w:val="center"/>
          </w:tcPr>
          <w:p>
            <w:pPr>
              <w:pStyle w:val="18"/>
            </w:pPr>
            <w:r>
              <w:t>2100206</w:t>
            </w:r>
          </w:p>
        </w:tc>
        <w:tc>
          <w:tcPr>
            <w:tcW w:w="4535" w:type="dxa"/>
            <w:noWrap w:val="0"/>
            <w:vAlign w:val="center"/>
          </w:tcPr>
          <w:p>
            <w:pPr>
              <w:pStyle w:val="18"/>
            </w:pPr>
            <w:r>
              <w:t>妇幼保健医院</w:t>
            </w:r>
          </w:p>
        </w:tc>
        <w:tc>
          <w:tcPr>
            <w:tcW w:w="1361" w:type="dxa"/>
            <w:noWrap w:val="0"/>
            <w:vAlign w:val="center"/>
          </w:tcPr>
          <w:p>
            <w:pPr>
              <w:pStyle w:val="20"/>
            </w:pPr>
            <w:r>
              <w:t>20.00</w:t>
            </w:r>
          </w:p>
        </w:tc>
        <w:tc>
          <w:tcPr>
            <w:tcW w:w="1361" w:type="dxa"/>
            <w:noWrap w:val="0"/>
            <w:vAlign w:val="center"/>
          </w:tcPr>
          <w:p>
            <w:pPr>
              <w:pStyle w:val="20"/>
            </w:pPr>
          </w:p>
        </w:tc>
        <w:tc>
          <w:tcPr>
            <w:tcW w:w="1361" w:type="dxa"/>
            <w:noWrap w:val="0"/>
            <w:vAlign w:val="center"/>
          </w:tcPr>
          <w:p>
            <w:pPr>
              <w:pStyle w:val="20"/>
            </w:pPr>
            <w:r>
              <w:t>20.00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992" w:type="dxa"/>
            <w:noWrap w:val="0"/>
            <w:vAlign w:val="center"/>
          </w:tcPr>
          <w:p>
            <w:pPr>
              <w:pStyle w:val="18"/>
            </w:pPr>
            <w:r>
              <w:t>2100299</w:t>
            </w:r>
          </w:p>
        </w:tc>
        <w:tc>
          <w:tcPr>
            <w:tcW w:w="4535" w:type="dxa"/>
            <w:noWrap w:val="0"/>
            <w:vAlign w:val="center"/>
          </w:tcPr>
          <w:p>
            <w:pPr>
              <w:pStyle w:val="18"/>
            </w:pPr>
            <w:r>
              <w:t>其他公立医院支出</w:t>
            </w:r>
          </w:p>
        </w:tc>
        <w:tc>
          <w:tcPr>
            <w:tcW w:w="1361" w:type="dxa"/>
            <w:noWrap w:val="0"/>
            <w:vAlign w:val="center"/>
          </w:tcPr>
          <w:p>
            <w:pPr>
              <w:pStyle w:val="20"/>
            </w:pPr>
            <w:r>
              <w:t>292.00</w:t>
            </w:r>
          </w:p>
        </w:tc>
        <w:tc>
          <w:tcPr>
            <w:tcW w:w="1361" w:type="dxa"/>
            <w:noWrap w:val="0"/>
            <w:vAlign w:val="center"/>
          </w:tcPr>
          <w:p>
            <w:pPr>
              <w:pStyle w:val="20"/>
            </w:pPr>
          </w:p>
        </w:tc>
        <w:tc>
          <w:tcPr>
            <w:tcW w:w="1361" w:type="dxa"/>
            <w:noWrap w:val="0"/>
            <w:vAlign w:val="center"/>
          </w:tcPr>
          <w:p>
            <w:pPr>
              <w:pStyle w:val="20"/>
            </w:pPr>
            <w:r>
              <w:t>292.00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992" w:type="dxa"/>
            <w:noWrap w:val="0"/>
            <w:vAlign w:val="center"/>
          </w:tcPr>
          <w:p>
            <w:pPr>
              <w:pStyle w:val="18"/>
            </w:pPr>
            <w:r>
              <w:t>21003</w:t>
            </w:r>
          </w:p>
        </w:tc>
        <w:tc>
          <w:tcPr>
            <w:tcW w:w="4535" w:type="dxa"/>
            <w:noWrap w:val="0"/>
            <w:vAlign w:val="center"/>
          </w:tcPr>
          <w:p>
            <w:pPr>
              <w:pStyle w:val="18"/>
            </w:pPr>
            <w:r>
              <w:t>基层医疗卫生机构</w:t>
            </w:r>
          </w:p>
        </w:tc>
        <w:tc>
          <w:tcPr>
            <w:tcW w:w="1361" w:type="dxa"/>
            <w:noWrap w:val="0"/>
            <w:vAlign w:val="center"/>
          </w:tcPr>
          <w:p>
            <w:pPr>
              <w:pStyle w:val="20"/>
            </w:pPr>
            <w:r>
              <w:t>2695.57</w:t>
            </w:r>
          </w:p>
        </w:tc>
        <w:tc>
          <w:tcPr>
            <w:tcW w:w="1361" w:type="dxa"/>
            <w:noWrap w:val="0"/>
            <w:vAlign w:val="center"/>
          </w:tcPr>
          <w:p>
            <w:pPr>
              <w:pStyle w:val="20"/>
            </w:pPr>
          </w:p>
        </w:tc>
        <w:tc>
          <w:tcPr>
            <w:tcW w:w="1361" w:type="dxa"/>
            <w:noWrap w:val="0"/>
            <w:vAlign w:val="center"/>
          </w:tcPr>
          <w:p>
            <w:pPr>
              <w:pStyle w:val="20"/>
            </w:pPr>
            <w:r>
              <w:t>2695.57</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992" w:type="dxa"/>
            <w:noWrap w:val="0"/>
            <w:vAlign w:val="center"/>
          </w:tcPr>
          <w:p>
            <w:pPr>
              <w:pStyle w:val="18"/>
            </w:pPr>
            <w:r>
              <w:t>2100302</w:t>
            </w:r>
          </w:p>
        </w:tc>
        <w:tc>
          <w:tcPr>
            <w:tcW w:w="4535" w:type="dxa"/>
            <w:noWrap w:val="0"/>
            <w:vAlign w:val="center"/>
          </w:tcPr>
          <w:p>
            <w:pPr>
              <w:pStyle w:val="18"/>
            </w:pPr>
            <w:r>
              <w:t>乡镇卫生院</w:t>
            </w:r>
          </w:p>
        </w:tc>
        <w:tc>
          <w:tcPr>
            <w:tcW w:w="1361" w:type="dxa"/>
            <w:noWrap w:val="0"/>
            <w:vAlign w:val="center"/>
          </w:tcPr>
          <w:p>
            <w:pPr>
              <w:pStyle w:val="20"/>
            </w:pPr>
            <w:r>
              <w:t>2321.17</w:t>
            </w:r>
          </w:p>
        </w:tc>
        <w:tc>
          <w:tcPr>
            <w:tcW w:w="1361" w:type="dxa"/>
            <w:noWrap w:val="0"/>
            <w:vAlign w:val="center"/>
          </w:tcPr>
          <w:p>
            <w:pPr>
              <w:pStyle w:val="20"/>
            </w:pPr>
          </w:p>
        </w:tc>
        <w:tc>
          <w:tcPr>
            <w:tcW w:w="1361" w:type="dxa"/>
            <w:noWrap w:val="0"/>
            <w:vAlign w:val="center"/>
          </w:tcPr>
          <w:p>
            <w:pPr>
              <w:pStyle w:val="20"/>
            </w:pPr>
            <w:r>
              <w:t>2321.17</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992" w:type="dxa"/>
            <w:noWrap w:val="0"/>
            <w:vAlign w:val="center"/>
          </w:tcPr>
          <w:p>
            <w:pPr>
              <w:pStyle w:val="18"/>
            </w:pPr>
            <w:r>
              <w:t>2100399</w:t>
            </w:r>
          </w:p>
        </w:tc>
        <w:tc>
          <w:tcPr>
            <w:tcW w:w="4535" w:type="dxa"/>
            <w:noWrap w:val="0"/>
            <w:vAlign w:val="center"/>
          </w:tcPr>
          <w:p>
            <w:pPr>
              <w:pStyle w:val="18"/>
            </w:pPr>
            <w:r>
              <w:t>其他基层医疗卫生机构支出</w:t>
            </w:r>
          </w:p>
        </w:tc>
        <w:tc>
          <w:tcPr>
            <w:tcW w:w="1361" w:type="dxa"/>
            <w:noWrap w:val="0"/>
            <w:vAlign w:val="center"/>
          </w:tcPr>
          <w:p>
            <w:pPr>
              <w:pStyle w:val="20"/>
            </w:pPr>
            <w:r>
              <w:t>374.40</w:t>
            </w:r>
          </w:p>
        </w:tc>
        <w:tc>
          <w:tcPr>
            <w:tcW w:w="1361" w:type="dxa"/>
            <w:noWrap w:val="0"/>
            <w:vAlign w:val="center"/>
          </w:tcPr>
          <w:p>
            <w:pPr>
              <w:pStyle w:val="20"/>
            </w:pPr>
          </w:p>
        </w:tc>
        <w:tc>
          <w:tcPr>
            <w:tcW w:w="1361" w:type="dxa"/>
            <w:noWrap w:val="0"/>
            <w:vAlign w:val="center"/>
          </w:tcPr>
          <w:p>
            <w:pPr>
              <w:pStyle w:val="20"/>
            </w:pPr>
            <w:r>
              <w:t>374.40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992" w:type="dxa"/>
            <w:noWrap w:val="0"/>
            <w:vAlign w:val="center"/>
          </w:tcPr>
          <w:p>
            <w:pPr>
              <w:pStyle w:val="18"/>
            </w:pPr>
            <w:r>
              <w:t>21004</w:t>
            </w:r>
          </w:p>
        </w:tc>
        <w:tc>
          <w:tcPr>
            <w:tcW w:w="4535" w:type="dxa"/>
            <w:noWrap w:val="0"/>
            <w:vAlign w:val="center"/>
          </w:tcPr>
          <w:p>
            <w:pPr>
              <w:pStyle w:val="18"/>
            </w:pPr>
            <w:r>
              <w:t>公共卫生</w:t>
            </w:r>
          </w:p>
        </w:tc>
        <w:tc>
          <w:tcPr>
            <w:tcW w:w="1361" w:type="dxa"/>
            <w:noWrap w:val="0"/>
            <w:vAlign w:val="center"/>
          </w:tcPr>
          <w:p>
            <w:pPr>
              <w:pStyle w:val="20"/>
            </w:pPr>
            <w:r>
              <w:t>4919.89</w:t>
            </w:r>
          </w:p>
        </w:tc>
        <w:tc>
          <w:tcPr>
            <w:tcW w:w="1361" w:type="dxa"/>
            <w:noWrap w:val="0"/>
            <w:vAlign w:val="center"/>
          </w:tcPr>
          <w:p>
            <w:pPr>
              <w:pStyle w:val="20"/>
            </w:pPr>
          </w:p>
        </w:tc>
        <w:tc>
          <w:tcPr>
            <w:tcW w:w="1361" w:type="dxa"/>
            <w:noWrap w:val="0"/>
            <w:vAlign w:val="center"/>
          </w:tcPr>
          <w:p>
            <w:pPr>
              <w:pStyle w:val="20"/>
            </w:pPr>
            <w:r>
              <w:t>4919.89</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992" w:type="dxa"/>
            <w:noWrap w:val="0"/>
            <w:vAlign w:val="center"/>
          </w:tcPr>
          <w:p>
            <w:pPr>
              <w:pStyle w:val="18"/>
            </w:pPr>
            <w:r>
              <w:t>2100403</w:t>
            </w:r>
          </w:p>
        </w:tc>
        <w:tc>
          <w:tcPr>
            <w:tcW w:w="4535" w:type="dxa"/>
            <w:noWrap w:val="0"/>
            <w:vAlign w:val="center"/>
          </w:tcPr>
          <w:p>
            <w:pPr>
              <w:pStyle w:val="18"/>
            </w:pPr>
            <w:r>
              <w:t>妇幼保健机构</w:t>
            </w:r>
          </w:p>
        </w:tc>
        <w:tc>
          <w:tcPr>
            <w:tcW w:w="1361" w:type="dxa"/>
            <w:noWrap w:val="0"/>
            <w:vAlign w:val="center"/>
          </w:tcPr>
          <w:p>
            <w:pPr>
              <w:pStyle w:val="20"/>
            </w:pPr>
            <w:r>
              <w:t>30.00</w:t>
            </w:r>
          </w:p>
        </w:tc>
        <w:tc>
          <w:tcPr>
            <w:tcW w:w="1361" w:type="dxa"/>
            <w:noWrap w:val="0"/>
            <w:vAlign w:val="center"/>
          </w:tcPr>
          <w:p>
            <w:pPr>
              <w:pStyle w:val="20"/>
            </w:pPr>
          </w:p>
        </w:tc>
        <w:tc>
          <w:tcPr>
            <w:tcW w:w="1361" w:type="dxa"/>
            <w:noWrap w:val="0"/>
            <w:vAlign w:val="center"/>
          </w:tcPr>
          <w:p>
            <w:pPr>
              <w:pStyle w:val="20"/>
            </w:pPr>
            <w:r>
              <w:t>30.00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992" w:type="dxa"/>
            <w:noWrap w:val="0"/>
            <w:vAlign w:val="center"/>
          </w:tcPr>
          <w:p>
            <w:pPr>
              <w:pStyle w:val="18"/>
            </w:pPr>
            <w:r>
              <w:t>2100408</w:t>
            </w:r>
          </w:p>
        </w:tc>
        <w:tc>
          <w:tcPr>
            <w:tcW w:w="4535" w:type="dxa"/>
            <w:noWrap w:val="0"/>
            <w:vAlign w:val="center"/>
          </w:tcPr>
          <w:p>
            <w:pPr>
              <w:pStyle w:val="18"/>
            </w:pPr>
            <w:r>
              <w:t>基本公共卫生服务</w:t>
            </w:r>
          </w:p>
        </w:tc>
        <w:tc>
          <w:tcPr>
            <w:tcW w:w="1361" w:type="dxa"/>
            <w:noWrap w:val="0"/>
            <w:vAlign w:val="center"/>
          </w:tcPr>
          <w:p>
            <w:pPr>
              <w:pStyle w:val="20"/>
            </w:pPr>
            <w:r>
              <w:t>4209.39</w:t>
            </w:r>
          </w:p>
        </w:tc>
        <w:tc>
          <w:tcPr>
            <w:tcW w:w="1361" w:type="dxa"/>
            <w:noWrap w:val="0"/>
            <w:vAlign w:val="center"/>
          </w:tcPr>
          <w:p>
            <w:pPr>
              <w:pStyle w:val="20"/>
            </w:pPr>
          </w:p>
        </w:tc>
        <w:tc>
          <w:tcPr>
            <w:tcW w:w="1361" w:type="dxa"/>
            <w:noWrap w:val="0"/>
            <w:vAlign w:val="center"/>
          </w:tcPr>
          <w:p>
            <w:pPr>
              <w:pStyle w:val="20"/>
            </w:pPr>
            <w:r>
              <w:t>4209.39</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992" w:type="dxa"/>
            <w:noWrap w:val="0"/>
            <w:vAlign w:val="center"/>
          </w:tcPr>
          <w:p>
            <w:pPr>
              <w:pStyle w:val="18"/>
            </w:pPr>
            <w:r>
              <w:t>2100409</w:t>
            </w:r>
          </w:p>
        </w:tc>
        <w:tc>
          <w:tcPr>
            <w:tcW w:w="4535" w:type="dxa"/>
            <w:noWrap w:val="0"/>
            <w:vAlign w:val="center"/>
          </w:tcPr>
          <w:p>
            <w:pPr>
              <w:pStyle w:val="18"/>
            </w:pPr>
            <w:r>
              <w:t>重大公共卫生服务</w:t>
            </w:r>
          </w:p>
        </w:tc>
        <w:tc>
          <w:tcPr>
            <w:tcW w:w="1361" w:type="dxa"/>
            <w:noWrap w:val="0"/>
            <w:vAlign w:val="center"/>
          </w:tcPr>
          <w:p>
            <w:pPr>
              <w:pStyle w:val="20"/>
            </w:pPr>
            <w:r>
              <w:t>180.50</w:t>
            </w:r>
          </w:p>
        </w:tc>
        <w:tc>
          <w:tcPr>
            <w:tcW w:w="1361" w:type="dxa"/>
            <w:noWrap w:val="0"/>
            <w:vAlign w:val="center"/>
          </w:tcPr>
          <w:p>
            <w:pPr>
              <w:pStyle w:val="20"/>
            </w:pPr>
          </w:p>
        </w:tc>
        <w:tc>
          <w:tcPr>
            <w:tcW w:w="1361" w:type="dxa"/>
            <w:noWrap w:val="0"/>
            <w:vAlign w:val="center"/>
          </w:tcPr>
          <w:p>
            <w:pPr>
              <w:pStyle w:val="20"/>
            </w:pPr>
            <w:r>
              <w:t>180.50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992" w:type="dxa"/>
            <w:noWrap w:val="0"/>
            <w:vAlign w:val="center"/>
          </w:tcPr>
          <w:p>
            <w:pPr>
              <w:pStyle w:val="18"/>
            </w:pPr>
            <w:r>
              <w:t>2100410</w:t>
            </w:r>
          </w:p>
        </w:tc>
        <w:tc>
          <w:tcPr>
            <w:tcW w:w="4535" w:type="dxa"/>
            <w:noWrap w:val="0"/>
            <w:vAlign w:val="center"/>
          </w:tcPr>
          <w:p>
            <w:pPr>
              <w:pStyle w:val="18"/>
            </w:pPr>
            <w:r>
              <w:t>突发公共卫生事件应急处理</w:t>
            </w:r>
          </w:p>
        </w:tc>
        <w:tc>
          <w:tcPr>
            <w:tcW w:w="1361" w:type="dxa"/>
            <w:noWrap w:val="0"/>
            <w:vAlign w:val="center"/>
          </w:tcPr>
          <w:p>
            <w:pPr>
              <w:pStyle w:val="20"/>
            </w:pPr>
            <w:r>
              <w:t>500.00</w:t>
            </w:r>
          </w:p>
        </w:tc>
        <w:tc>
          <w:tcPr>
            <w:tcW w:w="1361" w:type="dxa"/>
            <w:noWrap w:val="0"/>
            <w:vAlign w:val="center"/>
          </w:tcPr>
          <w:p>
            <w:pPr>
              <w:pStyle w:val="20"/>
            </w:pPr>
          </w:p>
        </w:tc>
        <w:tc>
          <w:tcPr>
            <w:tcW w:w="1361" w:type="dxa"/>
            <w:noWrap w:val="0"/>
            <w:vAlign w:val="center"/>
          </w:tcPr>
          <w:p>
            <w:pPr>
              <w:pStyle w:val="20"/>
            </w:pPr>
            <w:r>
              <w:t>500.00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992" w:type="dxa"/>
            <w:noWrap w:val="0"/>
            <w:vAlign w:val="center"/>
          </w:tcPr>
          <w:p>
            <w:pPr>
              <w:pStyle w:val="18"/>
            </w:pPr>
            <w:r>
              <w:t>21006</w:t>
            </w:r>
          </w:p>
        </w:tc>
        <w:tc>
          <w:tcPr>
            <w:tcW w:w="4535" w:type="dxa"/>
            <w:noWrap w:val="0"/>
            <w:vAlign w:val="center"/>
          </w:tcPr>
          <w:p>
            <w:pPr>
              <w:pStyle w:val="18"/>
            </w:pPr>
            <w:r>
              <w:t>中医药</w:t>
            </w:r>
          </w:p>
        </w:tc>
        <w:tc>
          <w:tcPr>
            <w:tcW w:w="1361" w:type="dxa"/>
            <w:noWrap w:val="0"/>
            <w:vAlign w:val="center"/>
          </w:tcPr>
          <w:p>
            <w:pPr>
              <w:pStyle w:val="20"/>
            </w:pPr>
            <w:r>
              <w:t>8.50</w:t>
            </w:r>
          </w:p>
        </w:tc>
        <w:tc>
          <w:tcPr>
            <w:tcW w:w="1361" w:type="dxa"/>
            <w:noWrap w:val="0"/>
            <w:vAlign w:val="center"/>
          </w:tcPr>
          <w:p>
            <w:pPr>
              <w:pStyle w:val="20"/>
            </w:pPr>
          </w:p>
        </w:tc>
        <w:tc>
          <w:tcPr>
            <w:tcW w:w="1361" w:type="dxa"/>
            <w:noWrap w:val="0"/>
            <w:vAlign w:val="center"/>
          </w:tcPr>
          <w:p>
            <w:pPr>
              <w:pStyle w:val="20"/>
            </w:pPr>
            <w:r>
              <w:t>8.50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992" w:type="dxa"/>
            <w:noWrap w:val="0"/>
            <w:vAlign w:val="center"/>
          </w:tcPr>
          <w:p>
            <w:pPr>
              <w:pStyle w:val="18"/>
            </w:pPr>
            <w:r>
              <w:t>2100699</w:t>
            </w:r>
          </w:p>
        </w:tc>
        <w:tc>
          <w:tcPr>
            <w:tcW w:w="4535" w:type="dxa"/>
            <w:noWrap w:val="0"/>
            <w:vAlign w:val="center"/>
          </w:tcPr>
          <w:p>
            <w:pPr>
              <w:pStyle w:val="18"/>
            </w:pPr>
            <w:r>
              <w:t>其他中医药支出</w:t>
            </w:r>
          </w:p>
        </w:tc>
        <w:tc>
          <w:tcPr>
            <w:tcW w:w="1361" w:type="dxa"/>
            <w:noWrap w:val="0"/>
            <w:vAlign w:val="center"/>
          </w:tcPr>
          <w:p>
            <w:pPr>
              <w:pStyle w:val="20"/>
            </w:pPr>
            <w:r>
              <w:t>8.50</w:t>
            </w:r>
          </w:p>
        </w:tc>
        <w:tc>
          <w:tcPr>
            <w:tcW w:w="1361" w:type="dxa"/>
            <w:noWrap w:val="0"/>
            <w:vAlign w:val="center"/>
          </w:tcPr>
          <w:p>
            <w:pPr>
              <w:pStyle w:val="20"/>
            </w:pPr>
          </w:p>
        </w:tc>
        <w:tc>
          <w:tcPr>
            <w:tcW w:w="1361" w:type="dxa"/>
            <w:noWrap w:val="0"/>
            <w:vAlign w:val="center"/>
          </w:tcPr>
          <w:p>
            <w:pPr>
              <w:pStyle w:val="20"/>
            </w:pPr>
            <w:r>
              <w:t>8.50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992" w:type="dxa"/>
            <w:noWrap w:val="0"/>
            <w:vAlign w:val="center"/>
          </w:tcPr>
          <w:p>
            <w:pPr>
              <w:pStyle w:val="18"/>
            </w:pPr>
            <w:r>
              <w:t>21007</w:t>
            </w:r>
          </w:p>
        </w:tc>
        <w:tc>
          <w:tcPr>
            <w:tcW w:w="4535" w:type="dxa"/>
            <w:noWrap w:val="0"/>
            <w:vAlign w:val="center"/>
          </w:tcPr>
          <w:p>
            <w:pPr>
              <w:pStyle w:val="18"/>
            </w:pPr>
            <w:r>
              <w:t>计划生育事务</w:t>
            </w:r>
          </w:p>
        </w:tc>
        <w:tc>
          <w:tcPr>
            <w:tcW w:w="1361" w:type="dxa"/>
            <w:noWrap w:val="0"/>
            <w:vAlign w:val="center"/>
          </w:tcPr>
          <w:p>
            <w:pPr>
              <w:pStyle w:val="20"/>
            </w:pPr>
            <w:r>
              <w:t>6313.58</w:t>
            </w:r>
          </w:p>
        </w:tc>
        <w:tc>
          <w:tcPr>
            <w:tcW w:w="1361" w:type="dxa"/>
            <w:noWrap w:val="0"/>
            <w:vAlign w:val="center"/>
          </w:tcPr>
          <w:p>
            <w:pPr>
              <w:pStyle w:val="20"/>
            </w:pPr>
          </w:p>
        </w:tc>
        <w:tc>
          <w:tcPr>
            <w:tcW w:w="1361" w:type="dxa"/>
            <w:noWrap w:val="0"/>
            <w:vAlign w:val="center"/>
          </w:tcPr>
          <w:p>
            <w:pPr>
              <w:pStyle w:val="20"/>
            </w:pPr>
            <w:r>
              <w:t>6313.58</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992" w:type="dxa"/>
            <w:noWrap w:val="0"/>
            <w:vAlign w:val="center"/>
          </w:tcPr>
          <w:p>
            <w:pPr>
              <w:pStyle w:val="18"/>
            </w:pPr>
            <w:r>
              <w:t>2100717</w:t>
            </w:r>
          </w:p>
        </w:tc>
        <w:tc>
          <w:tcPr>
            <w:tcW w:w="4535" w:type="dxa"/>
            <w:noWrap w:val="0"/>
            <w:vAlign w:val="center"/>
          </w:tcPr>
          <w:p>
            <w:pPr>
              <w:pStyle w:val="18"/>
            </w:pPr>
            <w:r>
              <w:t>计划生育服务</w:t>
            </w:r>
          </w:p>
        </w:tc>
        <w:tc>
          <w:tcPr>
            <w:tcW w:w="1361" w:type="dxa"/>
            <w:noWrap w:val="0"/>
            <w:vAlign w:val="center"/>
          </w:tcPr>
          <w:p>
            <w:pPr>
              <w:pStyle w:val="20"/>
            </w:pPr>
            <w:r>
              <w:t>6313.58</w:t>
            </w:r>
          </w:p>
        </w:tc>
        <w:tc>
          <w:tcPr>
            <w:tcW w:w="1361" w:type="dxa"/>
            <w:noWrap w:val="0"/>
            <w:vAlign w:val="center"/>
          </w:tcPr>
          <w:p>
            <w:pPr>
              <w:pStyle w:val="20"/>
            </w:pPr>
          </w:p>
        </w:tc>
        <w:tc>
          <w:tcPr>
            <w:tcW w:w="1361" w:type="dxa"/>
            <w:noWrap w:val="0"/>
            <w:vAlign w:val="center"/>
          </w:tcPr>
          <w:p>
            <w:pPr>
              <w:pStyle w:val="20"/>
            </w:pPr>
            <w:r>
              <w:t>6313.58</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992" w:type="dxa"/>
            <w:noWrap w:val="0"/>
            <w:vAlign w:val="center"/>
          </w:tcPr>
          <w:p>
            <w:pPr>
              <w:pStyle w:val="18"/>
            </w:pPr>
            <w:r>
              <w:t>21011</w:t>
            </w:r>
          </w:p>
        </w:tc>
        <w:tc>
          <w:tcPr>
            <w:tcW w:w="4535" w:type="dxa"/>
            <w:noWrap w:val="0"/>
            <w:vAlign w:val="center"/>
          </w:tcPr>
          <w:p>
            <w:pPr>
              <w:pStyle w:val="18"/>
            </w:pPr>
            <w:r>
              <w:t>行政事业单位医疗</w:t>
            </w:r>
          </w:p>
        </w:tc>
        <w:tc>
          <w:tcPr>
            <w:tcW w:w="1361" w:type="dxa"/>
            <w:noWrap w:val="0"/>
            <w:vAlign w:val="center"/>
          </w:tcPr>
          <w:p>
            <w:pPr>
              <w:pStyle w:val="20"/>
            </w:pPr>
            <w:r>
              <w:t>34.71</w:t>
            </w:r>
          </w:p>
        </w:tc>
        <w:tc>
          <w:tcPr>
            <w:tcW w:w="1361" w:type="dxa"/>
            <w:noWrap w:val="0"/>
            <w:vAlign w:val="center"/>
          </w:tcPr>
          <w:p>
            <w:pPr>
              <w:pStyle w:val="20"/>
            </w:pPr>
            <w:r>
              <w:t>34.71</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992" w:type="dxa"/>
            <w:noWrap w:val="0"/>
            <w:vAlign w:val="center"/>
          </w:tcPr>
          <w:p>
            <w:pPr>
              <w:pStyle w:val="18"/>
            </w:pPr>
            <w:r>
              <w:t>2101101</w:t>
            </w:r>
          </w:p>
        </w:tc>
        <w:tc>
          <w:tcPr>
            <w:tcW w:w="4535" w:type="dxa"/>
            <w:noWrap w:val="0"/>
            <w:vAlign w:val="center"/>
          </w:tcPr>
          <w:p>
            <w:pPr>
              <w:pStyle w:val="18"/>
            </w:pPr>
            <w:r>
              <w:t>行政单位医疗</w:t>
            </w:r>
          </w:p>
        </w:tc>
        <w:tc>
          <w:tcPr>
            <w:tcW w:w="1361" w:type="dxa"/>
            <w:noWrap w:val="0"/>
            <w:vAlign w:val="center"/>
          </w:tcPr>
          <w:p>
            <w:pPr>
              <w:pStyle w:val="20"/>
            </w:pPr>
            <w:r>
              <w:t>20.82</w:t>
            </w:r>
          </w:p>
        </w:tc>
        <w:tc>
          <w:tcPr>
            <w:tcW w:w="1361" w:type="dxa"/>
            <w:noWrap w:val="0"/>
            <w:vAlign w:val="center"/>
          </w:tcPr>
          <w:p>
            <w:pPr>
              <w:pStyle w:val="20"/>
            </w:pPr>
            <w:r>
              <w:t>20.82</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992" w:type="dxa"/>
            <w:noWrap w:val="0"/>
            <w:vAlign w:val="center"/>
          </w:tcPr>
          <w:p>
            <w:pPr>
              <w:pStyle w:val="18"/>
            </w:pPr>
            <w:r>
              <w:t>2101102</w:t>
            </w:r>
          </w:p>
        </w:tc>
        <w:tc>
          <w:tcPr>
            <w:tcW w:w="4535" w:type="dxa"/>
            <w:noWrap w:val="0"/>
            <w:vAlign w:val="center"/>
          </w:tcPr>
          <w:p>
            <w:pPr>
              <w:pStyle w:val="18"/>
            </w:pPr>
            <w:r>
              <w:t>事业单位医疗</w:t>
            </w:r>
          </w:p>
        </w:tc>
        <w:tc>
          <w:tcPr>
            <w:tcW w:w="1361" w:type="dxa"/>
            <w:noWrap w:val="0"/>
            <w:vAlign w:val="center"/>
          </w:tcPr>
          <w:p>
            <w:pPr>
              <w:pStyle w:val="20"/>
            </w:pPr>
            <w:r>
              <w:t>13.89</w:t>
            </w:r>
          </w:p>
        </w:tc>
        <w:tc>
          <w:tcPr>
            <w:tcW w:w="1361" w:type="dxa"/>
            <w:noWrap w:val="0"/>
            <w:vAlign w:val="center"/>
          </w:tcPr>
          <w:p>
            <w:pPr>
              <w:pStyle w:val="20"/>
            </w:pPr>
            <w:r>
              <w:t>13.89</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992" w:type="dxa"/>
            <w:noWrap w:val="0"/>
            <w:vAlign w:val="center"/>
          </w:tcPr>
          <w:p>
            <w:pPr>
              <w:pStyle w:val="18"/>
            </w:pPr>
            <w:r>
              <w:t>21016</w:t>
            </w:r>
          </w:p>
        </w:tc>
        <w:tc>
          <w:tcPr>
            <w:tcW w:w="4535" w:type="dxa"/>
            <w:noWrap w:val="0"/>
            <w:vAlign w:val="center"/>
          </w:tcPr>
          <w:p>
            <w:pPr>
              <w:pStyle w:val="18"/>
            </w:pPr>
            <w:r>
              <w:t>老龄卫生健康事务</w:t>
            </w:r>
          </w:p>
        </w:tc>
        <w:tc>
          <w:tcPr>
            <w:tcW w:w="1361" w:type="dxa"/>
            <w:noWrap w:val="0"/>
            <w:vAlign w:val="center"/>
          </w:tcPr>
          <w:p>
            <w:pPr>
              <w:pStyle w:val="20"/>
            </w:pPr>
            <w:r>
              <w:t>620.00</w:t>
            </w:r>
          </w:p>
        </w:tc>
        <w:tc>
          <w:tcPr>
            <w:tcW w:w="1361" w:type="dxa"/>
            <w:noWrap w:val="0"/>
            <w:vAlign w:val="center"/>
          </w:tcPr>
          <w:p>
            <w:pPr>
              <w:pStyle w:val="20"/>
            </w:pPr>
          </w:p>
        </w:tc>
        <w:tc>
          <w:tcPr>
            <w:tcW w:w="1361" w:type="dxa"/>
            <w:noWrap w:val="0"/>
            <w:vAlign w:val="center"/>
          </w:tcPr>
          <w:p>
            <w:pPr>
              <w:pStyle w:val="20"/>
            </w:pPr>
            <w:r>
              <w:t>620.00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992" w:type="dxa"/>
            <w:noWrap w:val="0"/>
            <w:vAlign w:val="center"/>
          </w:tcPr>
          <w:p>
            <w:pPr>
              <w:pStyle w:val="18"/>
            </w:pPr>
            <w:r>
              <w:t>2101601</w:t>
            </w:r>
          </w:p>
        </w:tc>
        <w:tc>
          <w:tcPr>
            <w:tcW w:w="4535" w:type="dxa"/>
            <w:noWrap w:val="0"/>
            <w:vAlign w:val="center"/>
          </w:tcPr>
          <w:p>
            <w:pPr>
              <w:pStyle w:val="18"/>
            </w:pPr>
            <w:r>
              <w:t>老龄卫生健康事务</w:t>
            </w:r>
          </w:p>
        </w:tc>
        <w:tc>
          <w:tcPr>
            <w:tcW w:w="1361" w:type="dxa"/>
            <w:noWrap w:val="0"/>
            <w:vAlign w:val="center"/>
          </w:tcPr>
          <w:p>
            <w:pPr>
              <w:pStyle w:val="20"/>
            </w:pPr>
            <w:r>
              <w:t>620.00</w:t>
            </w:r>
          </w:p>
        </w:tc>
        <w:tc>
          <w:tcPr>
            <w:tcW w:w="1361" w:type="dxa"/>
            <w:noWrap w:val="0"/>
            <w:vAlign w:val="center"/>
          </w:tcPr>
          <w:p>
            <w:pPr>
              <w:pStyle w:val="20"/>
            </w:pPr>
          </w:p>
        </w:tc>
        <w:tc>
          <w:tcPr>
            <w:tcW w:w="1361" w:type="dxa"/>
            <w:noWrap w:val="0"/>
            <w:vAlign w:val="center"/>
          </w:tcPr>
          <w:p>
            <w:pPr>
              <w:pStyle w:val="20"/>
            </w:pPr>
            <w:r>
              <w:t>620.00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992" w:type="dxa"/>
            <w:noWrap w:val="0"/>
            <w:vAlign w:val="center"/>
          </w:tcPr>
          <w:p>
            <w:pPr>
              <w:pStyle w:val="18"/>
            </w:pPr>
            <w:r>
              <w:t>21099</w:t>
            </w:r>
          </w:p>
        </w:tc>
        <w:tc>
          <w:tcPr>
            <w:tcW w:w="4535" w:type="dxa"/>
            <w:noWrap w:val="0"/>
            <w:vAlign w:val="center"/>
          </w:tcPr>
          <w:p>
            <w:pPr>
              <w:pStyle w:val="18"/>
            </w:pPr>
            <w:r>
              <w:t>其他卫生健康支出</w:t>
            </w:r>
          </w:p>
        </w:tc>
        <w:tc>
          <w:tcPr>
            <w:tcW w:w="1361" w:type="dxa"/>
            <w:noWrap w:val="0"/>
            <w:vAlign w:val="center"/>
          </w:tcPr>
          <w:p>
            <w:pPr>
              <w:pStyle w:val="20"/>
            </w:pPr>
            <w:r>
              <w:t>20.00</w:t>
            </w:r>
          </w:p>
        </w:tc>
        <w:tc>
          <w:tcPr>
            <w:tcW w:w="1361" w:type="dxa"/>
            <w:noWrap w:val="0"/>
            <w:vAlign w:val="center"/>
          </w:tcPr>
          <w:p>
            <w:pPr>
              <w:pStyle w:val="20"/>
            </w:pPr>
          </w:p>
        </w:tc>
        <w:tc>
          <w:tcPr>
            <w:tcW w:w="1361" w:type="dxa"/>
            <w:noWrap w:val="0"/>
            <w:vAlign w:val="center"/>
          </w:tcPr>
          <w:p>
            <w:pPr>
              <w:pStyle w:val="20"/>
            </w:pPr>
            <w:r>
              <w:t>20.00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992" w:type="dxa"/>
            <w:noWrap w:val="0"/>
            <w:vAlign w:val="center"/>
          </w:tcPr>
          <w:p>
            <w:pPr>
              <w:pStyle w:val="18"/>
            </w:pPr>
            <w:r>
              <w:t>2109999</w:t>
            </w:r>
          </w:p>
        </w:tc>
        <w:tc>
          <w:tcPr>
            <w:tcW w:w="4535" w:type="dxa"/>
            <w:noWrap w:val="0"/>
            <w:vAlign w:val="center"/>
          </w:tcPr>
          <w:p>
            <w:pPr>
              <w:pStyle w:val="18"/>
            </w:pPr>
            <w:r>
              <w:t>其他卫生健康支出</w:t>
            </w:r>
          </w:p>
        </w:tc>
        <w:tc>
          <w:tcPr>
            <w:tcW w:w="1361" w:type="dxa"/>
            <w:noWrap w:val="0"/>
            <w:vAlign w:val="center"/>
          </w:tcPr>
          <w:p>
            <w:pPr>
              <w:pStyle w:val="20"/>
            </w:pPr>
            <w:r>
              <w:t>20.00</w:t>
            </w:r>
          </w:p>
        </w:tc>
        <w:tc>
          <w:tcPr>
            <w:tcW w:w="1361" w:type="dxa"/>
            <w:noWrap w:val="0"/>
            <w:vAlign w:val="center"/>
          </w:tcPr>
          <w:p>
            <w:pPr>
              <w:pStyle w:val="20"/>
            </w:pPr>
          </w:p>
        </w:tc>
        <w:tc>
          <w:tcPr>
            <w:tcW w:w="1361" w:type="dxa"/>
            <w:noWrap w:val="0"/>
            <w:vAlign w:val="center"/>
          </w:tcPr>
          <w:p>
            <w:pPr>
              <w:pStyle w:val="20"/>
            </w:pPr>
            <w:r>
              <w:t>20.00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992" w:type="dxa"/>
            <w:noWrap w:val="0"/>
            <w:vAlign w:val="center"/>
          </w:tcPr>
          <w:p>
            <w:pPr>
              <w:pStyle w:val="18"/>
            </w:pPr>
            <w:r>
              <w:t>221</w:t>
            </w:r>
          </w:p>
        </w:tc>
        <w:tc>
          <w:tcPr>
            <w:tcW w:w="4535" w:type="dxa"/>
            <w:noWrap w:val="0"/>
            <w:vAlign w:val="center"/>
          </w:tcPr>
          <w:p>
            <w:pPr>
              <w:pStyle w:val="18"/>
            </w:pPr>
            <w:r>
              <w:t>住房保障支出</w:t>
            </w:r>
          </w:p>
        </w:tc>
        <w:tc>
          <w:tcPr>
            <w:tcW w:w="1361" w:type="dxa"/>
            <w:noWrap w:val="0"/>
            <w:vAlign w:val="center"/>
          </w:tcPr>
          <w:p>
            <w:pPr>
              <w:pStyle w:val="20"/>
            </w:pPr>
            <w:r>
              <w:t>28.62</w:t>
            </w:r>
          </w:p>
        </w:tc>
        <w:tc>
          <w:tcPr>
            <w:tcW w:w="1361" w:type="dxa"/>
            <w:noWrap w:val="0"/>
            <w:vAlign w:val="center"/>
          </w:tcPr>
          <w:p>
            <w:pPr>
              <w:pStyle w:val="20"/>
            </w:pPr>
            <w:r>
              <w:t>28.62</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992" w:type="dxa"/>
            <w:noWrap w:val="0"/>
            <w:vAlign w:val="center"/>
          </w:tcPr>
          <w:p>
            <w:pPr>
              <w:pStyle w:val="18"/>
            </w:pPr>
            <w:r>
              <w:t>22102</w:t>
            </w:r>
          </w:p>
        </w:tc>
        <w:tc>
          <w:tcPr>
            <w:tcW w:w="4535" w:type="dxa"/>
            <w:noWrap w:val="0"/>
            <w:vAlign w:val="center"/>
          </w:tcPr>
          <w:p>
            <w:pPr>
              <w:pStyle w:val="18"/>
            </w:pPr>
            <w:r>
              <w:t>住房改革支出</w:t>
            </w:r>
          </w:p>
        </w:tc>
        <w:tc>
          <w:tcPr>
            <w:tcW w:w="1361" w:type="dxa"/>
            <w:noWrap w:val="0"/>
            <w:vAlign w:val="center"/>
          </w:tcPr>
          <w:p>
            <w:pPr>
              <w:pStyle w:val="20"/>
            </w:pPr>
            <w:r>
              <w:t>28.62</w:t>
            </w:r>
          </w:p>
        </w:tc>
        <w:tc>
          <w:tcPr>
            <w:tcW w:w="1361" w:type="dxa"/>
            <w:noWrap w:val="0"/>
            <w:vAlign w:val="center"/>
          </w:tcPr>
          <w:p>
            <w:pPr>
              <w:pStyle w:val="20"/>
            </w:pPr>
            <w:r>
              <w:t>28.62</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35</w:t>
            </w:r>
          </w:p>
        </w:tc>
        <w:tc>
          <w:tcPr>
            <w:tcW w:w="992" w:type="dxa"/>
            <w:noWrap w:val="0"/>
            <w:vAlign w:val="center"/>
          </w:tcPr>
          <w:p>
            <w:pPr>
              <w:pStyle w:val="18"/>
            </w:pPr>
            <w:r>
              <w:t>2210201</w:t>
            </w:r>
          </w:p>
        </w:tc>
        <w:tc>
          <w:tcPr>
            <w:tcW w:w="4535" w:type="dxa"/>
            <w:noWrap w:val="0"/>
            <w:vAlign w:val="center"/>
          </w:tcPr>
          <w:p>
            <w:pPr>
              <w:pStyle w:val="18"/>
            </w:pPr>
            <w:r>
              <w:t>住房公积金</w:t>
            </w:r>
          </w:p>
        </w:tc>
        <w:tc>
          <w:tcPr>
            <w:tcW w:w="1361" w:type="dxa"/>
            <w:noWrap w:val="0"/>
            <w:vAlign w:val="center"/>
          </w:tcPr>
          <w:p>
            <w:pPr>
              <w:pStyle w:val="20"/>
            </w:pPr>
            <w:r>
              <w:t>28.62</w:t>
            </w:r>
          </w:p>
        </w:tc>
        <w:tc>
          <w:tcPr>
            <w:tcW w:w="1361" w:type="dxa"/>
            <w:noWrap w:val="0"/>
            <w:vAlign w:val="center"/>
          </w:tcPr>
          <w:p>
            <w:pPr>
              <w:pStyle w:val="20"/>
            </w:pPr>
            <w:r>
              <w:t>28.62</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36</w:t>
            </w:r>
          </w:p>
        </w:tc>
        <w:tc>
          <w:tcPr>
            <w:tcW w:w="992" w:type="dxa"/>
            <w:noWrap w:val="0"/>
            <w:vAlign w:val="center"/>
          </w:tcPr>
          <w:p>
            <w:pPr>
              <w:pStyle w:val="18"/>
            </w:pPr>
            <w:r>
              <w:t>229</w:t>
            </w:r>
          </w:p>
        </w:tc>
        <w:tc>
          <w:tcPr>
            <w:tcW w:w="4535" w:type="dxa"/>
            <w:noWrap w:val="0"/>
            <w:vAlign w:val="center"/>
          </w:tcPr>
          <w:p>
            <w:pPr>
              <w:pStyle w:val="18"/>
            </w:pPr>
            <w:r>
              <w:t>其他支出</w:t>
            </w:r>
          </w:p>
        </w:tc>
        <w:tc>
          <w:tcPr>
            <w:tcW w:w="1361" w:type="dxa"/>
            <w:noWrap w:val="0"/>
            <w:vAlign w:val="center"/>
          </w:tcPr>
          <w:p>
            <w:pPr>
              <w:pStyle w:val="20"/>
            </w:pPr>
            <w:r>
              <w:t>15500.00</w:t>
            </w:r>
          </w:p>
        </w:tc>
        <w:tc>
          <w:tcPr>
            <w:tcW w:w="1361" w:type="dxa"/>
            <w:noWrap w:val="0"/>
            <w:vAlign w:val="center"/>
          </w:tcPr>
          <w:p>
            <w:pPr>
              <w:pStyle w:val="20"/>
            </w:pPr>
          </w:p>
        </w:tc>
        <w:tc>
          <w:tcPr>
            <w:tcW w:w="1361" w:type="dxa"/>
            <w:noWrap w:val="0"/>
            <w:vAlign w:val="center"/>
          </w:tcPr>
          <w:p>
            <w:pPr>
              <w:pStyle w:val="20"/>
            </w:pPr>
            <w:r>
              <w:t>15500.00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37</w:t>
            </w:r>
          </w:p>
        </w:tc>
        <w:tc>
          <w:tcPr>
            <w:tcW w:w="992" w:type="dxa"/>
            <w:noWrap w:val="0"/>
            <w:vAlign w:val="center"/>
          </w:tcPr>
          <w:p>
            <w:pPr>
              <w:pStyle w:val="18"/>
            </w:pPr>
            <w:r>
              <w:t>22904</w:t>
            </w:r>
          </w:p>
        </w:tc>
        <w:tc>
          <w:tcPr>
            <w:tcW w:w="4535" w:type="dxa"/>
            <w:noWrap w:val="0"/>
            <w:vAlign w:val="center"/>
          </w:tcPr>
          <w:p>
            <w:pPr>
              <w:pStyle w:val="18"/>
            </w:pPr>
            <w:r>
              <w:t>其他政府性基金及对应专项债务收入安排的支出</w:t>
            </w:r>
          </w:p>
        </w:tc>
        <w:tc>
          <w:tcPr>
            <w:tcW w:w="1361" w:type="dxa"/>
            <w:noWrap w:val="0"/>
            <w:vAlign w:val="center"/>
          </w:tcPr>
          <w:p>
            <w:pPr>
              <w:pStyle w:val="20"/>
            </w:pPr>
            <w:r>
              <w:t>15500.00</w:t>
            </w:r>
          </w:p>
        </w:tc>
        <w:tc>
          <w:tcPr>
            <w:tcW w:w="1361" w:type="dxa"/>
            <w:noWrap w:val="0"/>
            <w:vAlign w:val="center"/>
          </w:tcPr>
          <w:p>
            <w:pPr>
              <w:pStyle w:val="20"/>
            </w:pPr>
          </w:p>
        </w:tc>
        <w:tc>
          <w:tcPr>
            <w:tcW w:w="1361" w:type="dxa"/>
            <w:noWrap w:val="0"/>
            <w:vAlign w:val="center"/>
          </w:tcPr>
          <w:p>
            <w:pPr>
              <w:pStyle w:val="20"/>
            </w:pPr>
            <w:r>
              <w:t>15500.00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38</w:t>
            </w:r>
          </w:p>
        </w:tc>
        <w:tc>
          <w:tcPr>
            <w:tcW w:w="992" w:type="dxa"/>
            <w:noWrap w:val="0"/>
            <w:vAlign w:val="center"/>
          </w:tcPr>
          <w:p>
            <w:pPr>
              <w:pStyle w:val="18"/>
            </w:pPr>
            <w:r>
              <w:t>2290402</w:t>
            </w:r>
          </w:p>
        </w:tc>
        <w:tc>
          <w:tcPr>
            <w:tcW w:w="4535" w:type="dxa"/>
            <w:noWrap w:val="0"/>
            <w:vAlign w:val="center"/>
          </w:tcPr>
          <w:p>
            <w:pPr>
              <w:pStyle w:val="18"/>
            </w:pPr>
            <w:r>
              <w:t>其他地方自行试点项目收益专项债券收入安排的支出</w:t>
            </w:r>
          </w:p>
        </w:tc>
        <w:tc>
          <w:tcPr>
            <w:tcW w:w="1361" w:type="dxa"/>
            <w:noWrap w:val="0"/>
            <w:vAlign w:val="center"/>
          </w:tcPr>
          <w:p>
            <w:pPr>
              <w:pStyle w:val="20"/>
            </w:pPr>
            <w:r>
              <w:t>15500.00</w:t>
            </w:r>
          </w:p>
        </w:tc>
        <w:tc>
          <w:tcPr>
            <w:tcW w:w="1361" w:type="dxa"/>
            <w:noWrap w:val="0"/>
            <w:vAlign w:val="center"/>
          </w:tcPr>
          <w:p>
            <w:pPr>
              <w:pStyle w:val="20"/>
            </w:pPr>
          </w:p>
        </w:tc>
        <w:tc>
          <w:tcPr>
            <w:tcW w:w="1361" w:type="dxa"/>
            <w:noWrap w:val="0"/>
            <w:vAlign w:val="center"/>
          </w:tcPr>
          <w:p>
            <w:pPr>
              <w:pStyle w:val="20"/>
            </w:pPr>
            <w:r>
              <w:t>15500.00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2"/>
            </w:pPr>
            <w:r>
              <w:t>361001昌黎县卫生健康局本级</w:t>
            </w:r>
          </w:p>
        </w:tc>
        <w:tc>
          <w:tcPr>
            <w:tcW w:w="3402"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4876" w:type="dxa"/>
            <w:gridSpan w:val="2"/>
            <w:noWrap w:val="0"/>
            <w:vAlign w:val="center"/>
          </w:tcPr>
          <w:p>
            <w:pPr>
              <w:pStyle w:val="23"/>
            </w:pPr>
            <w:r>
              <w:t>收入</w:t>
            </w:r>
          </w:p>
        </w:tc>
        <w:tc>
          <w:tcPr>
            <w:tcW w:w="9298" w:type="dxa"/>
            <w:gridSpan w:val="5"/>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23"/>
            </w:pPr>
            <w:r>
              <w:t>项  目</w:t>
            </w:r>
          </w:p>
        </w:tc>
        <w:tc>
          <w:tcPr>
            <w:tcW w:w="1474" w:type="dxa"/>
            <w:noWrap w:val="0"/>
            <w:vAlign w:val="center"/>
          </w:tcPr>
          <w:p>
            <w:pPr>
              <w:pStyle w:val="23"/>
            </w:pPr>
            <w:r>
              <w:t>金额</w:t>
            </w:r>
          </w:p>
        </w:tc>
        <w:tc>
          <w:tcPr>
            <w:tcW w:w="3402" w:type="dxa"/>
            <w:noWrap w:val="0"/>
            <w:vAlign w:val="center"/>
          </w:tcPr>
          <w:p>
            <w:pPr>
              <w:pStyle w:val="23"/>
            </w:pPr>
            <w:r>
              <w:t>项  目</w:t>
            </w:r>
          </w:p>
        </w:tc>
        <w:tc>
          <w:tcPr>
            <w:tcW w:w="1474" w:type="dxa"/>
            <w:noWrap w:val="0"/>
            <w:vAlign w:val="center"/>
          </w:tcPr>
          <w:p>
            <w:pPr>
              <w:pStyle w:val="23"/>
            </w:pPr>
            <w:r>
              <w:t>合计</w:t>
            </w:r>
          </w:p>
        </w:tc>
        <w:tc>
          <w:tcPr>
            <w:tcW w:w="1474" w:type="dxa"/>
            <w:noWrap w:val="0"/>
            <w:vAlign w:val="center"/>
          </w:tcPr>
          <w:p>
            <w:pPr>
              <w:pStyle w:val="23"/>
            </w:pPr>
            <w:r>
              <w:t>一般公共预算财政拨款</w:t>
            </w:r>
          </w:p>
        </w:tc>
        <w:tc>
          <w:tcPr>
            <w:tcW w:w="1474" w:type="dxa"/>
            <w:noWrap w:val="0"/>
            <w:vAlign w:val="center"/>
          </w:tcPr>
          <w:p>
            <w:pPr>
              <w:pStyle w:val="23"/>
            </w:pPr>
            <w:r>
              <w:t>政府性基金预算财政    拨款</w:t>
            </w:r>
          </w:p>
        </w:tc>
        <w:tc>
          <w:tcPr>
            <w:tcW w:w="1474" w:type="dxa"/>
            <w:noWrap w:val="0"/>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3402" w:type="dxa"/>
            <w:noWrap w:val="0"/>
            <w:vAlign w:val="center"/>
          </w:tcPr>
          <w:p>
            <w:pPr>
              <w:pStyle w:val="23"/>
            </w:pPr>
            <w:r>
              <w:t>1</w:t>
            </w:r>
          </w:p>
        </w:tc>
        <w:tc>
          <w:tcPr>
            <w:tcW w:w="1474" w:type="dxa"/>
            <w:noWrap w:val="0"/>
            <w:vAlign w:val="center"/>
          </w:tcPr>
          <w:p>
            <w:pPr>
              <w:pStyle w:val="23"/>
            </w:pPr>
            <w:r>
              <w:t>2</w:t>
            </w:r>
          </w:p>
        </w:tc>
        <w:tc>
          <w:tcPr>
            <w:tcW w:w="3402" w:type="dxa"/>
            <w:noWrap w:val="0"/>
            <w:vAlign w:val="center"/>
          </w:tcPr>
          <w:p>
            <w:pPr>
              <w:pStyle w:val="23"/>
            </w:pPr>
            <w:r>
              <w:t>3</w:t>
            </w:r>
          </w:p>
        </w:tc>
        <w:tc>
          <w:tcPr>
            <w:tcW w:w="1474" w:type="dxa"/>
            <w:noWrap w:val="0"/>
            <w:vAlign w:val="center"/>
          </w:tcPr>
          <w:p>
            <w:pPr>
              <w:pStyle w:val="23"/>
            </w:pPr>
            <w:r>
              <w:t>4</w:t>
            </w:r>
          </w:p>
        </w:tc>
        <w:tc>
          <w:tcPr>
            <w:tcW w:w="1474" w:type="dxa"/>
            <w:noWrap w:val="0"/>
            <w:vAlign w:val="center"/>
          </w:tcPr>
          <w:p>
            <w:pPr>
              <w:pStyle w:val="23"/>
            </w:pPr>
            <w:r>
              <w:t>5</w:t>
            </w:r>
          </w:p>
        </w:tc>
        <w:tc>
          <w:tcPr>
            <w:tcW w:w="1474" w:type="dxa"/>
            <w:noWrap w:val="0"/>
            <w:vAlign w:val="center"/>
          </w:tcPr>
          <w:p>
            <w:pPr>
              <w:pStyle w:val="23"/>
            </w:pPr>
            <w:r>
              <w:t>6</w:t>
            </w:r>
          </w:p>
        </w:tc>
        <w:tc>
          <w:tcPr>
            <w:tcW w:w="1474" w:type="dxa"/>
            <w:noWrap w:val="0"/>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3402" w:type="dxa"/>
            <w:noWrap w:val="0"/>
            <w:vAlign w:val="center"/>
          </w:tcPr>
          <w:p>
            <w:pPr>
              <w:pStyle w:val="18"/>
            </w:pPr>
            <w:r>
              <w:t>一、一般公共预算拨款</w:t>
            </w:r>
          </w:p>
        </w:tc>
        <w:tc>
          <w:tcPr>
            <w:tcW w:w="1474" w:type="dxa"/>
            <w:noWrap w:val="0"/>
            <w:vAlign w:val="center"/>
          </w:tcPr>
          <w:p>
            <w:pPr>
              <w:pStyle w:val="20"/>
            </w:pPr>
            <w:r>
              <w:t>15554.99</w:t>
            </w:r>
          </w:p>
        </w:tc>
        <w:tc>
          <w:tcPr>
            <w:tcW w:w="3402" w:type="dxa"/>
            <w:noWrap w:val="0"/>
            <w:vAlign w:val="center"/>
          </w:tcPr>
          <w:p>
            <w:pPr>
              <w:pStyle w:val="18"/>
            </w:pPr>
            <w:r>
              <w:t>一、一般公共服务支出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r>
              <w:t>二、外交支出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r>
              <w:t>三、国防支出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四、公共安全支出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五、教育支出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六、科学技术支出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七、文化旅游体育与传媒支出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八、社会保障和就业支出</w:t>
            </w:r>
          </w:p>
        </w:tc>
        <w:tc>
          <w:tcPr>
            <w:tcW w:w="1474" w:type="dxa"/>
            <w:noWrap w:val="0"/>
            <w:vAlign w:val="center"/>
          </w:tcPr>
          <w:p>
            <w:pPr>
              <w:pStyle w:val="20"/>
            </w:pPr>
            <w:r>
              <w:t>60.65</w:t>
            </w:r>
          </w:p>
        </w:tc>
        <w:tc>
          <w:tcPr>
            <w:tcW w:w="1474" w:type="dxa"/>
            <w:noWrap w:val="0"/>
            <w:vAlign w:val="center"/>
          </w:tcPr>
          <w:p>
            <w:pPr>
              <w:pStyle w:val="20"/>
            </w:pPr>
            <w:r>
              <w:t>60.65</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九、社会保险基金支出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十、卫生健康支出</w:t>
            </w:r>
          </w:p>
        </w:tc>
        <w:tc>
          <w:tcPr>
            <w:tcW w:w="1474" w:type="dxa"/>
            <w:noWrap w:val="0"/>
            <w:vAlign w:val="center"/>
          </w:tcPr>
          <w:p>
            <w:pPr>
              <w:pStyle w:val="20"/>
            </w:pPr>
            <w:r>
              <w:t>16108.72</w:t>
            </w:r>
          </w:p>
        </w:tc>
        <w:tc>
          <w:tcPr>
            <w:tcW w:w="1474" w:type="dxa"/>
            <w:noWrap w:val="0"/>
            <w:vAlign w:val="center"/>
          </w:tcPr>
          <w:p>
            <w:pPr>
              <w:pStyle w:val="20"/>
            </w:pPr>
            <w:r>
              <w:t>16108.72</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十一、节能环保支出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十二、城乡社区支出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十三、农林水支出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十四、交通运输支出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十五、资源勘探工业信息等支出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十六、商业服务业等支出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十七、金融支出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十八、援助其他地区支出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十九、自然资源海洋气象等支出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二十、住房保障支出</w:t>
            </w:r>
          </w:p>
        </w:tc>
        <w:tc>
          <w:tcPr>
            <w:tcW w:w="1474" w:type="dxa"/>
            <w:noWrap w:val="0"/>
            <w:vAlign w:val="center"/>
          </w:tcPr>
          <w:p>
            <w:pPr>
              <w:pStyle w:val="20"/>
            </w:pPr>
            <w:r>
              <w:t>28.62</w:t>
            </w:r>
          </w:p>
        </w:tc>
        <w:tc>
          <w:tcPr>
            <w:tcW w:w="1474" w:type="dxa"/>
            <w:noWrap w:val="0"/>
            <w:vAlign w:val="center"/>
          </w:tcPr>
          <w:p>
            <w:pPr>
              <w:pStyle w:val="20"/>
            </w:pPr>
            <w:r>
              <w:t>28.62</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二十一、粮油物资储备支出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二十二、国有资本经营预算支出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二十三、灾害防治及应急管理支出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二十四、预备费</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二十五、其他支出</w:t>
            </w:r>
          </w:p>
        </w:tc>
        <w:tc>
          <w:tcPr>
            <w:tcW w:w="1474" w:type="dxa"/>
            <w:noWrap w:val="0"/>
            <w:vAlign w:val="center"/>
          </w:tcPr>
          <w:p>
            <w:pPr>
              <w:pStyle w:val="20"/>
            </w:pPr>
            <w:r>
              <w:t>15500.00</w:t>
            </w:r>
          </w:p>
        </w:tc>
        <w:tc>
          <w:tcPr>
            <w:tcW w:w="1474" w:type="dxa"/>
            <w:noWrap w:val="0"/>
            <w:vAlign w:val="center"/>
          </w:tcPr>
          <w:p>
            <w:pPr>
              <w:pStyle w:val="20"/>
            </w:pPr>
          </w:p>
        </w:tc>
        <w:tc>
          <w:tcPr>
            <w:tcW w:w="1474" w:type="dxa"/>
            <w:noWrap w:val="0"/>
            <w:vAlign w:val="center"/>
          </w:tcPr>
          <w:p>
            <w:pPr>
              <w:pStyle w:val="20"/>
            </w:pPr>
            <w:r>
              <w:t>15500.00</w:t>
            </w: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二十六、转移性支出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二十七、债务还本支出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二十八、债务付息支出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二十九、债务发行费用支出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三十、抗疫特别国债安排的支出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三十一、人行科目</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3402" w:type="dxa"/>
            <w:noWrap w:val="0"/>
            <w:vAlign w:val="center"/>
          </w:tcPr>
          <w:p>
            <w:pPr>
              <w:pStyle w:val="29"/>
            </w:pPr>
            <w:r>
              <w:t>本年收入合计</w:t>
            </w:r>
          </w:p>
        </w:tc>
        <w:tc>
          <w:tcPr>
            <w:tcW w:w="1474" w:type="dxa"/>
            <w:noWrap w:val="0"/>
            <w:vAlign w:val="center"/>
          </w:tcPr>
          <w:p>
            <w:pPr>
              <w:pStyle w:val="17"/>
            </w:pPr>
            <w:r>
              <w:t>15554.99</w:t>
            </w:r>
          </w:p>
        </w:tc>
        <w:tc>
          <w:tcPr>
            <w:tcW w:w="3402" w:type="dxa"/>
            <w:noWrap w:val="0"/>
            <w:vAlign w:val="center"/>
          </w:tcPr>
          <w:p>
            <w:pPr>
              <w:pStyle w:val="29"/>
            </w:pPr>
            <w:r>
              <w:t>本年支出合计</w:t>
            </w:r>
          </w:p>
        </w:tc>
        <w:tc>
          <w:tcPr>
            <w:tcW w:w="1474" w:type="dxa"/>
            <w:noWrap w:val="0"/>
            <w:vAlign w:val="center"/>
          </w:tcPr>
          <w:p>
            <w:pPr>
              <w:pStyle w:val="17"/>
            </w:pPr>
            <w:r>
              <w:t>31697.99</w:t>
            </w:r>
          </w:p>
        </w:tc>
        <w:tc>
          <w:tcPr>
            <w:tcW w:w="1474" w:type="dxa"/>
            <w:noWrap w:val="0"/>
            <w:vAlign w:val="center"/>
          </w:tcPr>
          <w:p>
            <w:pPr>
              <w:pStyle w:val="17"/>
            </w:pPr>
            <w:r>
              <w:t>16197.99</w:t>
            </w:r>
          </w:p>
        </w:tc>
        <w:tc>
          <w:tcPr>
            <w:tcW w:w="1474" w:type="dxa"/>
            <w:noWrap w:val="0"/>
            <w:vAlign w:val="center"/>
          </w:tcPr>
          <w:p>
            <w:pPr>
              <w:pStyle w:val="17"/>
            </w:pPr>
            <w:r>
              <w:t>15500.00</w:t>
            </w: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3402" w:type="dxa"/>
            <w:noWrap w:val="0"/>
            <w:vAlign w:val="center"/>
          </w:tcPr>
          <w:p>
            <w:pPr>
              <w:pStyle w:val="18"/>
            </w:pPr>
            <w:r>
              <w:t>年初财政拨款结转和结余</w:t>
            </w:r>
          </w:p>
        </w:tc>
        <w:tc>
          <w:tcPr>
            <w:tcW w:w="1474" w:type="dxa"/>
            <w:noWrap w:val="0"/>
            <w:vAlign w:val="center"/>
          </w:tcPr>
          <w:p>
            <w:pPr>
              <w:pStyle w:val="20"/>
            </w:pPr>
            <w:r>
              <w:t>16143.00</w:t>
            </w:r>
          </w:p>
        </w:tc>
        <w:tc>
          <w:tcPr>
            <w:tcW w:w="3402" w:type="dxa"/>
            <w:noWrap w:val="0"/>
            <w:vAlign w:val="center"/>
          </w:tcPr>
          <w:p>
            <w:pPr>
              <w:pStyle w:val="18"/>
            </w:pPr>
            <w:r>
              <w:t>年末财政拨款结转和结余</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3402" w:type="dxa"/>
            <w:noWrap w:val="0"/>
            <w:vAlign w:val="center"/>
          </w:tcPr>
          <w:p>
            <w:pPr>
              <w:pStyle w:val="18"/>
            </w:pPr>
            <w:r>
              <w:t>一、一般公共预算拨款</w:t>
            </w:r>
          </w:p>
        </w:tc>
        <w:tc>
          <w:tcPr>
            <w:tcW w:w="1474" w:type="dxa"/>
            <w:noWrap w:val="0"/>
            <w:vAlign w:val="center"/>
          </w:tcPr>
          <w:p>
            <w:pPr>
              <w:pStyle w:val="20"/>
            </w:pPr>
            <w:r>
              <w:t>643.00</w:t>
            </w: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35</w:t>
            </w:r>
          </w:p>
        </w:tc>
        <w:tc>
          <w:tcPr>
            <w:tcW w:w="3402" w:type="dxa"/>
            <w:noWrap w:val="0"/>
            <w:vAlign w:val="center"/>
          </w:tcPr>
          <w:p>
            <w:pPr>
              <w:pStyle w:val="18"/>
            </w:pPr>
            <w:r>
              <w:t>二、政府性基金预算拨款</w:t>
            </w:r>
          </w:p>
        </w:tc>
        <w:tc>
          <w:tcPr>
            <w:tcW w:w="1474" w:type="dxa"/>
            <w:noWrap w:val="0"/>
            <w:vAlign w:val="center"/>
          </w:tcPr>
          <w:p>
            <w:pPr>
              <w:pStyle w:val="20"/>
            </w:pPr>
            <w:r>
              <w:t>15500.00</w:t>
            </w: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36</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37</w:t>
            </w:r>
          </w:p>
        </w:tc>
        <w:tc>
          <w:tcPr>
            <w:tcW w:w="3402" w:type="dxa"/>
            <w:noWrap w:val="0"/>
            <w:vAlign w:val="center"/>
          </w:tcPr>
          <w:p>
            <w:pPr>
              <w:pStyle w:val="29"/>
            </w:pPr>
            <w:r>
              <w:t>收入总计</w:t>
            </w:r>
          </w:p>
        </w:tc>
        <w:tc>
          <w:tcPr>
            <w:tcW w:w="1474" w:type="dxa"/>
            <w:noWrap w:val="0"/>
            <w:vAlign w:val="center"/>
          </w:tcPr>
          <w:p>
            <w:pPr>
              <w:pStyle w:val="17"/>
            </w:pPr>
            <w:r>
              <w:t>31697.99</w:t>
            </w:r>
          </w:p>
        </w:tc>
        <w:tc>
          <w:tcPr>
            <w:tcW w:w="3402" w:type="dxa"/>
            <w:noWrap w:val="0"/>
            <w:vAlign w:val="center"/>
          </w:tcPr>
          <w:p>
            <w:pPr>
              <w:pStyle w:val="29"/>
            </w:pPr>
            <w:r>
              <w:t>支出总计</w:t>
            </w:r>
          </w:p>
        </w:tc>
        <w:tc>
          <w:tcPr>
            <w:tcW w:w="1474" w:type="dxa"/>
            <w:noWrap w:val="0"/>
            <w:vAlign w:val="center"/>
          </w:tcPr>
          <w:p>
            <w:pPr>
              <w:pStyle w:val="17"/>
            </w:pPr>
            <w:r>
              <w:t>31697.99</w:t>
            </w:r>
          </w:p>
        </w:tc>
        <w:tc>
          <w:tcPr>
            <w:tcW w:w="1474" w:type="dxa"/>
            <w:noWrap w:val="0"/>
            <w:vAlign w:val="center"/>
          </w:tcPr>
          <w:p>
            <w:pPr>
              <w:pStyle w:val="17"/>
            </w:pPr>
            <w:r>
              <w:t>16197.99</w:t>
            </w:r>
          </w:p>
        </w:tc>
        <w:tc>
          <w:tcPr>
            <w:tcW w:w="1474" w:type="dxa"/>
            <w:noWrap w:val="0"/>
            <w:vAlign w:val="center"/>
          </w:tcPr>
          <w:p>
            <w:pPr>
              <w:pStyle w:val="17"/>
            </w:pPr>
            <w:r>
              <w:t>15500.00</w:t>
            </w:r>
          </w:p>
        </w:tc>
        <w:tc>
          <w:tcPr>
            <w:tcW w:w="1474" w:type="dxa"/>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361001昌黎县卫生健康局本级</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16197.99</w:t>
            </w:r>
          </w:p>
        </w:tc>
        <w:tc>
          <w:tcPr>
            <w:tcW w:w="2551" w:type="dxa"/>
            <w:noWrap w:val="0"/>
            <w:vAlign w:val="center"/>
          </w:tcPr>
          <w:p>
            <w:pPr>
              <w:pStyle w:val="17"/>
            </w:pPr>
            <w:r>
              <w:t>1075.05</w:t>
            </w:r>
          </w:p>
        </w:tc>
        <w:tc>
          <w:tcPr>
            <w:tcW w:w="2551" w:type="dxa"/>
            <w:noWrap w:val="0"/>
            <w:vAlign w:val="center"/>
          </w:tcPr>
          <w:p>
            <w:pPr>
              <w:pStyle w:val="17"/>
            </w:pPr>
            <w:r>
              <w:t>15122.94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208</w:t>
            </w:r>
          </w:p>
        </w:tc>
        <w:tc>
          <w:tcPr>
            <w:tcW w:w="4535" w:type="dxa"/>
            <w:noWrap w:val="0"/>
            <w:vAlign w:val="center"/>
          </w:tcPr>
          <w:p>
            <w:pPr>
              <w:pStyle w:val="18"/>
            </w:pPr>
            <w:r>
              <w:t>社会保障和就业支出</w:t>
            </w:r>
          </w:p>
        </w:tc>
        <w:tc>
          <w:tcPr>
            <w:tcW w:w="2551" w:type="dxa"/>
            <w:noWrap w:val="0"/>
            <w:vAlign w:val="center"/>
          </w:tcPr>
          <w:p>
            <w:pPr>
              <w:pStyle w:val="20"/>
            </w:pPr>
            <w:r>
              <w:t>60.65</w:t>
            </w:r>
          </w:p>
        </w:tc>
        <w:tc>
          <w:tcPr>
            <w:tcW w:w="2551" w:type="dxa"/>
            <w:noWrap w:val="0"/>
            <w:vAlign w:val="center"/>
          </w:tcPr>
          <w:p>
            <w:pPr>
              <w:pStyle w:val="20"/>
            </w:pPr>
            <w:r>
              <w:t>60.65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20805</w:t>
            </w:r>
          </w:p>
        </w:tc>
        <w:tc>
          <w:tcPr>
            <w:tcW w:w="4535" w:type="dxa"/>
            <w:noWrap w:val="0"/>
            <w:vAlign w:val="center"/>
          </w:tcPr>
          <w:p>
            <w:pPr>
              <w:pStyle w:val="18"/>
            </w:pPr>
            <w:r>
              <w:t>行政事业单位养老支出</w:t>
            </w:r>
          </w:p>
        </w:tc>
        <w:tc>
          <w:tcPr>
            <w:tcW w:w="2551" w:type="dxa"/>
            <w:noWrap w:val="0"/>
            <w:vAlign w:val="center"/>
          </w:tcPr>
          <w:p>
            <w:pPr>
              <w:pStyle w:val="20"/>
            </w:pPr>
            <w:r>
              <w:t>60.65</w:t>
            </w:r>
          </w:p>
        </w:tc>
        <w:tc>
          <w:tcPr>
            <w:tcW w:w="2551" w:type="dxa"/>
            <w:noWrap w:val="0"/>
            <w:vAlign w:val="center"/>
          </w:tcPr>
          <w:p>
            <w:pPr>
              <w:pStyle w:val="20"/>
            </w:pPr>
            <w:r>
              <w:t>60.65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2080505</w:t>
            </w:r>
          </w:p>
        </w:tc>
        <w:tc>
          <w:tcPr>
            <w:tcW w:w="4535" w:type="dxa"/>
            <w:noWrap w:val="0"/>
            <w:vAlign w:val="center"/>
          </w:tcPr>
          <w:p>
            <w:pPr>
              <w:pStyle w:val="18"/>
            </w:pPr>
            <w:r>
              <w:t>机关事业单位基本养老保险缴费支出</w:t>
            </w:r>
          </w:p>
        </w:tc>
        <w:tc>
          <w:tcPr>
            <w:tcW w:w="2551" w:type="dxa"/>
            <w:noWrap w:val="0"/>
            <w:vAlign w:val="center"/>
          </w:tcPr>
          <w:p>
            <w:pPr>
              <w:pStyle w:val="20"/>
            </w:pPr>
            <w:r>
              <w:t>57.25</w:t>
            </w:r>
          </w:p>
        </w:tc>
        <w:tc>
          <w:tcPr>
            <w:tcW w:w="2551" w:type="dxa"/>
            <w:noWrap w:val="0"/>
            <w:vAlign w:val="center"/>
          </w:tcPr>
          <w:p>
            <w:pPr>
              <w:pStyle w:val="20"/>
            </w:pPr>
            <w:r>
              <w:t>57.25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2080506</w:t>
            </w:r>
          </w:p>
        </w:tc>
        <w:tc>
          <w:tcPr>
            <w:tcW w:w="4535" w:type="dxa"/>
            <w:noWrap w:val="0"/>
            <w:vAlign w:val="center"/>
          </w:tcPr>
          <w:p>
            <w:pPr>
              <w:pStyle w:val="18"/>
            </w:pPr>
            <w:r>
              <w:t>机关事业单位职业年金缴费支出</w:t>
            </w:r>
          </w:p>
        </w:tc>
        <w:tc>
          <w:tcPr>
            <w:tcW w:w="2551" w:type="dxa"/>
            <w:noWrap w:val="0"/>
            <w:vAlign w:val="center"/>
          </w:tcPr>
          <w:p>
            <w:pPr>
              <w:pStyle w:val="20"/>
            </w:pPr>
            <w:r>
              <w:t>3.40</w:t>
            </w:r>
          </w:p>
        </w:tc>
        <w:tc>
          <w:tcPr>
            <w:tcW w:w="2551" w:type="dxa"/>
            <w:noWrap w:val="0"/>
            <w:vAlign w:val="center"/>
          </w:tcPr>
          <w:p>
            <w:pPr>
              <w:pStyle w:val="20"/>
            </w:pPr>
            <w:r>
              <w:t>3.40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210</w:t>
            </w:r>
          </w:p>
        </w:tc>
        <w:tc>
          <w:tcPr>
            <w:tcW w:w="4535" w:type="dxa"/>
            <w:noWrap w:val="0"/>
            <w:vAlign w:val="center"/>
          </w:tcPr>
          <w:p>
            <w:pPr>
              <w:pStyle w:val="18"/>
            </w:pPr>
            <w:r>
              <w:t>卫生健康支出</w:t>
            </w:r>
          </w:p>
        </w:tc>
        <w:tc>
          <w:tcPr>
            <w:tcW w:w="2551" w:type="dxa"/>
            <w:noWrap w:val="0"/>
            <w:vAlign w:val="center"/>
          </w:tcPr>
          <w:p>
            <w:pPr>
              <w:pStyle w:val="20"/>
            </w:pPr>
            <w:r>
              <w:t>16108.72</w:t>
            </w:r>
          </w:p>
        </w:tc>
        <w:tc>
          <w:tcPr>
            <w:tcW w:w="2551" w:type="dxa"/>
            <w:noWrap w:val="0"/>
            <w:vAlign w:val="center"/>
          </w:tcPr>
          <w:p>
            <w:pPr>
              <w:pStyle w:val="20"/>
            </w:pPr>
            <w:r>
              <w:t>985.78</w:t>
            </w:r>
          </w:p>
        </w:tc>
        <w:tc>
          <w:tcPr>
            <w:tcW w:w="2551" w:type="dxa"/>
            <w:noWrap w:val="0"/>
            <w:vAlign w:val="center"/>
          </w:tcPr>
          <w:p>
            <w:pPr>
              <w:pStyle w:val="20"/>
            </w:pPr>
            <w:r>
              <w:t>15122.94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1191" w:type="dxa"/>
            <w:noWrap w:val="0"/>
            <w:vAlign w:val="center"/>
          </w:tcPr>
          <w:p>
            <w:pPr>
              <w:pStyle w:val="18"/>
            </w:pPr>
            <w:r>
              <w:t>21001</w:t>
            </w:r>
          </w:p>
        </w:tc>
        <w:tc>
          <w:tcPr>
            <w:tcW w:w="4535" w:type="dxa"/>
            <w:noWrap w:val="0"/>
            <w:vAlign w:val="center"/>
          </w:tcPr>
          <w:p>
            <w:pPr>
              <w:pStyle w:val="18"/>
            </w:pPr>
            <w:r>
              <w:t>卫生健康管理事务</w:t>
            </w:r>
          </w:p>
        </w:tc>
        <w:tc>
          <w:tcPr>
            <w:tcW w:w="2551" w:type="dxa"/>
            <w:noWrap w:val="0"/>
            <w:vAlign w:val="center"/>
          </w:tcPr>
          <w:p>
            <w:pPr>
              <w:pStyle w:val="20"/>
            </w:pPr>
            <w:r>
              <w:t>959.47</w:t>
            </w:r>
          </w:p>
        </w:tc>
        <w:tc>
          <w:tcPr>
            <w:tcW w:w="2551" w:type="dxa"/>
            <w:noWrap w:val="0"/>
            <w:vAlign w:val="center"/>
          </w:tcPr>
          <w:p>
            <w:pPr>
              <w:pStyle w:val="20"/>
            </w:pPr>
            <w:r>
              <w:t>951.07</w:t>
            </w:r>
          </w:p>
        </w:tc>
        <w:tc>
          <w:tcPr>
            <w:tcW w:w="2551" w:type="dxa"/>
            <w:noWrap w:val="0"/>
            <w:vAlign w:val="center"/>
          </w:tcPr>
          <w:p>
            <w:pPr>
              <w:pStyle w:val="20"/>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1191" w:type="dxa"/>
            <w:noWrap w:val="0"/>
            <w:vAlign w:val="center"/>
          </w:tcPr>
          <w:p>
            <w:pPr>
              <w:pStyle w:val="18"/>
            </w:pPr>
            <w:r>
              <w:t>2100101</w:t>
            </w:r>
          </w:p>
        </w:tc>
        <w:tc>
          <w:tcPr>
            <w:tcW w:w="4535" w:type="dxa"/>
            <w:noWrap w:val="0"/>
            <w:vAlign w:val="center"/>
          </w:tcPr>
          <w:p>
            <w:pPr>
              <w:pStyle w:val="18"/>
            </w:pPr>
            <w:r>
              <w:t>行政运行</w:t>
            </w:r>
          </w:p>
        </w:tc>
        <w:tc>
          <w:tcPr>
            <w:tcW w:w="2551" w:type="dxa"/>
            <w:noWrap w:val="0"/>
            <w:vAlign w:val="center"/>
          </w:tcPr>
          <w:p>
            <w:pPr>
              <w:pStyle w:val="20"/>
            </w:pPr>
            <w:r>
              <w:t>777.51</w:t>
            </w:r>
          </w:p>
        </w:tc>
        <w:tc>
          <w:tcPr>
            <w:tcW w:w="2551" w:type="dxa"/>
            <w:noWrap w:val="0"/>
            <w:vAlign w:val="center"/>
          </w:tcPr>
          <w:p>
            <w:pPr>
              <w:pStyle w:val="20"/>
            </w:pPr>
            <w:r>
              <w:t>777.51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1191" w:type="dxa"/>
            <w:noWrap w:val="0"/>
            <w:vAlign w:val="center"/>
          </w:tcPr>
          <w:p>
            <w:pPr>
              <w:pStyle w:val="18"/>
            </w:pPr>
            <w:r>
              <w:t>2100199</w:t>
            </w:r>
          </w:p>
        </w:tc>
        <w:tc>
          <w:tcPr>
            <w:tcW w:w="4535" w:type="dxa"/>
            <w:noWrap w:val="0"/>
            <w:vAlign w:val="center"/>
          </w:tcPr>
          <w:p>
            <w:pPr>
              <w:pStyle w:val="18"/>
            </w:pPr>
            <w:r>
              <w:t>其他卫生健康管理事务支出</w:t>
            </w:r>
          </w:p>
        </w:tc>
        <w:tc>
          <w:tcPr>
            <w:tcW w:w="2551" w:type="dxa"/>
            <w:noWrap w:val="0"/>
            <w:vAlign w:val="center"/>
          </w:tcPr>
          <w:p>
            <w:pPr>
              <w:pStyle w:val="20"/>
            </w:pPr>
            <w:r>
              <w:t>181.96</w:t>
            </w:r>
          </w:p>
        </w:tc>
        <w:tc>
          <w:tcPr>
            <w:tcW w:w="2551" w:type="dxa"/>
            <w:noWrap w:val="0"/>
            <w:vAlign w:val="center"/>
          </w:tcPr>
          <w:p>
            <w:pPr>
              <w:pStyle w:val="20"/>
            </w:pPr>
            <w:r>
              <w:t>173.56</w:t>
            </w:r>
          </w:p>
        </w:tc>
        <w:tc>
          <w:tcPr>
            <w:tcW w:w="2551" w:type="dxa"/>
            <w:noWrap w:val="0"/>
            <w:vAlign w:val="center"/>
          </w:tcPr>
          <w:p>
            <w:pPr>
              <w:pStyle w:val="20"/>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1191" w:type="dxa"/>
            <w:noWrap w:val="0"/>
            <w:vAlign w:val="center"/>
          </w:tcPr>
          <w:p>
            <w:pPr>
              <w:pStyle w:val="18"/>
            </w:pPr>
            <w:r>
              <w:t>21002</w:t>
            </w:r>
          </w:p>
        </w:tc>
        <w:tc>
          <w:tcPr>
            <w:tcW w:w="4535" w:type="dxa"/>
            <w:noWrap w:val="0"/>
            <w:vAlign w:val="center"/>
          </w:tcPr>
          <w:p>
            <w:pPr>
              <w:pStyle w:val="18"/>
            </w:pPr>
            <w:r>
              <w:t>公立医院</w:t>
            </w:r>
          </w:p>
        </w:tc>
        <w:tc>
          <w:tcPr>
            <w:tcW w:w="2551" w:type="dxa"/>
            <w:noWrap w:val="0"/>
            <w:vAlign w:val="center"/>
          </w:tcPr>
          <w:p>
            <w:pPr>
              <w:pStyle w:val="20"/>
            </w:pPr>
            <w:r>
              <w:t>537.00</w:t>
            </w:r>
          </w:p>
        </w:tc>
        <w:tc>
          <w:tcPr>
            <w:tcW w:w="2551" w:type="dxa"/>
            <w:noWrap w:val="0"/>
            <w:vAlign w:val="center"/>
          </w:tcPr>
          <w:p>
            <w:pPr>
              <w:pStyle w:val="20"/>
            </w:pPr>
          </w:p>
        </w:tc>
        <w:tc>
          <w:tcPr>
            <w:tcW w:w="2551" w:type="dxa"/>
            <w:noWrap w:val="0"/>
            <w:vAlign w:val="center"/>
          </w:tcPr>
          <w:p>
            <w:pPr>
              <w:pStyle w:val="20"/>
            </w:pPr>
            <w:r>
              <w:t>537.00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1191" w:type="dxa"/>
            <w:noWrap w:val="0"/>
            <w:vAlign w:val="center"/>
          </w:tcPr>
          <w:p>
            <w:pPr>
              <w:pStyle w:val="18"/>
            </w:pPr>
            <w:r>
              <w:t>2100201</w:t>
            </w:r>
          </w:p>
        </w:tc>
        <w:tc>
          <w:tcPr>
            <w:tcW w:w="4535" w:type="dxa"/>
            <w:noWrap w:val="0"/>
            <w:vAlign w:val="center"/>
          </w:tcPr>
          <w:p>
            <w:pPr>
              <w:pStyle w:val="18"/>
            </w:pPr>
            <w:r>
              <w:t>综合医院</w:t>
            </w:r>
          </w:p>
        </w:tc>
        <w:tc>
          <w:tcPr>
            <w:tcW w:w="2551" w:type="dxa"/>
            <w:noWrap w:val="0"/>
            <w:vAlign w:val="center"/>
          </w:tcPr>
          <w:p>
            <w:pPr>
              <w:pStyle w:val="20"/>
            </w:pPr>
            <w:r>
              <w:t>225.00</w:t>
            </w:r>
          </w:p>
        </w:tc>
        <w:tc>
          <w:tcPr>
            <w:tcW w:w="2551" w:type="dxa"/>
            <w:noWrap w:val="0"/>
            <w:vAlign w:val="center"/>
          </w:tcPr>
          <w:p>
            <w:pPr>
              <w:pStyle w:val="20"/>
            </w:pPr>
          </w:p>
        </w:tc>
        <w:tc>
          <w:tcPr>
            <w:tcW w:w="2551" w:type="dxa"/>
            <w:noWrap w:val="0"/>
            <w:vAlign w:val="center"/>
          </w:tcPr>
          <w:p>
            <w:pPr>
              <w:pStyle w:val="20"/>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1191" w:type="dxa"/>
            <w:noWrap w:val="0"/>
            <w:vAlign w:val="center"/>
          </w:tcPr>
          <w:p>
            <w:pPr>
              <w:pStyle w:val="18"/>
            </w:pPr>
            <w:r>
              <w:t>2100206</w:t>
            </w:r>
          </w:p>
        </w:tc>
        <w:tc>
          <w:tcPr>
            <w:tcW w:w="4535" w:type="dxa"/>
            <w:noWrap w:val="0"/>
            <w:vAlign w:val="center"/>
          </w:tcPr>
          <w:p>
            <w:pPr>
              <w:pStyle w:val="18"/>
            </w:pPr>
            <w:r>
              <w:t>妇幼保健医院</w:t>
            </w:r>
          </w:p>
        </w:tc>
        <w:tc>
          <w:tcPr>
            <w:tcW w:w="2551" w:type="dxa"/>
            <w:noWrap w:val="0"/>
            <w:vAlign w:val="center"/>
          </w:tcPr>
          <w:p>
            <w:pPr>
              <w:pStyle w:val="20"/>
            </w:pPr>
            <w:r>
              <w:t>20.00</w:t>
            </w:r>
          </w:p>
        </w:tc>
        <w:tc>
          <w:tcPr>
            <w:tcW w:w="2551" w:type="dxa"/>
            <w:noWrap w:val="0"/>
            <w:vAlign w:val="center"/>
          </w:tcPr>
          <w:p>
            <w:pPr>
              <w:pStyle w:val="20"/>
            </w:pPr>
          </w:p>
        </w:tc>
        <w:tc>
          <w:tcPr>
            <w:tcW w:w="2551" w:type="dxa"/>
            <w:noWrap w:val="0"/>
            <w:vAlign w:val="center"/>
          </w:tcPr>
          <w:p>
            <w:pPr>
              <w:pStyle w:val="20"/>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1191" w:type="dxa"/>
            <w:noWrap w:val="0"/>
            <w:vAlign w:val="center"/>
          </w:tcPr>
          <w:p>
            <w:pPr>
              <w:pStyle w:val="18"/>
            </w:pPr>
            <w:r>
              <w:t>2100299</w:t>
            </w:r>
          </w:p>
        </w:tc>
        <w:tc>
          <w:tcPr>
            <w:tcW w:w="4535" w:type="dxa"/>
            <w:noWrap w:val="0"/>
            <w:vAlign w:val="center"/>
          </w:tcPr>
          <w:p>
            <w:pPr>
              <w:pStyle w:val="18"/>
            </w:pPr>
            <w:r>
              <w:t>其他公立医院支出</w:t>
            </w:r>
          </w:p>
        </w:tc>
        <w:tc>
          <w:tcPr>
            <w:tcW w:w="2551" w:type="dxa"/>
            <w:noWrap w:val="0"/>
            <w:vAlign w:val="center"/>
          </w:tcPr>
          <w:p>
            <w:pPr>
              <w:pStyle w:val="20"/>
            </w:pPr>
            <w:r>
              <w:t>292.00</w:t>
            </w:r>
          </w:p>
        </w:tc>
        <w:tc>
          <w:tcPr>
            <w:tcW w:w="2551" w:type="dxa"/>
            <w:noWrap w:val="0"/>
            <w:vAlign w:val="center"/>
          </w:tcPr>
          <w:p>
            <w:pPr>
              <w:pStyle w:val="20"/>
            </w:pPr>
          </w:p>
        </w:tc>
        <w:tc>
          <w:tcPr>
            <w:tcW w:w="2551" w:type="dxa"/>
            <w:noWrap w:val="0"/>
            <w:vAlign w:val="center"/>
          </w:tcPr>
          <w:p>
            <w:pPr>
              <w:pStyle w:val="20"/>
            </w:pPr>
            <w:r>
              <w:t>292.00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1191" w:type="dxa"/>
            <w:noWrap w:val="0"/>
            <w:vAlign w:val="center"/>
          </w:tcPr>
          <w:p>
            <w:pPr>
              <w:pStyle w:val="18"/>
            </w:pPr>
            <w:r>
              <w:t>21003</w:t>
            </w:r>
          </w:p>
        </w:tc>
        <w:tc>
          <w:tcPr>
            <w:tcW w:w="4535" w:type="dxa"/>
            <w:noWrap w:val="0"/>
            <w:vAlign w:val="center"/>
          </w:tcPr>
          <w:p>
            <w:pPr>
              <w:pStyle w:val="18"/>
            </w:pPr>
            <w:r>
              <w:t>基层医疗卫生机构</w:t>
            </w:r>
          </w:p>
        </w:tc>
        <w:tc>
          <w:tcPr>
            <w:tcW w:w="2551" w:type="dxa"/>
            <w:noWrap w:val="0"/>
            <w:vAlign w:val="center"/>
          </w:tcPr>
          <w:p>
            <w:pPr>
              <w:pStyle w:val="20"/>
            </w:pPr>
            <w:r>
              <w:t>2695.57</w:t>
            </w:r>
          </w:p>
        </w:tc>
        <w:tc>
          <w:tcPr>
            <w:tcW w:w="2551" w:type="dxa"/>
            <w:noWrap w:val="0"/>
            <w:vAlign w:val="center"/>
          </w:tcPr>
          <w:p>
            <w:pPr>
              <w:pStyle w:val="20"/>
            </w:pPr>
          </w:p>
        </w:tc>
        <w:tc>
          <w:tcPr>
            <w:tcW w:w="2551" w:type="dxa"/>
            <w:noWrap w:val="0"/>
            <w:vAlign w:val="center"/>
          </w:tcPr>
          <w:p>
            <w:pPr>
              <w:pStyle w:val="20"/>
            </w:pPr>
            <w:r>
              <w:t>2695.57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1191" w:type="dxa"/>
            <w:noWrap w:val="0"/>
            <w:vAlign w:val="center"/>
          </w:tcPr>
          <w:p>
            <w:pPr>
              <w:pStyle w:val="18"/>
            </w:pPr>
            <w:r>
              <w:t>2100302</w:t>
            </w:r>
          </w:p>
        </w:tc>
        <w:tc>
          <w:tcPr>
            <w:tcW w:w="4535" w:type="dxa"/>
            <w:noWrap w:val="0"/>
            <w:vAlign w:val="center"/>
          </w:tcPr>
          <w:p>
            <w:pPr>
              <w:pStyle w:val="18"/>
            </w:pPr>
            <w:r>
              <w:t>乡镇卫生院</w:t>
            </w:r>
          </w:p>
        </w:tc>
        <w:tc>
          <w:tcPr>
            <w:tcW w:w="2551" w:type="dxa"/>
            <w:noWrap w:val="0"/>
            <w:vAlign w:val="center"/>
          </w:tcPr>
          <w:p>
            <w:pPr>
              <w:pStyle w:val="20"/>
            </w:pPr>
            <w:r>
              <w:t>2321.17</w:t>
            </w:r>
          </w:p>
        </w:tc>
        <w:tc>
          <w:tcPr>
            <w:tcW w:w="2551" w:type="dxa"/>
            <w:noWrap w:val="0"/>
            <w:vAlign w:val="center"/>
          </w:tcPr>
          <w:p>
            <w:pPr>
              <w:pStyle w:val="20"/>
            </w:pPr>
          </w:p>
        </w:tc>
        <w:tc>
          <w:tcPr>
            <w:tcW w:w="2551" w:type="dxa"/>
            <w:noWrap w:val="0"/>
            <w:vAlign w:val="center"/>
          </w:tcPr>
          <w:p>
            <w:pPr>
              <w:pStyle w:val="20"/>
            </w:pPr>
            <w:r>
              <w:t>2321.17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1191" w:type="dxa"/>
            <w:noWrap w:val="0"/>
            <w:vAlign w:val="center"/>
          </w:tcPr>
          <w:p>
            <w:pPr>
              <w:pStyle w:val="18"/>
            </w:pPr>
            <w:r>
              <w:t>2100399</w:t>
            </w:r>
          </w:p>
        </w:tc>
        <w:tc>
          <w:tcPr>
            <w:tcW w:w="4535" w:type="dxa"/>
            <w:noWrap w:val="0"/>
            <w:vAlign w:val="center"/>
          </w:tcPr>
          <w:p>
            <w:pPr>
              <w:pStyle w:val="18"/>
            </w:pPr>
            <w:r>
              <w:t>其他基层医疗卫生机构支出</w:t>
            </w:r>
          </w:p>
        </w:tc>
        <w:tc>
          <w:tcPr>
            <w:tcW w:w="2551" w:type="dxa"/>
            <w:noWrap w:val="0"/>
            <w:vAlign w:val="center"/>
          </w:tcPr>
          <w:p>
            <w:pPr>
              <w:pStyle w:val="20"/>
            </w:pPr>
            <w:r>
              <w:t>374.40</w:t>
            </w:r>
          </w:p>
        </w:tc>
        <w:tc>
          <w:tcPr>
            <w:tcW w:w="2551" w:type="dxa"/>
            <w:noWrap w:val="0"/>
            <w:vAlign w:val="center"/>
          </w:tcPr>
          <w:p>
            <w:pPr>
              <w:pStyle w:val="20"/>
            </w:pPr>
          </w:p>
        </w:tc>
        <w:tc>
          <w:tcPr>
            <w:tcW w:w="2551" w:type="dxa"/>
            <w:noWrap w:val="0"/>
            <w:vAlign w:val="center"/>
          </w:tcPr>
          <w:p>
            <w:pPr>
              <w:pStyle w:val="20"/>
            </w:pPr>
            <w:r>
              <w:t>374.40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1191" w:type="dxa"/>
            <w:noWrap w:val="0"/>
            <w:vAlign w:val="center"/>
          </w:tcPr>
          <w:p>
            <w:pPr>
              <w:pStyle w:val="18"/>
            </w:pPr>
            <w:r>
              <w:t>21004</w:t>
            </w:r>
          </w:p>
        </w:tc>
        <w:tc>
          <w:tcPr>
            <w:tcW w:w="4535" w:type="dxa"/>
            <w:noWrap w:val="0"/>
            <w:vAlign w:val="center"/>
          </w:tcPr>
          <w:p>
            <w:pPr>
              <w:pStyle w:val="18"/>
            </w:pPr>
            <w:r>
              <w:t>公共卫生</w:t>
            </w:r>
          </w:p>
        </w:tc>
        <w:tc>
          <w:tcPr>
            <w:tcW w:w="2551" w:type="dxa"/>
            <w:noWrap w:val="0"/>
            <w:vAlign w:val="center"/>
          </w:tcPr>
          <w:p>
            <w:pPr>
              <w:pStyle w:val="20"/>
            </w:pPr>
            <w:r>
              <w:t>4919.89</w:t>
            </w:r>
          </w:p>
        </w:tc>
        <w:tc>
          <w:tcPr>
            <w:tcW w:w="2551" w:type="dxa"/>
            <w:noWrap w:val="0"/>
            <w:vAlign w:val="center"/>
          </w:tcPr>
          <w:p>
            <w:pPr>
              <w:pStyle w:val="20"/>
            </w:pPr>
          </w:p>
        </w:tc>
        <w:tc>
          <w:tcPr>
            <w:tcW w:w="2551" w:type="dxa"/>
            <w:noWrap w:val="0"/>
            <w:vAlign w:val="center"/>
          </w:tcPr>
          <w:p>
            <w:pPr>
              <w:pStyle w:val="20"/>
            </w:pPr>
            <w:r>
              <w:t>4919.89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1191" w:type="dxa"/>
            <w:noWrap w:val="0"/>
            <w:vAlign w:val="center"/>
          </w:tcPr>
          <w:p>
            <w:pPr>
              <w:pStyle w:val="18"/>
            </w:pPr>
            <w:r>
              <w:t>2100403</w:t>
            </w:r>
          </w:p>
        </w:tc>
        <w:tc>
          <w:tcPr>
            <w:tcW w:w="4535" w:type="dxa"/>
            <w:noWrap w:val="0"/>
            <w:vAlign w:val="center"/>
          </w:tcPr>
          <w:p>
            <w:pPr>
              <w:pStyle w:val="18"/>
            </w:pPr>
            <w:r>
              <w:t>妇幼保健机构</w:t>
            </w:r>
          </w:p>
        </w:tc>
        <w:tc>
          <w:tcPr>
            <w:tcW w:w="2551" w:type="dxa"/>
            <w:noWrap w:val="0"/>
            <w:vAlign w:val="center"/>
          </w:tcPr>
          <w:p>
            <w:pPr>
              <w:pStyle w:val="20"/>
            </w:pPr>
            <w:r>
              <w:t>30.00</w:t>
            </w:r>
          </w:p>
        </w:tc>
        <w:tc>
          <w:tcPr>
            <w:tcW w:w="2551" w:type="dxa"/>
            <w:noWrap w:val="0"/>
            <w:vAlign w:val="center"/>
          </w:tcPr>
          <w:p>
            <w:pPr>
              <w:pStyle w:val="20"/>
            </w:pPr>
          </w:p>
        </w:tc>
        <w:tc>
          <w:tcPr>
            <w:tcW w:w="2551" w:type="dxa"/>
            <w:noWrap w:val="0"/>
            <w:vAlign w:val="center"/>
          </w:tcPr>
          <w:p>
            <w:pPr>
              <w:pStyle w:val="20"/>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1191" w:type="dxa"/>
            <w:noWrap w:val="0"/>
            <w:vAlign w:val="center"/>
          </w:tcPr>
          <w:p>
            <w:pPr>
              <w:pStyle w:val="18"/>
            </w:pPr>
            <w:r>
              <w:t>2100408</w:t>
            </w:r>
          </w:p>
        </w:tc>
        <w:tc>
          <w:tcPr>
            <w:tcW w:w="4535" w:type="dxa"/>
            <w:noWrap w:val="0"/>
            <w:vAlign w:val="center"/>
          </w:tcPr>
          <w:p>
            <w:pPr>
              <w:pStyle w:val="18"/>
            </w:pPr>
            <w:r>
              <w:t>基本公共卫生服务</w:t>
            </w:r>
          </w:p>
        </w:tc>
        <w:tc>
          <w:tcPr>
            <w:tcW w:w="2551" w:type="dxa"/>
            <w:noWrap w:val="0"/>
            <w:vAlign w:val="center"/>
          </w:tcPr>
          <w:p>
            <w:pPr>
              <w:pStyle w:val="20"/>
            </w:pPr>
            <w:r>
              <w:t>4209.39</w:t>
            </w:r>
          </w:p>
        </w:tc>
        <w:tc>
          <w:tcPr>
            <w:tcW w:w="2551" w:type="dxa"/>
            <w:noWrap w:val="0"/>
            <w:vAlign w:val="center"/>
          </w:tcPr>
          <w:p>
            <w:pPr>
              <w:pStyle w:val="20"/>
            </w:pPr>
          </w:p>
        </w:tc>
        <w:tc>
          <w:tcPr>
            <w:tcW w:w="2551" w:type="dxa"/>
            <w:noWrap w:val="0"/>
            <w:vAlign w:val="center"/>
          </w:tcPr>
          <w:p>
            <w:pPr>
              <w:pStyle w:val="20"/>
            </w:pPr>
            <w:r>
              <w:t>4209.39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1191" w:type="dxa"/>
            <w:noWrap w:val="0"/>
            <w:vAlign w:val="center"/>
          </w:tcPr>
          <w:p>
            <w:pPr>
              <w:pStyle w:val="18"/>
            </w:pPr>
            <w:r>
              <w:t>2100409</w:t>
            </w:r>
          </w:p>
        </w:tc>
        <w:tc>
          <w:tcPr>
            <w:tcW w:w="4535" w:type="dxa"/>
            <w:noWrap w:val="0"/>
            <w:vAlign w:val="center"/>
          </w:tcPr>
          <w:p>
            <w:pPr>
              <w:pStyle w:val="18"/>
            </w:pPr>
            <w:r>
              <w:t>重大公共卫生服务</w:t>
            </w:r>
          </w:p>
        </w:tc>
        <w:tc>
          <w:tcPr>
            <w:tcW w:w="2551" w:type="dxa"/>
            <w:noWrap w:val="0"/>
            <w:vAlign w:val="center"/>
          </w:tcPr>
          <w:p>
            <w:pPr>
              <w:pStyle w:val="20"/>
            </w:pPr>
            <w:r>
              <w:t>180.50</w:t>
            </w:r>
          </w:p>
        </w:tc>
        <w:tc>
          <w:tcPr>
            <w:tcW w:w="2551" w:type="dxa"/>
            <w:noWrap w:val="0"/>
            <w:vAlign w:val="center"/>
          </w:tcPr>
          <w:p>
            <w:pPr>
              <w:pStyle w:val="20"/>
            </w:pPr>
          </w:p>
        </w:tc>
        <w:tc>
          <w:tcPr>
            <w:tcW w:w="2551" w:type="dxa"/>
            <w:noWrap w:val="0"/>
            <w:vAlign w:val="center"/>
          </w:tcPr>
          <w:p>
            <w:pPr>
              <w:pStyle w:val="20"/>
            </w:pPr>
            <w:r>
              <w:t>180.50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1191" w:type="dxa"/>
            <w:noWrap w:val="0"/>
            <w:vAlign w:val="center"/>
          </w:tcPr>
          <w:p>
            <w:pPr>
              <w:pStyle w:val="18"/>
            </w:pPr>
            <w:r>
              <w:t>2100410</w:t>
            </w:r>
          </w:p>
        </w:tc>
        <w:tc>
          <w:tcPr>
            <w:tcW w:w="4535" w:type="dxa"/>
            <w:noWrap w:val="0"/>
            <w:vAlign w:val="center"/>
          </w:tcPr>
          <w:p>
            <w:pPr>
              <w:pStyle w:val="18"/>
            </w:pPr>
            <w:r>
              <w:t>突发公共卫生事件应急处理</w:t>
            </w:r>
          </w:p>
        </w:tc>
        <w:tc>
          <w:tcPr>
            <w:tcW w:w="2551" w:type="dxa"/>
            <w:noWrap w:val="0"/>
            <w:vAlign w:val="center"/>
          </w:tcPr>
          <w:p>
            <w:pPr>
              <w:pStyle w:val="20"/>
            </w:pPr>
            <w:r>
              <w:t>500.00</w:t>
            </w:r>
          </w:p>
        </w:tc>
        <w:tc>
          <w:tcPr>
            <w:tcW w:w="2551" w:type="dxa"/>
            <w:noWrap w:val="0"/>
            <w:vAlign w:val="center"/>
          </w:tcPr>
          <w:p>
            <w:pPr>
              <w:pStyle w:val="20"/>
            </w:pPr>
          </w:p>
        </w:tc>
        <w:tc>
          <w:tcPr>
            <w:tcW w:w="2551" w:type="dxa"/>
            <w:noWrap w:val="0"/>
            <w:vAlign w:val="center"/>
          </w:tcPr>
          <w:p>
            <w:pPr>
              <w:pStyle w:val="20"/>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1191" w:type="dxa"/>
            <w:noWrap w:val="0"/>
            <w:vAlign w:val="center"/>
          </w:tcPr>
          <w:p>
            <w:pPr>
              <w:pStyle w:val="18"/>
            </w:pPr>
            <w:r>
              <w:t>21006</w:t>
            </w:r>
          </w:p>
        </w:tc>
        <w:tc>
          <w:tcPr>
            <w:tcW w:w="4535" w:type="dxa"/>
            <w:noWrap w:val="0"/>
            <w:vAlign w:val="center"/>
          </w:tcPr>
          <w:p>
            <w:pPr>
              <w:pStyle w:val="18"/>
            </w:pPr>
            <w:r>
              <w:t>中医药</w:t>
            </w:r>
          </w:p>
        </w:tc>
        <w:tc>
          <w:tcPr>
            <w:tcW w:w="2551" w:type="dxa"/>
            <w:noWrap w:val="0"/>
            <w:vAlign w:val="center"/>
          </w:tcPr>
          <w:p>
            <w:pPr>
              <w:pStyle w:val="20"/>
            </w:pPr>
            <w:r>
              <w:t>8.50</w:t>
            </w:r>
          </w:p>
        </w:tc>
        <w:tc>
          <w:tcPr>
            <w:tcW w:w="2551" w:type="dxa"/>
            <w:noWrap w:val="0"/>
            <w:vAlign w:val="center"/>
          </w:tcPr>
          <w:p>
            <w:pPr>
              <w:pStyle w:val="20"/>
            </w:pPr>
          </w:p>
        </w:tc>
        <w:tc>
          <w:tcPr>
            <w:tcW w:w="2551" w:type="dxa"/>
            <w:noWrap w:val="0"/>
            <w:vAlign w:val="center"/>
          </w:tcPr>
          <w:p>
            <w:pPr>
              <w:pStyle w:val="20"/>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1191" w:type="dxa"/>
            <w:noWrap w:val="0"/>
            <w:vAlign w:val="center"/>
          </w:tcPr>
          <w:p>
            <w:pPr>
              <w:pStyle w:val="18"/>
            </w:pPr>
            <w:r>
              <w:t>2100699</w:t>
            </w:r>
          </w:p>
        </w:tc>
        <w:tc>
          <w:tcPr>
            <w:tcW w:w="4535" w:type="dxa"/>
            <w:noWrap w:val="0"/>
            <w:vAlign w:val="center"/>
          </w:tcPr>
          <w:p>
            <w:pPr>
              <w:pStyle w:val="18"/>
            </w:pPr>
            <w:r>
              <w:t>其他中医药支出</w:t>
            </w:r>
          </w:p>
        </w:tc>
        <w:tc>
          <w:tcPr>
            <w:tcW w:w="2551" w:type="dxa"/>
            <w:noWrap w:val="0"/>
            <w:vAlign w:val="center"/>
          </w:tcPr>
          <w:p>
            <w:pPr>
              <w:pStyle w:val="20"/>
            </w:pPr>
            <w:r>
              <w:t>8.50</w:t>
            </w:r>
          </w:p>
        </w:tc>
        <w:tc>
          <w:tcPr>
            <w:tcW w:w="2551" w:type="dxa"/>
            <w:noWrap w:val="0"/>
            <w:vAlign w:val="center"/>
          </w:tcPr>
          <w:p>
            <w:pPr>
              <w:pStyle w:val="20"/>
            </w:pPr>
          </w:p>
        </w:tc>
        <w:tc>
          <w:tcPr>
            <w:tcW w:w="2551" w:type="dxa"/>
            <w:noWrap w:val="0"/>
            <w:vAlign w:val="center"/>
          </w:tcPr>
          <w:p>
            <w:pPr>
              <w:pStyle w:val="20"/>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1191" w:type="dxa"/>
            <w:noWrap w:val="0"/>
            <w:vAlign w:val="center"/>
          </w:tcPr>
          <w:p>
            <w:pPr>
              <w:pStyle w:val="18"/>
            </w:pPr>
            <w:r>
              <w:t>21007</w:t>
            </w:r>
          </w:p>
        </w:tc>
        <w:tc>
          <w:tcPr>
            <w:tcW w:w="4535" w:type="dxa"/>
            <w:noWrap w:val="0"/>
            <w:vAlign w:val="center"/>
          </w:tcPr>
          <w:p>
            <w:pPr>
              <w:pStyle w:val="18"/>
            </w:pPr>
            <w:r>
              <w:t>计划生育事务</w:t>
            </w:r>
          </w:p>
        </w:tc>
        <w:tc>
          <w:tcPr>
            <w:tcW w:w="2551" w:type="dxa"/>
            <w:noWrap w:val="0"/>
            <w:vAlign w:val="center"/>
          </w:tcPr>
          <w:p>
            <w:pPr>
              <w:pStyle w:val="20"/>
            </w:pPr>
            <w:r>
              <w:t>6313.58</w:t>
            </w:r>
          </w:p>
        </w:tc>
        <w:tc>
          <w:tcPr>
            <w:tcW w:w="2551" w:type="dxa"/>
            <w:noWrap w:val="0"/>
            <w:vAlign w:val="center"/>
          </w:tcPr>
          <w:p>
            <w:pPr>
              <w:pStyle w:val="20"/>
            </w:pPr>
          </w:p>
        </w:tc>
        <w:tc>
          <w:tcPr>
            <w:tcW w:w="2551" w:type="dxa"/>
            <w:noWrap w:val="0"/>
            <w:vAlign w:val="center"/>
          </w:tcPr>
          <w:p>
            <w:pPr>
              <w:pStyle w:val="20"/>
            </w:pPr>
            <w:r>
              <w:t>6313.58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1191" w:type="dxa"/>
            <w:noWrap w:val="0"/>
            <w:vAlign w:val="center"/>
          </w:tcPr>
          <w:p>
            <w:pPr>
              <w:pStyle w:val="18"/>
            </w:pPr>
            <w:r>
              <w:t>2100717</w:t>
            </w:r>
          </w:p>
        </w:tc>
        <w:tc>
          <w:tcPr>
            <w:tcW w:w="4535" w:type="dxa"/>
            <w:noWrap w:val="0"/>
            <w:vAlign w:val="center"/>
          </w:tcPr>
          <w:p>
            <w:pPr>
              <w:pStyle w:val="18"/>
            </w:pPr>
            <w:r>
              <w:t>计划生育服务</w:t>
            </w:r>
          </w:p>
        </w:tc>
        <w:tc>
          <w:tcPr>
            <w:tcW w:w="2551" w:type="dxa"/>
            <w:noWrap w:val="0"/>
            <w:vAlign w:val="center"/>
          </w:tcPr>
          <w:p>
            <w:pPr>
              <w:pStyle w:val="20"/>
            </w:pPr>
            <w:r>
              <w:t>6313.58</w:t>
            </w:r>
          </w:p>
        </w:tc>
        <w:tc>
          <w:tcPr>
            <w:tcW w:w="2551" w:type="dxa"/>
            <w:noWrap w:val="0"/>
            <w:vAlign w:val="center"/>
          </w:tcPr>
          <w:p>
            <w:pPr>
              <w:pStyle w:val="20"/>
            </w:pPr>
          </w:p>
        </w:tc>
        <w:tc>
          <w:tcPr>
            <w:tcW w:w="2551" w:type="dxa"/>
            <w:noWrap w:val="0"/>
            <w:vAlign w:val="center"/>
          </w:tcPr>
          <w:p>
            <w:pPr>
              <w:pStyle w:val="20"/>
            </w:pPr>
            <w:r>
              <w:t>6313.58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1191" w:type="dxa"/>
            <w:noWrap w:val="0"/>
            <w:vAlign w:val="center"/>
          </w:tcPr>
          <w:p>
            <w:pPr>
              <w:pStyle w:val="18"/>
            </w:pPr>
            <w:r>
              <w:t>21011</w:t>
            </w:r>
          </w:p>
        </w:tc>
        <w:tc>
          <w:tcPr>
            <w:tcW w:w="4535" w:type="dxa"/>
            <w:noWrap w:val="0"/>
            <w:vAlign w:val="center"/>
          </w:tcPr>
          <w:p>
            <w:pPr>
              <w:pStyle w:val="18"/>
            </w:pPr>
            <w:r>
              <w:t>行政事业单位医疗</w:t>
            </w:r>
          </w:p>
        </w:tc>
        <w:tc>
          <w:tcPr>
            <w:tcW w:w="2551" w:type="dxa"/>
            <w:noWrap w:val="0"/>
            <w:vAlign w:val="center"/>
          </w:tcPr>
          <w:p>
            <w:pPr>
              <w:pStyle w:val="20"/>
            </w:pPr>
            <w:r>
              <w:t>34.71</w:t>
            </w:r>
          </w:p>
        </w:tc>
        <w:tc>
          <w:tcPr>
            <w:tcW w:w="2551" w:type="dxa"/>
            <w:noWrap w:val="0"/>
            <w:vAlign w:val="center"/>
          </w:tcPr>
          <w:p>
            <w:pPr>
              <w:pStyle w:val="20"/>
            </w:pPr>
            <w:r>
              <w:t>34.71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1191" w:type="dxa"/>
            <w:noWrap w:val="0"/>
            <w:vAlign w:val="center"/>
          </w:tcPr>
          <w:p>
            <w:pPr>
              <w:pStyle w:val="18"/>
            </w:pPr>
            <w:r>
              <w:t>2101101</w:t>
            </w:r>
          </w:p>
        </w:tc>
        <w:tc>
          <w:tcPr>
            <w:tcW w:w="4535" w:type="dxa"/>
            <w:noWrap w:val="0"/>
            <w:vAlign w:val="center"/>
          </w:tcPr>
          <w:p>
            <w:pPr>
              <w:pStyle w:val="18"/>
            </w:pPr>
            <w:r>
              <w:t>行政单位医疗</w:t>
            </w:r>
          </w:p>
        </w:tc>
        <w:tc>
          <w:tcPr>
            <w:tcW w:w="2551" w:type="dxa"/>
            <w:noWrap w:val="0"/>
            <w:vAlign w:val="center"/>
          </w:tcPr>
          <w:p>
            <w:pPr>
              <w:pStyle w:val="20"/>
            </w:pPr>
            <w:r>
              <w:t>20.82</w:t>
            </w:r>
          </w:p>
        </w:tc>
        <w:tc>
          <w:tcPr>
            <w:tcW w:w="2551" w:type="dxa"/>
            <w:noWrap w:val="0"/>
            <w:vAlign w:val="center"/>
          </w:tcPr>
          <w:p>
            <w:pPr>
              <w:pStyle w:val="20"/>
            </w:pPr>
            <w:r>
              <w:t>20.82</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1191" w:type="dxa"/>
            <w:noWrap w:val="0"/>
            <w:vAlign w:val="center"/>
          </w:tcPr>
          <w:p>
            <w:pPr>
              <w:pStyle w:val="18"/>
            </w:pPr>
            <w:r>
              <w:t>2101102</w:t>
            </w:r>
          </w:p>
        </w:tc>
        <w:tc>
          <w:tcPr>
            <w:tcW w:w="4535" w:type="dxa"/>
            <w:noWrap w:val="0"/>
            <w:vAlign w:val="center"/>
          </w:tcPr>
          <w:p>
            <w:pPr>
              <w:pStyle w:val="18"/>
            </w:pPr>
            <w:r>
              <w:t>事业单位医疗</w:t>
            </w:r>
          </w:p>
        </w:tc>
        <w:tc>
          <w:tcPr>
            <w:tcW w:w="2551" w:type="dxa"/>
            <w:noWrap w:val="0"/>
            <w:vAlign w:val="center"/>
          </w:tcPr>
          <w:p>
            <w:pPr>
              <w:pStyle w:val="20"/>
            </w:pPr>
            <w:r>
              <w:t>13.89</w:t>
            </w:r>
          </w:p>
        </w:tc>
        <w:tc>
          <w:tcPr>
            <w:tcW w:w="2551" w:type="dxa"/>
            <w:noWrap w:val="0"/>
            <w:vAlign w:val="center"/>
          </w:tcPr>
          <w:p>
            <w:pPr>
              <w:pStyle w:val="20"/>
            </w:pPr>
            <w:r>
              <w:t>13.89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1191" w:type="dxa"/>
            <w:noWrap w:val="0"/>
            <w:vAlign w:val="center"/>
          </w:tcPr>
          <w:p>
            <w:pPr>
              <w:pStyle w:val="18"/>
            </w:pPr>
            <w:r>
              <w:t>21016</w:t>
            </w:r>
          </w:p>
        </w:tc>
        <w:tc>
          <w:tcPr>
            <w:tcW w:w="4535" w:type="dxa"/>
            <w:noWrap w:val="0"/>
            <w:vAlign w:val="center"/>
          </w:tcPr>
          <w:p>
            <w:pPr>
              <w:pStyle w:val="18"/>
            </w:pPr>
            <w:r>
              <w:t>老龄卫生健康事务</w:t>
            </w:r>
          </w:p>
        </w:tc>
        <w:tc>
          <w:tcPr>
            <w:tcW w:w="2551" w:type="dxa"/>
            <w:noWrap w:val="0"/>
            <w:vAlign w:val="center"/>
          </w:tcPr>
          <w:p>
            <w:pPr>
              <w:pStyle w:val="20"/>
            </w:pPr>
            <w:r>
              <w:t>620.00</w:t>
            </w:r>
          </w:p>
        </w:tc>
        <w:tc>
          <w:tcPr>
            <w:tcW w:w="2551" w:type="dxa"/>
            <w:noWrap w:val="0"/>
            <w:vAlign w:val="center"/>
          </w:tcPr>
          <w:p>
            <w:pPr>
              <w:pStyle w:val="20"/>
            </w:pPr>
          </w:p>
        </w:tc>
        <w:tc>
          <w:tcPr>
            <w:tcW w:w="2551" w:type="dxa"/>
            <w:noWrap w:val="0"/>
            <w:vAlign w:val="center"/>
          </w:tcPr>
          <w:p>
            <w:pPr>
              <w:pStyle w:val="20"/>
            </w:pPr>
            <w:r>
              <w:t>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1191" w:type="dxa"/>
            <w:noWrap w:val="0"/>
            <w:vAlign w:val="center"/>
          </w:tcPr>
          <w:p>
            <w:pPr>
              <w:pStyle w:val="18"/>
            </w:pPr>
            <w:r>
              <w:t>2101601</w:t>
            </w:r>
          </w:p>
        </w:tc>
        <w:tc>
          <w:tcPr>
            <w:tcW w:w="4535" w:type="dxa"/>
            <w:noWrap w:val="0"/>
            <w:vAlign w:val="center"/>
          </w:tcPr>
          <w:p>
            <w:pPr>
              <w:pStyle w:val="18"/>
            </w:pPr>
            <w:r>
              <w:t>老龄卫生健康事务</w:t>
            </w:r>
          </w:p>
        </w:tc>
        <w:tc>
          <w:tcPr>
            <w:tcW w:w="2551" w:type="dxa"/>
            <w:noWrap w:val="0"/>
            <w:vAlign w:val="center"/>
          </w:tcPr>
          <w:p>
            <w:pPr>
              <w:pStyle w:val="20"/>
            </w:pPr>
            <w:r>
              <w:t>620.00</w:t>
            </w:r>
          </w:p>
        </w:tc>
        <w:tc>
          <w:tcPr>
            <w:tcW w:w="2551" w:type="dxa"/>
            <w:noWrap w:val="0"/>
            <w:vAlign w:val="center"/>
          </w:tcPr>
          <w:p>
            <w:pPr>
              <w:pStyle w:val="20"/>
            </w:pPr>
          </w:p>
        </w:tc>
        <w:tc>
          <w:tcPr>
            <w:tcW w:w="2551" w:type="dxa"/>
            <w:noWrap w:val="0"/>
            <w:vAlign w:val="center"/>
          </w:tcPr>
          <w:p>
            <w:pPr>
              <w:pStyle w:val="20"/>
            </w:pPr>
            <w:r>
              <w:t>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1191" w:type="dxa"/>
            <w:noWrap w:val="0"/>
            <w:vAlign w:val="center"/>
          </w:tcPr>
          <w:p>
            <w:pPr>
              <w:pStyle w:val="18"/>
            </w:pPr>
            <w:r>
              <w:t>21099</w:t>
            </w:r>
          </w:p>
        </w:tc>
        <w:tc>
          <w:tcPr>
            <w:tcW w:w="4535" w:type="dxa"/>
            <w:noWrap w:val="0"/>
            <w:vAlign w:val="center"/>
          </w:tcPr>
          <w:p>
            <w:pPr>
              <w:pStyle w:val="18"/>
            </w:pPr>
            <w:r>
              <w:t>其他卫生健康支出</w:t>
            </w:r>
          </w:p>
        </w:tc>
        <w:tc>
          <w:tcPr>
            <w:tcW w:w="2551" w:type="dxa"/>
            <w:noWrap w:val="0"/>
            <w:vAlign w:val="center"/>
          </w:tcPr>
          <w:p>
            <w:pPr>
              <w:pStyle w:val="20"/>
            </w:pPr>
            <w:r>
              <w:t>20.00</w:t>
            </w:r>
          </w:p>
        </w:tc>
        <w:tc>
          <w:tcPr>
            <w:tcW w:w="2551" w:type="dxa"/>
            <w:noWrap w:val="0"/>
            <w:vAlign w:val="center"/>
          </w:tcPr>
          <w:p>
            <w:pPr>
              <w:pStyle w:val="20"/>
            </w:pPr>
          </w:p>
        </w:tc>
        <w:tc>
          <w:tcPr>
            <w:tcW w:w="2551" w:type="dxa"/>
            <w:noWrap w:val="0"/>
            <w:vAlign w:val="center"/>
          </w:tcPr>
          <w:p>
            <w:pPr>
              <w:pStyle w:val="20"/>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1191" w:type="dxa"/>
            <w:noWrap w:val="0"/>
            <w:vAlign w:val="center"/>
          </w:tcPr>
          <w:p>
            <w:pPr>
              <w:pStyle w:val="18"/>
            </w:pPr>
            <w:r>
              <w:t>2109999</w:t>
            </w:r>
          </w:p>
        </w:tc>
        <w:tc>
          <w:tcPr>
            <w:tcW w:w="4535" w:type="dxa"/>
            <w:noWrap w:val="0"/>
            <w:vAlign w:val="center"/>
          </w:tcPr>
          <w:p>
            <w:pPr>
              <w:pStyle w:val="18"/>
            </w:pPr>
            <w:r>
              <w:t>其他卫生健康支出</w:t>
            </w:r>
          </w:p>
        </w:tc>
        <w:tc>
          <w:tcPr>
            <w:tcW w:w="2551" w:type="dxa"/>
            <w:noWrap w:val="0"/>
            <w:vAlign w:val="center"/>
          </w:tcPr>
          <w:p>
            <w:pPr>
              <w:pStyle w:val="20"/>
            </w:pPr>
            <w:r>
              <w:t>20.00</w:t>
            </w:r>
          </w:p>
        </w:tc>
        <w:tc>
          <w:tcPr>
            <w:tcW w:w="2551" w:type="dxa"/>
            <w:noWrap w:val="0"/>
            <w:vAlign w:val="center"/>
          </w:tcPr>
          <w:p>
            <w:pPr>
              <w:pStyle w:val="20"/>
            </w:pPr>
          </w:p>
        </w:tc>
        <w:tc>
          <w:tcPr>
            <w:tcW w:w="2551" w:type="dxa"/>
            <w:noWrap w:val="0"/>
            <w:vAlign w:val="center"/>
          </w:tcPr>
          <w:p>
            <w:pPr>
              <w:pStyle w:val="20"/>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1191" w:type="dxa"/>
            <w:noWrap w:val="0"/>
            <w:vAlign w:val="center"/>
          </w:tcPr>
          <w:p>
            <w:pPr>
              <w:pStyle w:val="18"/>
            </w:pPr>
            <w:r>
              <w:t>221</w:t>
            </w:r>
          </w:p>
        </w:tc>
        <w:tc>
          <w:tcPr>
            <w:tcW w:w="4535" w:type="dxa"/>
            <w:noWrap w:val="0"/>
            <w:vAlign w:val="center"/>
          </w:tcPr>
          <w:p>
            <w:pPr>
              <w:pStyle w:val="18"/>
            </w:pPr>
            <w:r>
              <w:t>住房保障支出</w:t>
            </w:r>
          </w:p>
        </w:tc>
        <w:tc>
          <w:tcPr>
            <w:tcW w:w="2551" w:type="dxa"/>
            <w:noWrap w:val="0"/>
            <w:vAlign w:val="center"/>
          </w:tcPr>
          <w:p>
            <w:pPr>
              <w:pStyle w:val="20"/>
            </w:pPr>
            <w:r>
              <w:t>28.62</w:t>
            </w:r>
          </w:p>
        </w:tc>
        <w:tc>
          <w:tcPr>
            <w:tcW w:w="2551" w:type="dxa"/>
            <w:noWrap w:val="0"/>
            <w:vAlign w:val="center"/>
          </w:tcPr>
          <w:p>
            <w:pPr>
              <w:pStyle w:val="20"/>
            </w:pPr>
            <w:r>
              <w:t>28.62</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1191" w:type="dxa"/>
            <w:noWrap w:val="0"/>
            <w:vAlign w:val="center"/>
          </w:tcPr>
          <w:p>
            <w:pPr>
              <w:pStyle w:val="18"/>
            </w:pPr>
            <w:r>
              <w:t>22102</w:t>
            </w:r>
          </w:p>
        </w:tc>
        <w:tc>
          <w:tcPr>
            <w:tcW w:w="4535" w:type="dxa"/>
            <w:noWrap w:val="0"/>
            <w:vAlign w:val="center"/>
          </w:tcPr>
          <w:p>
            <w:pPr>
              <w:pStyle w:val="18"/>
            </w:pPr>
            <w:r>
              <w:t>住房改革支出</w:t>
            </w:r>
          </w:p>
        </w:tc>
        <w:tc>
          <w:tcPr>
            <w:tcW w:w="2551" w:type="dxa"/>
            <w:noWrap w:val="0"/>
            <w:vAlign w:val="center"/>
          </w:tcPr>
          <w:p>
            <w:pPr>
              <w:pStyle w:val="20"/>
            </w:pPr>
            <w:r>
              <w:t>28.62</w:t>
            </w:r>
          </w:p>
        </w:tc>
        <w:tc>
          <w:tcPr>
            <w:tcW w:w="2551" w:type="dxa"/>
            <w:noWrap w:val="0"/>
            <w:vAlign w:val="center"/>
          </w:tcPr>
          <w:p>
            <w:pPr>
              <w:pStyle w:val="20"/>
            </w:pPr>
            <w:r>
              <w:t>28.62</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35</w:t>
            </w:r>
          </w:p>
        </w:tc>
        <w:tc>
          <w:tcPr>
            <w:tcW w:w="1191" w:type="dxa"/>
            <w:noWrap w:val="0"/>
            <w:vAlign w:val="center"/>
          </w:tcPr>
          <w:p>
            <w:pPr>
              <w:pStyle w:val="18"/>
            </w:pPr>
            <w:r>
              <w:t>2210201</w:t>
            </w:r>
          </w:p>
        </w:tc>
        <w:tc>
          <w:tcPr>
            <w:tcW w:w="4535" w:type="dxa"/>
            <w:noWrap w:val="0"/>
            <w:vAlign w:val="center"/>
          </w:tcPr>
          <w:p>
            <w:pPr>
              <w:pStyle w:val="18"/>
            </w:pPr>
            <w:r>
              <w:t>住房公积金</w:t>
            </w:r>
          </w:p>
        </w:tc>
        <w:tc>
          <w:tcPr>
            <w:tcW w:w="2551" w:type="dxa"/>
            <w:noWrap w:val="0"/>
            <w:vAlign w:val="center"/>
          </w:tcPr>
          <w:p>
            <w:pPr>
              <w:pStyle w:val="20"/>
            </w:pPr>
            <w:r>
              <w:t>28.62</w:t>
            </w:r>
          </w:p>
        </w:tc>
        <w:tc>
          <w:tcPr>
            <w:tcW w:w="2551" w:type="dxa"/>
            <w:noWrap w:val="0"/>
            <w:vAlign w:val="center"/>
          </w:tcPr>
          <w:p>
            <w:pPr>
              <w:pStyle w:val="20"/>
            </w:pPr>
            <w:r>
              <w:t>28.62</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361001昌黎县卫生健康局本级</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支出部门经济分类科目</w:t>
            </w:r>
          </w:p>
        </w:tc>
        <w:tc>
          <w:tcPr>
            <w:tcW w:w="7654" w:type="dxa"/>
            <w:gridSpan w:val="3"/>
            <w:noWrap w:val="0"/>
            <w:vAlign w:val="center"/>
          </w:tcPr>
          <w:p>
            <w:pPr>
              <w:pStyle w:val="2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noWrap w:val="0"/>
            <w:vAlign w:val="center"/>
          </w:tcPr>
          <w:p>
            <w:pPr>
              <w:pStyle w:val="23"/>
            </w:pPr>
            <w:r>
              <w:t>合计</w:t>
            </w:r>
          </w:p>
        </w:tc>
        <w:tc>
          <w:tcPr>
            <w:tcW w:w="2551" w:type="dxa"/>
            <w:noWrap w:val="0"/>
            <w:vAlign w:val="center"/>
          </w:tcPr>
          <w:p>
            <w:pPr>
              <w:pStyle w:val="23"/>
            </w:pPr>
            <w:r>
              <w:t>人员经费</w:t>
            </w:r>
          </w:p>
        </w:tc>
        <w:tc>
          <w:tcPr>
            <w:tcW w:w="2551" w:type="dxa"/>
            <w:noWrap w:val="0"/>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1075.05</w:t>
            </w:r>
          </w:p>
        </w:tc>
        <w:tc>
          <w:tcPr>
            <w:tcW w:w="2551" w:type="dxa"/>
            <w:noWrap w:val="0"/>
            <w:vAlign w:val="center"/>
          </w:tcPr>
          <w:p>
            <w:pPr>
              <w:pStyle w:val="17"/>
            </w:pPr>
            <w:r>
              <w:t>1029.47</w:t>
            </w:r>
          </w:p>
        </w:tc>
        <w:tc>
          <w:tcPr>
            <w:tcW w:w="2551" w:type="dxa"/>
            <w:noWrap w:val="0"/>
            <w:vAlign w:val="center"/>
          </w:tcPr>
          <w:p>
            <w:pPr>
              <w:pStyle w:val="17"/>
            </w:pPr>
            <w:r>
              <w:t>45.59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301</w:t>
            </w:r>
          </w:p>
        </w:tc>
        <w:tc>
          <w:tcPr>
            <w:tcW w:w="4535" w:type="dxa"/>
            <w:noWrap w:val="0"/>
            <w:vAlign w:val="center"/>
          </w:tcPr>
          <w:p>
            <w:pPr>
              <w:pStyle w:val="18"/>
            </w:pPr>
            <w:r>
              <w:t>工资福利支出</w:t>
            </w:r>
          </w:p>
        </w:tc>
        <w:tc>
          <w:tcPr>
            <w:tcW w:w="2551" w:type="dxa"/>
            <w:noWrap w:val="0"/>
            <w:vAlign w:val="center"/>
          </w:tcPr>
          <w:p>
            <w:pPr>
              <w:pStyle w:val="20"/>
            </w:pPr>
            <w:r>
              <w:t>515.78</w:t>
            </w:r>
          </w:p>
        </w:tc>
        <w:tc>
          <w:tcPr>
            <w:tcW w:w="2551" w:type="dxa"/>
            <w:noWrap w:val="0"/>
            <w:vAlign w:val="center"/>
          </w:tcPr>
          <w:p>
            <w:pPr>
              <w:pStyle w:val="20"/>
            </w:pPr>
            <w:r>
              <w:t>515.78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30101</w:t>
            </w:r>
          </w:p>
        </w:tc>
        <w:tc>
          <w:tcPr>
            <w:tcW w:w="4535" w:type="dxa"/>
            <w:noWrap w:val="0"/>
            <w:vAlign w:val="center"/>
          </w:tcPr>
          <w:p>
            <w:pPr>
              <w:pStyle w:val="18"/>
            </w:pPr>
            <w:r>
              <w:t>基本工资</w:t>
            </w:r>
          </w:p>
        </w:tc>
        <w:tc>
          <w:tcPr>
            <w:tcW w:w="2551" w:type="dxa"/>
            <w:noWrap w:val="0"/>
            <w:vAlign w:val="center"/>
          </w:tcPr>
          <w:p>
            <w:pPr>
              <w:pStyle w:val="20"/>
            </w:pPr>
            <w:r>
              <w:t>227.33</w:t>
            </w:r>
          </w:p>
        </w:tc>
        <w:tc>
          <w:tcPr>
            <w:tcW w:w="2551" w:type="dxa"/>
            <w:noWrap w:val="0"/>
            <w:vAlign w:val="center"/>
          </w:tcPr>
          <w:p>
            <w:pPr>
              <w:pStyle w:val="20"/>
            </w:pPr>
            <w:r>
              <w:t>227.33</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30102</w:t>
            </w:r>
          </w:p>
        </w:tc>
        <w:tc>
          <w:tcPr>
            <w:tcW w:w="4535" w:type="dxa"/>
            <w:noWrap w:val="0"/>
            <w:vAlign w:val="center"/>
          </w:tcPr>
          <w:p>
            <w:pPr>
              <w:pStyle w:val="18"/>
            </w:pPr>
            <w:r>
              <w:t>津贴补贴</w:t>
            </w:r>
          </w:p>
        </w:tc>
        <w:tc>
          <w:tcPr>
            <w:tcW w:w="2551" w:type="dxa"/>
            <w:noWrap w:val="0"/>
            <w:vAlign w:val="center"/>
          </w:tcPr>
          <w:p>
            <w:pPr>
              <w:pStyle w:val="20"/>
            </w:pPr>
            <w:r>
              <w:t>59.70</w:t>
            </w:r>
          </w:p>
        </w:tc>
        <w:tc>
          <w:tcPr>
            <w:tcW w:w="2551" w:type="dxa"/>
            <w:noWrap w:val="0"/>
            <w:vAlign w:val="center"/>
          </w:tcPr>
          <w:p>
            <w:pPr>
              <w:pStyle w:val="20"/>
            </w:pPr>
            <w:r>
              <w:t>59.70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30103</w:t>
            </w:r>
          </w:p>
        </w:tc>
        <w:tc>
          <w:tcPr>
            <w:tcW w:w="4535" w:type="dxa"/>
            <w:noWrap w:val="0"/>
            <w:vAlign w:val="center"/>
          </w:tcPr>
          <w:p>
            <w:pPr>
              <w:pStyle w:val="18"/>
            </w:pPr>
            <w:r>
              <w:t>奖金</w:t>
            </w:r>
          </w:p>
        </w:tc>
        <w:tc>
          <w:tcPr>
            <w:tcW w:w="2551" w:type="dxa"/>
            <w:noWrap w:val="0"/>
            <w:vAlign w:val="center"/>
          </w:tcPr>
          <w:p>
            <w:pPr>
              <w:pStyle w:val="20"/>
            </w:pPr>
            <w:r>
              <w:t>54.76</w:t>
            </w:r>
          </w:p>
        </w:tc>
        <w:tc>
          <w:tcPr>
            <w:tcW w:w="2551" w:type="dxa"/>
            <w:noWrap w:val="0"/>
            <w:vAlign w:val="center"/>
          </w:tcPr>
          <w:p>
            <w:pPr>
              <w:pStyle w:val="20"/>
            </w:pPr>
            <w:r>
              <w:t>54.76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30107</w:t>
            </w:r>
          </w:p>
        </w:tc>
        <w:tc>
          <w:tcPr>
            <w:tcW w:w="4535" w:type="dxa"/>
            <w:noWrap w:val="0"/>
            <w:vAlign w:val="center"/>
          </w:tcPr>
          <w:p>
            <w:pPr>
              <w:pStyle w:val="18"/>
            </w:pPr>
            <w:r>
              <w:t>绩效工资</w:t>
            </w:r>
          </w:p>
        </w:tc>
        <w:tc>
          <w:tcPr>
            <w:tcW w:w="2551" w:type="dxa"/>
            <w:noWrap w:val="0"/>
            <w:vAlign w:val="center"/>
          </w:tcPr>
          <w:p>
            <w:pPr>
              <w:pStyle w:val="20"/>
            </w:pPr>
            <w:r>
              <w:t>35.10</w:t>
            </w:r>
          </w:p>
        </w:tc>
        <w:tc>
          <w:tcPr>
            <w:tcW w:w="2551" w:type="dxa"/>
            <w:noWrap w:val="0"/>
            <w:vAlign w:val="center"/>
          </w:tcPr>
          <w:p>
            <w:pPr>
              <w:pStyle w:val="20"/>
            </w:pPr>
            <w:r>
              <w:t>35.10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1191" w:type="dxa"/>
            <w:noWrap w:val="0"/>
            <w:vAlign w:val="center"/>
          </w:tcPr>
          <w:p>
            <w:pPr>
              <w:pStyle w:val="18"/>
            </w:pPr>
            <w:r>
              <w:t>30108</w:t>
            </w:r>
          </w:p>
        </w:tc>
        <w:tc>
          <w:tcPr>
            <w:tcW w:w="4535" w:type="dxa"/>
            <w:noWrap w:val="0"/>
            <w:vAlign w:val="center"/>
          </w:tcPr>
          <w:p>
            <w:pPr>
              <w:pStyle w:val="18"/>
            </w:pPr>
            <w:r>
              <w:t>机关事业单位基本养老保险缴费</w:t>
            </w:r>
          </w:p>
        </w:tc>
        <w:tc>
          <w:tcPr>
            <w:tcW w:w="2551" w:type="dxa"/>
            <w:noWrap w:val="0"/>
            <w:vAlign w:val="center"/>
          </w:tcPr>
          <w:p>
            <w:pPr>
              <w:pStyle w:val="20"/>
            </w:pPr>
            <w:r>
              <w:t>57.25</w:t>
            </w:r>
          </w:p>
        </w:tc>
        <w:tc>
          <w:tcPr>
            <w:tcW w:w="2551" w:type="dxa"/>
            <w:noWrap w:val="0"/>
            <w:vAlign w:val="center"/>
          </w:tcPr>
          <w:p>
            <w:pPr>
              <w:pStyle w:val="20"/>
            </w:pPr>
            <w:r>
              <w:t>57.25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1191" w:type="dxa"/>
            <w:noWrap w:val="0"/>
            <w:vAlign w:val="center"/>
          </w:tcPr>
          <w:p>
            <w:pPr>
              <w:pStyle w:val="18"/>
            </w:pPr>
            <w:r>
              <w:t>30109</w:t>
            </w:r>
          </w:p>
        </w:tc>
        <w:tc>
          <w:tcPr>
            <w:tcW w:w="4535" w:type="dxa"/>
            <w:noWrap w:val="0"/>
            <w:vAlign w:val="center"/>
          </w:tcPr>
          <w:p>
            <w:pPr>
              <w:pStyle w:val="18"/>
            </w:pPr>
            <w:r>
              <w:t>职业年金缴费</w:t>
            </w:r>
          </w:p>
        </w:tc>
        <w:tc>
          <w:tcPr>
            <w:tcW w:w="2551" w:type="dxa"/>
            <w:noWrap w:val="0"/>
            <w:vAlign w:val="center"/>
          </w:tcPr>
          <w:p>
            <w:pPr>
              <w:pStyle w:val="20"/>
            </w:pPr>
            <w:r>
              <w:t>3.40</w:t>
            </w:r>
          </w:p>
        </w:tc>
        <w:tc>
          <w:tcPr>
            <w:tcW w:w="2551" w:type="dxa"/>
            <w:noWrap w:val="0"/>
            <w:vAlign w:val="center"/>
          </w:tcPr>
          <w:p>
            <w:pPr>
              <w:pStyle w:val="20"/>
            </w:pPr>
            <w:r>
              <w:t>3.40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1191" w:type="dxa"/>
            <w:noWrap w:val="0"/>
            <w:vAlign w:val="center"/>
          </w:tcPr>
          <w:p>
            <w:pPr>
              <w:pStyle w:val="18"/>
            </w:pPr>
            <w:r>
              <w:t>30110</w:t>
            </w:r>
          </w:p>
        </w:tc>
        <w:tc>
          <w:tcPr>
            <w:tcW w:w="4535" w:type="dxa"/>
            <w:noWrap w:val="0"/>
            <w:vAlign w:val="center"/>
          </w:tcPr>
          <w:p>
            <w:pPr>
              <w:pStyle w:val="18"/>
            </w:pPr>
            <w:r>
              <w:t>职工基本医疗保险缴费</w:t>
            </w:r>
          </w:p>
        </w:tc>
        <w:tc>
          <w:tcPr>
            <w:tcW w:w="2551" w:type="dxa"/>
            <w:noWrap w:val="0"/>
            <w:vAlign w:val="center"/>
          </w:tcPr>
          <w:p>
            <w:pPr>
              <w:pStyle w:val="20"/>
            </w:pPr>
            <w:r>
              <w:t>32.64</w:t>
            </w:r>
          </w:p>
        </w:tc>
        <w:tc>
          <w:tcPr>
            <w:tcW w:w="2551" w:type="dxa"/>
            <w:noWrap w:val="0"/>
            <w:vAlign w:val="center"/>
          </w:tcPr>
          <w:p>
            <w:pPr>
              <w:pStyle w:val="20"/>
            </w:pPr>
            <w:r>
              <w:t>32.64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1191" w:type="dxa"/>
            <w:noWrap w:val="0"/>
            <w:vAlign w:val="center"/>
          </w:tcPr>
          <w:p>
            <w:pPr>
              <w:pStyle w:val="18"/>
            </w:pPr>
            <w:r>
              <w:t>30112</w:t>
            </w:r>
          </w:p>
        </w:tc>
        <w:tc>
          <w:tcPr>
            <w:tcW w:w="4535" w:type="dxa"/>
            <w:noWrap w:val="0"/>
            <w:vAlign w:val="center"/>
          </w:tcPr>
          <w:p>
            <w:pPr>
              <w:pStyle w:val="18"/>
            </w:pPr>
            <w:r>
              <w:t>其他社会保障缴费</w:t>
            </w:r>
          </w:p>
        </w:tc>
        <w:tc>
          <w:tcPr>
            <w:tcW w:w="2551" w:type="dxa"/>
            <w:noWrap w:val="0"/>
            <w:vAlign w:val="center"/>
          </w:tcPr>
          <w:p>
            <w:pPr>
              <w:pStyle w:val="20"/>
            </w:pPr>
            <w:r>
              <w:t>10.55</w:t>
            </w:r>
          </w:p>
        </w:tc>
        <w:tc>
          <w:tcPr>
            <w:tcW w:w="2551" w:type="dxa"/>
            <w:noWrap w:val="0"/>
            <w:vAlign w:val="center"/>
          </w:tcPr>
          <w:p>
            <w:pPr>
              <w:pStyle w:val="20"/>
            </w:pPr>
            <w:r>
              <w:t>10.55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1191" w:type="dxa"/>
            <w:noWrap w:val="0"/>
            <w:vAlign w:val="center"/>
          </w:tcPr>
          <w:p>
            <w:pPr>
              <w:pStyle w:val="18"/>
            </w:pPr>
            <w:r>
              <w:t>30113</w:t>
            </w:r>
          </w:p>
        </w:tc>
        <w:tc>
          <w:tcPr>
            <w:tcW w:w="4535" w:type="dxa"/>
            <w:noWrap w:val="0"/>
            <w:vAlign w:val="center"/>
          </w:tcPr>
          <w:p>
            <w:pPr>
              <w:pStyle w:val="18"/>
            </w:pPr>
            <w:r>
              <w:t>住房公积金</w:t>
            </w:r>
          </w:p>
        </w:tc>
        <w:tc>
          <w:tcPr>
            <w:tcW w:w="2551" w:type="dxa"/>
            <w:noWrap w:val="0"/>
            <w:vAlign w:val="center"/>
          </w:tcPr>
          <w:p>
            <w:pPr>
              <w:pStyle w:val="20"/>
            </w:pPr>
            <w:r>
              <w:t>28.62</w:t>
            </w:r>
          </w:p>
        </w:tc>
        <w:tc>
          <w:tcPr>
            <w:tcW w:w="2551" w:type="dxa"/>
            <w:noWrap w:val="0"/>
            <w:vAlign w:val="center"/>
          </w:tcPr>
          <w:p>
            <w:pPr>
              <w:pStyle w:val="20"/>
            </w:pPr>
            <w:r>
              <w:t>28.62</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1191" w:type="dxa"/>
            <w:noWrap w:val="0"/>
            <w:vAlign w:val="center"/>
          </w:tcPr>
          <w:p>
            <w:pPr>
              <w:pStyle w:val="18"/>
            </w:pPr>
            <w:r>
              <w:t>30199</w:t>
            </w:r>
          </w:p>
        </w:tc>
        <w:tc>
          <w:tcPr>
            <w:tcW w:w="4535" w:type="dxa"/>
            <w:noWrap w:val="0"/>
            <w:vAlign w:val="center"/>
          </w:tcPr>
          <w:p>
            <w:pPr>
              <w:pStyle w:val="18"/>
            </w:pPr>
            <w:r>
              <w:t>其他工资福利支出</w:t>
            </w:r>
          </w:p>
        </w:tc>
        <w:tc>
          <w:tcPr>
            <w:tcW w:w="2551" w:type="dxa"/>
            <w:noWrap w:val="0"/>
            <w:vAlign w:val="center"/>
          </w:tcPr>
          <w:p>
            <w:pPr>
              <w:pStyle w:val="20"/>
            </w:pPr>
            <w:r>
              <w:t>6.44</w:t>
            </w:r>
          </w:p>
        </w:tc>
        <w:tc>
          <w:tcPr>
            <w:tcW w:w="2551" w:type="dxa"/>
            <w:noWrap w:val="0"/>
            <w:vAlign w:val="center"/>
          </w:tcPr>
          <w:p>
            <w:pPr>
              <w:pStyle w:val="20"/>
            </w:pPr>
            <w:r>
              <w:t>6.44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1191" w:type="dxa"/>
            <w:noWrap w:val="0"/>
            <w:vAlign w:val="center"/>
          </w:tcPr>
          <w:p>
            <w:pPr>
              <w:pStyle w:val="18"/>
            </w:pPr>
            <w:r>
              <w:t>302</w:t>
            </w:r>
          </w:p>
        </w:tc>
        <w:tc>
          <w:tcPr>
            <w:tcW w:w="4535" w:type="dxa"/>
            <w:noWrap w:val="0"/>
            <w:vAlign w:val="center"/>
          </w:tcPr>
          <w:p>
            <w:pPr>
              <w:pStyle w:val="18"/>
            </w:pPr>
            <w:r>
              <w:t>商品和服务支出</w:t>
            </w:r>
          </w:p>
        </w:tc>
        <w:tc>
          <w:tcPr>
            <w:tcW w:w="2551" w:type="dxa"/>
            <w:noWrap w:val="0"/>
            <w:vAlign w:val="center"/>
          </w:tcPr>
          <w:p>
            <w:pPr>
              <w:pStyle w:val="20"/>
            </w:pPr>
            <w:r>
              <w:t>45.59</w:t>
            </w:r>
          </w:p>
        </w:tc>
        <w:tc>
          <w:tcPr>
            <w:tcW w:w="2551" w:type="dxa"/>
            <w:noWrap w:val="0"/>
            <w:vAlign w:val="center"/>
          </w:tcPr>
          <w:p>
            <w:pPr>
              <w:pStyle w:val="20"/>
            </w:pPr>
          </w:p>
        </w:tc>
        <w:tc>
          <w:tcPr>
            <w:tcW w:w="2551" w:type="dxa"/>
            <w:noWrap w:val="0"/>
            <w:vAlign w:val="center"/>
          </w:tcPr>
          <w:p>
            <w:pPr>
              <w:pStyle w:val="20"/>
            </w:pPr>
            <w:r>
              <w:t>45.59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1191" w:type="dxa"/>
            <w:noWrap w:val="0"/>
            <w:vAlign w:val="center"/>
          </w:tcPr>
          <w:p>
            <w:pPr>
              <w:pStyle w:val="18"/>
            </w:pPr>
            <w:r>
              <w:t>30201</w:t>
            </w:r>
          </w:p>
        </w:tc>
        <w:tc>
          <w:tcPr>
            <w:tcW w:w="4535" w:type="dxa"/>
            <w:noWrap w:val="0"/>
            <w:vAlign w:val="center"/>
          </w:tcPr>
          <w:p>
            <w:pPr>
              <w:pStyle w:val="18"/>
            </w:pPr>
            <w:r>
              <w:t>办公费</w:t>
            </w:r>
          </w:p>
        </w:tc>
        <w:tc>
          <w:tcPr>
            <w:tcW w:w="2551" w:type="dxa"/>
            <w:noWrap w:val="0"/>
            <w:vAlign w:val="center"/>
          </w:tcPr>
          <w:p>
            <w:pPr>
              <w:pStyle w:val="20"/>
            </w:pPr>
            <w:r>
              <w:t>8.80</w:t>
            </w:r>
          </w:p>
        </w:tc>
        <w:tc>
          <w:tcPr>
            <w:tcW w:w="2551" w:type="dxa"/>
            <w:noWrap w:val="0"/>
            <w:vAlign w:val="center"/>
          </w:tcPr>
          <w:p>
            <w:pPr>
              <w:pStyle w:val="20"/>
            </w:pPr>
          </w:p>
        </w:tc>
        <w:tc>
          <w:tcPr>
            <w:tcW w:w="2551" w:type="dxa"/>
            <w:noWrap w:val="0"/>
            <w:vAlign w:val="center"/>
          </w:tcPr>
          <w:p>
            <w:pPr>
              <w:pStyle w:val="20"/>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1191" w:type="dxa"/>
            <w:noWrap w:val="0"/>
            <w:vAlign w:val="center"/>
          </w:tcPr>
          <w:p>
            <w:pPr>
              <w:pStyle w:val="18"/>
            </w:pPr>
            <w:r>
              <w:t>30208</w:t>
            </w:r>
          </w:p>
        </w:tc>
        <w:tc>
          <w:tcPr>
            <w:tcW w:w="4535" w:type="dxa"/>
            <w:noWrap w:val="0"/>
            <w:vAlign w:val="center"/>
          </w:tcPr>
          <w:p>
            <w:pPr>
              <w:pStyle w:val="18"/>
            </w:pPr>
            <w:r>
              <w:t>取暖费</w:t>
            </w:r>
          </w:p>
        </w:tc>
        <w:tc>
          <w:tcPr>
            <w:tcW w:w="2551" w:type="dxa"/>
            <w:noWrap w:val="0"/>
            <w:vAlign w:val="center"/>
          </w:tcPr>
          <w:p>
            <w:pPr>
              <w:pStyle w:val="20"/>
            </w:pPr>
            <w:r>
              <w:t>9.50</w:t>
            </w:r>
          </w:p>
        </w:tc>
        <w:tc>
          <w:tcPr>
            <w:tcW w:w="2551" w:type="dxa"/>
            <w:noWrap w:val="0"/>
            <w:vAlign w:val="center"/>
          </w:tcPr>
          <w:p>
            <w:pPr>
              <w:pStyle w:val="20"/>
            </w:pPr>
          </w:p>
        </w:tc>
        <w:tc>
          <w:tcPr>
            <w:tcW w:w="2551" w:type="dxa"/>
            <w:noWrap w:val="0"/>
            <w:vAlign w:val="center"/>
          </w:tcPr>
          <w:p>
            <w:pPr>
              <w:pStyle w:val="20"/>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1191" w:type="dxa"/>
            <w:noWrap w:val="0"/>
            <w:vAlign w:val="center"/>
          </w:tcPr>
          <w:p>
            <w:pPr>
              <w:pStyle w:val="18"/>
            </w:pPr>
            <w:r>
              <w:t>30228</w:t>
            </w:r>
          </w:p>
        </w:tc>
        <w:tc>
          <w:tcPr>
            <w:tcW w:w="4535" w:type="dxa"/>
            <w:noWrap w:val="0"/>
            <w:vAlign w:val="center"/>
          </w:tcPr>
          <w:p>
            <w:pPr>
              <w:pStyle w:val="18"/>
            </w:pPr>
            <w:r>
              <w:t>工会经费</w:t>
            </w:r>
          </w:p>
        </w:tc>
        <w:tc>
          <w:tcPr>
            <w:tcW w:w="2551" w:type="dxa"/>
            <w:noWrap w:val="0"/>
            <w:vAlign w:val="center"/>
          </w:tcPr>
          <w:p>
            <w:pPr>
              <w:pStyle w:val="20"/>
            </w:pPr>
            <w:r>
              <w:t>3.96</w:t>
            </w:r>
          </w:p>
        </w:tc>
        <w:tc>
          <w:tcPr>
            <w:tcW w:w="2551" w:type="dxa"/>
            <w:noWrap w:val="0"/>
            <w:vAlign w:val="center"/>
          </w:tcPr>
          <w:p>
            <w:pPr>
              <w:pStyle w:val="20"/>
            </w:pPr>
          </w:p>
        </w:tc>
        <w:tc>
          <w:tcPr>
            <w:tcW w:w="2551" w:type="dxa"/>
            <w:noWrap w:val="0"/>
            <w:vAlign w:val="center"/>
          </w:tcPr>
          <w:p>
            <w:pPr>
              <w:pStyle w:val="20"/>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1191" w:type="dxa"/>
            <w:noWrap w:val="0"/>
            <w:vAlign w:val="center"/>
          </w:tcPr>
          <w:p>
            <w:pPr>
              <w:pStyle w:val="18"/>
            </w:pPr>
            <w:r>
              <w:t>30231</w:t>
            </w:r>
          </w:p>
        </w:tc>
        <w:tc>
          <w:tcPr>
            <w:tcW w:w="4535" w:type="dxa"/>
            <w:noWrap w:val="0"/>
            <w:vAlign w:val="center"/>
          </w:tcPr>
          <w:p>
            <w:pPr>
              <w:pStyle w:val="18"/>
            </w:pPr>
            <w:r>
              <w:t>公务用车运行维护费</w:t>
            </w:r>
          </w:p>
        </w:tc>
        <w:tc>
          <w:tcPr>
            <w:tcW w:w="2551" w:type="dxa"/>
            <w:noWrap w:val="0"/>
            <w:vAlign w:val="center"/>
          </w:tcPr>
          <w:p>
            <w:pPr>
              <w:pStyle w:val="20"/>
            </w:pPr>
            <w:r>
              <w:t>3.60</w:t>
            </w:r>
          </w:p>
        </w:tc>
        <w:tc>
          <w:tcPr>
            <w:tcW w:w="2551" w:type="dxa"/>
            <w:noWrap w:val="0"/>
            <w:vAlign w:val="center"/>
          </w:tcPr>
          <w:p>
            <w:pPr>
              <w:pStyle w:val="20"/>
            </w:pPr>
          </w:p>
        </w:tc>
        <w:tc>
          <w:tcPr>
            <w:tcW w:w="2551" w:type="dxa"/>
            <w:noWrap w:val="0"/>
            <w:vAlign w:val="center"/>
          </w:tcPr>
          <w:p>
            <w:pPr>
              <w:pStyle w:val="20"/>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1191" w:type="dxa"/>
            <w:noWrap w:val="0"/>
            <w:vAlign w:val="center"/>
          </w:tcPr>
          <w:p>
            <w:pPr>
              <w:pStyle w:val="18"/>
            </w:pPr>
            <w:r>
              <w:t>30239</w:t>
            </w:r>
          </w:p>
        </w:tc>
        <w:tc>
          <w:tcPr>
            <w:tcW w:w="4535" w:type="dxa"/>
            <w:noWrap w:val="0"/>
            <w:vAlign w:val="center"/>
          </w:tcPr>
          <w:p>
            <w:pPr>
              <w:pStyle w:val="18"/>
            </w:pPr>
            <w:r>
              <w:t>其他交通费用</w:t>
            </w:r>
          </w:p>
        </w:tc>
        <w:tc>
          <w:tcPr>
            <w:tcW w:w="2551" w:type="dxa"/>
            <w:noWrap w:val="0"/>
            <w:vAlign w:val="center"/>
          </w:tcPr>
          <w:p>
            <w:pPr>
              <w:pStyle w:val="20"/>
            </w:pPr>
            <w:r>
              <w:t>16.08</w:t>
            </w:r>
          </w:p>
        </w:tc>
        <w:tc>
          <w:tcPr>
            <w:tcW w:w="2551" w:type="dxa"/>
            <w:noWrap w:val="0"/>
            <w:vAlign w:val="center"/>
          </w:tcPr>
          <w:p>
            <w:pPr>
              <w:pStyle w:val="20"/>
            </w:pPr>
          </w:p>
        </w:tc>
        <w:tc>
          <w:tcPr>
            <w:tcW w:w="2551" w:type="dxa"/>
            <w:noWrap w:val="0"/>
            <w:vAlign w:val="center"/>
          </w:tcPr>
          <w:p>
            <w:pPr>
              <w:pStyle w:val="20"/>
            </w:pPr>
            <w:r>
              <w:t>16.08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1191" w:type="dxa"/>
            <w:noWrap w:val="0"/>
            <w:vAlign w:val="center"/>
          </w:tcPr>
          <w:p>
            <w:pPr>
              <w:pStyle w:val="18"/>
            </w:pPr>
            <w:r>
              <w:t>30299</w:t>
            </w:r>
          </w:p>
        </w:tc>
        <w:tc>
          <w:tcPr>
            <w:tcW w:w="4535" w:type="dxa"/>
            <w:noWrap w:val="0"/>
            <w:vAlign w:val="center"/>
          </w:tcPr>
          <w:p>
            <w:pPr>
              <w:pStyle w:val="18"/>
            </w:pPr>
            <w:r>
              <w:t>其他商品和服务支出</w:t>
            </w:r>
          </w:p>
        </w:tc>
        <w:tc>
          <w:tcPr>
            <w:tcW w:w="2551" w:type="dxa"/>
            <w:noWrap w:val="0"/>
            <w:vAlign w:val="center"/>
          </w:tcPr>
          <w:p>
            <w:pPr>
              <w:pStyle w:val="20"/>
            </w:pPr>
            <w:r>
              <w:t>3.65</w:t>
            </w:r>
          </w:p>
        </w:tc>
        <w:tc>
          <w:tcPr>
            <w:tcW w:w="2551" w:type="dxa"/>
            <w:noWrap w:val="0"/>
            <w:vAlign w:val="center"/>
          </w:tcPr>
          <w:p>
            <w:pPr>
              <w:pStyle w:val="20"/>
            </w:pPr>
          </w:p>
        </w:tc>
        <w:tc>
          <w:tcPr>
            <w:tcW w:w="2551" w:type="dxa"/>
            <w:noWrap w:val="0"/>
            <w:vAlign w:val="center"/>
          </w:tcPr>
          <w:p>
            <w:pPr>
              <w:pStyle w:val="20"/>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1191" w:type="dxa"/>
            <w:noWrap w:val="0"/>
            <w:vAlign w:val="center"/>
          </w:tcPr>
          <w:p>
            <w:pPr>
              <w:pStyle w:val="18"/>
            </w:pPr>
            <w:r>
              <w:t>303</w:t>
            </w:r>
          </w:p>
        </w:tc>
        <w:tc>
          <w:tcPr>
            <w:tcW w:w="4535" w:type="dxa"/>
            <w:noWrap w:val="0"/>
            <w:vAlign w:val="center"/>
          </w:tcPr>
          <w:p>
            <w:pPr>
              <w:pStyle w:val="18"/>
            </w:pPr>
            <w:r>
              <w:t>对个人和家庭的补助</w:t>
            </w:r>
          </w:p>
        </w:tc>
        <w:tc>
          <w:tcPr>
            <w:tcW w:w="2551" w:type="dxa"/>
            <w:noWrap w:val="0"/>
            <w:vAlign w:val="center"/>
          </w:tcPr>
          <w:p>
            <w:pPr>
              <w:pStyle w:val="20"/>
            </w:pPr>
            <w:r>
              <w:t>513.68</w:t>
            </w:r>
          </w:p>
        </w:tc>
        <w:tc>
          <w:tcPr>
            <w:tcW w:w="2551" w:type="dxa"/>
            <w:noWrap w:val="0"/>
            <w:vAlign w:val="center"/>
          </w:tcPr>
          <w:p>
            <w:pPr>
              <w:pStyle w:val="20"/>
            </w:pPr>
            <w:r>
              <w:t>513.68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1191" w:type="dxa"/>
            <w:noWrap w:val="0"/>
            <w:vAlign w:val="center"/>
          </w:tcPr>
          <w:p>
            <w:pPr>
              <w:pStyle w:val="18"/>
            </w:pPr>
            <w:r>
              <w:t>30301</w:t>
            </w:r>
          </w:p>
        </w:tc>
        <w:tc>
          <w:tcPr>
            <w:tcW w:w="4535" w:type="dxa"/>
            <w:noWrap w:val="0"/>
            <w:vAlign w:val="center"/>
          </w:tcPr>
          <w:p>
            <w:pPr>
              <w:pStyle w:val="18"/>
            </w:pPr>
            <w:r>
              <w:t>离休费</w:t>
            </w:r>
          </w:p>
        </w:tc>
        <w:tc>
          <w:tcPr>
            <w:tcW w:w="2551" w:type="dxa"/>
            <w:noWrap w:val="0"/>
            <w:vAlign w:val="center"/>
          </w:tcPr>
          <w:p>
            <w:pPr>
              <w:pStyle w:val="20"/>
            </w:pPr>
            <w:r>
              <w:t>36.37</w:t>
            </w:r>
          </w:p>
        </w:tc>
        <w:tc>
          <w:tcPr>
            <w:tcW w:w="2551" w:type="dxa"/>
            <w:noWrap w:val="0"/>
            <w:vAlign w:val="center"/>
          </w:tcPr>
          <w:p>
            <w:pPr>
              <w:pStyle w:val="20"/>
            </w:pPr>
            <w:r>
              <w:t>36.37</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1191" w:type="dxa"/>
            <w:noWrap w:val="0"/>
            <w:vAlign w:val="center"/>
          </w:tcPr>
          <w:p>
            <w:pPr>
              <w:pStyle w:val="18"/>
            </w:pPr>
            <w:r>
              <w:t>30302</w:t>
            </w:r>
          </w:p>
        </w:tc>
        <w:tc>
          <w:tcPr>
            <w:tcW w:w="4535" w:type="dxa"/>
            <w:noWrap w:val="0"/>
            <w:vAlign w:val="center"/>
          </w:tcPr>
          <w:p>
            <w:pPr>
              <w:pStyle w:val="18"/>
            </w:pPr>
            <w:r>
              <w:t>退休费</w:t>
            </w:r>
          </w:p>
        </w:tc>
        <w:tc>
          <w:tcPr>
            <w:tcW w:w="2551" w:type="dxa"/>
            <w:noWrap w:val="0"/>
            <w:vAlign w:val="center"/>
          </w:tcPr>
          <w:p>
            <w:pPr>
              <w:pStyle w:val="20"/>
            </w:pPr>
            <w:r>
              <w:t>392.45</w:t>
            </w:r>
          </w:p>
        </w:tc>
        <w:tc>
          <w:tcPr>
            <w:tcW w:w="2551" w:type="dxa"/>
            <w:noWrap w:val="0"/>
            <w:vAlign w:val="center"/>
          </w:tcPr>
          <w:p>
            <w:pPr>
              <w:pStyle w:val="20"/>
            </w:pPr>
            <w:r>
              <w:t>392.45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1191" w:type="dxa"/>
            <w:noWrap w:val="0"/>
            <w:vAlign w:val="center"/>
          </w:tcPr>
          <w:p>
            <w:pPr>
              <w:pStyle w:val="18"/>
            </w:pPr>
            <w:r>
              <w:t>30305</w:t>
            </w:r>
          </w:p>
        </w:tc>
        <w:tc>
          <w:tcPr>
            <w:tcW w:w="4535" w:type="dxa"/>
            <w:noWrap w:val="0"/>
            <w:vAlign w:val="center"/>
          </w:tcPr>
          <w:p>
            <w:pPr>
              <w:pStyle w:val="18"/>
            </w:pPr>
            <w:r>
              <w:t>生活补助</w:t>
            </w:r>
          </w:p>
        </w:tc>
        <w:tc>
          <w:tcPr>
            <w:tcW w:w="2551" w:type="dxa"/>
            <w:noWrap w:val="0"/>
            <w:vAlign w:val="center"/>
          </w:tcPr>
          <w:p>
            <w:pPr>
              <w:pStyle w:val="20"/>
            </w:pPr>
            <w:r>
              <w:t>84.83</w:t>
            </w:r>
          </w:p>
        </w:tc>
        <w:tc>
          <w:tcPr>
            <w:tcW w:w="2551" w:type="dxa"/>
            <w:noWrap w:val="0"/>
            <w:vAlign w:val="center"/>
          </w:tcPr>
          <w:p>
            <w:pPr>
              <w:pStyle w:val="20"/>
            </w:pPr>
            <w:r>
              <w:t>84.83</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1191" w:type="dxa"/>
            <w:noWrap w:val="0"/>
            <w:vAlign w:val="center"/>
          </w:tcPr>
          <w:p>
            <w:pPr>
              <w:pStyle w:val="18"/>
            </w:pPr>
            <w:r>
              <w:t>30309</w:t>
            </w:r>
          </w:p>
        </w:tc>
        <w:tc>
          <w:tcPr>
            <w:tcW w:w="4535" w:type="dxa"/>
            <w:noWrap w:val="0"/>
            <w:vAlign w:val="center"/>
          </w:tcPr>
          <w:p>
            <w:pPr>
              <w:pStyle w:val="18"/>
            </w:pPr>
            <w:r>
              <w:t>奖励金</w:t>
            </w:r>
          </w:p>
        </w:tc>
        <w:tc>
          <w:tcPr>
            <w:tcW w:w="2551" w:type="dxa"/>
            <w:noWrap w:val="0"/>
            <w:vAlign w:val="center"/>
          </w:tcPr>
          <w:p>
            <w:pPr>
              <w:pStyle w:val="20"/>
            </w:pPr>
            <w:r>
              <w:t>0.04</w:t>
            </w:r>
          </w:p>
        </w:tc>
        <w:tc>
          <w:tcPr>
            <w:tcW w:w="2551" w:type="dxa"/>
            <w:noWrap w:val="0"/>
            <w:vAlign w:val="center"/>
          </w:tcPr>
          <w:p>
            <w:pPr>
              <w:pStyle w:val="20"/>
            </w:pPr>
            <w:r>
              <w:t>0.04</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361001昌黎县卫生健康局本级</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15500.00</w:t>
            </w:r>
          </w:p>
        </w:tc>
        <w:tc>
          <w:tcPr>
            <w:tcW w:w="2551" w:type="dxa"/>
            <w:noWrap w:val="0"/>
            <w:vAlign w:val="center"/>
          </w:tcPr>
          <w:p>
            <w:pPr>
              <w:pStyle w:val="17"/>
            </w:pPr>
          </w:p>
        </w:tc>
        <w:tc>
          <w:tcPr>
            <w:tcW w:w="2551" w:type="dxa"/>
            <w:noWrap w:val="0"/>
            <w:vAlign w:val="center"/>
          </w:tcPr>
          <w:p>
            <w:pPr>
              <w:pStyle w:val="17"/>
            </w:pPr>
            <w:r>
              <w:t>15500.00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229</w:t>
            </w:r>
          </w:p>
        </w:tc>
        <w:tc>
          <w:tcPr>
            <w:tcW w:w="4535" w:type="dxa"/>
            <w:noWrap w:val="0"/>
            <w:vAlign w:val="center"/>
          </w:tcPr>
          <w:p>
            <w:pPr>
              <w:pStyle w:val="18"/>
            </w:pPr>
            <w:r>
              <w:t>其他支出</w:t>
            </w:r>
          </w:p>
        </w:tc>
        <w:tc>
          <w:tcPr>
            <w:tcW w:w="2551" w:type="dxa"/>
            <w:noWrap w:val="0"/>
            <w:vAlign w:val="center"/>
          </w:tcPr>
          <w:p>
            <w:pPr>
              <w:pStyle w:val="20"/>
            </w:pPr>
            <w:r>
              <w:t>15500.00</w:t>
            </w:r>
          </w:p>
        </w:tc>
        <w:tc>
          <w:tcPr>
            <w:tcW w:w="2551" w:type="dxa"/>
            <w:noWrap w:val="0"/>
            <w:vAlign w:val="center"/>
          </w:tcPr>
          <w:p>
            <w:pPr>
              <w:pStyle w:val="20"/>
            </w:pPr>
          </w:p>
        </w:tc>
        <w:tc>
          <w:tcPr>
            <w:tcW w:w="2551" w:type="dxa"/>
            <w:noWrap w:val="0"/>
            <w:vAlign w:val="center"/>
          </w:tcPr>
          <w:p>
            <w:pPr>
              <w:pStyle w:val="20"/>
            </w:pPr>
            <w:r>
              <w:t>15500.00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22904</w:t>
            </w:r>
          </w:p>
        </w:tc>
        <w:tc>
          <w:tcPr>
            <w:tcW w:w="4535" w:type="dxa"/>
            <w:noWrap w:val="0"/>
            <w:vAlign w:val="center"/>
          </w:tcPr>
          <w:p>
            <w:pPr>
              <w:pStyle w:val="18"/>
            </w:pPr>
            <w:r>
              <w:t>其他政府性基金及对应专项债务收入安排的支出</w:t>
            </w:r>
          </w:p>
        </w:tc>
        <w:tc>
          <w:tcPr>
            <w:tcW w:w="2551" w:type="dxa"/>
            <w:noWrap w:val="0"/>
            <w:vAlign w:val="center"/>
          </w:tcPr>
          <w:p>
            <w:pPr>
              <w:pStyle w:val="20"/>
            </w:pPr>
            <w:r>
              <w:t>15500.00</w:t>
            </w:r>
          </w:p>
        </w:tc>
        <w:tc>
          <w:tcPr>
            <w:tcW w:w="2551" w:type="dxa"/>
            <w:noWrap w:val="0"/>
            <w:vAlign w:val="center"/>
          </w:tcPr>
          <w:p>
            <w:pPr>
              <w:pStyle w:val="20"/>
            </w:pPr>
          </w:p>
        </w:tc>
        <w:tc>
          <w:tcPr>
            <w:tcW w:w="2551" w:type="dxa"/>
            <w:noWrap w:val="0"/>
            <w:vAlign w:val="center"/>
          </w:tcPr>
          <w:p>
            <w:pPr>
              <w:pStyle w:val="20"/>
            </w:pPr>
            <w:r>
              <w:t>15500.00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2290402</w:t>
            </w:r>
          </w:p>
        </w:tc>
        <w:tc>
          <w:tcPr>
            <w:tcW w:w="4535" w:type="dxa"/>
            <w:noWrap w:val="0"/>
            <w:vAlign w:val="center"/>
          </w:tcPr>
          <w:p>
            <w:pPr>
              <w:pStyle w:val="18"/>
            </w:pPr>
            <w:r>
              <w:t>其他地方自行试点项目收益专项债券收入安排的支出</w:t>
            </w:r>
          </w:p>
        </w:tc>
        <w:tc>
          <w:tcPr>
            <w:tcW w:w="2551" w:type="dxa"/>
            <w:noWrap w:val="0"/>
            <w:vAlign w:val="center"/>
          </w:tcPr>
          <w:p>
            <w:pPr>
              <w:pStyle w:val="20"/>
            </w:pPr>
            <w:r>
              <w:t>15500.00</w:t>
            </w:r>
          </w:p>
        </w:tc>
        <w:tc>
          <w:tcPr>
            <w:tcW w:w="2551" w:type="dxa"/>
            <w:noWrap w:val="0"/>
            <w:vAlign w:val="center"/>
          </w:tcPr>
          <w:p>
            <w:pPr>
              <w:pStyle w:val="20"/>
            </w:pPr>
          </w:p>
        </w:tc>
        <w:tc>
          <w:tcPr>
            <w:tcW w:w="2551" w:type="dxa"/>
            <w:noWrap w:val="0"/>
            <w:vAlign w:val="center"/>
          </w:tcPr>
          <w:p>
            <w:pPr>
              <w:pStyle w:val="20"/>
            </w:pPr>
            <w:r>
              <w:t>15500.00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361001昌黎县卫生健康局本级</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361001昌黎县卫生健康局本级</w:t>
            </w:r>
          </w:p>
        </w:tc>
        <w:tc>
          <w:tcPr>
            <w:tcW w:w="238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3798" w:type="dxa"/>
            <w:vMerge w:val="restart"/>
            <w:noWrap w:val="0"/>
            <w:vAlign w:val="center"/>
          </w:tcPr>
          <w:p>
            <w:pPr>
              <w:pStyle w:val="23"/>
            </w:pPr>
            <w:r>
              <w:t>项  目</w:t>
            </w:r>
          </w:p>
        </w:tc>
        <w:tc>
          <w:tcPr>
            <w:tcW w:w="9524" w:type="dxa"/>
            <w:gridSpan w:val="4"/>
            <w:noWrap w:val="0"/>
            <w:vAlign w:val="center"/>
          </w:tcPr>
          <w:p>
            <w:pPr>
              <w:pStyle w:val="2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23"/>
            </w:pPr>
            <w:r>
              <w:t>合计</w:t>
            </w:r>
          </w:p>
        </w:tc>
        <w:tc>
          <w:tcPr>
            <w:tcW w:w="2381" w:type="dxa"/>
            <w:noWrap w:val="0"/>
            <w:vAlign w:val="center"/>
          </w:tcPr>
          <w:p>
            <w:pPr>
              <w:pStyle w:val="23"/>
            </w:pPr>
            <w:r>
              <w:t>一般公共预算              财政拨款</w:t>
            </w:r>
          </w:p>
        </w:tc>
        <w:tc>
          <w:tcPr>
            <w:tcW w:w="2381" w:type="dxa"/>
            <w:noWrap w:val="0"/>
            <w:vAlign w:val="center"/>
          </w:tcPr>
          <w:p>
            <w:pPr>
              <w:pStyle w:val="23"/>
            </w:pPr>
            <w:r>
              <w:t>政府性基金                  预算拨款</w:t>
            </w:r>
          </w:p>
        </w:tc>
        <w:tc>
          <w:tcPr>
            <w:tcW w:w="2381" w:type="dxa"/>
            <w:noWrap w:val="0"/>
            <w:vAlign w:val="center"/>
          </w:tcPr>
          <w:p>
            <w:pPr>
              <w:pStyle w:val="2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23"/>
            </w:pPr>
            <w:r>
              <w:t>栏次</w:t>
            </w:r>
          </w:p>
        </w:tc>
        <w:tc>
          <w:tcPr>
            <w:tcW w:w="3798" w:type="dxa"/>
            <w:noWrap w:val="0"/>
            <w:vAlign w:val="center"/>
          </w:tcPr>
          <w:p>
            <w:pPr>
              <w:pStyle w:val="23"/>
            </w:pPr>
            <w:r>
              <w:t>1</w:t>
            </w:r>
          </w:p>
        </w:tc>
        <w:tc>
          <w:tcPr>
            <w:tcW w:w="2381" w:type="dxa"/>
            <w:noWrap w:val="0"/>
            <w:vAlign w:val="center"/>
          </w:tcPr>
          <w:p>
            <w:pPr>
              <w:pStyle w:val="23"/>
            </w:pPr>
            <w:r>
              <w:t>2</w:t>
            </w:r>
          </w:p>
        </w:tc>
        <w:tc>
          <w:tcPr>
            <w:tcW w:w="2381" w:type="dxa"/>
            <w:noWrap w:val="0"/>
            <w:vAlign w:val="center"/>
          </w:tcPr>
          <w:p>
            <w:pPr>
              <w:pStyle w:val="23"/>
            </w:pPr>
            <w:r>
              <w:t>3</w:t>
            </w:r>
          </w:p>
        </w:tc>
        <w:tc>
          <w:tcPr>
            <w:tcW w:w="2381" w:type="dxa"/>
            <w:noWrap w:val="0"/>
            <w:vAlign w:val="center"/>
          </w:tcPr>
          <w:p>
            <w:pPr>
              <w:pStyle w:val="23"/>
            </w:pPr>
            <w:r>
              <w:t>4</w:t>
            </w:r>
          </w:p>
        </w:tc>
        <w:tc>
          <w:tcPr>
            <w:tcW w:w="238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1</w:t>
            </w:r>
          </w:p>
        </w:tc>
        <w:tc>
          <w:tcPr>
            <w:tcW w:w="3798" w:type="dxa"/>
            <w:noWrap w:val="0"/>
            <w:vAlign w:val="center"/>
          </w:tcPr>
          <w:p>
            <w:pPr>
              <w:pStyle w:val="29"/>
            </w:pPr>
            <w:r>
              <w:t>合计</w:t>
            </w:r>
          </w:p>
          <w:p>
            <w:pPr>
              <w:pStyle w:val="29"/>
            </w:pPr>
          </w:p>
        </w:tc>
        <w:tc>
          <w:tcPr>
            <w:tcW w:w="2381" w:type="dxa"/>
            <w:noWrap w:val="0"/>
            <w:vAlign w:val="center"/>
          </w:tcPr>
          <w:p>
            <w:pPr>
              <w:pStyle w:val="17"/>
            </w:pPr>
            <w:r>
              <w:t>3.60</w:t>
            </w:r>
          </w:p>
        </w:tc>
        <w:tc>
          <w:tcPr>
            <w:tcW w:w="2381" w:type="dxa"/>
            <w:noWrap w:val="0"/>
            <w:vAlign w:val="center"/>
          </w:tcPr>
          <w:p>
            <w:pPr>
              <w:pStyle w:val="17"/>
            </w:pPr>
            <w:r>
              <w:t>3.60</w:t>
            </w:r>
          </w:p>
        </w:tc>
        <w:tc>
          <w:tcPr>
            <w:tcW w:w="2381" w:type="dxa"/>
            <w:noWrap w:val="0"/>
            <w:vAlign w:val="center"/>
          </w:tcPr>
          <w:p>
            <w:pPr>
              <w:pStyle w:val="17"/>
            </w:pPr>
          </w:p>
        </w:tc>
        <w:tc>
          <w:tcPr>
            <w:tcW w:w="238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2</w:t>
            </w:r>
          </w:p>
        </w:tc>
        <w:tc>
          <w:tcPr>
            <w:tcW w:w="3798" w:type="dxa"/>
            <w:noWrap w:val="0"/>
            <w:vAlign w:val="center"/>
          </w:tcPr>
          <w:p>
            <w:pPr>
              <w:pStyle w:val="18"/>
            </w:pPr>
            <w:r>
              <w:t>“三公”经费小计</w:t>
            </w:r>
          </w:p>
        </w:tc>
        <w:tc>
          <w:tcPr>
            <w:tcW w:w="2381" w:type="dxa"/>
            <w:noWrap w:val="0"/>
            <w:vAlign w:val="center"/>
          </w:tcPr>
          <w:p>
            <w:pPr>
              <w:pStyle w:val="20"/>
            </w:pPr>
            <w:r>
              <w:t>3.60</w:t>
            </w:r>
          </w:p>
        </w:tc>
        <w:tc>
          <w:tcPr>
            <w:tcW w:w="2381" w:type="dxa"/>
            <w:noWrap w:val="0"/>
            <w:vAlign w:val="center"/>
          </w:tcPr>
          <w:p>
            <w:pPr>
              <w:pStyle w:val="20"/>
            </w:pPr>
            <w:r>
              <w:t>3.60</w:t>
            </w:r>
          </w:p>
        </w:tc>
        <w:tc>
          <w:tcPr>
            <w:tcW w:w="2381" w:type="dxa"/>
            <w:noWrap w:val="0"/>
            <w:vAlign w:val="center"/>
          </w:tcPr>
          <w:p>
            <w:pPr>
              <w:pStyle w:val="20"/>
            </w:pPr>
          </w:p>
        </w:tc>
        <w:tc>
          <w:tcPr>
            <w:tcW w:w="238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3</w:t>
            </w:r>
          </w:p>
        </w:tc>
        <w:tc>
          <w:tcPr>
            <w:tcW w:w="3798" w:type="dxa"/>
            <w:noWrap w:val="0"/>
            <w:vAlign w:val="center"/>
          </w:tcPr>
          <w:p>
            <w:pPr>
              <w:pStyle w:val="18"/>
            </w:pPr>
            <w:r>
              <w:t>一、因公出国（境）费</w:t>
            </w: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4</w:t>
            </w:r>
          </w:p>
        </w:tc>
        <w:tc>
          <w:tcPr>
            <w:tcW w:w="3798" w:type="dxa"/>
            <w:noWrap w:val="0"/>
            <w:vAlign w:val="center"/>
          </w:tcPr>
          <w:p>
            <w:pPr>
              <w:pStyle w:val="18"/>
            </w:pPr>
            <w:r>
              <w:t xml:space="preserve">    其中：教学科研人员因公出国（境）</w:t>
            </w: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5</w:t>
            </w:r>
          </w:p>
        </w:tc>
        <w:tc>
          <w:tcPr>
            <w:tcW w:w="3798" w:type="dxa"/>
            <w:noWrap w:val="0"/>
            <w:vAlign w:val="center"/>
          </w:tcPr>
          <w:p>
            <w:pPr>
              <w:pStyle w:val="18"/>
            </w:pPr>
            <w:r>
              <w:t xml:space="preserve">                 其他因公出国（境）费   </w:t>
            </w: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6</w:t>
            </w:r>
          </w:p>
        </w:tc>
        <w:tc>
          <w:tcPr>
            <w:tcW w:w="3798" w:type="dxa"/>
            <w:noWrap w:val="0"/>
            <w:vAlign w:val="center"/>
          </w:tcPr>
          <w:p>
            <w:pPr>
              <w:pStyle w:val="18"/>
            </w:pPr>
            <w:r>
              <w:t>二、公务用车购置及运维费</w:t>
            </w:r>
          </w:p>
        </w:tc>
        <w:tc>
          <w:tcPr>
            <w:tcW w:w="2381" w:type="dxa"/>
            <w:noWrap w:val="0"/>
            <w:vAlign w:val="center"/>
          </w:tcPr>
          <w:p>
            <w:pPr>
              <w:pStyle w:val="20"/>
            </w:pPr>
            <w:r>
              <w:t>3.60</w:t>
            </w:r>
          </w:p>
        </w:tc>
        <w:tc>
          <w:tcPr>
            <w:tcW w:w="2381" w:type="dxa"/>
            <w:noWrap w:val="0"/>
            <w:vAlign w:val="center"/>
          </w:tcPr>
          <w:p>
            <w:pPr>
              <w:pStyle w:val="20"/>
            </w:pPr>
            <w:r>
              <w:t>3.60</w:t>
            </w:r>
          </w:p>
        </w:tc>
        <w:tc>
          <w:tcPr>
            <w:tcW w:w="2381" w:type="dxa"/>
            <w:noWrap w:val="0"/>
            <w:vAlign w:val="center"/>
          </w:tcPr>
          <w:p>
            <w:pPr>
              <w:pStyle w:val="20"/>
            </w:pPr>
          </w:p>
        </w:tc>
        <w:tc>
          <w:tcPr>
            <w:tcW w:w="238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7</w:t>
            </w:r>
          </w:p>
        </w:tc>
        <w:tc>
          <w:tcPr>
            <w:tcW w:w="3798" w:type="dxa"/>
            <w:noWrap w:val="0"/>
            <w:vAlign w:val="center"/>
          </w:tcPr>
          <w:p>
            <w:pPr>
              <w:pStyle w:val="18"/>
            </w:pPr>
            <w:r>
              <w:t xml:space="preserve">    其中：公务用车购置费</w:t>
            </w: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8</w:t>
            </w:r>
          </w:p>
        </w:tc>
        <w:tc>
          <w:tcPr>
            <w:tcW w:w="3798" w:type="dxa"/>
            <w:noWrap w:val="0"/>
            <w:vAlign w:val="center"/>
          </w:tcPr>
          <w:p>
            <w:pPr>
              <w:pStyle w:val="18"/>
            </w:pPr>
            <w:r>
              <w:t xml:space="preserve">                公务用车运行维护费</w:t>
            </w:r>
          </w:p>
        </w:tc>
        <w:tc>
          <w:tcPr>
            <w:tcW w:w="2381" w:type="dxa"/>
            <w:noWrap w:val="0"/>
            <w:vAlign w:val="center"/>
          </w:tcPr>
          <w:p>
            <w:pPr>
              <w:pStyle w:val="20"/>
            </w:pPr>
            <w:r>
              <w:t>3.60</w:t>
            </w:r>
          </w:p>
        </w:tc>
        <w:tc>
          <w:tcPr>
            <w:tcW w:w="2381" w:type="dxa"/>
            <w:noWrap w:val="0"/>
            <w:vAlign w:val="center"/>
          </w:tcPr>
          <w:p>
            <w:pPr>
              <w:pStyle w:val="20"/>
            </w:pPr>
            <w:r>
              <w:t>3.60</w:t>
            </w:r>
          </w:p>
        </w:tc>
        <w:tc>
          <w:tcPr>
            <w:tcW w:w="2381" w:type="dxa"/>
            <w:noWrap w:val="0"/>
            <w:vAlign w:val="center"/>
          </w:tcPr>
          <w:p>
            <w:pPr>
              <w:pStyle w:val="20"/>
            </w:pPr>
          </w:p>
        </w:tc>
        <w:tc>
          <w:tcPr>
            <w:tcW w:w="238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9</w:t>
            </w:r>
          </w:p>
        </w:tc>
        <w:tc>
          <w:tcPr>
            <w:tcW w:w="3798" w:type="dxa"/>
            <w:noWrap w:val="0"/>
            <w:vAlign w:val="center"/>
          </w:tcPr>
          <w:p>
            <w:pPr>
              <w:pStyle w:val="18"/>
            </w:pPr>
            <w:r>
              <w:t>三、公务接待费</w:t>
            </w: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昌黎县卫生健康局本级2023年单位预算信息公开情况说明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bookmarkStart w:id="23" w:name="_GoBack"/>
      <w:bookmarkEnd w:id="23"/>
      <w:r>
        <w:rPr>
          <w:rFonts w:ascii="Times New Roman" w:hAnsi="Times New Roman" w:eastAsia="方正仿宋_GBK" w:cs="Times New Roman"/>
          <w:b w:val="0"/>
          <w:color w:val="000000"/>
          <w:sz w:val="28"/>
        </w:rPr>
        <w:t>预算法》、《地方预决算公开操作规程》和《关于进一步推进预算公开工作的实施意见》规定，现将昌黎县卫生健康局本级2023年单位预算公开如下：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r>
        <w:t>（一）办公室。负责文电、会务、机要、档案、行政督查等机关日常运转工作；组织重大问题调研、重要文稿起草；承担政务公开、安全保密、环境保护、信访稳定等工作；负责卫生健康门户网站建设、新闻和信息发布；负责督导下属单位落实安全生产责任制，组织开展安全生产宣传教育和培训，协助有关部门调查处理重大安全事故。</w:t>
      </w:r>
    </w:p>
    <w:p>
      <w:pPr>
        <w:pStyle w:val="13"/>
      </w:pPr>
      <w:r>
        <w:t xml:space="preserve">（二）人事股。承担机关和下属单位的人员调配、人事档案管理、工资保险、奖励评先、职称评聘、年度考核、机构编制和队伍建设等工作；负责卫生健康专业技术人员资格管理；按照管理权限，负责下属单位领导班子考核和干部考察任免工作；组织指导卫生健康工作领域的对外交流与合作，负责卫生援外医疗人员选派和管理工作；负责机关离退休人员服务工作，指导下属单位离退休人员服务工作。 </w:t>
      </w:r>
    </w:p>
    <w:p>
      <w:pPr>
        <w:pStyle w:val="13"/>
      </w:pPr>
      <w:r>
        <w:t>（三）财务审计股。负责机关财务工作并对下属单位财务工作进行指导、监督和内部审计；负责全县卫生健康经费安排，编制财务预算、决算、分配方案，对预算执行情况和经济效益进行分析，适时提出调整分配方案；负责管理会计档案；负责财务统计工作；负责机关及直属单位国有资产管理工作；负责项目建设资金管理和监督；负责药品和医疗器械政府采购工作，提出医疗服务和药品价格政策的建议；组织拟订卫生健康事业发展中长期规划，承担统筹规划与协调优化全县卫生健康资源配置，指导区域卫生健康规划编制和实施，指导卫生健康服务体系建设，承担卫生健康项目建设。承担卫生健康信息化建设和卫生健康统计工作，参与人口基础信息库建设。</w:t>
      </w:r>
    </w:p>
    <w:p>
      <w:pPr>
        <w:pStyle w:val="13"/>
      </w:pPr>
      <w:r>
        <w:t>（四）医政医管股（体制改革股）。监督实施医疗机构及医务人员、医疗技术应用、医疗质量和安全、医疗服务、采供血机构管理以及行风建设等行业管理政策规范、标准，推进护理、康复事业发展；拟订公立医院运行监管、绩效评价和考核制度并组织实施；承担深化医药卫生体制改革具体工作，研究提出深化医药卫生体制改革政策、措施的建议，组织推进公立医院综合改革；组织实施国家基本药物制度，开展药品使用监测、临床综合评价和短缺药品预警；参与拟订药品政府规章草案；拟订卫生健康科技发展规划并组织实施；承担实验室生物安全监督工作；负责医疗纠纷调解并组织医疗事故鉴定工作；组织开展住院医师、专科医师规范化培训等毕业后医学教育和继续教育工作，指导全科医生队伍建设；负责县保健对象的医疗保健工作，以及重要会议与重大活动的医疗卫生保障工作；拟订中医药事业中长期发展规划；负责中医、中西医结合医疗机构和其他医疗机构中医业务的指导与服务管理；组织实施中医医疗、预防、保健、康复、护理等管理办法和医疗技术标准；指导农村卫生、社区卫生服务中的中医药工作；负责中医药科研、人才培养和继续教育工作；承担弘扬和宣传中医药文化、相关法律法规培训有关工作。</w:t>
      </w:r>
    </w:p>
    <w:p>
      <w:pPr>
        <w:pStyle w:val="13"/>
      </w:pPr>
      <w:r>
        <w:t>（五)疾病预防控制股。拟订并组织实施重大疾病防治规划、国家免疫规划、严重危害人民健康公共卫生问题的干预措施，完善疾病预防控制体系，负责法定传染病疫情信息上报工作；承担卫生应急和紧急医学救援工作，组织编制专项预案，承担预案演练的组织实施和指导监督工作；指导卫生应急体系和能力建设；依法发布突发公共卫生事件应急处置信息；组织开展食品安全风险监测和食品安全标准跟踪评价工作；组织并实施国家基本公共卫生服务项目、重大公共卫生服务项目以及家庭医生服务签约工作。</w:t>
      </w:r>
    </w:p>
    <w:p>
      <w:pPr>
        <w:pStyle w:val="13"/>
      </w:pPr>
      <w:r>
        <w:t>（六)法制监督股。承担规范性文件的合法性审查工作，承担行政应诉等工作；承担公共卫生、医疗卫生等监督工作，查处医疗服务市场违法行为；组织开展学校卫生、公共场所卫生、饮用水卫生、传染病防治的监督</w:t>
      </w:r>
      <w:r>
        <w:rPr>
          <w:rFonts w:hint="eastAsia"/>
          <w:lang w:eastAsia="zh-CN"/>
        </w:rPr>
        <w:t>检查</w:t>
      </w:r>
      <w:r>
        <w:t>；完善综合监督体系，指导规范执法行为；拟订职业病防治规划，组织实施职业卫生、放射卫生相关政策、标准；开展重点职业病监测、专项调查、职业健康风险评估和职业人群健康管理工作；协调开展职业病防治工作。</w:t>
      </w:r>
    </w:p>
    <w:p>
      <w:pPr>
        <w:pStyle w:val="13"/>
      </w:pPr>
      <w:r>
        <w:t>（七)基层卫生健康股（爱卫办综合股）。组织实施基层卫生健康政策、标准和规划，指导基层卫生健康服务体系建设和乡村医生相关管理工作，组织开展健康扶贫工作；负责全县妇幼保健工作，拟订妇幼卫生和计划生育技术服务政策、规划和规范，推进妇幼卫生和计划生育技术服务体系建设；指导妇幼卫生、出生缺陷防治、人类辅助生殖技术管理和计划生育技术服务工作；拟订健康昌黎建设发展规划和工作计划，并组织实施；负责健康昌黎建设综合协调工作；拟定健康昌黎建设任务监测评估办法，并组织考核评估；组织开展卫生健康宣传、健康教育、健康促进活动；承担卫生健康科学普及工作。组织实施爱国卫生运动有关政策、标准、规范；负责病媒生物防治及卫生创建工作；承担《烟草控制框架公约》牵头履约工作。</w:t>
      </w:r>
    </w:p>
    <w:p>
      <w:pPr>
        <w:pStyle w:val="13"/>
      </w:pPr>
      <w:r>
        <w:t>（八)家庭发展股。承担人口监测预警工作并提出人口与家庭发展相关政策建议，组织实施生育政策，完善并落实计划生育家庭奖励扶助制度、政策；负责计划生育历史遗留问题信访化解工作；组织拟定并协调落实应对人口老龄化的政策措施，落实医养结合的政策、标准和规范，建立和完善老年健康服务体系；承担县老龄工作委员会的具体工作。</w:t>
      </w:r>
    </w:p>
    <w:p>
      <w:pPr>
        <w:pStyle w:val="13"/>
      </w:pPr>
      <w:r>
        <w:t>(九）机关党委（机关纪委）。负责机关和所属单位的党群工作。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23"/>
            </w:pPr>
            <w:r>
              <w:t>单位名称</w:t>
            </w:r>
          </w:p>
        </w:tc>
        <w:tc>
          <w:tcPr>
            <w:tcW w:w="1843" w:type="dxa"/>
            <w:noWrap w:val="0"/>
            <w:vAlign w:val="center"/>
          </w:tcPr>
          <w:p>
            <w:pPr>
              <w:pStyle w:val="23"/>
            </w:pPr>
            <w:r>
              <w:t>单位性质</w:t>
            </w:r>
          </w:p>
        </w:tc>
        <w:tc>
          <w:tcPr>
            <w:tcW w:w="2126" w:type="dxa"/>
            <w:noWrap w:val="0"/>
            <w:vAlign w:val="center"/>
          </w:tcPr>
          <w:p>
            <w:pPr>
              <w:pStyle w:val="23"/>
            </w:pPr>
            <w:r>
              <w:t>单位规格</w:t>
            </w:r>
          </w:p>
        </w:tc>
        <w:tc>
          <w:tcPr>
            <w:tcW w:w="3827" w:type="dxa"/>
            <w:noWrap w:val="0"/>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pPr>
            <w:r>
              <w:t>昌黎县卫生健康局本级</w:t>
            </w:r>
          </w:p>
        </w:tc>
        <w:tc>
          <w:tcPr>
            <w:tcW w:w="1843" w:type="dxa"/>
            <w:noWrap w:val="0"/>
            <w:vAlign w:val="center"/>
          </w:tcPr>
          <w:p>
            <w:pPr>
              <w:pStyle w:val="24"/>
            </w:pPr>
            <w:r>
              <w:t>行政</w:t>
            </w:r>
          </w:p>
        </w:tc>
        <w:tc>
          <w:tcPr>
            <w:tcW w:w="2126" w:type="dxa"/>
            <w:noWrap w:val="0"/>
            <w:vAlign w:val="center"/>
          </w:tcPr>
          <w:p>
            <w:pPr>
              <w:pStyle w:val="24"/>
            </w:pPr>
            <w:r>
              <w:t>正科级</w:t>
            </w:r>
          </w:p>
        </w:tc>
        <w:tc>
          <w:tcPr>
            <w:tcW w:w="3827" w:type="dxa"/>
            <w:noWrap w:val="0"/>
            <w:vAlign w:val="center"/>
          </w:tcPr>
          <w:p>
            <w:pPr>
              <w:pStyle w:val="24"/>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30"/>
      </w:pPr>
      <w:r>
        <w:t>2023年单位预算安排31697.99万元（其中：一般公共预算拨款15554.99万元，事业收入0万元，经营收入0万元），上年结转结余资金16143</w:t>
      </w:r>
      <w:r>
        <w:rPr>
          <w:rFonts w:hint="eastAsia"/>
          <w:lang w:val="en-US" w:eastAsia="zh-CN"/>
        </w:rPr>
        <w:t>.00</w:t>
      </w:r>
      <w:r>
        <w:t>万元。</w:t>
      </w:r>
    </w:p>
    <w:p>
      <w:pPr>
        <w:pStyle w:val="30"/>
      </w:pPr>
      <w:r>
        <w:t>1、收入说明</w:t>
      </w:r>
    </w:p>
    <w:p>
      <w:pPr>
        <w:pStyle w:val="30"/>
      </w:pPr>
      <w:r>
        <w:t>反映本单位当年全部收入。2023年预算收入31697.99万元，本年收入15554.99万元，其中：一般公共预算收入15554.99万元；上年结转结余资金16143</w:t>
      </w:r>
      <w:r>
        <w:rPr>
          <w:rFonts w:hint="eastAsia"/>
          <w:lang w:val="en-US" w:eastAsia="zh-CN"/>
        </w:rPr>
        <w:t>.00</w:t>
      </w:r>
      <w:r>
        <w:t>万元。</w:t>
      </w:r>
    </w:p>
    <w:p>
      <w:pPr>
        <w:pStyle w:val="30"/>
      </w:pPr>
      <w:r>
        <w:t>2、支出说明</w:t>
      </w:r>
    </w:p>
    <w:p>
      <w:pPr>
        <w:pStyle w:val="30"/>
      </w:pPr>
      <w:r>
        <w:t>收支预算总表支出栏、基本支出表、项目支出表按经济分类和支出功能分类科目编制，反映昌黎县卫生健康局本级年度单位预算中支出预算的总体情况。2023年单位预算总支出为31697.99万元，其中：基本支出1075.05万元（包括人员经费1029.47万元，公用经费45.59万元），项目支出30622.94万元，主要为医疗卫生与计划生育、中医等管理事务方面的支出。</w:t>
      </w:r>
    </w:p>
    <w:p>
      <w:pPr>
        <w:pStyle w:val="30"/>
      </w:pPr>
      <w:r>
        <w:t>3、比上年增减情况</w:t>
      </w:r>
    </w:p>
    <w:p>
      <w:pPr>
        <w:pStyle w:val="30"/>
      </w:pPr>
      <w:r>
        <w:t>反映单位与上年比较的增减变化情况。2023年预算收支安排31697.99万元，较2022年预算增加16194.27万元，其中：基本支出增加98.95万元，主要原因为新增</w:t>
      </w:r>
      <w:r>
        <w:rPr>
          <w:rFonts w:hint="eastAsia"/>
          <w:lang w:val="en-US" w:eastAsia="zh-CN"/>
        </w:rPr>
        <w:t>6</w:t>
      </w:r>
      <w:r>
        <w:t>名</w:t>
      </w:r>
      <w:r>
        <w:rPr>
          <w:rFonts w:hint="eastAsia"/>
          <w:lang w:val="en-US" w:eastAsia="zh-CN"/>
        </w:rPr>
        <w:t>公务员和1名事业人员及</w:t>
      </w:r>
      <w:r>
        <w:t>2023年</w:t>
      </w:r>
      <w:r>
        <w:rPr>
          <w:rFonts w:hint="eastAsia"/>
          <w:lang w:val="en-US" w:eastAsia="zh-CN"/>
        </w:rPr>
        <w:t>人员</w:t>
      </w:r>
      <w:r>
        <w:t>工资调标。项目支出增加16095.32万元，主要为上年结转2022年追加的</w:t>
      </w:r>
      <w:r>
        <w:rPr>
          <w:rFonts w:hint="eastAsia"/>
          <w:lang w:val="en-US" w:eastAsia="zh-CN"/>
        </w:rPr>
        <w:t>一般债券及专项债券</w:t>
      </w:r>
      <w:r>
        <w:t>项目</w:t>
      </w:r>
      <w:r>
        <w:rPr>
          <w:rFonts w:hint="eastAsia"/>
          <w:lang w:val="en-US" w:eastAsia="zh-CN"/>
        </w:rPr>
        <w:t>资金。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2023年我单位日常公用经费支出预算45.59万元。其中：办公费8.8万元、取暖费9.5万元、公务用车运行维护费3.6万元、其他交通费用16.08万元、工会经费3.96万元、党组织活动经费3.65万元。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1"/>
      </w:pPr>
      <w:r>
        <w:t>2023年我单位预算三公经费预算安排3.6万元，具体如下：</w:t>
      </w:r>
    </w:p>
    <w:p>
      <w:pPr>
        <w:pStyle w:val="11"/>
      </w:pPr>
      <w:r>
        <w:t>因公出国（境）费用预算安排0万元;</w:t>
      </w:r>
    </w:p>
    <w:p>
      <w:pPr>
        <w:pStyle w:val="11"/>
      </w:pPr>
      <w:r>
        <w:t>公务用车购置及运行维护费预算安排合计3.6万元（其中：公务用车购置安排0万元，公务用车运行维护费安排3.6万元）; 公务接待费预算安排0万元。</w:t>
      </w:r>
    </w:p>
    <w:p>
      <w:pPr>
        <w:pStyle w:val="11"/>
      </w:pPr>
      <w:r>
        <w:t>与2022年“三公”经费预算安排相比费用持平。</w:t>
      </w:r>
    </w:p>
    <w:p>
      <w:pPr>
        <w:pStyle w:val="11"/>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1、2022年重大传染病防控经费（第二批）绩效目标表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1.提高重点疾病监测水平，有效落实疾病防控措施。</w:t>
            </w:r>
          </w:p>
          <w:p>
            <w:pPr>
              <w:pStyle w:val="18"/>
            </w:pPr>
            <w:r>
              <w:t>2.完善疾病预防控制体系。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适龄儿童国家免疫规划疫苗接种数量</w:t>
            </w:r>
          </w:p>
        </w:tc>
        <w:tc>
          <w:tcPr>
            <w:tcW w:w="2835" w:type="dxa"/>
            <w:noWrap w:val="0"/>
            <w:vAlign w:val="center"/>
          </w:tcPr>
          <w:p>
            <w:pPr>
              <w:pStyle w:val="18"/>
            </w:pPr>
            <w:r>
              <w:t>年度辖区内适龄儿童接受国家免疫规划疫苗接种人数</w:t>
            </w:r>
          </w:p>
        </w:tc>
        <w:tc>
          <w:tcPr>
            <w:tcW w:w="2551" w:type="dxa"/>
            <w:noWrap w:val="0"/>
            <w:vAlign w:val="center"/>
          </w:tcPr>
          <w:p>
            <w:pPr>
              <w:pStyle w:val="18"/>
            </w:pPr>
            <w:r>
              <w:t>≥4000人</w:t>
            </w:r>
          </w:p>
        </w:tc>
        <w:tc>
          <w:tcPr>
            <w:tcW w:w="2268" w:type="dxa"/>
            <w:noWrap w:val="0"/>
            <w:vAlign w:val="center"/>
          </w:tcPr>
          <w:p>
            <w:pPr>
              <w:pStyle w:val="18"/>
            </w:pPr>
            <w:r>
              <w:t>依据冀财社【2022】226号文河北省财政厅关于下达2022年重大传染病防控经费预算的通知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疾病应急救助制度覆盖率</w:t>
            </w:r>
          </w:p>
        </w:tc>
        <w:tc>
          <w:tcPr>
            <w:tcW w:w="2835" w:type="dxa"/>
            <w:noWrap w:val="0"/>
            <w:vAlign w:val="center"/>
          </w:tcPr>
          <w:p>
            <w:pPr>
              <w:pStyle w:val="18"/>
            </w:pPr>
            <w:r>
              <w:t>覆盖率=实施疾病应急救助制度的县（市、区）个数/</w:t>
            </w:r>
            <w:r>
              <w:rPr>
                <w:rFonts w:hint="eastAsia"/>
                <w:lang w:eastAsia="zh-CN"/>
              </w:rPr>
              <w:t>我县</w:t>
            </w:r>
            <w:r>
              <w:t>县（市、区）总数</w:t>
            </w:r>
          </w:p>
        </w:tc>
        <w:tc>
          <w:tcPr>
            <w:tcW w:w="2551" w:type="dxa"/>
            <w:noWrap w:val="0"/>
            <w:vAlign w:val="center"/>
          </w:tcPr>
          <w:p>
            <w:pPr>
              <w:pStyle w:val="18"/>
            </w:pPr>
            <w:r>
              <w:t>≥90%</w:t>
            </w:r>
          </w:p>
        </w:tc>
        <w:tc>
          <w:tcPr>
            <w:tcW w:w="2268" w:type="dxa"/>
            <w:noWrap w:val="0"/>
            <w:vAlign w:val="center"/>
          </w:tcPr>
          <w:p>
            <w:pPr>
              <w:pStyle w:val="18"/>
            </w:pPr>
            <w:r>
              <w:t>依据冀财社【2022】226号文河北省财政厅关于下达2022年重大传染病防控经费预算的通知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应急响应时间及时率</w:t>
            </w:r>
          </w:p>
        </w:tc>
        <w:tc>
          <w:tcPr>
            <w:tcW w:w="2835" w:type="dxa"/>
            <w:noWrap w:val="0"/>
            <w:vAlign w:val="center"/>
          </w:tcPr>
          <w:p>
            <w:pPr>
              <w:pStyle w:val="18"/>
            </w:pPr>
            <w:r>
              <w:t>及时率=应急响应及时次数/总应急次数</w:t>
            </w:r>
          </w:p>
        </w:tc>
        <w:tc>
          <w:tcPr>
            <w:tcW w:w="2551" w:type="dxa"/>
            <w:noWrap w:val="0"/>
            <w:vAlign w:val="center"/>
          </w:tcPr>
          <w:p>
            <w:pPr>
              <w:pStyle w:val="18"/>
            </w:pPr>
            <w:r>
              <w:t>≥90%</w:t>
            </w:r>
          </w:p>
        </w:tc>
        <w:tc>
          <w:tcPr>
            <w:tcW w:w="2268" w:type="dxa"/>
            <w:noWrap w:val="0"/>
            <w:vAlign w:val="center"/>
          </w:tcPr>
          <w:p>
            <w:pPr>
              <w:pStyle w:val="18"/>
            </w:pPr>
            <w:r>
              <w:t>依据冀财社【2022】226号文河北省财政厅关于下达2022年重大传染病防控经费预算的通知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资金投入</w:t>
            </w:r>
          </w:p>
        </w:tc>
        <w:tc>
          <w:tcPr>
            <w:tcW w:w="2835" w:type="dxa"/>
            <w:noWrap w:val="0"/>
            <w:vAlign w:val="center"/>
          </w:tcPr>
          <w:p>
            <w:pPr>
              <w:pStyle w:val="18"/>
            </w:pPr>
            <w:r>
              <w:t>资金投入</w:t>
            </w:r>
          </w:p>
        </w:tc>
        <w:tc>
          <w:tcPr>
            <w:tcW w:w="2551" w:type="dxa"/>
            <w:noWrap w:val="0"/>
            <w:vAlign w:val="center"/>
          </w:tcPr>
          <w:p>
            <w:pPr>
              <w:pStyle w:val="18"/>
            </w:pPr>
            <w:r>
              <w:t>23万元</w:t>
            </w:r>
          </w:p>
        </w:tc>
        <w:tc>
          <w:tcPr>
            <w:tcW w:w="2268" w:type="dxa"/>
            <w:noWrap w:val="0"/>
            <w:vAlign w:val="center"/>
          </w:tcPr>
          <w:p>
            <w:pPr>
              <w:pStyle w:val="18"/>
            </w:pPr>
            <w:r>
              <w:t>依据冀财社【2022】226号文河北省财政厅关于下达2022年重大传染病防控经费预算的通知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可持续影响指标</w:t>
            </w:r>
          </w:p>
        </w:tc>
        <w:tc>
          <w:tcPr>
            <w:tcW w:w="2835" w:type="dxa"/>
            <w:noWrap w:val="0"/>
            <w:vAlign w:val="center"/>
          </w:tcPr>
          <w:p>
            <w:pPr>
              <w:pStyle w:val="18"/>
            </w:pPr>
            <w:r>
              <w:t>服务群众，为群众提供长期的方便</w:t>
            </w:r>
          </w:p>
        </w:tc>
        <w:tc>
          <w:tcPr>
            <w:tcW w:w="2835" w:type="dxa"/>
            <w:noWrap w:val="0"/>
            <w:vAlign w:val="center"/>
          </w:tcPr>
          <w:p>
            <w:pPr>
              <w:pStyle w:val="18"/>
            </w:pPr>
            <w:r>
              <w:t>服务群众，为群众提供长期的方便</w:t>
            </w:r>
          </w:p>
        </w:tc>
        <w:tc>
          <w:tcPr>
            <w:tcW w:w="2551" w:type="dxa"/>
            <w:noWrap w:val="0"/>
            <w:vAlign w:val="center"/>
          </w:tcPr>
          <w:p>
            <w:pPr>
              <w:pStyle w:val="18"/>
            </w:pPr>
            <w:r>
              <w:t>中长期</w:t>
            </w:r>
          </w:p>
        </w:tc>
        <w:tc>
          <w:tcPr>
            <w:tcW w:w="2268" w:type="dxa"/>
            <w:noWrap w:val="0"/>
            <w:vAlign w:val="center"/>
          </w:tcPr>
          <w:p>
            <w:pPr>
              <w:pStyle w:val="18"/>
            </w:pPr>
            <w:r>
              <w:t>依据冀财社【2022】226号文河北省财政厅关于下达2022年重大传染病防控经费预算的通知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经济效益指标</w:t>
            </w:r>
          </w:p>
        </w:tc>
        <w:tc>
          <w:tcPr>
            <w:tcW w:w="2835" w:type="dxa"/>
            <w:noWrap w:val="0"/>
            <w:vAlign w:val="center"/>
          </w:tcPr>
          <w:p>
            <w:pPr>
              <w:pStyle w:val="18"/>
            </w:pPr>
            <w:r>
              <w:t>提高资金使用效率</w:t>
            </w:r>
          </w:p>
        </w:tc>
        <w:tc>
          <w:tcPr>
            <w:tcW w:w="2835" w:type="dxa"/>
            <w:noWrap w:val="0"/>
            <w:vAlign w:val="center"/>
          </w:tcPr>
          <w:p>
            <w:pPr>
              <w:pStyle w:val="18"/>
            </w:pPr>
            <w:r>
              <w:t>提高重大传染病的资金使用效率</w:t>
            </w:r>
          </w:p>
        </w:tc>
        <w:tc>
          <w:tcPr>
            <w:tcW w:w="2551" w:type="dxa"/>
            <w:noWrap w:val="0"/>
            <w:vAlign w:val="center"/>
          </w:tcPr>
          <w:p>
            <w:pPr>
              <w:pStyle w:val="18"/>
            </w:pPr>
            <w:r>
              <w:t>逐步提高</w:t>
            </w:r>
          </w:p>
        </w:tc>
        <w:tc>
          <w:tcPr>
            <w:tcW w:w="2268" w:type="dxa"/>
            <w:noWrap w:val="0"/>
            <w:vAlign w:val="center"/>
          </w:tcPr>
          <w:p>
            <w:pPr>
              <w:pStyle w:val="18"/>
            </w:pPr>
            <w:r>
              <w:t>依据冀财社【2022】226号文河北省财政厅关于下达2022年重大传染病防控经费预算的通知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全省重大传染病疫情总体平稳</w:t>
            </w:r>
          </w:p>
        </w:tc>
        <w:tc>
          <w:tcPr>
            <w:tcW w:w="2835" w:type="dxa"/>
            <w:noWrap w:val="0"/>
            <w:vAlign w:val="center"/>
          </w:tcPr>
          <w:p>
            <w:pPr>
              <w:pStyle w:val="18"/>
            </w:pPr>
            <w:r>
              <w:t>全省重大传染病疫情总体平稳</w:t>
            </w:r>
          </w:p>
        </w:tc>
        <w:tc>
          <w:tcPr>
            <w:tcW w:w="2551" w:type="dxa"/>
            <w:noWrap w:val="0"/>
            <w:vAlign w:val="center"/>
          </w:tcPr>
          <w:p>
            <w:pPr>
              <w:pStyle w:val="18"/>
            </w:pPr>
            <w:r>
              <w:t>≥95%</w:t>
            </w:r>
          </w:p>
        </w:tc>
        <w:tc>
          <w:tcPr>
            <w:tcW w:w="2268" w:type="dxa"/>
            <w:noWrap w:val="0"/>
            <w:vAlign w:val="center"/>
          </w:tcPr>
          <w:p>
            <w:pPr>
              <w:pStyle w:val="18"/>
            </w:pPr>
            <w:r>
              <w:t>依据冀财社【2022】226号文河北省财政厅关于下达2022年重大传染病防控经费预算的通知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公共卫生均等化水平提高</w:t>
            </w:r>
          </w:p>
        </w:tc>
        <w:tc>
          <w:tcPr>
            <w:tcW w:w="2835" w:type="dxa"/>
            <w:noWrap w:val="0"/>
            <w:vAlign w:val="center"/>
          </w:tcPr>
          <w:p>
            <w:pPr>
              <w:pStyle w:val="18"/>
            </w:pPr>
            <w:r>
              <w:t>公共卫生均等化水平提高</w:t>
            </w:r>
          </w:p>
        </w:tc>
        <w:tc>
          <w:tcPr>
            <w:tcW w:w="2551" w:type="dxa"/>
            <w:noWrap w:val="0"/>
            <w:vAlign w:val="center"/>
          </w:tcPr>
          <w:p>
            <w:pPr>
              <w:pStyle w:val="18"/>
            </w:pPr>
            <w:r>
              <w:t>公共卫生均等化水平提高</w:t>
            </w:r>
          </w:p>
        </w:tc>
        <w:tc>
          <w:tcPr>
            <w:tcW w:w="2268" w:type="dxa"/>
            <w:noWrap w:val="0"/>
            <w:vAlign w:val="center"/>
          </w:tcPr>
          <w:p>
            <w:pPr>
              <w:pStyle w:val="18"/>
            </w:pPr>
            <w:r>
              <w:t>依据冀财社【2022】226号文河北省财政厅关于下达2022年重大传染病防控经费预算的通知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服务对象满意度</w:t>
            </w:r>
          </w:p>
        </w:tc>
        <w:tc>
          <w:tcPr>
            <w:tcW w:w="2835" w:type="dxa"/>
            <w:noWrap w:val="0"/>
            <w:vAlign w:val="center"/>
          </w:tcPr>
          <w:p>
            <w:pPr>
              <w:pStyle w:val="18"/>
            </w:pPr>
            <w:r>
              <w:t>抽样调查的群众满意率=满意和较满意的群众数量/全部调查人数</w:t>
            </w:r>
          </w:p>
        </w:tc>
        <w:tc>
          <w:tcPr>
            <w:tcW w:w="2551" w:type="dxa"/>
            <w:noWrap w:val="0"/>
            <w:vAlign w:val="center"/>
          </w:tcPr>
          <w:p>
            <w:pPr>
              <w:pStyle w:val="18"/>
            </w:pPr>
            <w:r>
              <w:t>≥90%</w:t>
            </w:r>
          </w:p>
        </w:tc>
        <w:tc>
          <w:tcPr>
            <w:tcW w:w="2268" w:type="dxa"/>
            <w:noWrap w:val="0"/>
            <w:vAlign w:val="center"/>
          </w:tcPr>
          <w:p>
            <w:pPr>
              <w:pStyle w:val="18"/>
            </w:pPr>
            <w:r>
              <w:t>依据冀财社【2022】226号文河北省财政厅关于下达2022年重大传染病防控经费预算的通知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2、80周岁以上老人高龄津贴绩效目标表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6.通过实施80周岁以上老人高龄津贴政策，达到弘扬中华民族敬老、养老、助老的传统美德，保障老年人的合法权益，让我县老龄人共享我县经济社会发展成果的效果。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80周岁老人生活补贴发放人数</w:t>
            </w:r>
          </w:p>
        </w:tc>
        <w:tc>
          <w:tcPr>
            <w:tcW w:w="2835" w:type="dxa"/>
            <w:noWrap w:val="0"/>
            <w:vAlign w:val="center"/>
          </w:tcPr>
          <w:p>
            <w:pPr>
              <w:pStyle w:val="18"/>
            </w:pPr>
            <w:r>
              <w:t>80周岁老人生活补贴发放人数</w:t>
            </w:r>
          </w:p>
        </w:tc>
        <w:tc>
          <w:tcPr>
            <w:tcW w:w="2551" w:type="dxa"/>
            <w:noWrap w:val="0"/>
            <w:vAlign w:val="center"/>
          </w:tcPr>
          <w:p>
            <w:pPr>
              <w:pStyle w:val="18"/>
            </w:pPr>
            <w:r>
              <w:t>≥20000人</w:t>
            </w:r>
          </w:p>
        </w:tc>
        <w:tc>
          <w:tcPr>
            <w:tcW w:w="2268" w:type="dxa"/>
            <w:noWrap w:val="0"/>
            <w:vAlign w:val="center"/>
          </w:tcPr>
          <w:p>
            <w:pPr>
              <w:pStyle w:val="18"/>
            </w:pPr>
            <w:r>
              <w:t>高龄补贴发放管理办法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80周岁老人生活补助资金发放覆盖率</w:t>
            </w:r>
          </w:p>
        </w:tc>
        <w:tc>
          <w:tcPr>
            <w:tcW w:w="2835" w:type="dxa"/>
            <w:noWrap w:val="0"/>
            <w:vAlign w:val="center"/>
          </w:tcPr>
          <w:p>
            <w:pPr>
              <w:pStyle w:val="18"/>
            </w:pPr>
            <w:r>
              <w:t>80周岁老人生活补助资金发放覆盖率=实际接受补助人员人数/应当接受补助人员人数</w:t>
            </w:r>
          </w:p>
        </w:tc>
        <w:tc>
          <w:tcPr>
            <w:tcW w:w="2551" w:type="dxa"/>
            <w:noWrap w:val="0"/>
            <w:vAlign w:val="center"/>
          </w:tcPr>
          <w:p>
            <w:pPr>
              <w:pStyle w:val="18"/>
            </w:pPr>
            <w:r>
              <w:t>≥90%</w:t>
            </w:r>
          </w:p>
        </w:tc>
        <w:tc>
          <w:tcPr>
            <w:tcW w:w="2268" w:type="dxa"/>
            <w:noWrap w:val="0"/>
            <w:vAlign w:val="center"/>
          </w:tcPr>
          <w:p>
            <w:pPr>
              <w:pStyle w:val="18"/>
            </w:pPr>
            <w:r>
              <w:t>高龄补贴发放管理办法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补助资金发放及时率</w:t>
            </w:r>
          </w:p>
        </w:tc>
        <w:tc>
          <w:tcPr>
            <w:tcW w:w="2835" w:type="dxa"/>
            <w:noWrap w:val="0"/>
            <w:vAlign w:val="center"/>
          </w:tcPr>
          <w:p>
            <w:pPr>
              <w:pStyle w:val="18"/>
            </w:pPr>
            <w:r>
              <w:t>补助资金发放及时率=及时发放的资金/应发放的资金</w:t>
            </w:r>
          </w:p>
        </w:tc>
        <w:tc>
          <w:tcPr>
            <w:tcW w:w="2551" w:type="dxa"/>
            <w:noWrap w:val="0"/>
            <w:vAlign w:val="center"/>
          </w:tcPr>
          <w:p>
            <w:pPr>
              <w:pStyle w:val="18"/>
            </w:pPr>
            <w:r>
              <w:t>≥90%</w:t>
            </w:r>
          </w:p>
        </w:tc>
        <w:tc>
          <w:tcPr>
            <w:tcW w:w="2268" w:type="dxa"/>
            <w:noWrap w:val="0"/>
            <w:vAlign w:val="center"/>
          </w:tcPr>
          <w:p>
            <w:pPr>
              <w:pStyle w:val="18"/>
            </w:pPr>
            <w:r>
              <w:t>高龄补贴发放管理办法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80岁以上月补助标准</w:t>
            </w:r>
          </w:p>
        </w:tc>
        <w:tc>
          <w:tcPr>
            <w:tcW w:w="2835" w:type="dxa"/>
            <w:noWrap w:val="0"/>
            <w:vAlign w:val="center"/>
          </w:tcPr>
          <w:p>
            <w:pPr>
              <w:pStyle w:val="18"/>
            </w:pPr>
            <w:r>
              <w:t>100岁以上老人每月发放高龄补贴的人均补助标准</w:t>
            </w:r>
          </w:p>
        </w:tc>
        <w:tc>
          <w:tcPr>
            <w:tcW w:w="2551" w:type="dxa"/>
            <w:noWrap w:val="0"/>
            <w:vAlign w:val="center"/>
          </w:tcPr>
          <w:p>
            <w:pPr>
              <w:pStyle w:val="18"/>
            </w:pPr>
            <w:r>
              <w:t>≤300元/人/月</w:t>
            </w:r>
          </w:p>
        </w:tc>
        <w:tc>
          <w:tcPr>
            <w:tcW w:w="2268" w:type="dxa"/>
            <w:noWrap w:val="0"/>
            <w:vAlign w:val="center"/>
          </w:tcPr>
          <w:p>
            <w:pPr>
              <w:pStyle w:val="18"/>
            </w:pPr>
            <w:r>
              <w:t>高龄补贴发放管理办法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较上年增加高龄老人经济收入</w:t>
            </w:r>
          </w:p>
        </w:tc>
        <w:tc>
          <w:tcPr>
            <w:tcW w:w="2835" w:type="dxa"/>
            <w:noWrap w:val="0"/>
            <w:vAlign w:val="center"/>
          </w:tcPr>
          <w:p>
            <w:pPr>
              <w:pStyle w:val="18"/>
            </w:pPr>
            <w:r>
              <w:t>较上年增加高龄老人经济收入</w:t>
            </w:r>
          </w:p>
        </w:tc>
        <w:tc>
          <w:tcPr>
            <w:tcW w:w="2551" w:type="dxa"/>
            <w:noWrap w:val="0"/>
            <w:vAlign w:val="center"/>
          </w:tcPr>
          <w:p>
            <w:pPr>
              <w:pStyle w:val="18"/>
            </w:pPr>
            <w:r>
              <w:t>≥20万元</w:t>
            </w:r>
          </w:p>
        </w:tc>
        <w:tc>
          <w:tcPr>
            <w:tcW w:w="2268" w:type="dxa"/>
            <w:noWrap w:val="0"/>
            <w:vAlign w:val="center"/>
          </w:tcPr>
          <w:p>
            <w:pPr>
              <w:pStyle w:val="18"/>
            </w:pPr>
            <w:r>
              <w:t>高龄补贴发放管理办法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80周岁老人生活补助制度普及率</w:t>
            </w:r>
          </w:p>
        </w:tc>
        <w:tc>
          <w:tcPr>
            <w:tcW w:w="2835" w:type="dxa"/>
            <w:noWrap w:val="0"/>
            <w:vAlign w:val="center"/>
          </w:tcPr>
          <w:p>
            <w:pPr>
              <w:pStyle w:val="18"/>
            </w:pPr>
            <w:r>
              <w:t>80周岁老人生活补助制度普及率=实际普及人数/应当普及人数</w:t>
            </w:r>
          </w:p>
        </w:tc>
        <w:tc>
          <w:tcPr>
            <w:tcW w:w="2551" w:type="dxa"/>
            <w:noWrap w:val="0"/>
            <w:vAlign w:val="center"/>
          </w:tcPr>
          <w:p>
            <w:pPr>
              <w:pStyle w:val="18"/>
            </w:pPr>
            <w:r>
              <w:t>≥90%</w:t>
            </w:r>
          </w:p>
        </w:tc>
        <w:tc>
          <w:tcPr>
            <w:tcW w:w="2268" w:type="dxa"/>
            <w:noWrap w:val="0"/>
            <w:vAlign w:val="center"/>
          </w:tcPr>
          <w:p>
            <w:pPr>
              <w:pStyle w:val="18"/>
            </w:pPr>
            <w:r>
              <w:t>高龄补贴发放管理办法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办公节约纸张等能源，绿色办公无污染</w:t>
            </w:r>
          </w:p>
        </w:tc>
        <w:tc>
          <w:tcPr>
            <w:tcW w:w="2551" w:type="dxa"/>
            <w:noWrap w:val="0"/>
            <w:vAlign w:val="center"/>
          </w:tcPr>
          <w:p>
            <w:pPr>
              <w:pStyle w:val="18"/>
            </w:pPr>
            <w:r>
              <w:t>较上年节约</w:t>
            </w:r>
          </w:p>
        </w:tc>
        <w:tc>
          <w:tcPr>
            <w:tcW w:w="2268" w:type="dxa"/>
            <w:noWrap w:val="0"/>
            <w:vAlign w:val="center"/>
          </w:tcPr>
          <w:p>
            <w:pPr>
              <w:pStyle w:val="18"/>
            </w:pPr>
            <w:r>
              <w:t>高龄补贴发放管理办法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80周岁老人生活补贴可保障期限</w:t>
            </w:r>
          </w:p>
        </w:tc>
        <w:tc>
          <w:tcPr>
            <w:tcW w:w="2835" w:type="dxa"/>
            <w:noWrap w:val="0"/>
            <w:vAlign w:val="center"/>
          </w:tcPr>
          <w:p>
            <w:pPr>
              <w:pStyle w:val="18"/>
            </w:pPr>
            <w:r>
              <w:t>80周岁老人生活补贴可保障期限</w:t>
            </w:r>
          </w:p>
        </w:tc>
        <w:tc>
          <w:tcPr>
            <w:tcW w:w="2551" w:type="dxa"/>
            <w:noWrap w:val="0"/>
            <w:vAlign w:val="center"/>
          </w:tcPr>
          <w:p>
            <w:pPr>
              <w:pStyle w:val="18"/>
            </w:pPr>
            <w:r>
              <w:t>≥1年</w:t>
            </w:r>
          </w:p>
        </w:tc>
        <w:tc>
          <w:tcPr>
            <w:tcW w:w="2268" w:type="dxa"/>
            <w:noWrap w:val="0"/>
            <w:vAlign w:val="center"/>
          </w:tcPr>
          <w:p>
            <w:pPr>
              <w:pStyle w:val="18"/>
            </w:pPr>
            <w:r>
              <w:t>高龄补贴发放管理办法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80周岁老人满意度</w:t>
            </w:r>
          </w:p>
        </w:tc>
        <w:tc>
          <w:tcPr>
            <w:tcW w:w="2835" w:type="dxa"/>
            <w:noWrap w:val="0"/>
            <w:vAlign w:val="center"/>
          </w:tcPr>
          <w:p>
            <w:pPr>
              <w:pStyle w:val="18"/>
            </w:pPr>
            <w:r>
              <w:t>抽样调查的群众满意率=满意和较满意的群众数量/全部调查人数调查人数的比率</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3、昌黎县人民医院宏兴康复综合楼项目绩效目标表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1.提升公立医院医疗水平，造福广大人民群众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实施公立医院改革的医院数量</w:t>
            </w:r>
          </w:p>
        </w:tc>
        <w:tc>
          <w:tcPr>
            <w:tcW w:w="2835" w:type="dxa"/>
            <w:noWrap w:val="0"/>
            <w:vAlign w:val="center"/>
          </w:tcPr>
          <w:p>
            <w:pPr>
              <w:pStyle w:val="18"/>
            </w:pPr>
            <w:r>
              <w:t>实施公立医院改革的医院数量</w:t>
            </w:r>
          </w:p>
        </w:tc>
        <w:tc>
          <w:tcPr>
            <w:tcW w:w="2551" w:type="dxa"/>
            <w:noWrap w:val="0"/>
            <w:vAlign w:val="center"/>
          </w:tcPr>
          <w:p>
            <w:pPr>
              <w:pStyle w:val="18"/>
            </w:pPr>
            <w:r>
              <w:t>3家</w:t>
            </w:r>
          </w:p>
        </w:tc>
        <w:tc>
          <w:tcPr>
            <w:tcW w:w="2268" w:type="dxa"/>
            <w:noWrap w:val="0"/>
            <w:vAlign w:val="center"/>
          </w:tcPr>
          <w:p>
            <w:pPr>
              <w:pStyle w:val="18"/>
            </w:pPr>
            <w:r>
              <w:t>昌审批审字【2022】19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公立医院改革政策覆盖率</w:t>
            </w:r>
          </w:p>
        </w:tc>
        <w:tc>
          <w:tcPr>
            <w:tcW w:w="2835" w:type="dxa"/>
            <w:noWrap w:val="0"/>
            <w:vAlign w:val="center"/>
          </w:tcPr>
          <w:p>
            <w:pPr>
              <w:pStyle w:val="18"/>
            </w:pPr>
            <w:r>
              <w:t>公立医院改革政策覆盖率</w:t>
            </w:r>
          </w:p>
        </w:tc>
        <w:tc>
          <w:tcPr>
            <w:tcW w:w="2551" w:type="dxa"/>
            <w:noWrap w:val="0"/>
            <w:vAlign w:val="center"/>
          </w:tcPr>
          <w:p>
            <w:pPr>
              <w:pStyle w:val="18"/>
            </w:pPr>
            <w:r>
              <w:t>≥90%</w:t>
            </w:r>
          </w:p>
        </w:tc>
        <w:tc>
          <w:tcPr>
            <w:tcW w:w="2268" w:type="dxa"/>
            <w:noWrap w:val="0"/>
            <w:vAlign w:val="center"/>
          </w:tcPr>
          <w:p>
            <w:pPr>
              <w:pStyle w:val="18"/>
            </w:pPr>
            <w:r>
              <w:t>昌审批审字【2022】19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公立医院综合改革制度资金拨付及时率</w:t>
            </w:r>
          </w:p>
        </w:tc>
        <w:tc>
          <w:tcPr>
            <w:tcW w:w="2835" w:type="dxa"/>
            <w:noWrap w:val="0"/>
            <w:vAlign w:val="center"/>
          </w:tcPr>
          <w:p>
            <w:pPr>
              <w:pStyle w:val="18"/>
            </w:pPr>
            <w:r>
              <w:t>公立医院综合改革制度资金拨付及时率</w:t>
            </w:r>
          </w:p>
        </w:tc>
        <w:tc>
          <w:tcPr>
            <w:tcW w:w="2551" w:type="dxa"/>
            <w:noWrap w:val="0"/>
            <w:vAlign w:val="center"/>
          </w:tcPr>
          <w:p>
            <w:pPr>
              <w:pStyle w:val="18"/>
            </w:pPr>
            <w:r>
              <w:t>≥90%</w:t>
            </w:r>
          </w:p>
        </w:tc>
        <w:tc>
          <w:tcPr>
            <w:tcW w:w="2268" w:type="dxa"/>
            <w:noWrap w:val="0"/>
            <w:vAlign w:val="center"/>
          </w:tcPr>
          <w:p>
            <w:pPr>
              <w:pStyle w:val="18"/>
            </w:pPr>
            <w:r>
              <w:t>昌审批审字【2022】19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公立医院综合改革制度资金成本</w:t>
            </w:r>
          </w:p>
        </w:tc>
        <w:tc>
          <w:tcPr>
            <w:tcW w:w="2835" w:type="dxa"/>
            <w:noWrap w:val="0"/>
            <w:vAlign w:val="center"/>
          </w:tcPr>
          <w:p>
            <w:pPr>
              <w:pStyle w:val="18"/>
            </w:pPr>
            <w:r>
              <w:t>公立医院综合改革制度资金成本</w:t>
            </w:r>
          </w:p>
        </w:tc>
        <w:tc>
          <w:tcPr>
            <w:tcW w:w="2551" w:type="dxa"/>
            <w:noWrap w:val="0"/>
            <w:vAlign w:val="center"/>
          </w:tcPr>
          <w:p>
            <w:pPr>
              <w:pStyle w:val="18"/>
            </w:pPr>
            <w:r>
              <w:t>6000万元</w:t>
            </w:r>
          </w:p>
        </w:tc>
        <w:tc>
          <w:tcPr>
            <w:tcW w:w="2268" w:type="dxa"/>
            <w:noWrap w:val="0"/>
            <w:vAlign w:val="center"/>
          </w:tcPr>
          <w:p>
            <w:pPr>
              <w:pStyle w:val="18"/>
            </w:pPr>
            <w:r>
              <w:t>昌审批审字【2022】19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减轻居民就诊经济压力</w:t>
            </w:r>
          </w:p>
        </w:tc>
        <w:tc>
          <w:tcPr>
            <w:tcW w:w="2835" w:type="dxa"/>
            <w:noWrap w:val="0"/>
            <w:vAlign w:val="center"/>
          </w:tcPr>
          <w:p>
            <w:pPr>
              <w:pStyle w:val="18"/>
            </w:pPr>
            <w:r>
              <w:t>减轻居民就诊经济压力</w:t>
            </w:r>
          </w:p>
        </w:tc>
        <w:tc>
          <w:tcPr>
            <w:tcW w:w="2551" w:type="dxa"/>
            <w:noWrap w:val="0"/>
            <w:vAlign w:val="center"/>
          </w:tcPr>
          <w:p>
            <w:pPr>
              <w:pStyle w:val="18"/>
            </w:pPr>
            <w:r>
              <w:t>效果明显</w:t>
            </w:r>
          </w:p>
        </w:tc>
        <w:tc>
          <w:tcPr>
            <w:tcW w:w="2268" w:type="dxa"/>
            <w:noWrap w:val="0"/>
            <w:vAlign w:val="center"/>
          </w:tcPr>
          <w:p>
            <w:pPr>
              <w:pStyle w:val="18"/>
            </w:pPr>
            <w:r>
              <w:t>昌审批审字【2022】19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提高医疗服务能力水平</w:t>
            </w:r>
          </w:p>
        </w:tc>
        <w:tc>
          <w:tcPr>
            <w:tcW w:w="2835" w:type="dxa"/>
            <w:noWrap w:val="0"/>
            <w:vAlign w:val="center"/>
          </w:tcPr>
          <w:p>
            <w:pPr>
              <w:pStyle w:val="18"/>
            </w:pPr>
            <w:r>
              <w:t>提高医疗服务能力水平</w:t>
            </w:r>
          </w:p>
        </w:tc>
        <w:tc>
          <w:tcPr>
            <w:tcW w:w="2551" w:type="dxa"/>
            <w:noWrap w:val="0"/>
            <w:vAlign w:val="center"/>
          </w:tcPr>
          <w:p>
            <w:pPr>
              <w:pStyle w:val="18"/>
            </w:pPr>
            <w:r>
              <w:t>效果明显</w:t>
            </w:r>
          </w:p>
        </w:tc>
        <w:tc>
          <w:tcPr>
            <w:tcW w:w="2268" w:type="dxa"/>
            <w:noWrap w:val="0"/>
            <w:vAlign w:val="center"/>
          </w:tcPr>
          <w:p>
            <w:pPr>
              <w:pStyle w:val="18"/>
            </w:pPr>
            <w:r>
              <w:t>昌审批审字【2022】19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绿色办公无污染</w:t>
            </w:r>
          </w:p>
        </w:tc>
        <w:tc>
          <w:tcPr>
            <w:tcW w:w="2551" w:type="dxa"/>
            <w:noWrap w:val="0"/>
            <w:vAlign w:val="center"/>
          </w:tcPr>
          <w:p>
            <w:pPr>
              <w:pStyle w:val="18"/>
            </w:pPr>
            <w:r>
              <w:t>减轻居民购药的经济成本</w:t>
            </w:r>
          </w:p>
        </w:tc>
        <w:tc>
          <w:tcPr>
            <w:tcW w:w="2268" w:type="dxa"/>
            <w:noWrap w:val="0"/>
            <w:vAlign w:val="center"/>
          </w:tcPr>
          <w:p>
            <w:pPr>
              <w:pStyle w:val="18"/>
            </w:pPr>
            <w:r>
              <w:t>昌审批审字【2022】19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公立医院改革项目期限</w:t>
            </w:r>
          </w:p>
        </w:tc>
        <w:tc>
          <w:tcPr>
            <w:tcW w:w="2835" w:type="dxa"/>
            <w:noWrap w:val="0"/>
            <w:vAlign w:val="center"/>
          </w:tcPr>
          <w:p>
            <w:pPr>
              <w:pStyle w:val="18"/>
            </w:pPr>
            <w:r>
              <w:t>公立医院改革项目期限</w:t>
            </w:r>
          </w:p>
        </w:tc>
        <w:tc>
          <w:tcPr>
            <w:tcW w:w="2551" w:type="dxa"/>
            <w:noWrap w:val="0"/>
            <w:vAlign w:val="center"/>
          </w:tcPr>
          <w:p>
            <w:pPr>
              <w:pStyle w:val="18"/>
            </w:pPr>
            <w:r>
              <w:t>≥1年</w:t>
            </w:r>
          </w:p>
        </w:tc>
        <w:tc>
          <w:tcPr>
            <w:tcW w:w="2268" w:type="dxa"/>
            <w:noWrap w:val="0"/>
            <w:vAlign w:val="center"/>
          </w:tcPr>
          <w:p>
            <w:pPr>
              <w:pStyle w:val="18"/>
            </w:pPr>
            <w:r>
              <w:t>昌审批审字【2022】19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公立医院职工满意度</w:t>
            </w:r>
          </w:p>
        </w:tc>
        <w:tc>
          <w:tcPr>
            <w:tcW w:w="2835" w:type="dxa"/>
            <w:noWrap w:val="0"/>
            <w:vAlign w:val="center"/>
          </w:tcPr>
          <w:p>
            <w:pPr>
              <w:pStyle w:val="18"/>
            </w:pPr>
            <w:r>
              <w:t>公立医院职工满意度=满意和较满意的群众数量/全部调查人数的比率</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4、昌黎县人民医院全面提升县级医院综合能力项目绩效目标表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1.提升昌黎县人民医院综合能力</w:t>
            </w:r>
            <w:r>
              <w:tab/>
            </w:r>
            <w:r>
              <w:tab/>
            </w:r>
          </w:p>
          <w:p>
            <w:pPr>
              <w:pStyle w:val="18"/>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县医院康复科建设数量</w:t>
            </w:r>
          </w:p>
        </w:tc>
        <w:tc>
          <w:tcPr>
            <w:tcW w:w="2835" w:type="dxa"/>
            <w:noWrap w:val="0"/>
            <w:vAlign w:val="center"/>
          </w:tcPr>
          <w:p>
            <w:pPr>
              <w:pStyle w:val="18"/>
            </w:pPr>
            <w:r>
              <w:t>年度内开展康复科建设数量</w:t>
            </w:r>
          </w:p>
        </w:tc>
        <w:tc>
          <w:tcPr>
            <w:tcW w:w="2551" w:type="dxa"/>
            <w:noWrap w:val="0"/>
            <w:vAlign w:val="center"/>
          </w:tcPr>
          <w:p>
            <w:pPr>
              <w:pStyle w:val="18"/>
            </w:pPr>
            <w:r>
              <w:t>≥1个</w:t>
            </w:r>
          </w:p>
        </w:tc>
        <w:tc>
          <w:tcPr>
            <w:tcW w:w="2268" w:type="dxa"/>
            <w:noWrap w:val="0"/>
            <w:vAlign w:val="center"/>
          </w:tcPr>
          <w:p>
            <w:pPr>
              <w:pStyle w:val="18"/>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公共卫生事件报告率</w:t>
            </w:r>
          </w:p>
        </w:tc>
        <w:tc>
          <w:tcPr>
            <w:tcW w:w="2835" w:type="dxa"/>
            <w:noWrap w:val="0"/>
            <w:vAlign w:val="center"/>
          </w:tcPr>
          <w:p>
            <w:pPr>
              <w:pStyle w:val="18"/>
            </w:pPr>
            <w:r>
              <w:t>报告率=已报告的公共卫生事件数量/公共卫生事件总数的比例</w:t>
            </w:r>
          </w:p>
        </w:tc>
        <w:tc>
          <w:tcPr>
            <w:tcW w:w="2551" w:type="dxa"/>
            <w:noWrap w:val="0"/>
            <w:vAlign w:val="center"/>
          </w:tcPr>
          <w:p>
            <w:pPr>
              <w:pStyle w:val="18"/>
            </w:pPr>
            <w:r>
              <w:t>≥90%</w:t>
            </w:r>
          </w:p>
        </w:tc>
        <w:tc>
          <w:tcPr>
            <w:tcW w:w="2268" w:type="dxa"/>
            <w:noWrap w:val="0"/>
            <w:vAlign w:val="center"/>
          </w:tcPr>
          <w:p>
            <w:pPr>
              <w:pStyle w:val="18"/>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拨付零差率补助及时率</w:t>
            </w:r>
          </w:p>
        </w:tc>
        <w:tc>
          <w:tcPr>
            <w:tcW w:w="2835" w:type="dxa"/>
            <w:noWrap w:val="0"/>
            <w:vAlign w:val="center"/>
          </w:tcPr>
          <w:p>
            <w:pPr>
              <w:pStyle w:val="18"/>
            </w:pPr>
            <w:r>
              <w:t>拨付零差率补助及时率</w:t>
            </w:r>
          </w:p>
        </w:tc>
        <w:tc>
          <w:tcPr>
            <w:tcW w:w="2551" w:type="dxa"/>
            <w:noWrap w:val="0"/>
            <w:vAlign w:val="center"/>
          </w:tcPr>
          <w:p>
            <w:pPr>
              <w:pStyle w:val="18"/>
            </w:pPr>
            <w:r>
              <w:t>≥90%</w:t>
            </w:r>
          </w:p>
        </w:tc>
        <w:tc>
          <w:tcPr>
            <w:tcW w:w="2268" w:type="dxa"/>
            <w:noWrap w:val="0"/>
            <w:vAlign w:val="center"/>
          </w:tcPr>
          <w:p>
            <w:pPr>
              <w:pStyle w:val="18"/>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全面提升县医院综合能力项目</w:t>
            </w:r>
          </w:p>
        </w:tc>
        <w:tc>
          <w:tcPr>
            <w:tcW w:w="2835" w:type="dxa"/>
            <w:noWrap w:val="0"/>
            <w:vAlign w:val="center"/>
          </w:tcPr>
          <w:p>
            <w:pPr>
              <w:pStyle w:val="18"/>
            </w:pPr>
            <w:r>
              <w:t>提升县医院综合医院能力成本</w:t>
            </w:r>
          </w:p>
        </w:tc>
        <w:tc>
          <w:tcPr>
            <w:tcW w:w="2551" w:type="dxa"/>
            <w:noWrap w:val="0"/>
            <w:vAlign w:val="center"/>
          </w:tcPr>
          <w:p>
            <w:pPr>
              <w:pStyle w:val="18"/>
            </w:pPr>
            <w:r>
              <w:t>≥7600万元</w:t>
            </w:r>
          </w:p>
        </w:tc>
        <w:tc>
          <w:tcPr>
            <w:tcW w:w="2268" w:type="dxa"/>
            <w:noWrap w:val="0"/>
            <w:vAlign w:val="center"/>
          </w:tcPr>
          <w:p>
            <w:pPr>
              <w:pStyle w:val="18"/>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减轻居民经济成本</w:t>
            </w:r>
          </w:p>
        </w:tc>
        <w:tc>
          <w:tcPr>
            <w:tcW w:w="2835" w:type="dxa"/>
            <w:noWrap w:val="0"/>
            <w:vAlign w:val="center"/>
          </w:tcPr>
          <w:p>
            <w:pPr>
              <w:pStyle w:val="18"/>
            </w:pPr>
            <w:r>
              <w:t>减轻居民购药的经济成本</w:t>
            </w:r>
          </w:p>
        </w:tc>
        <w:tc>
          <w:tcPr>
            <w:tcW w:w="2551" w:type="dxa"/>
            <w:noWrap w:val="0"/>
            <w:vAlign w:val="center"/>
          </w:tcPr>
          <w:p>
            <w:pPr>
              <w:pStyle w:val="18"/>
            </w:pPr>
            <w:r>
              <w:t>较上年减轻</w:t>
            </w:r>
          </w:p>
        </w:tc>
        <w:tc>
          <w:tcPr>
            <w:tcW w:w="2268" w:type="dxa"/>
            <w:noWrap w:val="0"/>
            <w:vAlign w:val="center"/>
          </w:tcPr>
          <w:p>
            <w:pPr>
              <w:pStyle w:val="18"/>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基层医疗卫生机构药品零差率实施率</w:t>
            </w:r>
          </w:p>
        </w:tc>
        <w:tc>
          <w:tcPr>
            <w:tcW w:w="2835" w:type="dxa"/>
            <w:noWrap w:val="0"/>
            <w:vAlign w:val="center"/>
          </w:tcPr>
          <w:p>
            <w:pPr>
              <w:pStyle w:val="18"/>
            </w:pPr>
            <w:r>
              <w:t>实施率=实际实施零差率机构/实施零差率机构</w:t>
            </w:r>
          </w:p>
        </w:tc>
        <w:tc>
          <w:tcPr>
            <w:tcW w:w="2551" w:type="dxa"/>
            <w:noWrap w:val="0"/>
            <w:vAlign w:val="center"/>
          </w:tcPr>
          <w:p>
            <w:pPr>
              <w:pStyle w:val="18"/>
            </w:pPr>
            <w:r>
              <w:t>≥95%</w:t>
            </w:r>
          </w:p>
        </w:tc>
        <w:tc>
          <w:tcPr>
            <w:tcW w:w="2268" w:type="dxa"/>
            <w:noWrap w:val="0"/>
            <w:vAlign w:val="center"/>
          </w:tcPr>
          <w:p>
            <w:pPr>
              <w:pStyle w:val="18"/>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办公节约纸张等能源，绿色办公无污染</w:t>
            </w:r>
          </w:p>
        </w:tc>
        <w:tc>
          <w:tcPr>
            <w:tcW w:w="2551" w:type="dxa"/>
            <w:noWrap w:val="0"/>
            <w:vAlign w:val="center"/>
          </w:tcPr>
          <w:p>
            <w:pPr>
              <w:pStyle w:val="18"/>
            </w:pPr>
            <w:r>
              <w:t>较上年节约</w:t>
            </w:r>
          </w:p>
        </w:tc>
        <w:tc>
          <w:tcPr>
            <w:tcW w:w="2268" w:type="dxa"/>
            <w:noWrap w:val="0"/>
            <w:vAlign w:val="center"/>
          </w:tcPr>
          <w:p>
            <w:pPr>
              <w:pStyle w:val="18"/>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国家基本药物制度在基层持续实施</w:t>
            </w:r>
          </w:p>
        </w:tc>
        <w:tc>
          <w:tcPr>
            <w:tcW w:w="2835" w:type="dxa"/>
            <w:noWrap w:val="0"/>
            <w:vAlign w:val="center"/>
          </w:tcPr>
          <w:p>
            <w:pPr>
              <w:pStyle w:val="18"/>
            </w:pPr>
            <w:r>
              <w:t>国家基本药物制度在基层持续实施</w:t>
            </w:r>
          </w:p>
        </w:tc>
        <w:tc>
          <w:tcPr>
            <w:tcW w:w="2551" w:type="dxa"/>
            <w:noWrap w:val="0"/>
            <w:vAlign w:val="center"/>
          </w:tcPr>
          <w:p>
            <w:pPr>
              <w:pStyle w:val="18"/>
            </w:pPr>
            <w:r>
              <w:t>长期</w:t>
            </w:r>
          </w:p>
        </w:tc>
        <w:tc>
          <w:tcPr>
            <w:tcW w:w="2268" w:type="dxa"/>
            <w:noWrap w:val="0"/>
            <w:vAlign w:val="center"/>
          </w:tcPr>
          <w:p>
            <w:pPr>
              <w:pStyle w:val="18"/>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服务对象满意度指标</w:t>
            </w:r>
          </w:p>
        </w:tc>
        <w:tc>
          <w:tcPr>
            <w:tcW w:w="2835" w:type="dxa"/>
            <w:noWrap w:val="0"/>
            <w:vAlign w:val="center"/>
          </w:tcPr>
          <w:p>
            <w:pPr>
              <w:pStyle w:val="18"/>
            </w:pPr>
            <w:r>
              <w:t>调查的群众满意度=满意和较满意的群众数量/全部调查人数的比率</w:t>
            </w:r>
          </w:p>
        </w:tc>
        <w:tc>
          <w:tcPr>
            <w:tcW w:w="2551" w:type="dxa"/>
            <w:noWrap w:val="0"/>
            <w:vAlign w:val="center"/>
          </w:tcPr>
          <w:p>
            <w:pPr>
              <w:pStyle w:val="18"/>
            </w:pPr>
            <w:r>
              <w:t>≥90%</w:t>
            </w:r>
          </w:p>
        </w:tc>
        <w:tc>
          <w:tcPr>
            <w:tcW w:w="2268" w:type="dxa"/>
            <w:noWrap w:val="0"/>
            <w:vAlign w:val="center"/>
          </w:tcPr>
          <w:p>
            <w:pPr>
              <w:pStyle w:val="18"/>
            </w:pPr>
            <w:r>
              <w:t>昌财预【2022】4号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5、昌黎县卫生健康局提升公共卫生服务能力暨加强疫情防控能力项目绩效目标表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1.提高重点疾病监测水平，有效落实疾病防控措施。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新增设备数量</w:t>
            </w:r>
          </w:p>
        </w:tc>
        <w:tc>
          <w:tcPr>
            <w:tcW w:w="2835" w:type="dxa"/>
            <w:noWrap w:val="0"/>
            <w:vAlign w:val="center"/>
          </w:tcPr>
          <w:p>
            <w:pPr>
              <w:pStyle w:val="18"/>
            </w:pPr>
            <w:r>
              <w:t>新增设备数量</w:t>
            </w:r>
          </w:p>
        </w:tc>
        <w:tc>
          <w:tcPr>
            <w:tcW w:w="2551" w:type="dxa"/>
            <w:noWrap w:val="0"/>
            <w:vAlign w:val="center"/>
          </w:tcPr>
          <w:p>
            <w:pPr>
              <w:pStyle w:val="18"/>
            </w:pPr>
            <w:r>
              <w:t>91件</w:t>
            </w:r>
          </w:p>
        </w:tc>
        <w:tc>
          <w:tcPr>
            <w:tcW w:w="2268" w:type="dxa"/>
            <w:noWrap w:val="0"/>
            <w:vAlign w:val="center"/>
          </w:tcPr>
          <w:p>
            <w:pPr>
              <w:pStyle w:val="18"/>
            </w:pPr>
            <w:r>
              <w:t>昌财预【2022】12号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疾病应急救助制度覆盖率</w:t>
            </w:r>
          </w:p>
        </w:tc>
        <w:tc>
          <w:tcPr>
            <w:tcW w:w="2835" w:type="dxa"/>
            <w:noWrap w:val="0"/>
            <w:vAlign w:val="center"/>
          </w:tcPr>
          <w:p>
            <w:pPr>
              <w:pStyle w:val="18"/>
            </w:pPr>
            <w:r>
              <w:t>覆盖率=实施疾病应急救助制度的县（市、区）个数/</w:t>
            </w:r>
            <w:r>
              <w:rPr>
                <w:rFonts w:hint="eastAsia"/>
                <w:lang w:eastAsia="zh-CN"/>
              </w:rPr>
              <w:t>我县</w:t>
            </w:r>
            <w:r>
              <w:t>县（市、区）总数</w:t>
            </w:r>
          </w:p>
        </w:tc>
        <w:tc>
          <w:tcPr>
            <w:tcW w:w="2551" w:type="dxa"/>
            <w:noWrap w:val="0"/>
            <w:vAlign w:val="center"/>
          </w:tcPr>
          <w:p>
            <w:pPr>
              <w:pStyle w:val="18"/>
            </w:pPr>
            <w:r>
              <w:t>≥90%</w:t>
            </w:r>
          </w:p>
        </w:tc>
        <w:tc>
          <w:tcPr>
            <w:tcW w:w="2268" w:type="dxa"/>
            <w:noWrap w:val="0"/>
            <w:vAlign w:val="center"/>
          </w:tcPr>
          <w:p>
            <w:pPr>
              <w:pStyle w:val="18"/>
            </w:pPr>
            <w:r>
              <w:t>昌财预【2022】12号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及时应对突发公共卫生应急事件完成及时率</w:t>
            </w:r>
          </w:p>
        </w:tc>
        <w:tc>
          <w:tcPr>
            <w:tcW w:w="2835" w:type="dxa"/>
            <w:noWrap w:val="0"/>
            <w:vAlign w:val="center"/>
          </w:tcPr>
          <w:p>
            <w:pPr>
              <w:pStyle w:val="18"/>
            </w:pPr>
            <w:r>
              <w:t>及时率=及时处理应急事件数量/应处理应急事件的数量</w:t>
            </w:r>
          </w:p>
        </w:tc>
        <w:tc>
          <w:tcPr>
            <w:tcW w:w="2551" w:type="dxa"/>
            <w:noWrap w:val="0"/>
            <w:vAlign w:val="center"/>
          </w:tcPr>
          <w:p>
            <w:pPr>
              <w:pStyle w:val="18"/>
            </w:pPr>
            <w:r>
              <w:t>≥95%</w:t>
            </w:r>
          </w:p>
        </w:tc>
        <w:tc>
          <w:tcPr>
            <w:tcW w:w="2268" w:type="dxa"/>
            <w:noWrap w:val="0"/>
            <w:vAlign w:val="center"/>
          </w:tcPr>
          <w:p>
            <w:pPr>
              <w:pStyle w:val="18"/>
            </w:pPr>
            <w:r>
              <w:t>昌财预【2022】12号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资金成本</w:t>
            </w:r>
          </w:p>
        </w:tc>
        <w:tc>
          <w:tcPr>
            <w:tcW w:w="2835" w:type="dxa"/>
            <w:noWrap w:val="0"/>
            <w:vAlign w:val="center"/>
          </w:tcPr>
          <w:p>
            <w:pPr>
              <w:pStyle w:val="18"/>
            </w:pPr>
            <w:r>
              <w:t>资金成本</w:t>
            </w:r>
          </w:p>
        </w:tc>
        <w:tc>
          <w:tcPr>
            <w:tcW w:w="2551" w:type="dxa"/>
            <w:noWrap w:val="0"/>
            <w:vAlign w:val="center"/>
          </w:tcPr>
          <w:p>
            <w:pPr>
              <w:pStyle w:val="18"/>
            </w:pPr>
            <w:r>
              <w:t>600万元</w:t>
            </w:r>
          </w:p>
        </w:tc>
        <w:tc>
          <w:tcPr>
            <w:tcW w:w="2268" w:type="dxa"/>
            <w:noWrap w:val="0"/>
            <w:vAlign w:val="center"/>
          </w:tcPr>
          <w:p>
            <w:pPr>
              <w:pStyle w:val="18"/>
            </w:pPr>
            <w:r>
              <w:t>昌财预【2022】12号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提高资金使用效率</w:t>
            </w:r>
          </w:p>
        </w:tc>
        <w:tc>
          <w:tcPr>
            <w:tcW w:w="2835" w:type="dxa"/>
            <w:noWrap w:val="0"/>
            <w:vAlign w:val="center"/>
          </w:tcPr>
          <w:p>
            <w:pPr>
              <w:pStyle w:val="18"/>
            </w:pPr>
            <w:r>
              <w:t>提高队伍装备配置、人员选配、培训演练提高资金使用效率</w:t>
            </w:r>
          </w:p>
        </w:tc>
        <w:tc>
          <w:tcPr>
            <w:tcW w:w="2551" w:type="dxa"/>
            <w:noWrap w:val="0"/>
            <w:vAlign w:val="center"/>
          </w:tcPr>
          <w:p>
            <w:pPr>
              <w:pStyle w:val="18"/>
            </w:pPr>
            <w:r>
              <w:t>严格执行突发公共卫生应急事件资金保障</w:t>
            </w:r>
          </w:p>
        </w:tc>
        <w:tc>
          <w:tcPr>
            <w:tcW w:w="2268" w:type="dxa"/>
            <w:noWrap w:val="0"/>
            <w:vAlign w:val="center"/>
          </w:tcPr>
          <w:p>
            <w:pPr>
              <w:pStyle w:val="18"/>
            </w:pPr>
            <w:r>
              <w:t>昌财预【2022】12号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保障重大传染病疫情总体平稳</w:t>
            </w:r>
          </w:p>
        </w:tc>
        <w:tc>
          <w:tcPr>
            <w:tcW w:w="2835" w:type="dxa"/>
            <w:noWrap w:val="0"/>
            <w:vAlign w:val="center"/>
          </w:tcPr>
          <w:p>
            <w:pPr>
              <w:pStyle w:val="18"/>
            </w:pPr>
            <w:r>
              <w:t>保障重大传染病疫情总体平稳</w:t>
            </w:r>
          </w:p>
        </w:tc>
        <w:tc>
          <w:tcPr>
            <w:tcW w:w="2551" w:type="dxa"/>
            <w:noWrap w:val="0"/>
            <w:vAlign w:val="center"/>
          </w:tcPr>
          <w:p>
            <w:pPr>
              <w:pStyle w:val="18"/>
            </w:pPr>
            <w:r>
              <w:t>保障重大传染病疫情总体平稳</w:t>
            </w:r>
          </w:p>
        </w:tc>
        <w:tc>
          <w:tcPr>
            <w:tcW w:w="2268" w:type="dxa"/>
            <w:noWrap w:val="0"/>
            <w:vAlign w:val="center"/>
          </w:tcPr>
          <w:p>
            <w:pPr>
              <w:pStyle w:val="18"/>
            </w:pPr>
            <w:r>
              <w:t>昌财预【2022】12号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办公节约纸张等能源，绿色办公无污染</w:t>
            </w:r>
          </w:p>
        </w:tc>
        <w:tc>
          <w:tcPr>
            <w:tcW w:w="2551" w:type="dxa"/>
            <w:noWrap w:val="0"/>
            <w:vAlign w:val="center"/>
          </w:tcPr>
          <w:p>
            <w:pPr>
              <w:pStyle w:val="18"/>
            </w:pPr>
            <w:r>
              <w:t>较上年节约</w:t>
            </w:r>
          </w:p>
        </w:tc>
        <w:tc>
          <w:tcPr>
            <w:tcW w:w="2268" w:type="dxa"/>
            <w:noWrap w:val="0"/>
            <w:vAlign w:val="center"/>
          </w:tcPr>
          <w:p>
            <w:pPr>
              <w:pStyle w:val="18"/>
            </w:pPr>
            <w:r>
              <w:t>昌财预【2022】12号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公共卫生及应急救助补助项目期限</w:t>
            </w:r>
          </w:p>
        </w:tc>
        <w:tc>
          <w:tcPr>
            <w:tcW w:w="2835" w:type="dxa"/>
            <w:noWrap w:val="0"/>
            <w:vAlign w:val="center"/>
          </w:tcPr>
          <w:p>
            <w:pPr>
              <w:pStyle w:val="18"/>
            </w:pPr>
            <w:r>
              <w:t>公共卫生及应急救助补助项目期限</w:t>
            </w:r>
          </w:p>
        </w:tc>
        <w:tc>
          <w:tcPr>
            <w:tcW w:w="2551" w:type="dxa"/>
            <w:noWrap w:val="0"/>
            <w:vAlign w:val="center"/>
          </w:tcPr>
          <w:p>
            <w:pPr>
              <w:pStyle w:val="18"/>
            </w:pPr>
            <w:r>
              <w:t>≥1年</w:t>
            </w:r>
          </w:p>
        </w:tc>
        <w:tc>
          <w:tcPr>
            <w:tcW w:w="2268" w:type="dxa"/>
            <w:noWrap w:val="0"/>
            <w:vAlign w:val="center"/>
          </w:tcPr>
          <w:p>
            <w:pPr>
              <w:pStyle w:val="18"/>
            </w:pPr>
            <w:r>
              <w:t>昌财预【2022】12号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群众满意度</w:t>
            </w:r>
          </w:p>
        </w:tc>
        <w:tc>
          <w:tcPr>
            <w:tcW w:w="2835" w:type="dxa"/>
            <w:noWrap w:val="0"/>
            <w:vAlign w:val="center"/>
          </w:tcPr>
          <w:p>
            <w:pPr>
              <w:pStyle w:val="18"/>
            </w:pPr>
            <w:r>
              <w:t>调查的群众满意度=满意和较满意的群众数量/全部调查人数的比率</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6、昌黎县智慧医疗公共卫生服务平台系统工程建设项目绩效目标表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1.实现昌黎县智慧医疗卫生公共卫生平台，解决人民群众就医难的问题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县级中医医院康复科建设数量</w:t>
            </w:r>
          </w:p>
        </w:tc>
        <w:tc>
          <w:tcPr>
            <w:tcW w:w="2835" w:type="dxa"/>
            <w:noWrap w:val="0"/>
            <w:vAlign w:val="center"/>
          </w:tcPr>
          <w:p>
            <w:pPr>
              <w:pStyle w:val="18"/>
            </w:pPr>
            <w:r>
              <w:t>年度内开展康复科建设的县级中医医院数量</w:t>
            </w:r>
          </w:p>
        </w:tc>
        <w:tc>
          <w:tcPr>
            <w:tcW w:w="2551" w:type="dxa"/>
            <w:noWrap w:val="0"/>
            <w:vAlign w:val="center"/>
          </w:tcPr>
          <w:p>
            <w:pPr>
              <w:pStyle w:val="18"/>
            </w:pPr>
            <w:r>
              <w:t>1个</w:t>
            </w:r>
          </w:p>
        </w:tc>
        <w:tc>
          <w:tcPr>
            <w:tcW w:w="2268" w:type="dxa"/>
            <w:noWrap w:val="0"/>
            <w:vAlign w:val="center"/>
          </w:tcPr>
          <w:p>
            <w:pPr>
              <w:pStyle w:val="18"/>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公共卫生事件报告率</w:t>
            </w:r>
          </w:p>
        </w:tc>
        <w:tc>
          <w:tcPr>
            <w:tcW w:w="2835" w:type="dxa"/>
            <w:noWrap w:val="0"/>
            <w:vAlign w:val="center"/>
          </w:tcPr>
          <w:p>
            <w:pPr>
              <w:pStyle w:val="18"/>
            </w:pPr>
            <w:r>
              <w:t>报告率=已报告的公共卫生事件数量/公共卫生事件总数的比例</w:t>
            </w:r>
          </w:p>
        </w:tc>
        <w:tc>
          <w:tcPr>
            <w:tcW w:w="2551" w:type="dxa"/>
            <w:noWrap w:val="0"/>
            <w:vAlign w:val="center"/>
          </w:tcPr>
          <w:p>
            <w:pPr>
              <w:pStyle w:val="18"/>
            </w:pPr>
            <w:r>
              <w:t>≥90%</w:t>
            </w:r>
          </w:p>
        </w:tc>
        <w:tc>
          <w:tcPr>
            <w:tcW w:w="2268" w:type="dxa"/>
            <w:noWrap w:val="0"/>
            <w:vAlign w:val="center"/>
          </w:tcPr>
          <w:p>
            <w:pPr>
              <w:pStyle w:val="18"/>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拨付零差率补助及时率</w:t>
            </w:r>
          </w:p>
        </w:tc>
        <w:tc>
          <w:tcPr>
            <w:tcW w:w="2835" w:type="dxa"/>
            <w:noWrap w:val="0"/>
            <w:vAlign w:val="center"/>
          </w:tcPr>
          <w:p>
            <w:pPr>
              <w:pStyle w:val="18"/>
            </w:pPr>
            <w:r>
              <w:t>拨付零差率补助及时率</w:t>
            </w:r>
          </w:p>
        </w:tc>
        <w:tc>
          <w:tcPr>
            <w:tcW w:w="2551" w:type="dxa"/>
            <w:noWrap w:val="0"/>
            <w:vAlign w:val="center"/>
          </w:tcPr>
          <w:p>
            <w:pPr>
              <w:pStyle w:val="18"/>
            </w:pPr>
            <w:r>
              <w:t>≥90%</w:t>
            </w:r>
          </w:p>
        </w:tc>
        <w:tc>
          <w:tcPr>
            <w:tcW w:w="2268" w:type="dxa"/>
            <w:noWrap w:val="0"/>
            <w:vAlign w:val="center"/>
          </w:tcPr>
          <w:p>
            <w:pPr>
              <w:pStyle w:val="18"/>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资金成本</w:t>
            </w:r>
          </w:p>
        </w:tc>
        <w:tc>
          <w:tcPr>
            <w:tcW w:w="2835" w:type="dxa"/>
            <w:noWrap w:val="0"/>
            <w:vAlign w:val="center"/>
          </w:tcPr>
          <w:p>
            <w:pPr>
              <w:pStyle w:val="18"/>
            </w:pPr>
            <w:r>
              <w:t>资金成本</w:t>
            </w:r>
          </w:p>
        </w:tc>
        <w:tc>
          <w:tcPr>
            <w:tcW w:w="2551" w:type="dxa"/>
            <w:noWrap w:val="0"/>
            <w:vAlign w:val="center"/>
          </w:tcPr>
          <w:p>
            <w:pPr>
              <w:pStyle w:val="18"/>
            </w:pPr>
            <w:r>
              <w:t>1900万元</w:t>
            </w:r>
          </w:p>
        </w:tc>
        <w:tc>
          <w:tcPr>
            <w:tcW w:w="2268" w:type="dxa"/>
            <w:noWrap w:val="0"/>
            <w:vAlign w:val="center"/>
          </w:tcPr>
          <w:p>
            <w:pPr>
              <w:pStyle w:val="18"/>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减轻居民经济成本</w:t>
            </w:r>
          </w:p>
        </w:tc>
        <w:tc>
          <w:tcPr>
            <w:tcW w:w="2835" w:type="dxa"/>
            <w:noWrap w:val="0"/>
            <w:vAlign w:val="center"/>
          </w:tcPr>
          <w:p>
            <w:pPr>
              <w:pStyle w:val="18"/>
            </w:pPr>
            <w:r>
              <w:t>减轻居民购药的经济成本</w:t>
            </w:r>
          </w:p>
        </w:tc>
        <w:tc>
          <w:tcPr>
            <w:tcW w:w="2551" w:type="dxa"/>
            <w:noWrap w:val="0"/>
            <w:vAlign w:val="center"/>
          </w:tcPr>
          <w:p>
            <w:pPr>
              <w:pStyle w:val="18"/>
            </w:pPr>
            <w:r>
              <w:t>较上年减轻</w:t>
            </w:r>
          </w:p>
        </w:tc>
        <w:tc>
          <w:tcPr>
            <w:tcW w:w="2268" w:type="dxa"/>
            <w:noWrap w:val="0"/>
            <w:vAlign w:val="center"/>
          </w:tcPr>
          <w:p>
            <w:pPr>
              <w:pStyle w:val="18"/>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基层医疗卫生机构药品零差率实施率</w:t>
            </w:r>
          </w:p>
        </w:tc>
        <w:tc>
          <w:tcPr>
            <w:tcW w:w="2835" w:type="dxa"/>
            <w:noWrap w:val="0"/>
            <w:vAlign w:val="center"/>
          </w:tcPr>
          <w:p>
            <w:pPr>
              <w:pStyle w:val="18"/>
            </w:pPr>
            <w:r>
              <w:t>实施率=实际实施零差率机构/实施零差率机构</w:t>
            </w:r>
          </w:p>
        </w:tc>
        <w:tc>
          <w:tcPr>
            <w:tcW w:w="2551" w:type="dxa"/>
            <w:noWrap w:val="0"/>
            <w:vAlign w:val="center"/>
          </w:tcPr>
          <w:p>
            <w:pPr>
              <w:pStyle w:val="18"/>
            </w:pPr>
            <w:r>
              <w:t>≥95%</w:t>
            </w:r>
          </w:p>
        </w:tc>
        <w:tc>
          <w:tcPr>
            <w:tcW w:w="2268" w:type="dxa"/>
            <w:noWrap w:val="0"/>
            <w:vAlign w:val="center"/>
          </w:tcPr>
          <w:p>
            <w:pPr>
              <w:pStyle w:val="18"/>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办公节约纸张等能源，绿色办公无污染</w:t>
            </w:r>
          </w:p>
        </w:tc>
        <w:tc>
          <w:tcPr>
            <w:tcW w:w="2551" w:type="dxa"/>
            <w:noWrap w:val="0"/>
            <w:vAlign w:val="center"/>
          </w:tcPr>
          <w:p>
            <w:pPr>
              <w:pStyle w:val="18"/>
            </w:pPr>
            <w:r>
              <w:t>较上年节约</w:t>
            </w:r>
          </w:p>
        </w:tc>
        <w:tc>
          <w:tcPr>
            <w:tcW w:w="2268" w:type="dxa"/>
            <w:noWrap w:val="0"/>
            <w:vAlign w:val="center"/>
          </w:tcPr>
          <w:p>
            <w:pPr>
              <w:pStyle w:val="18"/>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国家基本药物制度在基层持续实施</w:t>
            </w:r>
          </w:p>
        </w:tc>
        <w:tc>
          <w:tcPr>
            <w:tcW w:w="2835" w:type="dxa"/>
            <w:noWrap w:val="0"/>
            <w:vAlign w:val="center"/>
          </w:tcPr>
          <w:p>
            <w:pPr>
              <w:pStyle w:val="18"/>
            </w:pPr>
            <w:r>
              <w:t>国家基本药物制度在基层持续实施</w:t>
            </w:r>
          </w:p>
        </w:tc>
        <w:tc>
          <w:tcPr>
            <w:tcW w:w="2551" w:type="dxa"/>
            <w:noWrap w:val="0"/>
            <w:vAlign w:val="center"/>
          </w:tcPr>
          <w:p>
            <w:pPr>
              <w:pStyle w:val="18"/>
            </w:pPr>
            <w:r>
              <w:t>≥1年</w:t>
            </w:r>
          </w:p>
        </w:tc>
        <w:tc>
          <w:tcPr>
            <w:tcW w:w="2268" w:type="dxa"/>
            <w:noWrap w:val="0"/>
            <w:vAlign w:val="center"/>
          </w:tcPr>
          <w:p>
            <w:pPr>
              <w:pStyle w:val="18"/>
            </w:pPr>
            <w:r>
              <w:t>昌财预【2022】4号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服务对象满意度指标</w:t>
            </w:r>
          </w:p>
        </w:tc>
        <w:tc>
          <w:tcPr>
            <w:tcW w:w="2835" w:type="dxa"/>
            <w:noWrap w:val="0"/>
            <w:vAlign w:val="center"/>
          </w:tcPr>
          <w:p>
            <w:pPr>
              <w:pStyle w:val="18"/>
            </w:pPr>
            <w:r>
              <w:t>调查的群众满意度=满意和较满意的群众数量/全部调查人数的比率</w:t>
            </w:r>
          </w:p>
        </w:tc>
        <w:tc>
          <w:tcPr>
            <w:tcW w:w="2551" w:type="dxa"/>
            <w:noWrap w:val="0"/>
            <w:vAlign w:val="center"/>
          </w:tcPr>
          <w:p>
            <w:pPr>
              <w:pStyle w:val="18"/>
            </w:pPr>
            <w:r>
              <w:t>≥90%</w:t>
            </w:r>
          </w:p>
        </w:tc>
        <w:tc>
          <w:tcPr>
            <w:tcW w:w="2268" w:type="dxa"/>
            <w:noWrap w:val="0"/>
            <w:vAlign w:val="center"/>
          </w:tcPr>
          <w:p>
            <w:pPr>
              <w:pStyle w:val="18"/>
            </w:pPr>
            <w:r>
              <w:t>昌财预【2022】4号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7、赤脚医生养老补助绩效目标表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6.通过实施赤脚医生养老补助政策，达到提高基层医疗人员的幸福感的效果。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赤脚医生养老补贴人数</w:t>
            </w:r>
          </w:p>
        </w:tc>
        <w:tc>
          <w:tcPr>
            <w:tcW w:w="2835" w:type="dxa"/>
            <w:noWrap w:val="0"/>
            <w:vAlign w:val="center"/>
          </w:tcPr>
          <w:p>
            <w:pPr>
              <w:pStyle w:val="18"/>
            </w:pPr>
            <w:r>
              <w:t>实际领取赤脚医生人数</w:t>
            </w:r>
          </w:p>
        </w:tc>
        <w:tc>
          <w:tcPr>
            <w:tcW w:w="2551" w:type="dxa"/>
            <w:noWrap w:val="0"/>
            <w:vAlign w:val="center"/>
          </w:tcPr>
          <w:p>
            <w:pPr>
              <w:pStyle w:val="18"/>
            </w:pPr>
            <w:r>
              <w:t>≥1000人</w:t>
            </w:r>
          </w:p>
        </w:tc>
        <w:tc>
          <w:tcPr>
            <w:tcW w:w="2268" w:type="dxa"/>
            <w:noWrap w:val="0"/>
            <w:vAlign w:val="center"/>
          </w:tcPr>
          <w:p>
            <w:pPr>
              <w:pStyle w:val="18"/>
            </w:pPr>
            <w:r>
              <w:t>昌黎县人民政府办公室关于印发《昌黎县原“赤脚医生”养老补助的实施方案》的通知昌政办字（［2017］1号）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赤脚医生养老补贴发放率</w:t>
            </w:r>
          </w:p>
        </w:tc>
        <w:tc>
          <w:tcPr>
            <w:tcW w:w="2835" w:type="dxa"/>
            <w:noWrap w:val="0"/>
            <w:vAlign w:val="center"/>
          </w:tcPr>
          <w:p>
            <w:pPr>
              <w:pStyle w:val="18"/>
            </w:pPr>
            <w:r>
              <w:t>补贴发放率=赤脚医生养老补贴实际发放资金数/赤脚医生养老补贴总数</w:t>
            </w:r>
          </w:p>
        </w:tc>
        <w:tc>
          <w:tcPr>
            <w:tcW w:w="2551" w:type="dxa"/>
            <w:noWrap w:val="0"/>
            <w:vAlign w:val="center"/>
          </w:tcPr>
          <w:p>
            <w:pPr>
              <w:pStyle w:val="18"/>
            </w:pPr>
            <w:r>
              <w:t>≥95%</w:t>
            </w:r>
          </w:p>
        </w:tc>
        <w:tc>
          <w:tcPr>
            <w:tcW w:w="2268" w:type="dxa"/>
            <w:noWrap w:val="0"/>
            <w:vAlign w:val="center"/>
          </w:tcPr>
          <w:p>
            <w:pPr>
              <w:pStyle w:val="18"/>
            </w:pPr>
            <w:r>
              <w:t>昌黎县人民政府办公室关于印发《昌黎县原“赤脚医生”养老补助的实施方案》的通知昌政办字（［2017］1号）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赤脚医生项目完成及时率</w:t>
            </w:r>
          </w:p>
        </w:tc>
        <w:tc>
          <w:tcPr>
            <w:tcW w:w="2835" w:type="dxa"/>
            <w:noWrap w:val="0"/>
            <w:vAlign w:val="center"/>
          </w:tcPr>
          <w:p>
            <w:pPr>
              <w:pStyle w:val="18"/>
            </w:pPr>
            <w:r>
              <w:t>赤脚医生项目完成及时率=及时拨付的金额/应拨付的金额</w:t>
            </w:r>
          </w:p>
        </w:tc>
        <w:tc>
          <w:tcPr>
            <w:tcW w:w="2551" w:type="dxa"/>
            <w:noWrap w:val="0"/>
            <w:vAlign w:val="center"/>
          </w:tcPr>
          <w:p>
            <w:pPr>
              <w:pStyle w:val="18"/>
            </w:pPr>
            <w:r>
              <w:t>≥90%</w:t>
            </w:r>
          </w:p>
        </w:tc>
        <w:tc>
          <w:tcPr>
            <w:tcW w:w="2268" w:type="dxa"/>
            <w:noWrap w:val="0"/>
            <w:vAlign w:val="center"/>
          </w:tcPr>
          <w:p>
            <w:pPr>
              <w:pStyle w:val="18"/>
            </w:pPr>
            <w:r>
              <w:t>依据省财政、卫计、人社《关于印发原“赤脚医生”养老补助办法的通知》（冀卫发【2016】14号）采取按工龄补助的形式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补贴人均成本</w:t>
            </w:r>
          </w:p>
        </w:tc>
        <w:tc>
          <w:tcPr>
            <w:tcW w:w="2835" w:type="dxa"/>
            <w:noWrap w:val="0"/>
            <w:vAlign w:val="center"/>
          </w:tcPr>
          <w:p>
            <w:pPr>
              <w:pStyle w:val="18"/>
            </w:pPr>
            <w:r>
              <w:t>工作满5年每年人均发放成本</w:t>
            </w:r>
          </w:p>
        </w:tc>
        <w:tc>
          <w:tcPr>
            <w:tcW w:w="2551" w:type="dxa"/>
            <w:noWrap w:val="0"/>
            <w:vAlign w:val="center"/>
          </w:tcPr>
          <w:p>
            <w:pPr>
              <w:pStyle w:val="18"/>
            </w:pPr>
            <w:r>
              <w:t>1200元/人/年</w:t>
            </w:r>
          </w:p>
        </w:tc>
        <w:tc>
          <w:tcPr>
            <w:tcW w:w="2268" w:type="dxa"/>
            <w:noWrap w:val="0"/>
            <w:vAlign w:val="center"/>
          </w:tcPr>
          <w:p>
            <w:pPr>
              <w:pStyle w:val="18"/>
            </w:pPr>
            <w:r>
              <w:t>依据省财政、卫计、人社《关于印发原“赤脚医生”养老补助办法的通知》（冀卫发【2016】14号）采取按工龄补助的形式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较上年增加赤脚医生经济收入</w:t>
            </w:r>
          </w:p>
        </w:tc>
        <w:tc>
          <w:tcPr>
            <w:tcW w:w="2835" w:type="dxa"/>
            <w:noWrap w:val="0"/>
            <w:vAlign w:val="center"/>
          </w:tcPr>
          <w:p>
            <w:pPr>
              <w:pStyle w:val="18"/>
            </w:pPr>
            <w:r>
              <w:t>较上年增加赤脚医生经济收入</w:t>
            </w:r>
          </w:p>
        </w:tc>
        <w:tc>
          <w:tcPr>
            <w:tcW w:w="2551" w:type="dxa"/>
            <w:noWrap w:val="0"/>
            <w:vAlign w:val="center"/>
          </w:tcPr>
          <w:p>
            <w:pPr>
              <w:pStyle w:val="18"/>
            </w:pPr>
            <w:r>
              <w:t>≥30万元</w:t>
            </w:r>
          </w:p>
        </w:tc>
        <w:tc>
          <w:tcPr>
            <w:tcW w:w="2268" w:type="dxa"/>
            <w:noWrap w:val="0"/>
            <w:vAlign w:val="center"/>
          </w:tcPr>
          <w:p>
            <w:pPr>
              <w:pStyle w:val="18"/>
            </w:pPr>
            <w:r>
              <w:t>昌黎县人民政府办公室关于印发《昌黎县原“赤脚医生”养老补助的实施方案》的通知昌政办字(［2017］6号）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赤脚医生资金保障覆盖率</w:t>
            </w:r>
          </w:p>
        </w:tc>
        <w:tc>
          <w:tcPr>
            <w:tcW w:w="2835" w:type="dxa"/>
            <w:noWrap w:val="0"/>
            <w:vAlign w:val="center"/>
          </w:tcPr>
          <w:p>
            <w:pPr>
              <w:pStyle w:val="18"/>
            </w:pPr>
            <w:r>
              <w:t>赤脚医生资金保障覆盖率=实际受益人数/应当受益人数</w:t>
            </w:r>
          </w:p>
        </w:tc>
        <w:tc>
          <w:tcPr>
            <w:tcW w:w="2551" w:type="dxa"/>
            <w:noWrap w:val="0"/>
            <w:vAlign w:val="center"/>
          </w:tcPr>
          <w:p>
            <w:pPr>
              <w:pStyle w:val="18"/>
            </w:pPr>
            <w:r>
              <w:t>≥95％</w:t>
            </w:r>
          </w:p>
        </w:tc>
        <w:tc>
          <w:tcPr>
            <w:tcW w:w="2268" w:type="dxa"/>
            <w:noWrap w:val="0"/>
            <w:vAlign w:val="center"/>
          </w:tcPr>
          <w:p>
            <w:pPr>
              <w:pStyle w:val="18"/>
            </w:pPr>
            <w:r>
              <w:t>昌黎县人民政府办公室关于印发《昌黎县原“赤脚医生”养老补助的实施方案》的通知昌政办字(［2017］6号）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办公节约纸张等能源，绿色办公无污染</w:t>
            </w:r>
          </w:p>
        </w:tc>
        <w:tc>
          <w:tcPr>
            <w:tcW w:w="2551" w:type="dxa"/>
            <w:noWrap w:val="0"/>
            <w:vAlign w:val="center"/>
          </w:tcPr>
          <w:p>
            <w:pPr>
              <w:pStyle w:val="18"/>
            </w:pPr>
            <w:r>
              <w:t>较上年节约</w:t>
            </w:r>
          </w:p>
        </w:tc>
        <w:tc>
          <w:tcPr>
            <w:tcW w:w="2268" w:type="dxa"/>
            <w:noWrap w:val="0"/>
            <w:vAlign w:val="center"/>
          </w:tcPr>
          <w:p>
            <w:pPr>
              <w:pStyle w:val="18"/>
            </w:pPr>
            <w:r>
              <w:t>昌黎县人民政府办公室关于印发《昌黎县原“赤脚医生”养老补助的实施方案》的通知昌政办字(［2017］6号）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赤脚医生养老补贴项目可持续期限</w:t>
            </w:r>
          </w:p>
        </w:tc>
        <w:tc>
          <w:tcPr>
            <w:tcW w:w="2835" w:type="dxa"/>
            <w:noWrap w:val="0"/>
            <w:vAlign w:val="center"/>
          </w:tcPr>
          <w:p>
            <w:pPr>
              <w:pStyle w:val="18"/>
            </w:pPr>
            <w:r>
              <w:t>赤脚医生养老补贴项目可持续期限</w:t>
            </w:r>
          </w:p>
        </w:tc>
        <w:tc>
          <w:tcPr>
            <w:tcW w:w="2551" w:type="dxa"/>
            <w:noWrap w:val="0"/>
            <w:vAlign w:val="center"/>
          </w:tcPr>
          <w:p>
            <w:pPr>
              <w:pStyle w:val="18"/>
            </w:pPr>
            <w:r>
              <w:t>≥1年</w:t>
            </w:r>
          </w:p>
        </w:tc>
        <w:tc>
          <w:tcPr>
            <w:tcW w:w="2268" w:type="dxa"/>
            <w:noWrap w:val="0"/>
            <w:vAlign w:val="center"/>
          </w:tcPr>
          <w:p>
            <w:pPr>
              <w:pStyle w:val="18"/>
            </w:pPr>
            <w:r>
              <w:t>昌黎县人民政府办公室关于印发《昌黎县原“赤脚医生”养老补助的实施方案》的通知昌政办字(［2017］6号）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赤脚医生满意度</w:t>
            </w:r>
          </w:p>
        </w:tc>
        <w:tc>
          <w:tcPr>
            <w:tcW w:w="2835" w:type="dxa"/>
            <w:noWrap w:val="0"/>
            <w:vAlign w:val="center"/>
          </w:tcPr>
          <w:p>
            <w:pPr>
              <w:pStyle w:val="18"/>
            </w:pPr>
            <w:r>
              <w:t>抽样调查的群众满意率=满意和较满意的群众数量/全部调查人数调查人数的比率</w:t>
            </w:r>
          </w:p>
        </w:tc>
        <w:tc>
          <w:tcPr>
            <w:tcW w:w="2551" w:type="dxa"/>
            <w:noWrap w:val="0"/>
            <w:vAlign w:val="center"/>
          </w:tcPr>
          <w:p>
            <w:pPr>
              <w:pStyle w:val="18"/>
            </w:pPr>
            <w:r>
              <w:t>≥90%</w:t>
            </w:r>
          </w:p>
        </w:tc>
        <w:tc>
          <w:tcPr>
            <w:tcW w:w="2268" w:type="dxa"/>
            <w:noWrap w:val="0"/>
            <w:vAlign w:val="center"/>
          </w:tcPr>
          <w:p>
            <w:pPr>
              <w:pStyle w:val="18"/>
            </w:pPr>
            <w:r>
              <w:t>昌黎县人民政府办公室关于印发《昌黎县原“赤脚医生”养老补助的实施方案》的通知昌政办字(［2017］7号）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8、独生子女父母退休职工3000元一次性奖励绩效目标表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6.通过实施计划生育家庭奖扶政策，达到增强群众自觉实行计划生育的积极性，稳定适度的低生育水平，提高计划生育家庭发展能力的效果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实施独生子女一次性奖励退休职工政策的乡镇</w:t>
            </w:r>
          </w:p>
        </w:tc>
        <w:tc>
          <w:tcPr>
            <w:tcW w:w="2835" w:type="dxa"/>
            <w:noWrap w:val="0"/>
            <w:vAlign w:val="center"/>
          </w:tcPr>
          <w:p>
            <w:pPr>
              <w:pStyle w:val="18"/>
            </w:pPr>
            <w:r>
              <w:t>实施独生子女一次性奖励退休职工政策的乡镇</w:t>
            </w:r>
          </w:p>
        </w:tc>
        <w:tc>
          <w:tcPr>
            <w:tcW w:w="2551" w:type="dxa"/>
            <w:noWrap w:val="0"/>
            <w:vAlign w:val="center"/>
          </w:tcPr>
          <w:p>
            <w:pPr>
              <w:pStyle w:val="18"/>
            </w:pPr>
            <w:r>
              <w:t>≥16个</w:t>
            </w:r>
          </w:p>
        </w:tc>
        <w:tc>
          <w:tcPr>
            <w:tcW w:w="2268" w:type="dxa"/>
            <w:noWrap w:val="0"/>
            <w:vAlign w:val="center"/>
          </w:tcPr>
          <w:p>
            <w:pPr>
              <w:pStyle w:val="18"/>
            </w:pPr>
            <w:r>
              <w:t>昌黎县落实独生子女父母退休时一次性奖励政策的通知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独生子女一次性奖励资金到位率</w:t>
            </w:r>
          </w:p>
        </w:tc>
        <w:tc>
          <w:tcPr>
            <w:tcW w:w="2835" w:type="dxa"/>
            <w:noWrap w:val="0"/>
            <w:vAlign w:val="center"/>
          </w:tcPr>
          <w:p>
            <w:pPr>
              <w:pStyle w:val="18"/>
            </w:pPr>
            <w:r>
              <w:t>独生子女一次性奖励到位率=实际到位金额/应当到位金额</w:t>
            </w:r>
          </w:p>
        </w:tc>
        <w:tc>
          <w:tcPr>
            <w:tcW w:w="2551" w:type="dxa"/>
            <w:noWrap w:val="0"/>
            <w:vAlign w:val="center"/>
          </w:tcPr>
          <w:p>
            <w:pPr>
              <w:pStyle w:val="18"/>
            </w:pPr>
            <w:r>
              <w:t>≥95%</w:t>
            </w:r>
          </w:p>
        </w:tc>
        <w:tc>
          <w:tcPr>
            <w:tcW w:w="2268" w:type="dxa"/>
            <w:noWrap w:val="0"/>
            <w:vAlign w:val="center"/>
          </w:tcPr>
          <w:p>
            <w:pPr>
              <w:pStyle w:val="18"/>
            </w:pPr>
            <w:r>
              <w:t>昌黎县落实独生子女父母退休时一次性奖励政策的通知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退休职工一次性奖励资金发放及时率</w:t>
            </w:r>
          </w:p>
        </w:tc>
        <w:tc>
          <w:tcPr>
            <w:tcW w:w="2835" w:type="dxa"/>
            <w:noWrap w:val="0"/>
            <w:vAlign w:val="center"/>
          </w:tcPr>
          <w:p>
            <w:pPr>
              <w:pStyle w:val="18"/>
            </w:pPr>
            <w:r>
              <w:t>资金发放及时率=及时拨付的金额/应拨付的金额</w:t>
            </w:r>
          </w:p>
        </w:tc>
        <w:tc>
          <w:tcPr>
            <w:tcW w:w="2551" w:type="dxa"/>
            <w:noWrap w:val="0"/>
            <w:vAlign w:val="center"/>
          </w:tcPr>
          <w:p>
            <w:pPr>
              <w:pStyle w:val="18"/>
            </w:pPr>
            <w:r>
              <w:t>≥90%</w:t>
            </w:r>
          </w:p>
        </w:tc>
        <w:tc>
          <w:tcPr>
            <w:tcW w:w="2268" w:type="dxa"/>
            <w:noWrap w:val="0"/>
            <w:vAlign w:val="center"/>
          </w:tcPr>
          <w:p>
            <w:pPr>
              <w:pStyle w:val="18"/>
            </w:pPr>
            <w:r>
              <w:t>昌黎县落实独生子女父母退休时一次性奖励政策的通知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独生子女奖励人均成本</w:t>
            </w:r>
          </w:p>
        </w:tc>
        <w:tc>
          <w:tcPr>
            <w:tcW w:w="2835" w:type="dxa"/>
            <w:noWrap w:val="0"/>
            <w:vAlign w:val="center"/>
          </w:tcPr>
          <w:p>
            <w:pPr>
              <w:pStyle w:val="18"/>
            </w:pPr>
            <w:r>
              <w:t>符合条件的独生子女父母退休职工享受一次性奖励的人均标准</w:t>
            </w:r>
          </w:p>
        </w:tc>
        <w:tc>
          <w:tcPr>
            <w:tcW w:w="2551" w:type="dxa"/>
            <w:noWrap w:val="0"/>
            <w:vAlign w:val="center"/>
          </w:tcPr>
          <w:p>
            <w:pPr>
              <w:pStyle w:val="18"/>
            </w:pPr>
            <w:r>
              <w:t>3000元/人</w:t>
            </w:r>
          </w:p>
        </w:tc>
        <w:tc>
          <w:tcPr>
            <w:tcW w:w="2268" w:type="dxa"/>
            <w:noWrap w:val="0"/>
            <w:vAlign w:val="center"/>
          </w:tcPr>
          <w:p>
            <w:pPr>
              <w:pStyle w:val="18"/>
            </w:pPr>
            <w:r>
              <w:t>昌黎县落实独生子女父母退休时一次性奖励政策的通知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减轻退休独生子女父母的经济负担</w:t>
            </w:r>
          </w:p>
        </w:tc>
        <w:tc>
          <w:tcPr>
            <w:tcW w:w="2835" w:type="dxa"/>
            <w:noWrap w:val="0"/>
            <w:vAlign w:val="center"/>
          </w:tcPr>
          <w:p>
            <w:pPr>
              <w:pStyle w:val="18"/>
            </w:pPr>
            <w:r>
              <w:t>减轻退休独生子女父母的经济负担</w:t>
            </w:r>
          </w:p>
        </w:tc>
        <w:tc>
          <w:tcPr>
            <w:tcW w:w="2551" w:type="dxa"/>
            <w:noWrap w:val="0"/>
            <w:vAlign w:val="center"/>
          </w:tcPr>
          <w:p>
            <w:pPr>
              <w:pStyle w:val="18"/>
            </w:pPr>
            <w:r>
              <w:t>≥240万元</w:t>
            </w:r>
          </w:p>
        </w:tc>
        <w:tc>
          <w:tcPr>
            <w:tcW w:w="2268" w:type="dxa"/>
            <w:noWrap w:val="0"/>
            <w:vAlign w:val="center"/>
          </w:tcPr>
          <w:p>
            <w:pPr>
              <w:pStyle w:val="18"/>
            </w:pPr>
            <w:r>
              <w:t>昌黎县落实独生子女父母退休时一次性奖励政策的通知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符合条件的申报对象知晓率</w:t>
            </w:r>
          </w:p>
        </w:tc>
        <w:tc>
          <w:tcPr>
            <w:tcW w:w="2835" w:type="dxa"/>
            <w:noWrap w:val="0"/>
            <w:vAlign w:val="center"/>
          </w:tcPr>
          <w:p>
            <w:pPr>
              <w:pStyle w:val="18"/>
            </w:pPr>
            <w:r>
              <w:t>退休职工一次性奖励资金政策知晓率=知晓政策退休职工家庭数/应当申报对象家庭数</w:t>
            </w:r>
          </w:p>
        </w:tc>
        <w:tc>
          <w:tcPr>
            <w:tcW w:w="2551" w:type="dxa"/>
            <w:noWrap w:val="0"/>
            <w:vAlign w:val="center"/>
          </w:tcPr>
          <w:p>
            <w:pPr>
              <w:pStyle w:val="18"/>
            </w:pPr>
            <w:r>
              <w:t>≥90%</w:t>
            </w:r>
          </w:p>
        </w:tc>
        <w:tc>
          <w:tcPr>
            <w:tcW w:w="2268" w:type="dxa"/>
            <w:noWrap w:val="0"/>
            <w:vAlign w:val="center"/>
          </w:tcPr>
          <w:p>
            <w:pPr>
              <w:pStyle w:val="18"/>
            </w:pPr>
            <w:r>
              <w:t>昌黎县落实独生子女父母退休时一次性奖励政策的通知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办公节约纸张等能源，绿色办公无污染</w:t>
            </w:r>
          </w:p>
        </w:tc>
        <w:tc>
          <w:tcPr>
            <w:tcW w:w="2551" w:type="dxa"/>
            <w:noWrap w:val="0"/>
            <w:vAlign w:val="center"/>
          </w:tcPr>
          <w:p>
            <w:pPr>
              <w:pStyle w:val="18"/>
            </w:pPr>
            <w:r>
              <w:t>较上年节约</w:t>
            </w:r>
          </w:p>
        </w:tc>
        <w:tc>
          <w:tcPr>
            <w:tcW w:w="2268" w:type="dxa"/>
            <w:noWrap w:val="0"/>
            <w:vAlign w:val="center"/>
          </w:tcPr>
          <w:p>
            <w:pPr>
              <w:pStyle w:val="18"/>
            </w:pPr>
            <w:r>
              <w:t>昌黎县落实独生子女父母退休时一次性奖励政策的通知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退休人员一次性奖励资金项目可持续影响时限</w:t>
            </w:r>
          </w:p>
        </w:tc>
        <w:tc>
          <w:tcPr>
            <w:tcW w:w="2835" w:type="dxa"/>
            <w:noWrap w:val="0"/>
            <w:vAlign w:val="center"/>
          </w:tcPr>
          <w:p>
            <w:pPr>
              <w:pStyle w:val="18"/>
            </w:pPr>
            <w:r>
              <w:t>退休人员一次性奖励资金项目可持续影响的期限</w:t>
            </w:r>
          </w:p>
        </w:tc>
        <w:tc>
          <w:tcPr>
            <w:tcW w:w="2551" w:type="dxa"/>
            <w:noWrap w:val="0"/>
            <w:vAlign w:val="center"/>
          </w:tcPr>
          <w:p>
            <w:pPr>
              <w:pStyle w:val="18"/>
            </w:pPr>
            <w:r>
              <w:t>≥1年</w:t>
            </w:r>
          </w:p>
        </w:tc>
        <w:tc>
          <w:tcPr>
            <w:tcW w:w="2268" w:type="dxa"/>
            <w:noWrap w:val="0"/>
            <w:vAlign w:val="center"/>
          </w:tcPr>
          <w:p>
            <w:pPr>
              <w:pStyle w:val="18"/>
            </w:pPr>
            <w:r>
              <w:t>昌黎县落实独生子女父母退休时一次性奖励政策的通知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退休职工满意度</w:t>
            </w:r>
          </w:p>
        </w:tc>
        <w:tc>
          <w:tcPr>
            <w:tcW w:w="2835" w:type="dxa"/>
            <w:noWrap w:val="0"/>
            <w:vAlign w:val="center"/>
          </w:tcPr>
          <w:p>
            <w:pPr>
              <w:pStyle w:val="18"/>
            </w:pPr>
            <w:r>
              <w:t>抽样调查的群众满意率=满意和较满意的群众数量/全部调查人数调查人数的比率数</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9、公共卫生及应急救助补助绩效目标表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6.通过装备队伍配置、人员选配、培训演练等系统建设的方式，达到指导当地有效开展事故灾难、自然灾害、突发急性传染病等突发事件的紧急医学救援、传染病防控、饮用水安全和心理援助工作的效果。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卫生应急队伍个人携行装备配备数量</w:t>
            </w:r>
          </w:p>
        </w:tc>
        <w:tc>
          <w:tcPr>
            <w:tcW w:w="2835" w:type="dxa"/>
            <w:noWrap w:val="0"/>
            <w:vAlign w:val="center"/>
          </w:tcPr>
          <w:p>
            <w:pPr>
              <w:pStyle w:val="18"/>
            </w:pPr>
            <w:r>
              <w:t>个人携行装备配备数量情况</w:t>
            </w:r>
          </w:p>
        </w:tc>
        <w:tc>
          <w:tcPr>
            <w:tcW w:w="2551" w:type="dxa"/>
            <w:noWrap w:val="0"/>
            <w:vAlign w:val="center"/>
          </w:tcPr>
          <w:p>
            <w:pPr>
              <w:pStyle w:val="18"/>
            </w:pPr>
            <w:r>
              <w:t>≥15件/人</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突发公共事件卫生应急处置率</w:t>
            </w:r>
          </w:p>
        </w:tc>
        <w:tc>
          <w:tcPr>
            <w:tcW w:w="2835" w:type="dxa"/>
            <w:noWrap w:val="0"/>
            <w:vAlign w:val="center"/>
          </w:tcPr>
          <w:p>
            <w:pPr>
              <w:pStyle w:val="18"/>
            </w:pPr>
            <w:r>
              <w:t>公卫应急事件处置率=年度处置的突发公共卫生事件数/报告的突发公共卫生事件数</w:t>
            </w:r>
          </w:p>
        </w:tc>
        <w:tc>
          <w:tcPr>
            <w:tcW w:w="2551" w:type="dxa"/>
            <w:noWrap w:val="0"/>
            <w:vAlign w:val="center"/>
          </w:tcPr>
          <w:p>
            <w:pPr>
              <w:pStyle w:val="18"/>
            </w:pPr>
            <w:r>
              <w:t>≥95%</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突发公共卫生应急事件完成及时率</w:t>
            </w:r>
          </w:p>
        </w:tc>
        <w:tc>
          <w:tcPr>
            <w:tcW w:w="2835" w:type="dxa"/>
            <w:noWrap w:val="0"/>
            <w:vAlign w:val="center"/>
          </w:tcPr>
          <w:p>
            <w:pPr>
              <w:pStyle w:val="18"/>
            </w:pPr>
            <w:r>
              <w:t>及时率=及时处理应急事件数量/应处理应急事件的数量</w:t>
            </w:r>
          </w:p>
        </w:tc>
        <w:tc>
          <w:tcPr>
            <w:tcW w:w="2551" w:type="dxa"/>
            <w:noWrap w:val="0"/>
            <w:vAlign w:val="center"/>
          </w:tcPr>
          <w:p>
            <w:pPr>
              <w:pStyle w:val="18"/>
            </w:pPr>
            <w:r>
              <w:t>≥95%</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公共卫生应急救助补助资金成本</w:t>
            </w:r>
          </w:p>
        </w:tc>
        <w:tc>
          <w:tcPr>
            <w:tcW w:w="2835" w:type="dxa"/>
            <w:noWrap w:val="0"/>
            <w:vAlign w:val="center"/>
          </w:tcPr>
          <w:p>
            <w:pPr>
              <w:pStyle w:val="18"/>
            </w:pPr>
            <w:r>
              <w:t>公共卫生应急救助补助资金成本</w:t>
            </w:r>
          </w:p>
        </w:tc>
        <w:tc>
          <w:tcPr>
            <w:tcW w:w="2551" w:type="dxa"/>
            <w:noWrap w:val="0"/>
            <w:vAlign w:val="center"/>
          </w:tcPr>
          <w:p>
            <w:pPr>
              <w:pStyle w:val="18"/>
            </w:pPr>
            <w:r>
              <w:t>10万元</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提高资金使用效率</w:t>
            </w:r>
          </w:p>
        </w:tc>
        <w:tc>
          <w:tcPr>
            <w:tcW w:w="2835" w:type="dxa"/>
            <w:noWrap w:val="0"/>
            <w:vAlign w:val="center"/>
          </w:tcPr>
          <w:p>
            <w:pPr>
              <w:pStyle w:val="18"/>
            </w:pPr>
            <w:r>
              <w:t>提高队伍装备配置、人员选配、培训演练提高资金使用效率</w:t>
            </w:r>
          </w:p>
        </w:tc>
        <w:tc>
          <w:tcPr>
            <w:tcW w:w="2551" w:type="dxa"/>
            <w:noWrap w:val="0"/>
            <w:vAlign w:val="center"/>
          </w:tcPr>
          <w:p>
            <w:pPr>
              <w:pStyle w:val="18"/>
            </w:pPr>
            <w:r>
              <w:t>进一步提高</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卫生应急突发事件处置率</w:t>
            </w:r>
          </w:p>
        </w:tc>
        <w:tc>
          <w:tcPr>
            <w:tcW w:w="2835" w:type="dxa"/>
            <w:noWrap w:val="0"/>
            <w:vAlign w:val="center"/>
          </w:tcPr>
          <w:p>
            <w:pPr>
              <w:pStyle w:val="18"/>
            </w:pPr>
            <w:r>
              <w:t>处置率=处置完成突发事件数量/突发事件数量</w:t>
            </w:r>
          </w:p>
        </w:tc>
        <w:tc>
          <w:tcPr>
            <w:tcW w:w="2551" w:type="dxa"/>
            <w:noWrap w:val="0"/>
            <w:vAlign w:val="center"/>
          </w:tcPr>
          <w:p>
            <w:pPr>
              <w:pStyle w:val="18"/>
            </w:pPr>
            <w:r>
              <w:t>≥90%</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提高重大传染病疫情保障能力</w:t>
            </w:r>
          </w:p>
        </w:tc>
        <w:tc>
          <w:tcPr>
            <w:tcW w:w="2835" w:type="dxa"/>
            <w:noWrap w:val="0"/>
            <w:vAlign w:val="center"/>
          </w:tcPr>
          <w:p>
            <w:pPr>
              <w:pStyle w:val="18"/>
            </w:pPr>
            <w:r>
              <w:t>提高保障重大传染病疫情总体平稳的能力</w:t>
            </w:r>
          </w:p>
        </w:tc>
        <w:tc>
          <w:tcPr>
            <w:tcW w:w="2551" w:type="dxa"/>
            <w:noWrap w:val="0"/>
            <w:vAlign w:val="center"/>
          </w:tcPr>
          <w:p>
            <w:pPr>
              <w:pStyle w:val="18"/>
            </w:pPr>
            <w:r>
              <w:t>进一步提高</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公共卫生及应急救助补助项目期限</w:t>
            </w:r>
          </w:p>
        </w:tc>
        <w:tc>
          <w:tcPr>
            <w:tcW w:w="2835" w:type="dxa"/>
            <w:noWrap w:val="0"/>
            <w:vAlign w:val="center"/>
          </w:tcPr>
          <w:p>
            <w:pPr>
              <w:pStyle w:val="18"/>
            </w:pPr>
            <w:r>
              <w:t>公共卫生及应急救助补助项目可持续的期限</w:t>
            </w:r>
          </w:p>
        </w:tc>
        <w:tc>
          <w:tcPr>
            <w:tcW w:w="2551" w:type="dxa"/>
            <w:noWrap w:val="0"/>
            <w:vAlign w:val="center"/>
          </w:tcPr>
          <w:p>
            <w:pPr>
              <w:pStyle w:val="18"/>
            </w:pPr>
            <w:r>
              <w:t>≥1年</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群众满意度</w:t>
            </w:r>
          </w:p>
        </w:tc>
        <w:tc>
          <w:tcPr>
            <w:tcW w:w="2835" w:type="dxa"/>
            <w:noWrap w:val="0"/>
            <w:vAlign w:val="center"/>
          </w:tcPr>
          <w:p>
            <w:pPr>
              <w:pStyle w:val="18"/>
            </w:pPr>
            <w:r>
              <w:t>调查的群众满意度=满意和较满意的群众数量/全部调查人数的比率</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10、公共卫生体系建设项目绩效目标表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1.重点解决基层医疗机构业务用房、设备配置、队伍建设、运行管理等问题。</w:t>
            </w:r>
            <w:r>
              <w:tab/>
            </w:r>
            <w:r>
              <w:tab/>
            </w:r>
            <w:r>
              <w:tab/>
            </w:r>
            <w:r>
              <w:tab/>
            </w:r>
            <w:r>
              <w:tab/>
            </w:r>
            <w:r>
              <w:tab/>
            </w:r>
          </w:p>
          <w:p>
            <w:pPr>
              <w:pStyle w:val="18"/>
            </w:pPr>
          </w:p>
          <w:p>
            <w:pPr>
              <w:pStyle w:val="18"/>
            </w:pPr>
            <w:r>
              <w:t>2.实现基层医疗机构基础条件明显改善，使城乡居民得到安全、有效、优质、便捷的基本医疗和基本公共卫生服务</w:t>
            </w:r>
            <w:r>
              <w:tab/>
            </w:r>
            <w:r>
              <w:tab/>
            </w:r>
            <w:r>
              <w:tab/>
            </w:r>
            <w:r>
              <w:tab/>
            </w:r>
            <w:r>
              <w:tab/>
            </w:r>
            <w:r>
              <w:tab/>
            </w:r>
          </w:p>
          <w:p>
            <w:pPr>
              <w:pStyle w:val="18"/>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基层医疗服务能力提升项目数量</w:t>
            </w:r>
          </w:p>
        </w:tc>
        <w:tc>
          <w:tcPr>
            <w:tcW w:w="2835" w:type="dxa"/>
            <w:noWrap w:val="0"/>
            <w:vAlign w:val="center"/>
          </w:tcPr>
          <w:p>
            <w:pPr>
              <w:pStyle w:val="18"/>
            </w:pPr>
            <w:r>
              <w:t>基层医疗服务能力提升项目数量19个</w:t>
            </w:r>
          </w:p>
        </w:tc>
        <w:tc>
          <w:tcPr>
            <w:tcW w:w="2551" w:type="dxa"/>
            <w:noWrap w:val="0"/>
            <w:vAlign w:val="center"/>
          </w:tcPr>
          <w:p>
            <w:pPr>
              <w:pStyle w:val="18"/>
            </w:pPr>
            <w:r>
              <w:t>≥19%</w:t>
            </w:r>
          </w:p>
        </w:tc>
        <w:tc>
          <w:tcPr>
            <w:tcW w:w="2268" w:type="dxa"/>
            <w:noWrap w:val="0"/>
            <w:vAlign w:val="center"/>
          </w:tcPr>
          <w:p>
            <w:pPr>
              <w:pStyle w:val="18"/>
            </w:pPr>
            <w:r>
              <w:t>2021年《中共昌黎县委昌黎县人民政府印发关于开展“三基”建设年活动的实施方案的通知》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标准化村卫生所、卫生院建设合格率（%）</w:t>
            </w:r>
          </w:p>
        </w:tc>
        <w:tc>
          <w:tcPr>
            <w:tcW w:w="2835" w:type="dxa"/>
            <w:noWrap w:val="0"/>
            <w:vAlign w:val="center"/>
          </w:tcPr>
          <w:p>
            <w:pPr>
              <w:pStyle w:val="18"/>
            </w:pPr>
            <w:r>
              <w:t>标准化村卫生所、卫生院建设合格率（%）</w:t>
            </w:r>
          </w:p>
        </w:tc>
        <w:tc>
          <w:tcPr>
            <w:tcW w:w="2551" w:type="dxa"/>
            <w:noWrap w:val="0"/>
            <w:vAlign w:val="center"/>
          </w:tcPr>
          <w:p>
            <w:pPr>
              <w:pStyle w:val="18"/>
            </w:pPr>
            <w:r>
              <w:t>≥90%</w:t>
            </w:r>
          </w:p>
        </w:tc>
        <w:tc>
          <w:tcPr>
            <w:tcW w:w="2268" w:type="dxa"/>
            <w:noWrap w:val="0"/>
            <w:vAlign w:val="center"/>
          </w:tcPr>
          <w:p>
            <w:pPr>
              <w:pStyle w:val="18"/>
            </w:pPr>
            <w:r>
              <w:t>2021年《中共昌黎县委昌黎县人民政府印发关于开展“三基”建设年活动的实施方案的通知》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资金及时拨付率</w:t>
            </w:r>
          </w:p>
        </w:tc>
        <w:tc>
          <w:tcPr>
            <w:tcW w:w="2835" w:type="dxa"/>
            <w:noWrap w:val="0"/>
            <w:vAlign w:val="center"/>
          </w:tcPr>
          <w:p>
            <w:pPr>
              <w:pStyle w:val="18"/>
            </w:pPr>
            <w:r>
              <w:t>资金及时拨付率</w:t>
            </w:r>
          </w:p>
        </w:tc>
        <w:tc>
          <w:tcPr>
            <w:tcW w:w="2551" w:type="dxa"/>
            <w:noWrap w:val="0"/>
            <w:vAlign w:val="center"/>
          </w:tcPr>
          <w:p>
            <w:pPr>
              <w:pStyle w:val="18"/>
            </w:pPr>
            <w:r>
              <w:t>≥90%</w:t>
            </w:r>
          </w:p>
        </w:tc>
        <w:tc>
          <w:tcPr>
            <w:tcW w:w="2268" w:type="dxa"/>
            <w:noWrap w:val="0"/>
            <w:vAlign w:val="center"/>
          </w:tcPr>
          <w:p>
            <w:pPr>
              <w:pStyle w:val="18"/>
            </w:pPr>
            <w:r>
              <w:t>2021年《中共昌黎县委昌黎县人民政府印发关于开展“三基”建设年活动的实施方案的通知》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投入基层医疗机构业务成本</w:t>
            </w:r>
          </w:p>
        </w:tc>
        <w:tc>
          <w:tcPr>
            <w:tcW w:w="2835" w:type="dxa"/>
            <w:noWrap w:val="0"/>
            <w:vAlign w:val="center"/>
          </w:tcPr>
          <w:p>
            <w:pPr>
              <w:pStyle w:val="18"/>
            </w:pPr>
            <w:r>
              <w:t>投入基层医疗机构业务成本</w:t>
            </w:r>
          </w:p>
        </w:tc>
        <w:tc>
          <w:tcPr>
            <w:tcW w:w="2551" w:type="dxa"/>
            <w:noWrap w:val="0"/>
            <w:vAlign w:val="center"/>
          </w:tcPr>
          <w:p>
            <w:pPr>
              <w:pStyle w:val="18"/>
            </w:pPr>
            <w:r>
              <w:t>341.17万元</w:t>
            </w:r>
          </w:p>
        </w:tc>
        <w:tc>
          <w:tcPr>
            <w:tcW w:w="2268" w:type="dxa"/>
            <w:noWrap w:val="0"/>
            <w:vAlign w:val="center"/>
          </w:tcPr>
          <w:p>
            <w:pPr>
              <w:pStyle w:val="18"/>
            </w:pPr>
            <w:r>
              <w:t>2021年《中共昌黎县委昌黎县人民政府印发关于开展“三基”建设年活动的实施方案的通知》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本地就医减轻老百姓就医成本</w:t>
            </w:r>
          </w:p>
        </w:tc>
        <w:tc>
          <w:tcPr>
            <w:tcW w:w="2835" w:type="dxa"/>
            <w:noWrap w:val="0"/>
            <w:vAlign w:val="center"/>
          </w:tcPr>
          <w:p>
            <w:pPr>
              <w:pStyle w:val="18"/>
            </w:pPr>
            <w:r>
              <w:t>本地就医减轻老百姓就医成本</w:t>
            </w:r>
          </w:p>
        </w:tc>
        <w:tc>
          <w:tcPr>
            <w:tcW w:w="2551" w:type="dxa"/>
            <w:noWrap w:val="0"/>
            <w:vAlign w:val="center"/>
          </w:tcPr>
          <w:p>
            <w:pPr>
              <w:pStyle w:val="18"/>
            </w:pPr>
            <w:r>
              <w:t>较上年减轻</w:t>
            </w:r>
          </w:p>
        </w:tc>
        <w:tc>
          <w:tcPr>
            <w:tcW w:w="2268" w:type="dxa"/>
            <w:noWrap w:val="0"/>
            <w:vAlign w:val="center"/>
          </w:tcPr>
          <w:p>
            <w:pPr>
              <w:pStyle w:val="18"/>
            </w:pPr>
            <w:r>
              <w:t>2021年《中共昌黎县委昌黎县人民政府印发关于开展“三基”建设年活动的实施方案的通知》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提升社会医疗</w:t>
            </w:r>
            <w:r>
              <w:rPr>
                <w:rFonts w:hint="eastAsia"/>
                <w:lang w:eastAsia="zh-CN"/>
              </w:rPr>
              <w:t>服务</w:t>
            </w:r>
            <w:r>
              <w:t>水平</w:t>
            </w:r>
          </w:p>
        </w:tc>
        <w:tc>
          <w:tcPr>
            <w:tcW w:w="2835" w:type="dxa"/>
            <w:noWrap w:val="0"/>
            <w:vAlign w:val="center"/>
          </w:tcPr>
          <w:p>
            <w:pPr>
              <w:pStyle w:val="18"/>
            </w:pPr>
            <w:r>
              <w:t>提升社会医疗</w:t>
            </w:r>
            <w:r>
              <w:rPr>
                <w:rFonts w:hint="eastAsia"/>
                <w:lang w:eastAsia="zh-CN"/>
              </w:rPr>
              <w:t>服务</w:t>
            </w:r>
            <w:r>
              <w:t>水平</w:t>
            </w:r>
          </w:p>
        </w:tc>
        <w:tc>
          <w:tcPr>
            <w:tcW w:w="2551" w:type="dxa"/>
            <w:noWrap w:val="0"/>
            <w:vAlign w:val="center"/>
          </w:tcPr>
          <w:p>
            <w:pPr>
              <w:pStyle w:val="18"/>
            </w:pPr>
            <w:r>
              <w:t>较上年提升</w:t>
            </w:r>
          </w:p>
        </w:tc>
        <w:tc>
          <w:tcPr>
            <w:tcW w:w="2268" w:type="dxa"/>
            <w:noWrap w:val="0"/>
            <w:vAlign w:val="center"/>
          </w:tcPr>
          <w:p>
            <w:pPr>
              <w:pStyle w:val="18"/>
            </w:pPr>
            <w:r>
              <w:t>2021年《中共昌黎县委昌黎县人民政府印发关于开展“三基”建设年活动的实施方案的通知》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办公节约纸张等能源，绿色办公无污染</w:t>
            </w:r>
          </w:p>
        </w:tc>
        <w:tc>
          <w:tcPr>
            <w:tcW w:w="2551" w:type="dxa"/>
            <w:noWrap w:val="0"/>
            <w:vAlign w:val="center"/>
          </w:tcPr>
          <w:p>
            <w:pPr>
              <w:pStyle w:val="18"/>
            </w:pPr>
            <w:r>
              <w:t>较上年节约</w:t>
            </w:r>
          </w:p>
        </w:tc>
        <w:tc>
          <w:tcPr>
            <w:tcW w:w="2268" w:type="dxa"/>
            <w:noWrap w:val="0"/>
            <w:vAlign w:val="center"/>
          </w:tcPr>
          <w:p>
            <w:pPr>
              <w:pStyle w:val="18"/>
            </w:pPr>
            <w:r>
              <w:t>2021年《中共昌黎县委昌黎县人民政府印发关于开展“三基”建设年活动的实施方案的通知》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公共卫生体系建设项目可保障期限</w:t>
            </w:r>
          </w:p>
        </w:tc>
        <w:tc>
          <w:tcPr>
            <w:tcW w:w="2835" w:type="dxa"/>
            <w:noWrap w:val="0"/>
            <w:vAlign w:val="center"/>
          </w:tcPr>
          <w:p>
            <w:pPr>
              <w:pStyle w:val="18"/>
            </w:pPr>
            <w:r>
              <w:t>公共卫生体系建设项目可保障期限</w:t>
            </w:r>
          </w:p>
        </w:tc>
        <w:tc>
          <w:tcPr>
            <w:tcW w:w="2551" w:type="dxa"/>
            <w:noWrap w:val="0"/>
            <w:vAlign w:val="center"/>
          </w:tcPr>
          <w:p>
            <w:pPr>
              <w:pStyle w:val="18"/>
            </w:pPr>
            <w:r>
              <w:t>≥1年</w:t>
            </w:r>
          </w:p>
        </w:tc>
        <w:tc>
          <w:tcPr>
            <w:tcW w:w="2268" w:type="dxa"/>
            <w:noWrap w:val="0"/>
            <w:vAlign w:val="center"/>
          </w:tcPr>
          <w:p>
            <w:pPr>
              <w:pStyle w:val="18"/>
            </w:pPr>
            <w:r>
              <w:t>2021年《中共昌黎县委昌黎县人民政府印发关于开展“三基”建设年活动的实施方案的通知》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群众满意度</w:t>
            </w:r>
          </w:p>
        </w:tc>
        <w:tc>
          <w:tcPr>
            <w:tcW w:w="2835" w:type="dxa"/>
            <w:noWrap w:val="0"/>
            <w:vAlign w:val="center"/>
          </w:tcPr>
          <w:p>
            <w:pPr>
              <w:pStyle w:val="18"/>
            </w:pPr>
            <w:r>
              <w:t>通过问卷调查，满意和较满意的对象占所有调查对象的比例</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11、公益金救助资金绩效目标表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1.通过公益金救助资金制度，达到提高计划生育家庭发展能力，增强计划生育家庭的凝聚力及成员幸福感的效果。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公益金救助人数</w:t>
            </w:r>
          </w:p>
        </w:tc>
        <w:tc>
          <w:tcPr>
            <w:tcW w:w="2835" w:type="dxa"/>
            <w:noWrap w:val="0"/>
            <w:vAlign w:val="center"/>
          </w:tcPr>
          <w:p>
            <w:pPr>
              <w:pStyle w:val="18"/>
            </w:pPr>
            <w:r>
              <w:t>公益金救助人数</w:t>
            </w:r>
          </w:p>
        </w:tc>
        <w:tc>
          <w:tcPr>
            <w:tcW w:w="2551" w:type="dxa"/>
            <w:noWrap w:val="0"/>
            <w:vAlign w:val="center"/>
          </w:tcPr>
          <w:p>
            <w:pPr>
              <w:pStyle w:val="18"/>
            </w:pPr>
            <w:r>
              <w:t>≥20000人</w:t>
            </w:r>
          </w:p>
        </w:tc>
        <w:tc>
          <w:tcPr>
            <w:tcW w:w="2268" w:type="dxa"/>
            <w:noWrap w:val="0"/>
            <w:vAlign w:val="center"/>
          </w:tcPr>
          <w:p>
            <w:pPr>
              <w:pStyle w:val="18"/>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救助金、救助品实际发放率</w:t>
            </w:r>
          </w:p>
        </w:tc>
        <w:tc>
          <w:tcPr>
            <w:tcW w:w="2835" w:type="dxa"/>
            <w:noWrap w:val="0"/>
            <w:vAlign w:val="center"/>
          </w:tcPr>
          <w:p>
            <w:pPr>
              <w:pStyle w:val="18"/>
            </w:pPr>
            <w:r>
              <w:t>救助金、救助品发放率=实际发放的救助金、救助品数量/应当发放的救助金、救助品数量</w:t>
            </w:r>
          </w:p>
        </w:tc>
        <w:tc>
          <w:tcPr>
            <w:tcW w:w="2551" w:type="dxa"/>
            <w:noWrap w:val="0"/>
            <w:vAlign w:val="center"/>
          </w:tcPr>
          <w:p>
            <w:pPr>
              <w:pStyle w:val="18"/>
            </w:pPr>
            <w:r>
              <w:t>≥90%</w:t>
            </w:r>
          </w:p>
        </w:tc>
        <w:tc>
          <w:tcPr>
            <w:tcW w:w="2268" w:type="dxa"/>
            <w:noWrap w:val="0"/>
            <w:vAlign w:val="center"/>
          </w:tcPr>
          <w:p>
            <w:pPr>
              <w:pStyle w:val="18"/>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补助资金及时发放率</w:t>
            </w:r>
          </w:p>
        </w:tc>
        <w:tc>
          <w:tcPr>
            <w:tcW w:w="2835" w:type="dxa"/>
            <w:noWrap w:val="0"/>
            <w:vAlign w:val="center"/>
          </w:tcPr>
          <w:p>
            <w:pPr>
              <w:pStyle w:val="18"/>
            </w:pPr>
            <w:r>
              <w:t>补助资金及时发放率=及时发放公益金救助资金/应当发放公益救助资金总额</w:t>
            </w:r>
          </w:p>
        </w:tc>
        <w:tc>
          <w:tcPr>
            <w:tcW w:w="2551" w:type="dxa"/>
            <w:noWrap w:val="0"/>
            <w:vAlign w:val="center"/>
          </w:tcPr>
          <w:p>
            <w:pPr>
              <w:pStyle w:val="18"/>
            </w:pPr>
            <w:r>
              <w:t>≥90%</w:t>
            </w:r>
          </w:p>
        </w:tc>
        <w:tc>
          <w:tcPr>
            <w:tcW w:w="2268" w:type="dxa"/>
            <w:noWrap w:val="0"/>
            <w:vAlign w:val="center"/>
          </w:tcPr>
          <w:p>
            <w:pPr>
              <w:pStyle w:val="18"/>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救助成本</w:t>
            </w:r>
          </w:p>
        </w:tc>
        <w:tc>
          <w:tcPr>
            <w:tcW w:w="2835" w:type="dxa"/>
            <w:noWrap w:val="0"/>
            <w:vAlign w:val="center"/>
          </w:tcPr>
          <w:p>
            <w:pPr>
              <w:pStyle w:val="18"/>
            </w:pPr>
            <w:r>
              <w:t>救助人均成本</w:t>
            </w:r>
          </w:p>
        </w:tc>
        <w:tc>
          <w:tcPr>
            <w:tcW w:w="2551" w:type="dxa"/>
            <w:noWrap w:val="0"/>
            <w:vAlign w:val="center"/>
          </w:tcPr>
          <w:p>
            <w:pPr>
              <w:pStyle w:val="18"/>
            </w:pPr>
            <w:r>
              <w:t>50元/人</w:t>
            </w:r>
          </w:p>
        </w:tc>
        <w:tc>
          <w:tcPr>
            <w:tcW w:w="2268" w:type="dxa"/>
            <w:noWrap w:val="0"/>
            <w:vAlign w:val="center"/>
          </w:tcPr>
          <w:p>
            <w:pPr>
              <w:pStyle w:val="18"/>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减少计生特殊家庭经济负担</w:t>
            </w:r>
          </w:p>
        </w:tc>
        <w:tc>
          <w:tcPr>
            <w:tcW w:w="2835" w:type="dxa"/>
            <w:noWrap w:val="0"/>
            <w:vAlign w:val="center"/>
          </w:tcPr>
          <w:p>
            <w:pPr>
              <w:pStyle w:val="18"/>
            </w:pPr>
            <w:r>
              <w:t>较上年减少计生特殊家庭体检、手术并发症的经济负担</w:t>
            </w:r>
          </w:p>
        </w:tc>
        <w:tc>
          <w:tcPr>
            <w:tcW w:w="2551" w:type="dxa"/>
            <w:noWrap w:val="0"/>
            <w:vAlign w:val="center"/>
          </w:tcPr>
          <w:p>
            <w:pPr>
              <w:pStyle w:val="18"/>
            </w:pPr>
            <w:r>
              <w:t>≥200万元</w:t>
            </w:r>
          </w:p>
        </w:tc>
        <w:tc>
          <w:tcPr>
            <w:tcW w:w="2268" w:type="dxa"/>
            <w:noWrap w:val="0"/>
            <w:vAlign w:val="center"/>
          </w:tcPr>
          <w:p>
            <w:pPr>
              <w:pStyle w:val="18"/>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公益金救助政策知晓率</w:t>
            </w:r>
          </w:p>
        </w:tc>
        <w:tc>
          <w:tcPr>
            <w:tcW w:w="2835" w:type="dxa"/>
            <w:noWrap w:val="0"/>
            <w:vAlign w:val="center"/>
          </w:tcPr>
          <w:p>
            <w:pPr>
              <w:pStyle w:val="18"/>
            </w:pPr>
            <w:r>
              <w:t>公益金救助知晓率=调查知晓政策人数/总调查人数</w:t>
            </w:r>
          </w:p>
        </w:tc>
        <w:tc>
          <w:tcPr>
            <w:tcW w:w="2551" w:type="dxa"/>
            <w:noWrap w:val="0"/>
            <w:vAlign w:val="center"/>
          </w:tcPr>
          <w:p>
            <w:pPr>
              <w:pStyle w:val="18"/>
            </w:pPr>
            <w:r>
              <w:t>≥90%</w:t>
            </w:r>
          </w:p>
        </w:tc>
        <w:tc>
          <w:tcPr>
            <w:tcW w:w="2268" w:type="dxa"/>
            <w:noWrap w:val="0"/>
            <w:vAlign w:val="center"/>
          </w:tcPr>
          <w:p>
            <w:pPr>
              <w:pStyle w:val="18"/>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办公节约纸张等能源，绿色办公无污染</w:t>
            </w:r>
          </w:p>
        </w:tc>
        <w:tc>
          <w:tcPr>
            <w:tcW w:w="2551" w:type="dxa"/>
            <w:noWrap w:val="0"/>
            <w:vAlign w:val="center"/>
          </w:tcPr>
          <w:p>
            <w:pPr>
              <w:pStyle w:val="18"/>
            </w:pPr>
            <w:r>
              <w:t>较上年节约</w:t>
            </w:r>
          </w:p>
        </w:tc>
        <w:tc>
          <w:tcPr>
            <w:tcW w:w="2268" w:type="dxa"/>
            <w:noWrap w:val="0"/>
            <w:vAlign w:val="center"/>
          </w:tcPr>
          <w:p>
            <w:pPr>
              <w:pStyle w:val="18"/>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公益金救助项目可持续期限</w:t>
            </w:r>
          </w:p>
        </w:tc>
        <w:tc>
          <w:tcPr>
            <w:tcW w:w="2835" w:type="dxa"/>
            <w:noWrap w:val="0"/>
            <w:vAlign w:val="center"/>
          </w:tcPr>
          <w:p>
            <w:pPr>
              <w:pStyle w:val="18"/>
            </w:pPr>
            <w:r>
              <w:t>公益金救助项目可持续期限</w:t>
            </w:r>
          </w:p>
        </w:tc>
        <w:tc>
          <w:tcPr>
            <w:tcW w:w="2551" w:type="dxa"/>
            <w:noWrap w:val="0"/>
            <w:vAlign w:val="center"/>
          </w:tcPr>
          <w:p>
            <w:pPr>
              <w:pStyle w:val="18"/>
            </w:pPr>
            <w:r>
              <w:t>≥1年</w:t>
            </w:r>
          </w:p>
        </w:tc>
        <w:tc>
          <w:tcPr>
            <w:tcW w:w="2268" w:type="dxa"/>
            <w:noWrap w:val="0"/>
            <w:vAlign w:val="center"/>
          </w:tcPr>
          <w:p>
            <w:pPr>
              <w:pStyle w:val="18"/>
            </w:pPr>
            <w:r>
              <w:t>1.2016年修订的《河北省人口与计划生育条例》2.《河北省计划生育救助公益金管理使用办法》3.《昌黎县计划生育贫困家庭救助公益金筹集管理使用办法》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受助对象满意度</w:t>
            </w:r>
          </w:p>
        </w:tc>
        <w:tc>
          <w:tcPr>
            <w:tcW w:w="2835" w:type="dxa"/>
            <w:noWrap w:val="0"/>
            <w:vAlign w:val="center"/>
          </w:tcPr>
          <w:p>
            <w:pPr>
              <w:pStyle w:val="18"/>
            </w:pPr>
            <w:r>
              <w:t>抽样调查的群众满意率=满意和较满意的群众数量/全部调查人数调查人数的比率</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12、基本公共卫生服务县级配套资金绩效目标表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6.通过保障基本公共卫生服务，达到提高公共卫生服务和突发公共卫生事件应急能力，建立起维护居民健康屏障的效果。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实施食品安全风险预警制度的乡镇数量</w:t>
            </w:r>
          </w:p>
        </w:tc>
        <w:tc>
          <w:tcPr>
            <w:tcW w:w="2835" w:type="dxa"/>
            <w:noWrap w:val="0"/>
            <w:vAlign w:val="center"/>
          </w:tcPr>
          <w:p>
            <w:pPr>
              <w:pStyle w:val="18"/>
            </w:pPr>
            <w:r>
              <w:t>实施食品安全风险预警制度的乡镇数量</w:t>
            </w:r>
          </w:p>
        </w:tc>
        <w:tc>
          <w:tcPr>
            <w:tcW w:w="2551" w:type="dxa"/>
            <w:noWrap w:val="0"/>
            <w:vAlign w:val="center"/>
          </w:tcPr>
          <w:p>
            <w:pPr>
              <w:pStyle w:val="18"/>
            </w:pPr>
            <w:r>
              <w:t>≥16个</w:t>
            </w:r>
          </w:p>
        </w:tc>
        <w:tc>
          <w:tcPr>
            <w:tcW w:w="2268" w:type="dxa"/>
            <w:noWrap w:val="0"/>
            <w:vAlign w:val="center"/>
          </w:tcPr>
          <w:p>
            <w:pPr>
              <w:pStyle w:val="18"/>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适龄儿童国家免疫规划疫苗接种率</w:t>
            </w:r>
          </w:p>
        </w:tc>
        <w:tc>
          <w:tcPr>
            <w:tcW w:w="2835" w:type="dxa"/>
            <w:noWrap w:val="0"/>
            <w:vAlign w:val="center"/>
          </w:tcPr>
          <w:p>
            <w:pPr>
              <w:pStyle w:val="18"/>
            </w:pPr>
            <w:r>
              <w:t>疫苗接种率=年度辖区内适龄儿童接受国家免疫规划疫苗接种率/辖区内应接种适龄儿童数</w:t>
            </w:r>
          </w:p>
        </w:tc>
        <w:tc>
          <w:tcPr>
            <w:tcW w:w="2551" w:type="dxa"/>
            <w:noWrap w:val="0"/>
            <w:vAlign w:val="center"/>
          </w:tcPr>
          <w:p>
            <w:pPr>
              <w:pStyle w:val="18"/>
            </w:pPr>
            <w:r>
              <w:t>≥90%</w:t>
            </w:r>
          </w:p>
        </w:tc>
        <w:tc>
          <w:tcPr>
            <w:tcW w:w="2268" w:type="dxa"/>
            <w:noWrap w:val="0"/>
            <w:vAlign w:val="center"/>
          </w:tcPr>
          <w:p>
            <w:pPr>
              <w:pStyle w:val="18"/>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基本公共卫生服务项目资金及时支付率</w:t>
            </w:r>
          </w:p>
        </w:tc>
        <w:tc>
          <w:tcPr>
            <w:tcW w:w="2835" w:type="dxa"/>
            <w:noWrap w:val="0"/>
            <w:vAlign w:val="center"/>
          </w:tcPr>
          <w:p>
            <w:pPr>
              <w:pStyle w:val="18"/>
            </w:pPr>
            <w:r>
              <w:t>基本公共卫生服务项目资金及时支付率=按时完成支付金额/项目总金额</w:t>
            </w:r>
          </w:p>
        </w:tc>
        <w:tc>
          <w:tcPr>
            <w:tcW w:w="2551" w:type="dxa"/>
            <w:noWrap w:val="0"/>
            <w:vAlign w:val="center"/>
          </w:tcPr>
          <w:p>
            <w:pPr>
              <w:pStyle w:val="18"/>
            </w:pPr>
            <w:r>
              <w:t>≥90%</w:t>
            </w:r>
          </w:p>
        </w:tc>
        <w:tc>
          <w:tcPr>
            <w:tcW w:w="2268" w:type="dxa"/>
            <w:noWrap w:val="0"/>
            <w:vAlign w:val="center"/>
          </w:tcPr>
          <w:p>
            <w:pPr>
              <w:pStyle w:val="18"/>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基本公共卫生服务资金成本</w:t>
            </w:r>
          </w:p>
        </w:tc>
        <w:tc>
          <w:tcPr>
            <w:tcW w:w="2835" w:type="dxa"/>
            <w:noWrap w:val="0"/>
            <w:vAlign w:val="center"/>
          </w:tcPr>
          <w:p>
            <w:pPr>
              <w:pStyle w:val="18"/>
            </w:pPr>
            <w:r>
              <w:t>投入基本公共卫生县配套资金总成本</w:t>
            </w:r>
          </w:p>
        </w:tc>
        <w:tc>
          <w:tcPr>
            <w:tcW w:w="2551" w:type="dxa"/>
            <w:noWrap w:val="0"/>
            <w:vAlign w:val="center"/>
          </w:tcPr>
          <w:p>
            <w:pPr>
              <w:pStyle w:val="18"/>
            </w:pPr>
            <w:r>
              <w:t>≤870.42万元</w:t>
            </w:r>
          </w:p>
        </w:tc>
        <w:tc>
          <w:tcPr>
            <w:tcW w:w="2268" w:type="dxa"/>
            <w:noWrap w:val="0"/>
            <w:vAlign w:val="center"/>
          </w:tcPr>
          <w:p>
            <w:pPr>
              <w:pStyle w:val="18"/>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节约基层医疗机构经济费用</w:t>
            </w:r>
          </w:p>
        </w:tc>
        <w:tc>
          <w:tcPr>
            <w:tcW w:w="2835" w:type="dxa"/>
            <w:noWrap w:val="0"/>
            <w:vAlign w:val="center"/>
          </w:tcPr>
          <w:p>
            <w:pPr>
              <w:pStyle w:val="18"/>
            </w:pPr>
            <w:r>
              <w:t>较上年节约基层医疗机构经济费用</w:t>
            </w:r>
          </w:p>
        </w:tc>
        <w:tc>
          <w:tcPr>
            <w:tcW w:w="2551" w:type="dxa"/>
            <w:noWrap w:val="0"/>
            <w:vAlign w:val="center"/>
          </w:tcPr>
          <w:p>
            <w:pPr>
              <w:pStyle w:val="18"/>
            </w:pPr>
            <w:r>
              <w:t>≤40.14万元</w:t>
            </w:r>
          </w:p>
        </w:tc>
        <w:tc>
          <w:tcPr>
            <w:tcW w:w="2268" w:type="dxa"/>
            <w:noWrap w:val="0"/>
            <w:vAlign w:val="center"/>
          </w:tcPr>
          <w:p>
            <w:pPr>
              <w:pStyle w:val="18"/>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健康知识知晓率</w:t>
            </w:r>
          </w:p>
        </w:tc>
        <w:tc>
          <w:tcPr>
            <w:tcW w:w="2835" w:type="dxa"/>
            <w:noWrap w:val="0"/>
            <w:vAlign w:val="center"/>
          </w:tcPr>
          <w:p>
            <w:pPr>
              <w:pStyle w:val="18"/>
            </w:pPr>
            <w:r>
              <w:t>健康知识知晓率=知道健康知识的人数/参加调查问卷的总人数</w:t>
            </w:r>
          </w:p>
        </w:tc>
        <w:tc>
          <w:tcPr>
            <w:tcW w:w="2551" w:type="dxa"/>
            <w:noWrap w:val="0"/>
            <w:vAlign w:val="center"/>
          </w:tcPr>
          <w:p>
            <w:pPr>
              <w:pStyle w:val="18"/>
            </w:pPr>
            <w:r>
              <w:t>≥90%</w:t>
            </w:r>
          </w:p>
        </w:tc>
        <w:tc>
          <w:tcPr>
            <w:tcW w:w="2268" w:type="dxa"/>
            <w:noWrap w:val="0"/>
            <w:vAlign w:val="center"/>
          </w:tcPr>
          <w:p>
            <w:pPr>
              <w:pStyle w:val="18"/>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办公节约纸张等能源，绿色办公无污染</w:t>
            </w:r>
          </w:p>
        </w:tc>
        <w:tc>
          <w:tcPr>
            <w:tcW w:w="2551" w:type="dxa"/>
            <w:noWrap w:val="0"/>
            <w:vAlign w:val="center"/>
          </w:tcPr>
          <w:p>
            <w:pPr>
              <w:pStyle w:val="18"/>
            </w:pPr>
            <w:r>
              <w:t>较上年节约</w:t>
            </w:r>
          </w:p>
        </w:tc>
        <w:tc>
          <w:tcPr>
            <w:tcW w:w="2268" w:type="dxa"/>
            <w:noWrap w:val="0"/>
            <w:vAlign w:val="center"/>
          </w:tcPr>
          <w:p>
            <w:pPr>
              <w:pStyle w:val="18"/>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基本公共卫生服务项目可持续影响期限</w:t>
            </w:r>
          </w:p>
        </w:tc>
        <w:tc>
          <w:tcPr>
            <w:tcW w:w="2835" w:type="dxa"/>
            <w:noWrap w:val="0"/>
            <w:vAlign w:val="center"/>
          </w:tcPr>
          <w:p>
            <w:pPr>
              <w:pStyle w:val="18"/>
            </w:pPr>
            <w:r>
              <w:t>基本公共卫生服务项目可持续影响期限</w:t>
            </w:r>
          </w:p>
        </w:tc>
        <w:tc>
          <w:tcPr>
            <w:tcW w:w="2551" w:type="dxa"/>
            <w:noWrap w:val="0"/>
            <w:vAlign w:val="center"/>
          </w:tcPr>
          <w:p>
            <w:pPr>
              <w:pStyle w:val="18"/>
            </w:pPr>
            <w:r>
              <w:t>≥1年</w:t>
            </w:r>
          </w:p>
        </w:tc>
        <w:tc>
          <w:tcPr>
            <w:tcW w:w="2268" w:type="dxa"/>
            <w:noWrap w:val="0"/>
            <w:vAlign w:val="center"/>
          </w:tcPr>
          <w:p>
            <w:pPr>
              <w:pStyle w:val="18"/>
            </w:pPr>
            <w:r>
              <w:t>《国家基本公共卫生服务规范》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服务对象满意度</w:t>
            </w:r>
          </w:p>
        </w:tc>
        <w:tc>
          <w:tcPr>
            <w:tcW w:w="2835" w:type="dxa"/>
            <w:noWrap w:val="0"/>
            <w:vAlign w:val="center"/>
          </w:tcPr>
          <w:p>
            <w:pPr>
              <w:pStyle w:val="18"/>
            </w:pPr>
            <w:r>
              <w:t>调查的群众满意度=满意和较满意的群众数量/全部调查人数的比率</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13、基本公共卫生运行经费绩效目标表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6.通过提高居民健康意识和改变不良生活意识、树立自我健康管理的理念的方式，达到减少主要健康危险因素，预防和控制传染病及慢性病的发生和流行的效果</w:t>
            </w:r>
          </w:p>
          <w:p>
            <w:pPr>
              <w:pStyle w:val="18"/>
            </w:pPr>
            <w:r>
              <w:t>7.通过提高公共卫生服务和突发公共卫生事件应急能力的方法，达到建立起维护居民健康屏障的效果。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实施食品安全风险预警制度的乡镇数量</w:t>
            </w:r>
          </w:p>
        </w:tc>
        <w:tc>
          <w:tcPr>
            <w:tcW w:w="2835" w:type="dxa"/>
            <w:noWrap w:val="0"/>
            <w:vAlign w:val="center"/>
          </w:tcPr>
          <w:p>
            <w:pPr>
              <w:pStyle w:val="18"/>
            </w:pPr>
            <w:r>
              <w:t>实施食品安全风险预警制度的乡镇数量</w:t>
            </w:r>
          </w:p>
        </w:tc>
        <w:tc>
          <w:tcPr>
            <w:tcW w:w="2551" w:type="dxa"/>
            <w:noWrap w:val="0"/>
            <w:vAlign w:val="center"/>
          </w:tcPr>
          <w:p>
            <w:pPr>
              <w:pStyle w:val="18"/>
            </w:pPr>
            <w:r>
              <w:t>≥16个</w:t>
            </w:r>
          </w:p>
        </w:tc>
        <w:tc>
          <w:tcPr>
            <w:tcW w:w="2268" w:type="dxa"/>
            <w:noWrap w:val="0"/>
            <w:vAlign w:val="center"/>
          </w:tcPr>
          <w:p>
            <w:pPr>
              <w:pStyle w:val="18"/>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适龄儿童国家免疫规划疫苗接种率</w:t>
            </w:r>
          </w:p>
        </w:tc>
        <w:tc>
          <w:tcPr>
            <w:tcW w:w="2835" w:type="dxa"/>
            <w:noWrap w:val="0"/>
            <w:vAlign w:val="center"/>
          </w:tcPr>
          <w:p>
            <w:pPr>
              <w:pStyle w:val="18"/>
            </w:pPr>
            <w:r>
              <w:t>接种率=年度辖区内适龄儿童接受国家免疫规划疫苗接种率/辖区内应接种适龄儿童数</w:t>
            </w:r>
          </w:p>
        </w:tc>
        <w:tc>
          <w:tcPr>
            <w:tcW w:w="2551" w:type="dxa"/>
            <w:noWrap w:val="0"/>
            <w:vAlign w:val="center"/>
          </w:tcPr>
          <w:p>
            <w:pPr>
              <w:pStyle w:val="18"/>
            </w:pPr>
            <w:r>
              <w:t>≥90%</w:t>
            </w:r>
          </w:p>
        </w:tc>
        <w:tc>
          <w:tcPr>
            <w:tcW w:w="2268" w:type="dxa"/>
            <w:noWrap w:val="0"/>
            <w:vAlign w:val="center"/>
          </w:tcPr>
          <w:p>
            <w:pPr>
              <w:pStyle w:val="18"/>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基本公共卫生服务运行经费项目按时完成效率</w:t>
            </w:r>
          </w:p>
        </w:tc>
        <w:tc>
          <w:tcPr>
            <w:tcW w:w="2835" w:type="dxa"/>
            <w:noWrap w:val="0"/>
            <w:vAlign w:val="center"/>
          </w:tcPr>
          <w:p>
            <w:pPr>
              <w:pStyle w:val="18"/>
            </w:pPr>
            <w:r>
              <w:t>基本公共卫生服务运行经费项目按时完成效率=按时完成支付金额/项目总金额</w:t>
            </w:r>
          </w:p>
        </w:tc>
        <w:tc>
          <w:tcPr>
            <w:tcW w:w="2551" w:type="dxa"/>
            <w:noWrap w:val="0"/>
            <w:vAlign w:val="center"/>
          </w:tcPr>
          <w:p>
            <w:pPr>
              <w:pStyle w:val="18"/>
            </w:pPr>
            <w:r>
              <w:t>≥90%</w:t>
            </w:r>
          </w:p>
        </w:tc>
        <w:tc>
          <w:tcPr>
            <w:tcW w:w="2268" w:type="dxa"/>
            <w:noWrap w:val="0"/>
            <w:vAlign w:val="center"/>
          </w:tcPr>
          <w:p>
            <w:pPr>
              <w:pStyle w:val="18"/>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资金成本</w:t>
            </w:r>
          </w:p>
        </w:tc>
        <w:tc>
          <w:tcPr>
            <w:tcW w:w="2835" w:type="dxa"/>
            <w:noWrap w:val="0"/>
            <w:vAlign w:val="center"/>
          </w:tcPr>
          <w:p>
            <w:pPr>
              <w:pStyle w:val="18"/>
            </w:pPr>
            <w:r>
              <w:t>基本公共卫生运行经费资金成本</w:t>
            </w:r>
          </w:p>
        </w:tc>
        <w:tc>
          <w:tcPr>
            <w:tcW w:w="2551" w:type="dxa"/>
            <w:noWrap w:val="0"/>
            <w:vAlign w:val="center"/>
          </w:tcPr>
          <w:p>
            <w:pPr>
              <w:pStyle w:val="18"/>
            </w:pPr>
            <w:r>
              <w:t>5.4万元</w:t>
            </w:r>
          </w:p>
        </w:tc>
        <w:tc>
          <w:tcPr>
            <w:tcW w:w="2268" w:type="dxa"/>
            <w:noWrap w:val="0"/>
            <w:vAlign w:val="center"/>
          </w:tcPr>
          <w:p>
            <w:pPr>
              <w:pStyle w:val="18"/>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减轻基层医疗机构经济负担</w:t>
            </w:r>
          </w:p>
        </w:tc>
        <w:tc>
          <w:tcPr>
            <w:tcW w:w="2835" w:type="dxa"/>
            <w:noWrap w:val="0"/>
            <w:vAlign w:val="center"/>
          </w:tcPr>
          <w:p>
            <w:pPr>
              <w:pStyle w:val="18"/>
            </w:pPr>
            <w:r>
              <w:t>减轻基层医疗机构经济负担</w:t>
            </w:r>
          </w:p>
        </w:tc>
        <w:tc>
          <w:tcPr>
            <w:tcW w:w="2551" w:type="dxa"/>
            <w:noWrap w:val="0"/>
            <w:vAlign w:val="center"/>
          </w:tcPr>
          <w:p>
            <w:pPr>
              <w:pStyle w:val="18"/>
            </w:pPr>
            <w:r>
              <w:t>较上年减轻</w:t>
            </w:r>
          </w:p>
        </w:tc>
        <w:tc>
          <w:tcPr>
            <w:tcW w:w="2268" w:type="dxa"/>
            <w:noWrap w:val="0"/>
            <w:vAlign w:val="center"/>
          </w:tcPr>
          <w:p>
            <w:pPr>
              <w:pStyle w:val="18"/>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健康知识知晓率</w:t>
            </w:r>
          </w:p>
        </w:tc>
        <w:tc>
          <w:tcPr>
            <w:tcW w:w="2835" w:type="dxa"/>
            <w:noWrap w:val="0"/>
            <w:vAlign w:val="center"/>
          </w:tcPr>
          <w:p>
            <w:pPr>
              <w:pStyle w:val="18"/>
            </w:pPr>
            <w:r>
              <w:t>知晓率=知道健康知识的人数/参加调查问卷的总人数</w:t>
            </w:r>
          </w:p>
        </w:tc>
        <w:tc>
          <w:tcPr>
            <w:tcW w:w="2551" w:type="dxa"/>
            <w:noWrap w:val="0"/>
            <w:vAlign w:val="center"/>
          </w:tcPr>
          <w:p>
            <w:pPr>
              <w:pStyle w:val="18"/>
            </w:pPr>
            <w:r>
              <w:t>≥90%</w:t>
            </w:r>
          </w:p>
        </w:tc>
        <w:tc>
          <w:tcPr>
            <w:tcW w:w="2268" w:type="dxa"/>
            <w:noWrap w:val="0"/>
            <w:vAlign w:val="center"/>
          </w:tcPr>
          <w:p>
            <w:pPr>
              <w:pStyle w:val="18"/>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节能办公</w:t>
            </w:r>
          </w:p>
        </w:tc>
        <w:tc>
          <w:tcPr>
            <w:tcW w:w="2835" w:type="dxa"/>
            <w:noWrap w:val="0"/>
            <w:vAlign w:val="center"/>
          </w:tcPr>
          <w:p>
            <w:pPr>
              <w:pStyle w:val="18"/>
            </w:pPr>
            <w:r>
              <w:t>办公期间节约水电等能源，能源节约情况</w:t>
            </w:r>
          </w:p>
        </w:tc>
        <w:tc>
          <w:tcPr>
            <w:tcW w:w="2551" w:type="dxa"/>
            <w:noWrap w:val="0"/>
            <w:vAlign w:val="center"/>
          </w:tcPr>
          <w:p>
            <w:pPr>
              <w:pStyle w:val="18"/>
            </w:pPr>
            <w:r>
              <w:t>较上年节约</w:t>
            </w:r>
          </w:p>
        </w:tc>
        <w:tc>
          <w:tcPr>
            <w:tcW w:w="2268" w:type="dxa"/>
            <w:noWrap w:val="0"/>
            <w:vAlign w:val="center"/>
          </w:tcPr>
          <w:p>
            <w:pPr>
              <w:pStyle w:val="18"/>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创卫项目可持续期限</w:t>
            </w:r>
          </w:p>
        </w:tc>
        <w:tc>
          <w:tcPr>
            <w:tcW w:w="2835" w:type="dxa"/>
            <w:noWrap w:val="0"/>
            <w:vAlign w:val="center"/>
          </w:tcPr>
          <w:p>
            <w:pPr>
              <w:pStyle w:val="18"/>
            </w:pPr>
            <w:r>
              <w:t>创卫项目可持续期限</w:t>
            </w:r>
          </w:p>
        </w:tc>
        <w:tc>
          <w:tcPr>
            <w:tcW w:w="2551" w:type="dxa"/>
            <w:noWrap w:val="0"/>
            <w:vAlign w:val="center"/>
          </w:tcPr>
          <w:p>
            <w:pPr>
              <w:pStyle w:val="18"/>
            </w:pPr>
            <w:r>
              <w:t>≥1年</w:t>
            </w:r>
          </w:p>
        </w:tc>
        <w:tc>
          <w:tcPr>
            <w:tcW w:w="2268" w:type="dxa"/>
            <w:noWrap w:val="0"/>
            <w:vAlign w:val="center"/>
          </w:tcPr>
          <w:p>
            <w:pPr>
              <w:pStyle w:val="18"/>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服务对象满意度</w:t>
            </w:r>
          </w:p>
        </w:tc>
        <w:tc>
          <w:tcPr>
            <w:tcW w:w="2835" w:type="dxa"/>
            <w:noWrap w:val="0"/>
            <w:vAlign w:val="center"/>
          </w:tcPr>
          <w:p>
            <w:pPr>
              <w:pStyle w:val="18"/>
            </w:pPr>
            <w:r>
              <w:t>调查的群众满意度=满意和较满意的群众数量/全部调查人数的比率</w:t>
            </w:r>
          </w:p>
        </w:tc>
        <w:tc>
          <w:tcPr>
            <w:tcW w:w="2551" w:type="dxa"/>
            <w:noWrap w:val="0"/>
            <w:vAlign w:val="center"/>
          </w:tcPr>
          <w:p>
            <w:pPr>
              <w:pStyle w:val="18"/>
            </w:pPr>
            <w:r>
              <w:t>≥90%</w:t>
            </w:r>
          </w:p>
        </w:tc>
        <w:tc>
          <w:tcPr>
            <w:tcW w:w="2268" w:type="dxa"/>
            <w:noWrap w:val="0"/>
            <w:vAlign w:val="center"/>
          </w:tcPr>
          <w:p>
            <w:pPr>
              <w:pStyle w:val="18"/>
            </w:pPr>
            <w:r>
              <w:t>河北省公共卫生服务补助资金管理实施细则（试行）</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14、计划生育家庭奖扶资金县配套绩效目标表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6.通过计划生育家庭奖扶资金县配套补贴制度，达到增强群众自觉实行计划生育的积极性，稳定适度的低生育水平的效果。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实施农村部分计划生育家庭奖励扶助政策的乡镇数量</w:t>
            </w:r>
          </w:p>
        </w:tc>
        <w:tc>
          <w:tcPr>
            <w:tcW w:w="2835" w:type="dxa"/>
            <w:noWrap w:val="0"/>
            <w:vAlign w:val="center"/>
          </w:tcPr>
          <w:p>
            <w:pPr>
              <w:pStyle w:val="18"/>
            </w:pPr>
            <w:r>
              <w:t>实施农村部分计划生育家庭奖励扶助政策的乡镇的数量</w:t>
            </w:r>
          </w:p>
        </w:tc>
        <w:tc>
          <w:tcPr>
            <w:tcW w:w="2551" w:type="dxa"/>
            <w:noWrap w:val="0"/>
            <w:vAlign w:val="center"/>
          </w:tcPr>
          <w:p>
            <w:pPr>
              <w:pStyle w:val="18"/>
            </w:pPr>
            <w:r>
              <w:t>≥16个</w:t>
            </w:r>
          </w:p>
        </w:tc>
        <w:tc>
          <w:tcPr>
            <w:tcW w:w="2268" w:type="dxa"/>
            <w:noWrap w:val="0"/>
            <w:vAlign w:val="center"/>
          </w:tcPr>
          <w:p>
            <w:pPr>
              <w:pStyle w:val="18"/>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计划生育家庭奖扶政策覆盖率</w:t>
            </w:r>
          </w:p>
        </w:tc>
        <w:tc>
          <w:tcPr>
            <w:tcW w:w="2835" w:type="dxa"/>
            <w:noWrap w:val="0"/>
            <w:vAlign w:val="center"/>
          </w:tcPr>
          <w:p>
            <w:pPr>
              <w:pStyle w:val="18"/>
            </w:pPr>
            <w:r>
              <w:t>计划生育家庭奖扶政策覆盖率=计划生育家庭奖扶家庭数/昌黎县应享受计划生育家庭奖扶家庭总数</w:t>
            </w:r>
          </w:p>
        </w:tc>
        <w:tc>
          <w:tcPr>
            <w:tcW w:w="2551" w:type="dxa"/>
            <w:noWrap w:val="0"/>
            <w:vAlign w:val="center"/>
          </w:tcPr>
          <w:p>
            <w:pPr>
              <w:pStyle w:val="18"/>
            </w:pPr>
            <w:r>
              <w:t>≥95%</w:t>
            </w:r>
          </w:p>
        </w:tc>
        <w:tc>
          <w:tcPr>
            <w:tcW w:w="2268" w:type="dxa"/>
            <w:noWrap w:val="0"/>
            <w:vAlign w:val="center"/>
          </w:tcPr>
          <w:p>
            <w:pPr>
              <w:pStyle w:val="18"/>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特别扶助资金下达及时率</w:t>
            </w:r>
          </w:p>
        </w:tc>
        <w:tc>
          <w:tcPr>
            <w:tcW w:w="2835" w:type="dxa"/>
            <w:noWrap w:val="0"/>
            <w:vAlign w:val="center"/>
          </w:tcPr>
          <w:p>
            <w:pPr>
              <w:pStyle w:val="18"/>
            </w:pPr>
            <w:r>
              <w:t>特别扶助资金下达及时率=及时下达资金/应下达总金额</w:t>
            </w:r>
          </w:p>
        </w:tc>
        <w:tc>
          <w:tcPr>
            <w:tcW w:w="2551" w:type="dxa"/>
            <w:noWrap w:val="0"/>
            <w:vAlign w:val="center"/>
          </w:tcPr>
          <w:p>
            <w:pPr>
              <w:pStyle w:val="18"/>
            </w:pPr>
            <w:r>
              <w:t>≥95%</w:t>
            </w:r>
          </w:p>
        </w:tc>
        <w:tc>
          <w:tcPr>
            <w:tcW w:w="2268" w:type="dxa"/>
            <w:noWrap w:val="0"/>
            <w:vAlign w:val="center"/>
          </w:tcPr>
          <w:p>
            <w:pPr>
              <w:pStyle w:val="18"/>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农村部分计划生育家庭奖励扶助成本</w:t>
            </w:r>
          </w:p>
        </w:tc>
        <w:tc>
          <w:tcPr>
            <w:tcW w:w="2835" w:type="dxa"/>
            <w:noWrap w:val="0"/>
            <w:vAlign w:val="center"/>
          </w:tcPr>
          <w:p>
            <w:pPr>
              <w:pStyle w:val="18"/>
            </w:pPr>
            <w:r>
              <w:t>对符合条件的农村计划生育家庭发放奖励扶助金的年度补助标准</w:t>
            </w:r>
          </w:p>
        </w:tc>
        <w:tc>
          <w:tcPr>
            <w:tcW w:w="2551" w:type="dxa"/>
            <w:noWrap w:val="0"/>
            <w:vAlign w:val="center"/>
          </w:tcPr>
          <w:p>
            <w:pPr>
              <w:pStyle w:val="18"/>
            </w:pPr>
            <w:r>
              <w:t>960元/人/年</w:t>
            </w:r>
          </w:p>
        </w:tc>
        <w:tc>
          <w:tcPr>
            <w:tcW w:w="2268" w:type="dxa"/>
            <w:noWrap w:val="0"/>
            <w:vAlign w:val="center"/>
          </w:tcPr>
          <w:p>
            <w:pPr>
              <w:pStyle w:val="18"/>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增加奖扶家庭人员的经济收入</w:t>
            </w:r>
          </w:p>
        </w:tc>
        <w:tc>
          <w:tcPr>
            <w:tcW w:w="2835" w:type="dxa"/>
            <w:noWrap w:val="0"/>
            <w:vAlign w:val="center"/>
          </w:tcPr>
          <w:p>
            <w:pPr>
              <w:pStyle w:val="18"/>
            </w:pPr>
            <w:r>
              <w:t>较上年增加奖扶家庭人员的经济收入</w:t>
            </w:r>
          </w:p>
        </w:tc>
        <w:tc>
          <w:tcPr>
            <w:tcW w:w="2551" w:type="dxa"/>
            <w:noWrap w:val="0"/>
            <w:vAlign w:val="center"/>
          </w:tcPr>
          <w:p>
            <w:pPr>
              <w:pStyle w:val="18"/>
            </w:pPr>
            <w:r>
              <w:t>≥76.8万元</w:t>
            </w:r>
          </w:p>
        </w:tc>
        <w:tc>
          <w:tcPr>
            <w:tcW w:w="2268" w:type="dxa"/>
            <w:noWrap w:val="0"/>
            <w:vAlign w:val="center"/>
          </w:tcPr>
          <w:p>
            <w:pPr>
              <w:pStyle w:val="18"/>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计划生育家庭奖扶政策知晓率</w:t>
            </w:r>
          </w:p>
        </w:tc>
        <w:tc>
          <w:tcPr>
            <w:tcW w:w="2835" w:type="dxa"/>
            <w:noWrap w:val="0"/>
            <w:vAlign w:val="center"/>
          </w:tcPr>
          <w:p>
            <w:pPr>
              <w:pStyle w:val="18"/>
            </w:pPr>
            <w:r>
              <w:t>知晓计划生育家庭奖扶政策家庭数占昌黎县农财家庭总数的比例</w:t>
            </w:r>
          </w:p>
        </w:tc>
        <w:tc>
          <w:tcPr>
            <w:tcW w:w="2551" w:type="dxa"/>
            <w:noWrap w:val="0"/>
            <w:vAlign w:val="center"/>
          </w:tcPr>
          <w:p>
            <w:pPr>
              <w:pStyle w:val="18"/>
            </w:pPr>
            <w:r>
              <w:t>≥95%</w:t>
            </w:r>
          </w:p>
        </w:tc>
        <w:tc>
          <w:tcPr>
            <w:tcW w:w="2268" w:type="dxa"/>
            <w:noWrap w:val="0"/>
            <w:vAlign w:val="center"/>
          </w:tcPr>
          <w:p>
            <w:pPr>
              <w:pStyle w:val="18"/>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办公节约纸张等能源，绿色办公无污染</w:t>
            </w:r>
          </w:p>
        </w:tc>
        <w:tc>
          <w:tcPr>
            <w:tcW w:w="2551" w:type="dxa"/>
            <w:noWrap w:val="0"/>
            <w:vAlign w:val="center"/>
          </w:tcPr>
          <w:p>
            <w:pPr>
              <w:pStyle w:val="18"/>
            </w:pPr>
            <w:r>
              <w:t>较上年节约</w:t>
            </w:r>
          </w:p>
        </w:tc>
        <w:tc>
          <w:tcPr>
            <w:tcW w:w="2268" w:type="dxa"/>
            <w:noWrap w:val="0"/>
            <w:vAlign w:val="center"/>
          </w:tcPr>
          <w:p>
            <w:pPr>
              <w:pStyle w:val="18"/>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计划生育家庭奖扶县级配套项目的可持续影响期限</w:t>
            </w:r>
          </w:p>
        </w:tc>
        <w:tc>
          <w:tcPr>
            <w:tcW w:w="2835" w:type="dxa"/>
            <w:noWrap w:val="0"/>
            <w:vAlign w:val="center"/>
          </w:tcPr>
          <w:p>
            <w:pPr>
              <w:pStyle w:val="18"/>
            </w:pPr>
            <w:r>
              <w:t>计划生育家庭奖扶县级配套项目可持续影响期限</w:t>
            </w:r>
          </w:p>
        </w:tc>
        <w:tc>
          <w:tcPr>
            <w:tcW w:w="2551" w:type="dxa"/>
            <w:noWrap w:val="0"/>
            <w:vAlign w:val="center"/>
          </w:tcPr>
          <w:p>
            <w:pPr>
              <w:pStyle w:val="18"/>
            </w:pPr>
            <w:r>
              <w:t>≥1年</w:t>
            </w:r>
          </w:p>
        </w:tc>
        <w:tc>
          <w:tcPr>
            <w:tcW w:w="2268" w:type="dxa"/>
            <w:noWrap w:val="0"/>
            <w:vAlign w:val="center"/>
          </w:tcPr>
          <w:p>
            <w:pPr>
              <w:pStyle w:val="18"/>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计划生育家庭奖扶对象满意度</w:t>
            </w:r>
          </w:p>
        </w:tc>
        <w:tc>
          <w:tcPr>
            <w:tcW w:w="2835" w:type="dxa"/>
            <w:noWrap w:val="0"/>
            <w:vAlign w:val="center"/>
          </w:tcPr>
          <w:p>
            <w:pPr>
              <w:pStyle w:val="18"/>
            </w:pPr>
            <w:r>
              <w:t>抽样调查的群众满意率=满意和较满意的群众数量/全部调查人数调查人数的比率数</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15、计划生育家庭特扶资金县配套绩效目标表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6.通过计划生育家庭特扶资金县配套补贴制度，达到增强群众自觉实行计划生育的积极性，稳定适度的低生育水平的效果。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农村部分计划生育家庭特别扶助人数</w:t>
            </w:r>
          </w:p>
        </w:tc>
        <w:tc>
          <w:tcPr>
            <w:tcW w:w="2835" w:type="dxa"/>
            <w:noWrap w:val="0"/>
            <w:vAlign w:val="center"/>
          </w:tcPr>
          <w:p>
            <w:pPr>
              <w:pStyle w:val="18"/>
            </w:pPr>
            <w:r>
              <w:t>年度内享受农村部分计划生育家庭特别扶助政策的人数</w:t>
            </w:r>
          </w:p>
        </w:tc>
        <w:tc>
          <w:tcPr>
            <w:tcW w:w="2551" w:type="dxa"/>
            <w:noWrap w:val="0"/>
            <w:vAlign w:val="center"/>
          </w:tcPr>
          <w:p>
            <w:pPr>
              <w:pStyle w:val="18"/>
            </w:pPr>
            <w:r>
              <w:t>≥1900人</w:t>
            </w:r>
          </w:p>
        </w:tc>
        <w:tc>
          <w:tcPr>
            <w:tcW w:w="2268" w:type="dxa"/>
            <w:noWrap w:val="0"/>
            <w:vAlign w:val="center"/>
          </w:tcPr>
          <w:p>
            <w:pPr>
              <w:pStyle w:val="18"/>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计划生育家庭特扶资金政策覆盖率</w:t>
            </w:r>
          </w:p>
        </w:tc>
        <w:tc>
          <w:tcPr>
            <w:tcW w:w="2835" w:type="dxa"/>
            <w:noWrap w:val="0"/>
            <w:vAlign w:val="center"/>
          </w:tcPr>
          <w:p>
            <w:pPr>
              <w:pStyle w:val="18"/>
            </w:pPr>
            <w:r>
              <w:t>计划生育家庭特扶资金覆盖率=享受农村部分计划生育家庭特别扶助家庭数/昌黎县应享受农村部分计划生育家庭特别扶助家庭总数</w:t>
            </w:r>
          </w:p>
        </w:tc>
        <w:tc>
          <w:tcPr>
            <w:tcW w:w="2551" w:type="dxa"/>
            <w:noWrap w:val="0"/>
            <w:vAlign w:val="center"/>
          </w:tcPr>
          <w:p>
            <w:pPr>
              <w:pStyle w:val="18"/>
            </w:pPr>
            <w:r>
              <w:t>≥95%</w:t>
            </w:r>
          </w:p>
        </w:tc>
        <w:tc>
          <w:tcPr>
            <w:tcW w:w="2268" w:type="dxa"/>
            <w:noWrap w:val="0"/>
            <w:vAlign w:val="center"/>
          </w:tcPr>
          <w:p>
            <w:pPr>
              <w:pStyle w:val="18"/>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特别扶助资金下达及时率</w:t>
            </w:r>
          </w:p>
        </w:tc>
        <w:tc>
          <w:tcPr>
            <w:tcW w:w="2835" w:type="dxa"/>
            <w:noWrap w:val="0"/>
            <w:vAlign w:val="center"/>
          </w:tcPr>
          <w:p>
            <w:pPr>
              <w:pStyle w:val="18"/>
            </w:pPr>
            <w:r>
              <w:t>特别扶助资金下达及时率=及时下达资金/应下达总金额</w:t>
            </w:r>
          </w:p>
        </w:tc>
        <w:tc>
          <w:tcPr>
            <w:tcW w:w="2551" w:type="dxa"/>
            <w:noWrap w:val="0"/>
            <w:vAlign w:val="center"/>
          </w:tcPr>
          <w:p>
            <w:pPr>
              <w:pStyle w:val="18"/>
            </w:pPr>
            <w:r>
              <w:t>≥95%</w:t>
            </w:r>
          </w:p>
        </w:tc>
        <w:tc>
          <w:tcPr>
            <w:tcW w:w="2268" w:type="dxa"/>
            <w:noWrap w:val="0"/>
            <w:vAlign w:val="center"/>
          </w:tcPr>
          <w:p>
            <w:pPr>
              <w:pStyle w:val="18"/>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农村部分计划生育家庭特别扶助死亡人均成本</w:t>
            </w:r>
          </w:p>
        </w:tc>
        <w:tc>
          <w:tcPr>
            <w:tcW w:w="2835" w:type="dxa"/>
            <w:noWrap w:val="0"/>
            <w:vAlign w:val="center"/>
          </w:tcPr>
          <w:p>
            <w:pPr>
              <w:pStyle w:val="18"/>
            </w:pPr>
            <w:r>
              <w:t>对符合条件的农村计划生育家庭发放特别扶助金的年度死亡人均补助标准</w:t>
            </w:r>
          </w:p>
        </w:tc>
        <w:tc>
          <w:tcPr>
            <w:tcW w:w="2551" w:type="dxa"/>
            <w:noWrap w:val="0"/>
            <w:vAlign w:val="center"/>
          </w:tcPr>
          <w:p>
            <w:pPr>
              <w:pStyle w:val="18"/>
            </w:pPr>
            <w:r>
              <w:t>10920元/人/年</w:t>
            </w:r>
          </w:p>
        </w:tc>
        <w:tc>
          <w:tcPr>
            <w:tcW w:w="2268" w:type="dxa"/>
            <w:noWrap w:val="0"/>
            <w:vAlign w:val="center"/>
          </w:tcPr>
          <w:p>
            <w:pPr>
              <w:pStyle w:val="18"/>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增加特扶家庭人员的经济收入</w:t>
            </w:r>
          </w:p>
        </w:tc>
        <w:tc>
          <w:tcPr>
            <w:tcW w:w="2835" w:type="dxa"/>
            <w:noWrap w:val="0"/>
            <w:vAlign w:val="center"/>
          </w:tcPr>
          <w:p>
            <w:pPr>
              <w:pStyle w:val="18"/>
            </w:pPr>
            <w:r>
              <w:t>较上年增加特扶家庭人员的经济收入</w:t>
            </w:r>
          </w:p>
        </w:tc>
        <w:tc>
          <w:tcPr>
            <w:tcW w:w="2551" w:type="dxa"/>
            <w:noWrap w:val="0"/>
            <w:vAlign w:val="center"/>
          </w:tcPr>
          <w:p>
            <w:pPr>
              <w:pStyle w:val="18"/>
            </w:pPr>
            <w:r>
              <w:t>≥216.4万元</w:t>
            </w:r>
          </w:p>
        </w:tc>
        <w:tc>
          <w:tcPr>
            <w:tcW w:w="2268" w:type="dxa"/>
            <w:noWrap w:val="0"/>
            <w:vAlign w:val="center"/>
          </w:tcPr>
          <w:p>
            <w:pPr>
              <w:pStyle w:val="18"/>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计划生育家庭特扶资金政策知晓率</w:t>
            </w:r>
          </w:p>
        </w:tc>
        <w:tc>
          <w:tcPr>
            <w:tcW w:w="2835" w:type="dxa"/>
            <w:noWrap w:val="0"/>
            <w:vAlign w:val="center"/>
          </w:tcPr>
          <w:p>
            <w:pPr>
              <w:pStyle w:val="18"/>
            </w:pPr>
            <w:r>
              <w:t>计划生育家庭特扶资金政策家庭数占昌黎县农财家庭总数的比例</w:t>
            </w:r>
          </w:p>
        </w:tc>
        <w:tc>
          <w:tcPr>
            <w:tcW w:w="2551" w:type="dxa"/>
            <w:noWrap w:val="0"/>
            <w:vAlign w:val="center"/>
          </w:tcPr>
          <w:p>
            <w:pPr>
              <w:pStyle w:val="18"/>
            </w:pPr>
            <w:r>
              <w:t>≥95%</w:t>
            </w:r>
          </w:p>
        </w:tc>
        <w:tc>
          <w:tcPr>
            <w:tcW w:w="2268" w:type="dxa"/>
            <w:noWrap w:val="0"/>
            <w:vAlign w:val="center"/>
          </w:tcPr>
          <w:p>
            <w:pPr>
              <w:pStyle w:val="18"/>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办公节约纸张等能源，绿色办公无污染</w:t>
            </w:r>
          </w:p>
        </w:tc>
        <w:tc>
          <w:tcPr>
            <w:tcW w:w="2551" w:type="dxa"/>
            <w:noWrap w:val="0"/>
            <w:vAlign w:val="center"/>
          </w:tcPr>
          <w:p>
            <w:pPr>
              <w:pStyle w:val="18"/>
            </w:pPr>
            <w:r>
              <w:t>较上年节约</w:t>
            </w:r>
          </w:p>
        </w:tc>
        <w:tc>
          <w:tcPr>
            <w:tcW w:w="2268" w:type="dxa"/>
            <w:noWrap w:val="0"/>
            <w:vAlign w:val="center"/>
          </w:tcPr>
          <w:p>
            <w:pPr>
              <w:pStyle w:val="18"/>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计划生育家庭特扶县级配套项目持续期限</w:t>
            </w:r>
          </w:p>
        </w:tc>
        <w:tc>
          <w:tcPr>
            <w:tcW w:w="2835" w:type="dxa"/>
            <w:noWrap w:val="0"/>
            <w:vAlign w:val="center"/>
          </w:tcPr>
          <w:p>
            <w:pPr>
              <w:pStyle w:val="18"/>
            </w:pPr>
            <w:r>
              <w:t>计划生育家庭奖扶县级配套项目持续期限</w:t>
            </w:r>
          </w:p>
        </w:tc>
        <w:tc>
          <w:tcPr>
            <w:tcW w:w="2551" w:type="dxa"/>
            <w:noWrap w:val="0"/>
            <w:vAlign w:val="center"/>
          </w:tcPr>
          <w:p>
            <w:pPr>
              <w:pStyle w:val="18"/>
            </w:pPr>
            <w:r>
              <w:t>≥1年</w:t>
            </w:r>
          </w:p>
        </w:tc>
        <w:tc>
          <w:tcPr>
            <w:tcW w:w="2268" w:type="dxa"/>
            <w:noWrap w:val="0"/>
            <w:vAlign w:val="center"/>
          </w:tcPr>
          <w:p>
            <w:pPr>
              <w:pStyle w:val="18"/>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奖励扶助对象满意度</w:t>
            </w:r>
          </w:p>
        </w:tc>
        <w:tc>
          <w:tcPr>
            <w:tcW w:w="2835" w:type="dxa"/>
            <w:noWrap w:val="0"/>
            <w:vAlign w:val="center"/>
          </w:tcPr>
          <w:p>
            <w:pPr>
              <w:pStyle w:val="18"/>
            </w:pPr>
            <w:r>
              <w:t>抽样调查的群众满意率=满意和较满意的群众数量/全部调查人数调查人数的比率数</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16、计生特殊家庭父母住院护理补贴保险及意外伤害保险绩效目标表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6.通过实施计生特殊家庭父母参保政策，达到保障独生子女死亡家庭成员的效果。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实施计生家庭参保政策的乡镇</w:t>
            </w:r>
          </w:p>
        </w:tc>
        <w:tc>
          <w:tcPr>
            <w:tcW w:w="2835" w:type="dxa"/>
            <w:noWrap w:val="0"/>
            <w:vAlign w:val="center"/>
          </w:tcPr>
          <w:p>
            <w:pPr>
              <w:pStyle w:val="18"/>
            </w:pPr>
            <w:r>
              <w:t>实施计生家庭参保政策的乡镇</w:t>
            </w:r>
          </w:p>
        </w:tc>
        <w:tc>
          <w:tcPr>
            <w:tcW w:w="2551" w:type="dxa"/>
            <w:noWrap w:val="0"/>
            <w:vAlign w:val="center"/>
          </w:tcPr>
          <w:p>
            <w:pPr>
              <w:pStyle w:val="18"/>
            </w:pPr>
            <w:r>
              <w:t>≥16个</w:t>
            </w:r>
          </w:p>
        </w:tc>
        <w:tc>
          <w:tcPr>
            <w:tcW w:w="2268" w:type="dxa"/>
            <w:noWrap w:val="0"/>
            <w:vAlign w:val="center"/>
          </w:tcPr>
          <w:p>
            <w:pPr>
              <w:pStyle w:val="18"/>
            </w:pPr>
            <w:r>
              <w:t>保单数据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计生家庭参保率</w:t>
            </w:r>
          </w:p>
        </w:tc>
        <w:tc>
          <w:tcPr>
            <w:tcW w:w="2835" w:type="dxa"/>
            <w:noWrap w:val="0"/>
            <w:vAlign w:val="center"/>
          </w:tcPr>
          <w:p>
            <w:pPr>
              <w:pStyle w:val="18"/>
            </w:pPr>
            <w:r>
              <w:t>计生家庭参保率=参保人数/目标人群</w:t>
            </w:r>
          </w:p>
        </w:tc>
        <w:tc>
          <w:tcPr>
            <w:tcW w:w="2551" w:type="dxa"/>
            <w:noWrap w:val="0"/>
            <w:vAlign w:val="center"/>
          </w:tcPr>
          <w:p>
            <w:pPr>
              <w:pStyle w:val="18"/>
            </w:pPr>
            <w:r>
              <w:t>≥90％</w:t>
            </w:r>
          </w:p>
        </w:tc>
        <w:tc>
          <w:tcPr>
            <w:tcW w:w="2268" w:type="dxa"/>
            <w:noWrap w:val="0"/>
            <w:vAlign w:val="center"/>
          </w:tcPr>
          <w:p>
            <w:pPr>
              <w:pStyle w:val="18"/>
            </w:pPr>
            <w:r>
              <w:t>《关于在全省开展“亲情关爱精准帮扶”计划生育特殊家庭行动的通知》（冀卫发【2016】7号）文件,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建档立卡贫困户住院商业保险及意外伤害保险投保及时率</w:t>
            </w:r>
          </w:p>
        </w:tc>
        <w:tc>
          <w:tcPr>
            <w:tcW w:w="2835" w:type="dxa"/>
            <w:noWrap w:val="0"/>
            <w:vAlign w:val="center"/>
          </w:tcPr>
          <w:p>
            <w:pPr>
              <w:pStyle w:val="18"/>
            </w:pPr>
            <w:r>
              <w:t>建档立卡贫困户住院商业保险及意外伤害保险投保及时率=及时拨付的金额/应拨付的金额</w:t>
            </w:r>
          </w:p>
        </w:tc>
        <w:tc>
          <w:tcPr>
            <w:tcW w:w="2551" w:type="dxa"/>
            <w:noWrap w:val="0"/>
            <w:vAlign w:val="center"/>
          </w:tcPr>
          <w:p>
            <w:pPr>
              <w:pStyle w:val="18"/>
            </w:pPr>
            <w:r>
              <w:t>≥80％</w:t>
            </w:r>
          </w:p>
        </w:tc>
        <w:tc>
          <w:tcPr>
            <w:tcW w:w="2268" w:type="dxa"/>
            <w:noWrap w:val="0"/>
            <w:vAlign w:val="center"/>
          </w:tcPr>
          <w:p>
            <w:pPr>
              <w:pStyle w:val="18"/>
            </w:pPr>
            <w:r>
              <w:t>《关于在全省开展“亲情关爱精准帮扶”计划生育特殊家庭行动的通知》（冀卫发【2016】7号）文件,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护理保险补贴人均成本</w:t>
            </w:r>
          </w:p>
        </w:tc>
        <w:tc>
          <w:tcPr>
            <w:tcW w:w="2835" w:type="dxa"/>
            <w:noWrap w:val="0"/>
            <w:vAlign w:val="center"/>
          </w:tcPr>
          <w:p>
            <w:pPr>
              <w:pStyle w:val="18"/>
            </w:pPr>
            <w:r>
              <w:t>人均护理保险补贴标准</w:t>
            </w:r>
          </w:p>
        </w:tc>
        <w:tc>
          <w:tcPr>
            <w:tcW w:w="2551" w:type="dxa"/>
            <w:noWrap w:val="0"/>
            <w:vAlign w:val="center"/>
          </w:tcPr>
          <w:p>
            <w:pPr>
              <w:pStyle w:val="18"/>
            </w:pPr>
            <w:r>
              <w:t>340元/人</w:t>
            </w:r>
          </w:p>
        </w:tc>
        <w:tc>
          <w:tcPr>
            <w:tcW w:w="2268" w:type="dxa"/>
            <w:noWrap w:val="0"/>
            <w:vAlign w:val="center"/>
          </w:tcPr>
          <w:p>
            <w:pPr>
              <w:pStyle w:val="18"/>
            </w:pPr>
            <w:r>
              <w:t>《关于在全省开展“亲情关爱精准帮扶”计划生育特殊家庭行动的通知》（冀卫发【2016】7号）文件,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较上年增加救助人员经济收入</w:t>
            </w:r>
          </w:p>
        </w:tc>
        <w:tc>
          <w:tcPr>
            <w:tcW w:w="2835" w:type="dxa"/>
            <w:noWrap w:val="0"/>
            <w:vAlign w:val="center"/>
          </w:tcPr>
          <w:p>
            <w:pPr>
              <w:pStyle w:val="18"/>
            </w:pPr>
            <w:r>
              <w:t>较上年增加救助人员经济收入</w:t>
            </w:r>
          </w:p>
        </w:tc>
        <w:tc>
          <w:tcPr>
            <w:tcW w:w="2551" w:type="dxa"/>
            <w:noWrap w:val="0"/>
            <w:vAlign w:val="center"/>
          </w:tcPr>
          <w:p>
            <w:pPr>
              <w:pStyle w:val="18"/>
            </w:pPr>
            <w:r>
              <w:t>≥10万元</w:t>
            </w:r>
          </w:p>
        </w:tc>
        <w:tc>
          <w:tcPr>
            <w:tcW w:w="2268" w:type="dxa"/>
            <w:noWrap w:val="0"/>
            <w:vAlign w:val="center"/>
          </w:tcPr>
          <w:p>
            <w:pPr>
              <w:pStyle w:val="18"/>
            </w:pPr>
            <w:r>
              <w:t>《关于在全省开展“亲情关爱精准帮扶”计划生育特殊家庭行动的通知》（冀卫发【2016】7号）文件,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保险保障覆盖率</w:t>
            </w:r>
          </w:p>
        </w:tc>
        <w:tc>
          <w:tcPr>
            <w:tcW w:w="2835" w:type="dxa"/>
            <w:noWrap w:val="0"/>
            <w:vAlign w:val="center"/>
          </w:tcPr>
          <w:p>
            <w:pPr>
              <w:pStyle w:val="18"/>
            </w:pPr>
            <w:r>
              <w:t>保险保障覆盖率=实际补助人数/应当补助人数</w:t>
            </w:r>
          </w:p>
        </w:tc>
        <w:tc>
          <w:tcPr>
            <w:tcW w:w="2551" w:type="dxa"/>
            <w:noWrap w:val="0"/>
            <w:vAlign w:val="center"/>
          </w:tcPr>
          <w:p>
            <w:pPr>
              <w:pStyle w:val="18"/>
            </w:pPr>
            <w:r>
              <w:t>≥95%</w:t>
            </w:r>
          </w:p>
        </w:tc>
        <w:tc>
          <w:tcPr>
            <w:tcW w:w="2268" w:type="dxa"/>
            <w:noWrap w:val="0"/>
            <w:vAlign w:val="center"/>
          </w:tcPr>
          <w:p>
            <w:pPr>
              <w:pStyle w:val="18"/>
            </w:pPr>
            <w:r>
              <w:t>《关于在全省开展“亲情关爱精准帮扶”计划生育特殊家庭行动的通知》（冀卫发【2016】7号）文件,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办公节约纸张等能源，绿色办公无污染</w:t>
            </w:r>
          </w:p>
        </w:tc>
        <w:tc>
          <w:tcPr>
            <w:tcW w:w="2551" w:type="dxa"/>
            <w:noWrap w:val="0"/>
            <w:vAlign w:val="center"/>
          </w:tcPr>
          <w:p>
            <w:pPr>
              <w:pStyle w:val="18"/>
            </w:pPr>
            <w:r>
              <w:t>较上年节约</w:t>
            </w:r>
          </w:p>
        </w:tc>
        <w:tc>
          <w:tcPr>
            <w:tcW w:w="2268" w:type="dxa"/>
            <w:noWrap w:val="0"/>
            <w:vAlign w:val="center"/>
          </w:tcPr>
          <w:p>
            <w:pPr>
              <w:pStyle w:val="18"/>
            </w:pPr>
            <w:r>
              <w:t>《关于在全省开展“亲情关爱精准帮扶”计划生育特殊家庭行动的通知》（冀卫发【2016】7号）文件,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建档立卡贫困户住院商业保险及意外伤害保险可持续期限</w:t>
            </w:r>
          </w:p>
        </w:tc>
        <w:tc>
          <w:tcPr>
            <w:tcW w:w="2835" w:type="dxa"/>
            <w:noWrap w:val="0"/>
            <w:vAlign w:val="center"/>
          </w:tcPr>
          <w:p>
            <w:pPr>
              <w:pStyle w:val="18"/>
            </w:pPr>
            <w:r>
              <w:t>建档立卡贫困户住院商业保险及意外伤害保险可持续期限</w:t>
            </w:r>
          </w:p>
        </w:tc>
        <w:tc>
          <w:tcPr>
            <w:tcW w:w="2551" w:type="dxa"/>
            <w:noWrap w:val="0"/>
            <w:vAlign w:val="center"/>
          </w:tcPr>
          <w:p>
            <w:pPr>
              <w:pStyle w:val="18"/>
            </w:pPr>
            <w:r>
              <w:t>≥1年</w:t>
            </w:r>
          </w:p>
        </w:tc>
        <w:tc>
          <w:tcPr>
            <w:tcW w:w="2268" w:type="dxa"/>
            <w:noWrap w:val="0"/>
            <w:vAlign w:val="center"/>
          </w:tcPr>
          <w:p>
            <w:pPr>
              <w:pStyle w:val="18"/>
            </w:pPr>
            <w:r>
              <w:t>《关于在全省开展“亲情关爱精准帮扶”计划生育特殊家庭行动的通知》（冀卫发【2016】7号）文件,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受助群体满意度</w:t>
            </w:r>
          </w:p>
        </w:tc>
        <w:tc>
          <w:tcPr>
            <w:tcW w:w="2835" w:type="dxa"/>
            <w:noWrap w:val="0"/>
            <w:vAlign w:val="center"/>
          </w:tcPr>
          <w:p>
            <w:pPr>
              <w:pStyle w:val="18"/>
            </w:pPr>
            <w:r>
              <w:t>抽样调查的群众满意率=满意和较满意的群众数量/全部调查人数调查人数的比率</w:t>
            </w:r>
          </w:p>
        </w:tc>
        <w:tc>
          <w:tcPr>
            <w:tcW w:w="2551" w:type="dxa"/>
            <w:noWrap w:val="0"/>
            <w:vAlign w:val="center"/>
          </w:tcPr>
          <w:p>
            <w:pPr>
              <w:pStyle w:val="18"/>
            </w:pPr>
            <w:r>
              <w:t>≥90%</w:t>
            </w:r>
          </w:p>
        </w:tc>
        <w:tc>
          <w:tcPr>
            <w:tcW w:w="2268" w:type="dxa"/>
            <w:noWrap w:val="0"/>
            <w:vAlign w:val="center"/>
          </w:tcPr>
          <w:p>
            <w:pPr>
              <w:pStyle w:val="18"/>
            </w:pPr>
            <w:r>
              <w:t>《关于在全省开展“亲情关爱精准帮扶”计划生育特殊家庭行动的通知》（冀卫发【2016】7号）文件,</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17、精神病、艾滋病防治绩效目标表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6.通过医疗治疗方式，达到减少主要健康危险因素，有效预防和控制主要传染病及慢性病的效果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治疗艾滋病人数</w:t>
            </w:r>
          </w:p>
        </w:tc>
        <w:tc>
          <w:tcPr>
            <w:tcW w:w="2835" w:type="dxa"/>
            <w:noWrap w:val="0"/>
            <w:vAlign w:val="center"/>
          </w:tcPr>
          <w:p>
            <w:pPr>
              <w:pStyle w:val="18"/>
            </w:pPr>
            <w:r>
              <w:t>治疗我县患有艾滋病人数</w:t>
            </w:r>
          </w:p>
        </w:tc>
        <w:tc>
          <w:tcPr>
            <w:tcW w:w="2551" w:type="dxa"/>
            <w:noWrap w:val="0"/>
            <w:vAlign w:val="center"/>
          </w:tcPr>
          <w:p>
            <w:pPr>
              <w:pStyle w:val="18"/>
            </w:pPr>
            <w:r>
              <w:t>≤110人</w:t>
            </w:r>
          </w:p>
        </w:tc>
        <w:tc>
          <w:tcPr>
            <w:tcW w:w="2268" w:type="dxa"/>
            <w:noWrap w:val="0"/>
            <w:vAlign w:val="center"/>
          </w:tcPr>
          <w:p>
            <w:pPr>
              <w:pStyle w:val="18"/>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检测数据合格率</w:t>
            </w:r>
          </w:p>
        </w:tc>
        <w:tc>
          <w:tcPr>
            <w:tcW w:w="2835" w:type="dxa"/>
            <w:noWrap w:val="0"/>
            <w:vAlign w:val="center"/>
          </w:tcPr>
          <w:p>
            <w:pPr>
              <w:pStyle w:val="18"/>
            </w:pPr>
            <w:r>
              <w:t>检测数据合格率=艾滋病病毒感染者人数/病人随访检测人数</w:t>
            </w:r>
          </w:p>
        </w:tc>
        <w:tc>
          <w:tcPr>
            <w:tcW w:w="2551" w:type="dxa"/>
            <w:noWrap w:val="0"/>
            <w:vAlign w:val="center"/>
          </w:tcPr>
          <w:p>
            <w:pPr>
              <w:pStyle w:val="18"/>
            </w:pPr>
            <w:r>
              <w:t>≥85%</w:t>
            </w:r>
          </w:p>
        </w:tc>
        <w:tc>
          <w:tcPr>
            <w:tcW w:w="2268" w:type="dxa"/>
            <w:noWrap w:val="0"/>
            <w:vAlign w:val="center"/>
          </w:tcPr>
          <w:p>
            <w:pPr>
              <w:pStyle w:val="18"/>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资金拨付及时率</w:t>
            </w:r>
          </w:p>
        </w:tc>
        <w:tc>
          <w:tcPr>
            <w:tcW w:w="2835" w:type="dxa"/>
            <w:noWrap w:val="0"/>
            <w:vAlign w:val="center"/>
          </w:tcPr>
          <w:p>
            <w:pPr>
              <w:pStyle w:val="18"/>
            </w:pPr>
            <w:r>
              <w:t>资金拨付及时率=时效内完成支付资金数/精神病、艾滋病防治资金总数</w:t>
            </w:r>
          </w:p>
        </w:tc>
        <w:tc>
          <w:tcPr>
            <w:tcW w:w="2551" w:type="dxa"/>
            <w:noWrap w:val="0"/>
            <w:vAlign w:val="center"/>
          </w:tcPr>
          <w:p>
            <w:pPr>
              <w:pStyle w:val="18"/>
            </w:pPr>
            <w:r>
              <w:t>≥90%</w:t>
            </w:r>
          </w:p>
        </w:tc>
        <w:tc>
          <w:tcPr>
            <w:tcW w:w="2268" w:type="dxa"/>
            <w:noWrap w:val="0"/>
            <w:vAlign w:val="center"/>
          </w:tcPr>
          <w:p>
            <w:pPr>
              <w:pStyle w:val="18"/>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精神病、艾滋病防治资金投入成本</w:t>
            </w:r>
          </w:p>
        </w:tc>
        <w:tc>
          <w:tcPr>
            <w:tcW w:w="2835" w:type="dxa"/>
            <w:noWrap w:val="0"/>
            <w:vAlign w:val="center"/>
          </w:tcPr>
          <w:p>
            <w:pPr>
              <w:pStyle w:val="18"/>
            </w:pPr>
            <w:r>
              <w:t>精神病、艾滋病防治资金投入成本</w:t>
            </w:r>
          </w:p>
        </w:tc>
        <w:tc>
          <w:tcPr>
            <w:tcW w:w="2551" w:type="dxa"/>
            <w:noWrap w:val="0"/>
            <w:vAlign w:val="center"/>
          </w:tcPr>
          <w:p>
            <w:pPr>
              <w:pStyle w:val="18"/>
            </w:pPr>
            <w:r>
              <w:t>2万元</w:t>
            </w:r>
          </w:p>
        </w:tc>
        <w:tc>
          <w:tcPr>
            <w:tcW w:w="2268" w:type="dxa"/>
            <w:noWrap w:val="0"/>
            <w:vAlign w:val="center"/>
          </w:tcPr>
          <w:p>
            <w:pPr>
              <w:pStyle w:val="18"/>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提高资金使用效率</w:t>
            </w:r>
          </w:p>
        </w:tc>
        <w:tc>
          <w:tcPr>
            <w:tcW w:w="2835" w:type="dxa"/>
            <w:noWrap w:val="0"/>
            <w:vAlign w:val="center"/>
          </w:tcPr>
          <w:p>
            <w:pPr>
              <w:pStyle w:val="18"/>
            </w:pPr>
            <w:r>
              <w:t>提高财政资金使用效率，做到节俭高效。</w:t>
            </w:r>
          </w:p>
        </w:tc>
        <w:tc>
          <w:tcPr>
            <w:tcW w:w="2551" w:type="dxa"/>
            <w:noWrap w:val="0"/>
            <w:vAlign w:val="center"/>
          </w:tcPr>
          <w:p>
            <w:pPr>
              <w:pStyle w:val="18"/>
            </w:pPr>
            <w:r>
              <w:t>较上年提高</w:t>
            </w:r>
          </w:p>
        </w:tc>
        <w:tc>
          <w:tcPr>
            <w:tcW w:w="2268" w:type="dxa"/>
            <w:noWrap w:val="0"/>
            <w:vAlign w:val="center"/>
          </w:tcPr>
          <w:p>
            <w:pPr>
              <w:pStyle w:val="18"/>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康复服务覆盖率</w:t>
            </w:r>
          </w:p>
        </w:tc>
        <w:tc>
          <w:tcPr>
            <w:tcW w:w="2835" w:type="dxa"/>
            <w:noWrap w:val="0"/>
            <w:vAlign w:val="center"/>
          </w:tcPr>
          <w:p>
            <w:pPr>
              <w:pStyle w:val="18"/>
            </w:pPr>
            <w:r>
              <w:t>康复服务覆盖率=接受康复服务的患者人数/符合接受康复服务条件的患者人数</w:t>
            </w:r>
          </w:p>
        </w:tc>
        <w:tc>
          <w:tcPr>
            <w:tcW w:w="2551" w:type="dxa"/>
            <w:noWrap w:val="0"/>
            <w:vAlign w:val="center"/>
          </w:tcPr>
          <w:p>
            <w:pPr>
              <w:pStyle w:val="18"/>
            </w:pPr>
            <w:r>
              <w:t>≥95%</w:t>
            </w:r>
          </w:p>
        </w:tc>
        <w:tc>
          <w:tcPr>
            <w:tcW w:w="2268" w:type="dxa"/>
            <w:noWrap w:val="0"/>
            <w:vAlign w:val="center"/>
          </w:tcPr>
          <w:p>
            <w:pPr>
              <w:pStyle w:val="18"/>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节能办公</w:t>
            </w:r>
          </w:p>
        </w:tc>
        <w:tc>
          <w:tcPr>
            <w:tcW w:w="2835" w:type="dxa"/>
            <w:noWrap w:val="0"/>
            <w:vAlign w:val="center"/>
          </w:tcPr>
          <w:p>
            <w:pPr>
              <w:pStyle w:val="18"/>
            </w:pPr>
            <w:r>
              <w:t>办公期间节约水电等能源，能源节约情况</w:t>
            </w:r>
          </w:p>
        </w:tc>
        <w:tc>
          <w:tcPr>
            <w:tcW w:w="2551" w:type="dxa"/>
            <w:noWrap w:val="0"/>
            <w:vAlign w:val="center"/>
          </w:tcPr>
          <w:p>
            <w:pPr>
              <w:pStyle w:val="18"/>
            </w:pPr>
            <w:r>
              <w:t>较上年节约</w:t>
            </w:r>
          </w:p>
        </w:tc>
        <w:tc>
          <w:tcPr>
            <w:tcW w:w="2268" w:type="dxa"/>
            <w:noWrap w:val="0"/>
            <w:vAlign w:val="center"/>
          </w:tcPr>
          <w:p>
            <w:pPr>
              <w:pStyle w:val="18"/>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精神病、艾滋病防治资金项目持续期限</w:t>
            </w:r>
          </w:p>
        </w:tc>
        <w:tc>
          <w:tcPr>
            <w:tcW w:w="2835" w:type="dxa"/>
            <w:noWrap w:val="0"/>
            <w:vAlign w:val="center"/>
          </w:tcPr>
          <w:p>
            <w:pPr>
              <w:pStyle w:val="18"/>
            </w:pPr>
            <w:r>
              <w:t>精神病、艾滋病防治资金项目可持续的期限</w:t>
            </w:r>
          </w:p>
        </w:tc>
        <w:tc>
          <w:tcPr>
            <w:tcW w:w="2551" w:type="dxa"/>
            <w:noWrap w:val="0"/>
            <w:vAlign w:val="center"/>
          </w:tcPr>
          <w:p>
            <w:pPr>
              <w:pStyle w:val="18"/>
            </w:pPr>
            <w:r>
              <w:t>≥1年</w:t>
            </w:r>
          </w:p>
        </w:tc>
        <w:tc>
          <w:tcPr>
            <w:tcW w:w="2268" w:type="dxa"/>
            <w:noWrap w:val="0"/>
            <w:vAlign w:val="center"/>
          </w:tcPr>
          <w:p>
            <w:pPr>
              <w:pStyle w:val="18"/>
            </w:pPr>
            <w:r>
              <w:t>河北省公共卫生服务补助资金管理实施细则（试行）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受益群众满意度</w:t>
            </w:r>
          </w:p>
        </w:tc>
        <w:tc>
          <w:tcPr>
            <w:tcW w:w="2835" w:type="dxa"/>
            <w:noWrap w:val="0"/>
            <w:vAlign w:val="center"/>
          </w:tcPr>
          <w:p>
            <w:pPr>
              <w:pStyle w:val="18"/>
            </w:pPr>
            <w:r>
              <w:t>满意度=受益群众中满意人数/调查人数</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18、免费婚检专项资金绩效目标表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6.通过医疗检查的方式，达到提高妇女儿童健康水平和出生人口素质的效果。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婚前检查人数</w:t>
            </w:r>
          </w:p>
        </w:tc>
        <w:tc>
          <w:tcPr>
            <w:tcW w:w="2835" w:type="dxa"/>
            <w:noWrap w:val="0"/>
            <w:vAlign w:val="center"/>
          </w:tcPr>
          <w:p>
            <w:pPr>
              <w:pStyle w:val="18"/>
            </w:pPr>
            <w:r>
              <w:t>参加婚检人数</w:t>
            </w:r>
          </w:p>
        </w:tc>
        <w:tc>
          <w:tcPr>
            <w:tcW w:w="2551" w:type="dxa"/>
            <w:noWrap w:val="0"/>
            <w:vAlign w:val="center"/>
          </w:tcPr>
          <w:p>
            <w:pPr>
              <w:pStyle w:val="18"/>
            </w:pPr>
            <w:r>
              <w:t>≥1500人</w:t>
            </w:r>
          </w:p>
        </w:tc>
        <w:tc>
          <w:tcPr>
            <w:tcW w:w="2268" w:type="dxa"/>
            <w:noWrap w:val="0"/>
            <w:vAlign w:val="center"/>
          </w:tcPr>
          <w:p>
            <w:pPr>
              <w:pStyle w:val="18"/>
            </w:pPr>
            <w:r>
              <w:t>秦皇岛市人民政府办公室印发《关于在全市推行免费婚前医学检查工作实施方案》的通知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婚检覆盖率</w:t>
            </w:r>
          </w:p>
        </w:tc>
        <w:tc>
          <w:tcPr>
            <w:tcW w:w="2835" w:type="dxa"/>
            <w:noWrap w:val="0"/>
            <w:vAlign w:val="center"/>
          </w:tcPr>
          <w:p>
            <w:pPr>
              <w:pStyle w:val="18"/>
            </w:pPr>
            <w:r>
              <w:t>覆盖率=婚检人数/符合条件婚检人数</w:t>
            </w:r>
          </w:p>
        </w:tc>
        <w:tc>
          <w:tcPr>
            <w:tcW w:w="2551" w:type="dxa"/>
            <w:noWrap w:val="0"/>
            <w:vAlign w:val="center"/>
          </w:tcPr>
          <w:p>
            <w:pPr>
              <w:pStyle w:val="18"/>
            </w:pPr>
            <w:r>
              <w:t>≥90％</w:t>
            </w:r>
          </w:p>
        </w:tc>
        <w:tc>
          <w:tcPr>
            <w:tcW w:w="2268" w:type="dxa"/>
            <w:noWrap w:val="0"/>
            <w:vAlign w:val="center"/>
          </w:tcPr>
          <w:p>
            <w:pPr>
              <w:pStyle w:val="18"/>
            </w:pPr>
            <w:r>
              <w:t>秦皇岛市人民政府办公室印发《关于在全市推行免费婚前医学检查工作实施方案》的通知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免费婚检专项资金拨付及时率</w:t>
            </w:r>
          </w:p>
        </w:tc>
        <w:tc>
          <w:tcPr>
            <w:tcW w:w="2835" w:type="dxa"/>
            <w:noWrap w:val="0"/>
            <w:vAlign w:val="center"/>
          </w:tcPr>
          <w:p>
            <w:pPr>
              <w:pStyle w:val="18"/>
            </w:pPr>
            <w:r>
              <w:t>拨付及时率=截至年底拨款执行数/免费婚检专项资金总数</w:t>
            </w:r>
          </w:p>
        </w:tc>
        <w:tc>
          <w:tcPr>
            <w:tcW w:w="2551" w:type="dxa"/>
            <w:noWrap w:val="0"/>
            <w:vAlign w:val="center"/>
          </w:tcPr>
          <w:p>
            <w:pPr>
              <w:pStyle w:val="18"/>
            </w:pPr>
            <w:r>
              <w:t>≥95%</w:t>
            </w:r>
          </w:p>
        </w:tc>
        <w:tc>
          <w:tcPr>
            <w:tcW w:w="2268" w:type="dxa"/>
            <w:noWrap w:val="0"/>
            <w:vAlign w:val="center"/>
          </w:tcPr>
          <w:p>
            <w:pPr>
              <w:pStyle w:val="18"/>
            </w:pPr>
            <w:r>
              <w:t>秦皇岛市人民政府办公室印发《关于在全市推行免费婚前医学检查工作实施方案》的通知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婚检人均检查成本</w:t>
            </w:r>
          </w:p>
        </w:tc>
        <w:tc>
          <w:tcPr>
            <w:tcW w:w="2835" w:type="dxa"/>
            <w:noWrap w:val="0"/>
            <w:vAlign w:val="center"/>
          </w:tcPr>
          <w:p>
            <w:pPr>
              <w:pStyle w:val="18"/>
            </w:pPr>
            <w:r>
              <w:t>婚检人均检查成本</w:t>
            </w:r>
          </w:p>
        </w:tc>
        <w:tc>
          <w:tcPr>
            <w:tcW w:w="2551" w:type="dxa"/>
            <w:noWrap w:val="0"/>
            <w:vAlign w:val="center"/>
          </w:tcPr>
          <w:p>
            <w:pPr>
              <w:pStyle w:val="18"/>
            </w:pPr>
            <w:r>
              <w:t>200元/人</w:t>
            </w:r>
          </w:p>
        </w:tc>
        <w:tc>
          <w:tcPr>
            <w:tcW w:w="2268" w:type="dxa"/>
            <w:noWrap w:val="0"/>
            <w:vAlign w:val="center"/>
          </w:tcPr>
          <w:p>
            <w:pPr>
              <w:pStyle w:val="18"/>
            </w:pPr>
            <w:r>
              <w:t>秦皇岛市人民政府办公室印发《关于在全市推行免费婚前医学检查工作实施方案》的通知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减轻婚检人员经济负担</w:t>
            </w:r>
          </w:p>
        </w:tc>
        <w:tc>
          <w:tcPr>
            <w:tcW w:w="2835" w:type="dxa"/>
            <w:noWrap w:val="0"/>
            <w:vAlign w:val="center"/>
          </w:tcPr>
          <w:p>
            <w:pPr>
              <w:pStyle w:val="18"/>
            </w:pPr>
            <w:r>
              <w:t>减轻婚检人员婚检的经济负担</w:t>
            </w:r>
          </w:p>
        </w:tc>
        <w:tc>
          <w:tcPr>
            <w:tcW w:w="2551" w:type="dxa"/>
            <w:noWrap w:val="0"/>
            <w:vAlign w:val="center"/>
          </w:tcPr>
          <w:p>
            <w:pPr>
              <w:pStyle w:val="18"/>
            </w:pPr>
            <w:r>
              <w:t>30万元</w:t>
            </w:r>
          </w:p>
        </w:tc>
        <w:tc>
          <w:tcPr>
            <w:tcW w:w="2268" w:type="dxa"/>
            <w:noWrap w:val="0"/>
            <w:vAlign w:val="center"/>
          </w:tcPr>
          <w:p>
            <w:pPr>
              <w:pStyle w:val="18"/>
            </w:pPr>
            <w:r>
              <w:t>秦皇岛市人民政府办公室印发《关于在全市推行免费婚前医学检查工作实施方案》的通知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婚检健康知识知晓率</w:t>
            </w:r>
          </w:p>
        </w:tc>
        <w:tc>
          <w:tcPr>
            <w:tcW w:w="2835" w:type="dxa"/>
            <w:noWrap w:val="0"/>
            <w:vAlign w:val="center"/>
          </w:tcPr>
          <w:p>
            <w:pPr>
              <w:pStyle w:val="18"/>
            </w:pPr>
            <w:r>
              <w:t>知晓率=知道健康知识人数/参加调查的健康知识人数</w:t>
            </w:r>
          </w:p>
        </w:tc>
        <w:tc>
          <w:tcPr>
            <w:tcW w:w="2551" w:type="dxa"/>
            <w:noWrap w:val="0"/>
            <w:vAlign w:val="center"/>
          </w:tcPr>
          <w:p>
            <w:pPr>
              <w:pStyle w:val="18"/>
            </w:pPr>
            <w:r>
              <w:t>≥90%</w:t>
            </w:r>
          </w:p>
        </w:tc>
        <w:tc>
          <w:tcPr>
            <w:tcW w:w="2268" w:type="dxa"/>
            <w:noWrap w:val="0"/>
            <w:vAlign w:val="center"/>
          </w:tcPr>
          <w:p>
            <w:pPr>
              <w:pStyle w:val="18"/>
            </w:pPr>
            <w:r>
              <w:t>秦皇岛市人民政府办公室印发《关于在全市推行免费婚前医学检查工作实施方案》的通知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节能办公</w:t>
            </w:r>
          </w:p>
        </w:tc>
        <w:tc>
          <w:tcPr>
            <w:tcW w:w="2835" w:type="dxa"/>
            <w:noWrap w:val="0"/>
            <w:vAlign w:val="center"/>
          </w:tcPr>
          <w:p>
            <w:pPr>
              <w:pStyle w:val="18"/>
            </w:pPr>
            <w:r>
              <w:t>办公期间节约水电等能源，能源节约情况</w:t>
            </w:r>
          </w:p>
        </w:tc>
        <w:tc>
          <w:tcPr>
            <w:tcW w:w="2551" w:type="dxa"/>
            <w:noWrap w:val="0"/>
            <w:vAlign w:val="center"/>
          </w:tcPr>
          <w:p>
            <w:pPr>
              <w:pStyle w:val="18"/>
            </w:pPr>
            <w:r>
              <w:t>较上年节约</w:t>
            </w:r>
          </w:p>
        </w:tc>
        <w:tc>
          <w:tcPr>
            <w:tcW w:w="2268" w:type="dxa"/>
            <w:noWrap w:val="0"/>
            <w:vAlign w:val="center"/>
          </w:tcPr>
          <w:p>
            <w:pPr>
              <w:pStyle w:val="18"/>
            </w:pPr>
            <w:r>
              <w:t>秦皇岛市人民政府办公室印发《关于在全市推行免费婚前医学检查工作实施方案》的通知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免费婚检专项资金项目的可持续影响</w:t>
            </w:r>
          </w:p>
        </w:tc>
        <w:tc>
          <w:tcPr>
            <w:tcW w:w="2835" w:type="dxa"/>
            <w:noWrap w:val="0"/>
            <w:vAlign w:val="center"/>
          </w:tcPr>
          <w:p>
            <w:pPr>
              <w:pStyle w:val="18"/>
            </w:pPr>
            <w:r>
              <w:t>免费婚检专项资金项目持续期限</w:t>
            </w:r>
          </w:p>
        </w:tc>
        <w:tc>
          <w:tcPr>
            <w:tcW w:w="2551" w:type="dxa"/>
            <w:noWrap w:val="0"/>
            <w:vAlign w:val="center"/>
          </w:tcPr>
          <w:p>
            <w:pPr>
              <w:pStyle w:val="18"/>
            </w:pPr>
            <w:r>
              <w:t>≥1年</w:t>
            </w:r>
          </w:p>
        </w:tc>
        <w:tc>
          <w:tcPr>
            <w:tcW w:w="2268" w:type="dxa"/>
            <w:noWrap w:val="0"/>
            <w:vAlign w:val="center"/>
          </w:tcPr>
          <w:p>
            <w:pPr>
              <w:pStyle w:val="18"/>
            </w:pPr>
            <w:r>
              <w:t>秦皇岛市人民政府办公室印发《关于在全市推行免费婚前医学检查工作实施方案》的通知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婚检群众满意度</w:t>
            </w:r>
          </w:p>
        </w:tc>
        <w:tc>
          <w:tcPr>
            <w:tcW w:w="2835" w:type="dxa"/>
            <w:noWrap w:val="0"/>
            <w:vAlign w:val="center"/>
          </w:tcPr>
          <w:p>
            <w:pPr>
              <w:pStyle w:val="18"/>
            </w:pPr>
            <w:r>
              <w:t>抽样调查的群众满意度=满意和较满意的群众数量/全部调查人数</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19、农村独生子女奖励资金绩效目标表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6.通过计划生育家庭特扶资金县配套补贴制度，达到增强群众自觉实行计划生育的积极性，稳定适度的低生育水平的效果。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农村部分计划生育家庭特别扶助人数</w:t>
            </w:r>
          </w:p>
        </w:tc>
        <w:tc>
          <w:tcPr>
            <w:tcW w:w="2835" w:type="dxa"/>
            <w:noWrap w:val="0"/>
            <w:vAlign w:val="center"/>
          </w:tcPr>
          <w:p>
            <w:pPr>
              <w:pStyle w:val="18"/>
            </w:pPr>
            <w:r>
              <w:t>年度内享受农村部分计划生育家庭特别扶助政策的人数</w:t>
            </w:r>
          </w:p>
        </w:tc>
        <w:tc>
          <w:tcPr>
            <w:tcW w:w="2551" w:type="dxa"/>
            <w:noWrap w:val="0"/>
            <w:vAlign w:val="center"/>
          </w:tcPr>
          <w:p>
            <w:pPr>
              <w:pStyle w:val="18"/>
            </w:pPr>
            <w:r>
              <w:t>≥1900人</w:t>
            </w:r>
          </w:p>
        </w:tc>
        <w:tc>
          <w:tcPr>
            <w:tcW w:w="2268" w:type="dxa"/>
            <w:noWrap w:val="0"/>
            <w:vAlign w:val="center"/>
          </w:tcPr>
          <w:p>
            <w:pPr>
              <w:pStyle w:val="18"/>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计划生育家庭特扶资金政策覆盖率</w:t>
            </w:r>
          </w:p>
        </w:tc>
        <w:tc>
          <w:tcPr>
            <w:tcW w:w="2835" w:type="dxa"/>
            <w:noWrap w:val="0"/>
            <w:vAlign w:val="center"/>
          </w:tcPr>
          <w:p>
            <w:pPr>
              <w:pStyle w:val="18"/>
            </w:pPr>
            <w:r>
              <w:t>计划生育家庭特扶资金覆盖率=享受农村部分计划生育家庭特别扶助家庭数/昌黎县应享受农村部分计划生育家庭特别扶助家庭总数</w:t>
            </w:r>
          </w:p>
        </w:tc>
        <w:tc>
          <w:tcPr>
            <w:tcW w:w="2551" w:type="dxa"/>
            <w:noWrap w:val="0"/>
            <w:vAlign w:val="center"/>
          </w:tcPr>
          <w:p>
            <w:pPr>
              <w:pStyle w:val="18"/>
            </w:pPr>
            <w:r>
              <w:t>≥95%</w:t>
            </w:r>
          </w:p>
        </w:tc>
        <w:tc>
          <w:tcPr>
            <w:tcW w:w="2268" w:type="dxa"/>
            <w:noWrap w:val="0"/>
            <w:vAlign w:val="center"/>
          </w:tcPr>
          <w:p>
            <w:pPr>
              <w:pStyle w:val="18"/>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特别扶助资金下达及时率</w:t>
            </w:r>
          </w:p>
        </w:tc>
        <w:tc>
          <w:tcPr>
            <w:tcW w:w="2835" w:type="dxa"/>
            <w:noWrap w:val="0"/>
            <w:vAlign w:val="center"/>
          </w:tcPr>
          <w:p>
            <w:pPr>
              <w:pStyle w:val="18"/>
            </w:pPr>
            <w:r>
              <w:t>特别扶助资金下达及时率=及时下达资金/应下达总金额</w:t>
            </w:r>
          </w:p>
        </w:tc>
        <w:tc>
          <w:tcPr>
            <w:tcW w:w="2551" w:type="dxa"/>
            <w:noWrap w:val="0"/>
            <w:vAlign w:val="center"/>
          </w:tcPr>
          <w:p>
            <w:pPr>
              <w:pStyle w:val="18"/>
            </w:pPr>
            <w:r>
              <w:t>≥95%</w:t>
            </w:r>
          </w:p>
        </w:tc>
        <w:tc>
          <w:tcPr>
            <w:tcW w:w="2268" w:type="dxa"/>
            <w:noWrap w:val="0"/>
            <w:vAlign w:val="center"/>
          </w:tcPr>
          <w:p>
            <w:pPr>
              <w:pStyle w:val="18"/>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农村部分计划生育家庭特别扶助死亡人均成本</w:t>
            </w:r>
          </w:p>
        </w:tc>
        <w:tc>
          <w:tcPr>
            <w:tcW w:w="2835" w:type="dxa"/>
            <w:noWrap w:val="0"/>
            <w:vAlign w:val="center"/>
          </w:tcPr>
          <w:p>
            <w:pPr>
              <w:pStyle w:val="18"/>
            </w:pPr>
            <w:r>
              <w:t>对符合条件的农村计划生育家庭发放特别扶助金的年度死亡人均补助标准</w:t>
            </w:r>
          </w:p>
        </w:tc>
        <w:tc>
          <w:tcPr>
            <w:tcW w:w="2551" w:type="dxa"/>
            <w:noWrap w:val="0"/>
            <w:vAlign w:val="center"/>
          </w:tcPr>
          <w:p>
            <w:pPr>
              <w:pStyle w:val="18"/>
            </w:pPr>
            <w:r>
              <w:t>10920元/人/年</w:t>
            </w:r>
          </w:p>
        </w:tc>
        <w:tc>
          <w:tcPr>
            <w:tcW w:w="2268" w:type="dxa"/>
            <w:noWrap w:val="0"/>
            <w:vAlign w:val="center"/>
          </w:tcPr>
          <w:p>
            <w:pPr>
              <w:pStyle w:val="18"/>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增加特扶家庭人员的经济收入</w:t>
            </w:r>
          </w:p>
        </w:tc>
        <w:tc>
          <w:tcPr>
            <w:tcW w:w="2835" w:type="dxa"/>
            <w:noWrap w:val="0"/>
            <w:vAlign w:val="center"/>
          </w:tcPr>
          <w:p>
            <w:pPr>
              <w:pStyle w:val="18"/>
            </w:pPr>
            <w:r>
              <w:t>较上年增加特扶家庭人员的经济收入</w:t>
            </w:r>
          </w:p>
        </w:tc>
        <w:tc>
          <w:tcPr>
            <w:tcW w:w="2551" w:type="dxa"/>
            <w:noWrap w:val="0"/>
            <w:vAlign w:val="center"/>
          </w:tcPr>
          <w:p>
            <w:pPr>
              <w:pStyle w:val="18"/>
            </w:pPr>
            <w:r>
              <w:t>≥216.4万元</w:t>
            </w:r>
          </w:p>
        </w:tc>
        <w:tc>
          <w:tcPr>
            <w:tcW w:w="2268" w:type="dxa"/>
            <w:noWrap w:val="0"/>
            <w:vAlign w:val="center"/>
          </w:tcPr>
          <w:p>
            <w:pPr>
              <w:pStyle w:val="18"/>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计划生育家庭特扶资金政策知晓率</w:t>
            </w:r>
          </w:p>
        </w:tc>
        <w:tc>
          <w:tcPr>
            <w:tcW w:w="2835" w:type="dxa"/>
            <w:noWrap w:val="0"/>
            <w:vAlign w:val="center"/>
          </w:tcPr>
          <w:p>
            <w:pPr>
              <w:pStyle w:val="18"/>
            </w:pPr>
            <w:r>
              <w:t>计划生育家庭特扶资金政策家庭数占昌黎县农财家庭总数的比例</w:t>
            </w:r>
          </w:p>
        </w:tc>
        <w:tc>
          <w:tcPr>
            <w:tcW w:w="2551" w:type="dxa"/>
            <w:noWrap w:val="0"/>
            <w:vAlign w:val="center"/>
          </w:tcPr>
          <w:p>
            <w:pPr>
              <w:pStyle w:val="18"/>
            </w:pPr>
            <w:r>
              <w:t>≥95%</w:t>
            </w:r>
          </w:p>
        </w:tc>
        <w:tc>
          <w:tcPr>
            <w:tcW w:w="2268" w:type="dxa"/>
            <w:noWrap w:val="0"/>
            <w:vAlign w:val="center"/>
          </w:tcPr>
          <w:p>
            <w:pPr>
              <w:pStyle w:val="18"/>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办公节约纸张等能源，绿色办公无污染</w:t>
            </w:r>
          </w:p>
        </w:tc>
        <w:tc>
          <w:tcPr>
            <w:tcW w:w="2551" w:type="dxa"/>
            <w:noWrap w:val="0"/>
            <w:vAlign w:val="center"/>
          </w:tcPr>
          <w:p>
            <w:pPr>
              <w:pStyle w:val="18"/>
            </w:pPr>
            <w:r>
              <w:t>较上年节约</w:t>
            </w:r>
          </w:p>
        </w:tc>
        <w:tc>
          <w:tcPr>
            <w:tcW w:w="2268" w:type="dxa"/>
            <w:noWrap w:val="0"/>
            <w:vAlign w:val="center"/>
          </w:tcPr>
          <w:p>
            <w:pPr>
              <w:pStyle w:val="18"/>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计划生育家庭特扶县级配套项目持续期限</w:t>
            </w:r>
          </w:p>
        </w:tc>
        <w:tc>
          <w:tcPr>
            <w:tcW w:w="2835" w:type="dxa"/>
            <w:noWrap w:val="0"/>
            <w:vAlign w:val="center"/>
          </w:tcPr>
          <w:p>
            <w:pPr>
              <w:pStyle w:val="18"/>
            </w:pPr>
            <w:r>
              <w:t>计划生育家庭奖扶县级配套项目持续期限</w:t>
            </w:r>
          </w:p>
        </w:tc>
        <w:tc>
          <w:tcPr>
            <w:tcW w:w="2551" w:type="dxa"/>
            <w:noWrap w:val="0"/>
            <w:vAlign w:val="center"/>
          </w:tcPr>
          <w:p>
            <w:pPr>
              <w:pStyle w:val="18"/>
            </w:pPr>
            <w:r>
              <w:t>≥1年</w:t>
            </w:r>
          </w:p>
        </w:tc>
        <w:tc>
          <w:tcPr>
            <w:tcW w:w="2268" w:type="dxa"/>
            <w:noWrap w:val="0"/>
            <w:vAlign w:val="center"/>
          </w:tcPr>
          <w:p>
            <w:pPr>
              <w:pStyle w:val="18"/>
            </w:pPr>
            <w:r>
              <w:t>河北省卫生健康委关于印发《河北省农村部分计划生育家庭奖励扶助对象确认条件有关具体问题的解释》的通知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奖励扶助对象满意度</w:t>
            </w:r>
          </w:p>
        </w:tc>
        <w:tc>
          <w:tcPr>
            <w:tcW w:w="2835" w:type="dxa"/>
            <w:noWrap w:val="0"/>
            <w:vAlign w:val="center"/>
          </w:tcPr>
          <w:p>
            <w:pPr>
              <w:pStyle w:val="18"/>
            </w:pPr>
            <w:r>
              <w:t>抽样调查的群众满意率=满意和较满意的群众数量/全部调查人数调查人数的比率数</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20、农村孕产妇免费产前筛查绩效目标表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6.通过医疗检查的方式，达到预防出生缺陷、降低出生缺陷发生率的效果。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农村孕产妇筛查的数量</w:t>
            </w:r>
          </w:p>
        </w:tc>
        <w:tc>
          <w:tcPr>
            <w:tcW w:w="2835" w:type="dxa"/>
            <w:noWrap w:val="0"/>
            <w:vAlign w:val="center"/>
          </w:tcPr>
          <w:p>
            <w:pPr>
              <w:pStyle w:val="18"/>
            </w:pPr>
            <w:r>
              <w:t>完成农村孕产妇的筛查的数量</w:t>
            </w:r>
          </w:p>
        </w:tc>
        <w:tc>
          <w:tcPr>
            <w:tcW w:w="2551" w:type="dxa"/>
            <w:noWrap w:val="0"/>
            <w:vAlign w:val="center"/>
          </w:tcPr>
          <w:p>
            <w:pPr>
              <w:pStyle w:val="18"/>
            </w:pPr>
            <w:r>
              <w:t>≥1000人</w:t>
            </w:r>
          </w:p>
        </w:tc>
        <w:tc>
          <w:tcPr>
            <w:tcW w:w="2268" w:type="dxa"/>
            <w:noWrap w:val="0"/>
            <w:vAlign w:val="center"/>
          </w:tcPr>
          <w:p>
            <w:pPr>
              <w:pStyle w:val="18"/>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产前筛查率</w:t>
            </w:r>
          </w:p>
        </w:tc>
        <w:tc>
          <w:tcPr>
            <w:tcW w:w="2835" w:type="dxa"/>
            <w:noWrap w:val="0"/>
            <w:vAlign w:val="center"/>
          </w:tcPr>
          <w:p>
            <w:pPr>
              <w:pStyle w:val="18"/>
            </w:pPr>
            <w:r>
              <w:t>筛查率=产前筛查孕妇人数/产妇总人数</w:t>
            </w:r>
          </w:p>
        </w:tc>
        <w:tc>
          <w:tcPr>
            <w:tcW w:w="2551" w:type="dxa"/>
            <w:noWrap w:val="0"/>
            <w:vAlign w:val="center"/>
          </w:tcPr>
          <w:p>
            <w:pPr>
              <w:pStyle w:val="18"/>
            </w:pPr>
            <w:r>
              <w:t>≥90%</w:t>
            </w:r>
          </w:p>
        </w:tc>
        <w:tc>
          <w:tcPr>
            <w:tcW w:w="2268" w:type="dxa"/>
            <w:noWrap w:val="0"/>
            <w:vAlign w:val="center"/>
          </w:tcPr>
          <w:p>
            <w:pPr>
              <w:pStyle w:val="18"/>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工作任务完成及时率</w:t>
            </w:r>
          </w:p>
        </w:tc>
        <w:tc>
          <w:tcPr>
            <w:tcW w:w="2835" w:type="dxa"/>
            <w:noWrap w:val="0"/>
            <w:vAlign w:val="center"/>
          </w:tcPr>
          <w:p>
            <w:pPr>
              <w:pStyle w:val="18"/>
            </w:pPr>
            <w:r>
              <w:t>及时率=时限要求内完成工作的任务量/工作任务总数量</w:t>
            </w:r>
          </w:p>
        </w:tc>
        <w:tc>
          <w:tcPr>
            <w:tcW w:w="2551" w:type="dxa"/>
            <w:noWrap w:val="0"/>
            <w:vAlign w:val="center"/>
          </w:tcPr>
          <w:p>
            <w:pPr>
              <w:pStyle w:val="18"/>
            </w:pPr>
            <w:r>
              <w:t>≥90％</w:t>
            </w:r>
          </w:p>
        </w:tc>
        <w:tc>
          <w:tcPr>
            <w:tcW w:w="2268" w:type="dxa"/>
            <w:noWrap w:val="0"/>
            <w:vAlign w:val="center"/>
          </w:tcPr>
          <w:p>
            <w:pPr>
              <w:pStyle w:val="18"/>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农村孕产妇进行免费筛查资金人均成本</w:t>
            </w:r>
          </w:p>
        </w:tc>
        <w:tc>
          <w:tcPr>
            <w:tcW w:w="2835" w:type="dxa"/>
            <w:noWrap w:val="0"/>
            <w:vAlign w:val="center"/>
          </w:tcPr>
          <w:p>
            <w:pPr>
              <w:pStyle w:val="18"/>
            </w:pPr>
            <w:r>
              <w:t>对我县农村孕产妇进行免费筛查所需的资金人均成本</w:t>
            </w:r>
          </w:p>
        </w:tc>
        <w:tc>
          <w:tcPr>
            <w:tcW w:w="2551" w:type="dxa"/>
            <w:noWrap w:val="0"/>
            <w:vAlign w:val="center"/>
          </w:tcPr>
          <w:p>
            <w:pPr>
              <w:pStyle w:val="18"/>
            </w:pPr>
            <w:r>
              <w:t>200元/人</w:t>
            </w:r>
          </w:p>
        </w:tc>
        <w:tc>
          <w:tcPr>
            <w:tcW w:w="2268" w:type="dxa"/>
            <w:noWrap w:val="0"/>
            <w:vAlign w:val="center"/>
          </w:tcPr>
          <w:p>
            <w:pPr>
              <w:pStyle w:val="18"/>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减轻农村孕产妇的产前筛查经济负担</w:t>
            </w:r>
          </w:p>
        </w:tc>
        <w:tc>
          <w:tcPr>
            <w:tcW w:w="2835" w:type="dxa"/>
            <w:noWrap w:val="0"/>
            <w:vAlign w:val="center"/>
          </w:tcPr>
          <w:p>
            <w:pPr>
              <w:pStyle w:val="18"/>
            </w:pPr>
            <w:r>
              <w:t>减轻我县农村孕产妇的产前筛查造成的家庭经济负担</w:t>
            </w:r>
          </w:p>
        </w:tc>
        <w:tc>
          <w:tcPr>
            <w:tcW w:w="2551" w:type="dxa"/>
            <w:noWrap w:val="0"/>
            <w:vAlign w:val="center"/>
          </w:tcPr>
          <w:p>
            <w:pPr>
              <w:pStyle w:val="18"/>
            </w:pPr>
            <w:r>
              <w:t>≥20万元</w:t>
            </w:r>
          </w:p>
        </w:tc>
        <w:tc>
          <w:tcPr>
            <w:tcW w:w="2268" w:type="dxa"/>
            <w:noWrap w:val="0"/>
            <w:vAlign w:val="center"/>
          </w:tcPr>
          <w:p>
            <w:pPr>
              <w:pStyle w:val="18"/>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婴儿出生健康率</w:t>
            </w:r>
          </w:p>
        </w:tc>
        <w:tc>
          <w:tcPr>
            <w:tcW w:w="2835" w:type="dxa"/>
            <w:noWrap w:val="0"/>
            <w:vAlign w:val="center"/>
          </w:tcPr>
          <w:p>
            <w:pPr>
              <w:pStyle w:val="18"/>
            </w:pPr>
            <w:r>
              <w:t>健康率=出生健康婴儿人数/新生儿总人数</w:t>
            </w:r>
          </w:p>
        </w:tc>
        <w:tc>
          <w:tcPr>
            <w:tcW w:w="2551" w:type="dxa"/>
            <w:noWrap w:val="0"/>
            <w:vAlign w:val="center"/>
          </w:tcPr>
          <w:p>
            <w:pPr>
              <w:pStyle w:val="18"/>
            </w:pPr>
            <w:r>
              <w:t>≥95％</w:t>
            </w:r>
          </w:p>
        </w:tc>
        <w:tc>
          <w:tcPr>
            <w:tcW w:w="2268" w:type="dxa"/>
            <w:noWrap w:val="0"/>
            <w:vAlign w:val="center"/>
          </w:tcPr>
          <w:p>
            <w:pPr>
              <w:pStyle w:val="18"/>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节能办公</w:t>
            </w:r>
          </w:p>
        </w:tc>
        <w:tc>
          <w:tcPr>
            <w:tcW w:w="2835" w:type="dxa"/>
            <w:noWrap w:val="0"/>
            <w:vAlign w:val="center"/>
          </w:tcPr>
          <w:p>
            <w:pPr>
              <w:pStyle w:val="18"/>
            </w:pPr>
            <w:r>
              <w:t>办公期间节约水电等能源，能源节约情况</w:t>
            </w:r>
          </w:p>
        </w:tc>
        <w:tc>
          <w:tcPr>
            <w:tcW w:w="2551" w:type="dxa"/>
            <w:noWrap w:val="0"/>
            <w:vAlign w:val="center"/>
          </w:tcPr>
          <w:p>
            <w:pPr>
              <w:pStyle w:val="18"/>
            </w:pPr>
            <w:r>
              <w:t>较上年节约</w:t>
            </w:r>
          </w:p>
        </w:tc>
        <w:tc>
          <w:tcPr>
            <w:tcW w:w="2268" w:type="dxa"/>
            <w:noWrap w:val="0"/>
            <w:vAlign w:val="center"/>
          </w:tcPr>
          <w:p>
            <w:pPr>
              <w:pStyle w:val="18"/>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农村孕产妇免费筛查期限</w:t>
            </w:r>
          </w:p>
        </w:tc>
        <w:tc>
          <w:tcPr>
            <w:tcW w:w="2835" w:type="dxa"/>
            <w:noWrap w:val="0"/>
            <w:vAlign w:val="center"/>
          </w:tcPr>
          <w:p>
            <w:pPr>
              <w:pStyle w:val="18"/>
            </w:pPr>
            <w:r>
              <w:t>农村孕产妇免费筛查期限</w:t>
            </w:r>
          </w:p>
        </w:tc>
        <w:tc>
          <w:tcPr>
            <w:tcW w:w="2551" w:type="dxa"/>
            <w:noWrap w:val="0"/>
            <w:vAlign w:val="center"/>
          </w:tcPr>
          <w:p>
            <w:pPr>
              <w:pStyle w:val="18"/>
            </w:pPr>
            <w:r>
              <w:t>≥1年</w:t>
            </w:r>
          </w:p>
        </w:tc>
        <w:tc>
          <w:tcPr>
            <w:tcW w:w="2268" w:type="dxa"/>
            <w:noWrap w:val="0"/>
            <w:vAlign w:val="center"/>
          </w:tcPr>
          <w:p>
            <w:pPr>
              <w:pStyle w:val="18"/>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受益群众满意度</w:t>
            </w:r>
          </w:p>
        </w:tc>
        <w:tc>
          <w:tcPr>
            <w:tcW w:w="2835" w:type="dxa"/>
            <w:noWrap w:val="0"/>
            <w:vAlign w:val="center"/>
          </w:tcPr>
          <w:p>
            <w:pPr>
              <w:pStyle w:val="18"/>
            </w:pPr>
            <w:r>
              <w:t>调查的群众满意度=满意和较满意的群众数量/全部调查人数的比率</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21、人才培养补助专项经费绩效目标表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6.通过做好县医院住院医师规范化培训和助理全科医生培训工作的方式，达到提高县医院医疗服务水平能力的效果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培养人数</w:t>
            </w:r>
          </w:p>
        </w:tc>
        <w:tc>
          <w:tcPr>
            <w:tcW w:w="2835" w:type="dxa"/>
            <w:noWrap w:val="0"/>
            <w:vAlign w:val="center"/>
          </w:tcPr>
          <w:p>
            <w:pPr>
              <w:pStyle w:val="18"/>
            </w:pPr>
            <w:r>
              <w:t>人才培养人数</w:t>
            </w:r>
          </w:p>
        </w:tc>
        <w:tc>
          <w:tcPr>
            <w:tcW w:w="2551" w:type="dxa"/>
            <w:noWrap w:val="0"/>
            <w:vAlign w:val="center"/>
          </w:tcPr>
          <w:p>
            <w:pPr>
              <w:pStyle w:val="18"/>
            </w:pPr>
            <w:r>
              <w:t>3人</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专家考核参加率</w:t>
            </w:r>
          </w:p>
        </w:tc>
        <w:tc>
          <w:tcPr>
            <w:tcW w:w="2835" w:type="dxa"/>
            <w:noWrap w:val="0"/>
            <w:vAlign w:val="center"/>
          </w:tcPr>
          <w:p>
            <w:pPr>
              <w:pStyle w:val="18"/>
            </w:pPr>
            <w:r>
              <w:t>专家考核参加率=实际参加出科考核专家数/计划参加出科考核的专家数</w:t>
            </w:r>
          </w:p>
        </w:tc>
        <w:tc>
          <w:tcPr>
            <w:tcW w:w="2551" w:type="dxa"/>
            <w:noWrap w:val="0"/>
            <w:vAlign w:val="center"/>
          </w:tcPr>
          <w:p>
            <w:pPr>
              <w:pStyle w:val="18"/>
            </w:pPr>
            <w:r>
              <w:t>≥95%</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医资培训通过率</w:t>
            </w:r>
          </w:p>
        </w:tc>
        <w:tc>
          <w:tcPr>
            <w:tcW w:w="2835" w:type="dxa"/>
            <w:noWrap w:val="0"/>
            <w:vAlign w:val="center"/>
          </w:tcPr>
          <w:p>
            <w:pPr>
              <w:pStyle w:val="18"/>
            </w:pPr>
            <w:r>
              <w:t>师资培训通过率=通过医资培训考核人数/参加师资培训总人数</w:t>
            </w:r>
          </w:p>
        </w:tc>
        <w:tc>
          <w:tcPr>
            <w:tcW w:w="2551" w:type="dxa"/>
            <w:noWrap w:val="0"/>
            <w:vAlign w:val="center"/>
          </w:tcPr>
          <w:p>
            <w:pPr>
              <w:pStyle w:val="18"/>
            </w:pPr>
            <w:r>
              <w:t>≥90%</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培训按期完成率</w:t>
            </w:r>
          </w:p>
        </w:tc>
        <w:tc>
          <w:tcPr>
            <w:tcW w:w="2835" w:type="dxa"/>
            <w:noWrap w:val="0"/>
            <w:vAlign w:val="center"/>
          </w:tcPr>
          <w:p>
            <w:pPr>
              <w:pStyle w:val="18"/>
            </w:pPr>
            <w:r>
              <w:t>县医院人才培训按期完成率=实际按期完成数量/应当按期完成数量</w:t>
            </w:r>
          </w:p>
        </w:tc>
        <w:tc>
          <w:tcPr>
            <w:tcW w:w="2551" w:type="dxa"/>
            <w:noWrap w:val="0"/>
            <w:vAlign w:val="center"/>
          </w:tcPr>
          <w:p>
            <w:pPr>
              <w:pStyle w:val="18"/>
            </w:pPr>
            <w:r>
              <w:t>≥90%</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人才培养资金成本</w:t>
            </w:r>
          </w:p>
        </w:tc>
        <w:tc>
          <w:tcPr>
            <w:tcW w:w="2835" w:type="dxa"/>
            <w:noWrap w:val="0"/>
            <w:vAlign w:val="center"/>
          </w:tcPr>
          <w:p>
            <w:pPr>
              <w:pStyle w:val="18"/>
            </w:pPr>
            <w:r>
              <w:t>人才培养补助专项经费资金成本</w:t>
            </w:r>
          </w:p>
        </w:tc>
        <w:tc>
          <w:tcPr>
            <w:tcW w:w="2551" w:type="dxa"/>
            <w:noWrap w:val="0"/>
            <w:vAlign w:val="center"/>
          </w:tcPr>
          <w:p>
            <w:pPr>
              <w:pStyle w:val="18"/>
            </w:pPr>
            <w:r>
              <w:t>≥10万元</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培训工作经济效益提升</w:t>
            </w:r>
          </w:p>
        </w:tc>
        <w:tc>
          <w:tcPr>
            <w:tcW w:w="2835" w:type="dxa"/>
            <w:noWrap w:val="0"/>
            <w:vAlign w:val="center"/>
          </w:tcPr>
          <w:p>
            <w:pPr>
              <w:pStyle w:val="18"/>
            </w:pPr>
            <w:r>
              <w:t>通过收取考务费得到经济效益提升</w:t>
            </w:r>
          </w:p>
        </w:tc>
        <w:tc>
          <w:tcPr>
            <w:tcW w:w="2551" w:type="dxa"/>
            <w:noWrap w:val="0"/>
            <w:vAlign w:val="center"/>
          </w:tcPr>
          <w:p>
            <w:pPr>
              <w:pStyle w:val="18"/>
            </w:pPr>
            <w:r>
              <w:t>较上年提升</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提高县医院医资力量</w:t>
            </w:r>
          </w:p>
        </w:tc>
        <w:tc>
          <w:tcPr>
            <w:tcW w:w="2835" w:type="dxa"/>
            <w:noWrap w:val="0"/>
            <w:vAlign w:val="center"/>
          </w:tcPr>
          <w:p>
            <w:pPr>
              <w:pStyle w:val="18"/>
            </w:pPr>
            <w:r>
              <w:t>提高县医院医疗服务水平能力，医资培训考核通过的人数</w:t>
            </w:r>
          </w:p>
        </w:tc>
        <w:tc>
          <w:tcPr>
            <w:tcW w:w="2551" w:type="dxa"/>
            <w:noWrap w:val="0"/>
            <w:vAlign w:val="center"/>
          </w:tcPr>
          <w:p>
            <w:pPr>
              <w:pStyle w:val="18"/>
            </w:pPr>
            <w:r>
              <w:t>≥5人</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节能办公</w:t>
            </w:r>
          </w:p>
        </w:tc>
        <w:tc>
          <w:tcPr>
            <w:tcW w:w="2835" w:type="dxa"/>
            <w:noWrap w:val="0"/>
            <w:vAlign w:val="center"/>
          </w:tcPr>
          <w:p>
            <w:pPr>
              <w:pStyle w:val="18"/>
            </w:pPr>
            <w:r>
              <w:t>办公期间节约水电等能源，能源节约情况</w:t>
            </w:r>
          </w:p>
        </w:tc>
        <w:tc>
          <w:tcPr>
            <w:tcW w:w="2551" w:type="dxa"/>
            <w:noWrap w:val="0"/>
            <w:vAlign w:val="center"/>
          </w:tcPr>
          <w:p>
            <w:pPr>
              <w:pStyle w:val="18"/>
            </w:pPr>
            <w:r>
              <w:t>较上年节约</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人才培养补助专项经费可持续期限</w:t>
            </w:r>
          </w:p>
        </w:tc>
        <w:tc>
          <w:tcPr>
            <w:tcW w:w="2835" w:type="dxa"/>
            <w:noWrap w:val="0"/>
            <w:vAlign w:val="center"/>
          </w:tcPr>
          <w:p>
            <w:pPr>
              <w:pStyle w:val="18"/>
            </w:pPr>
            <w:r>
              <w:t>人才培养补助专项经费持续期限</w:t>
            </w:r>
          </w:p>
        </w:tc>
        <w:tc>
          <w:tcPr>
            <w:tcW w:w="2551" w:type="dxa"/>
            <w:noWrap w:val="0"/>
            <w:vAlign w:val="center"/>
          </w:tcPr>
          <w:p>
            <w:pPr>
              <w:pStyle w:val="18"/>
            </w:pPr>
            <w:r>
              <w:t>≥5年</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受益人满意度</w:t>
            </w:r>
          </w:p>
        </w:tc>
        <w:tc>
          <w:tcPr>
            <w:tcW w:w="2835" w:type="dxa"/>
            <w:noWrap w:val="0"/>
            <w:vAlign w:val="center"/>
          </w:tcPr>
          <w:p>
            <w:pPr>
              <w:pStyle w:val="18"/>
            </w:pPr>
            <w:r>
              <w:t>抽样调查的群众满意率=满意和较满意的群众数量/全部调查人数</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22、省劳模药费绩效目标表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6.通过及时保障高志民，胡廷瑜二人日常医药费报销的方法，达到国家优待劳模、减轻劳模经济负担的效果。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报销省劳模药费人数</w:t>
            </w:r>
          </w:p>
        </w:tc>
        <w:tc>
          <w:tcPr>
            <w:tcW w:w="2835" w:type="dxa"/>
            <w:noWrap w:val="0"/>
            <w:vAlign w:val="center"/>
          </w:tcPr>
          <w:p>
            <w:pPr>
              <w:pStyle w:val="18"/>
            </w:pPr>
            <w:r>
              <w:t>报销省劳模药费人数</w:t>
            </w:r>
          </w:p>
        </w:tc>
        <w:tc>
          <w:tcPr>
            <w:tcW w:w="2551" w:type="dxa"/>
            <w:noWrap w:val="0"/>
            <w:vAlign w:val="center"/>
          </w:tcPr>
          <w:p>
            <w:pPr>
              <w:pStyle w:val="18"/>
            </w:pPr>
            <w:r>
              <w:t>2人</w:t>
            </w:r>
          </w:p>
        </w:tc>
        <w:tc>
          <w:tcPr>
            <w:tcW w:w="2268" w:type="dxa"/>
            <w:noWrap w:val="0"/>
            <w:vAlign w:val="center"/>
          </w:tcPr>
          <w:p>
            <w:pPr>
              <w:pStyle w:val="18"/>
            </w:pPr>
            <w:r>
              <w:t>《河北省省级职工劳动模范管理暂行规定》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省劳模药费政策执行率</w:t>
            </w:r>
          </w:p>
        </w:tc>
        <w:tc>
          <w:tcPr>
            <w:tcW w:w="2835" w:type="dxa"/>
            <w:noWrap w:val="0"/>
            <w:vAlign w:val="center"/>
          </w:tcPr>
          <w:p>
            <w:pPr>
              <w:pStyle w:val="18"/>
            </w:pPr>
            <w:r>
              <w:t>省劳模药费政策执行率=实际报销金额/应报销金额</w:t>
            </w:r>
          </w:p>
        </w:tc>
        <w:tc>
          <w:tcPr>
            <w:tcW w:w="2551" w:type="dxa"/>
            <w:noWrap w:val="0"/>
            <w:vAlign w:val="center"/>
          </w:tcPr>
          <w:p>
            <w:pPr>
              <w:pStyle w:val="18"/>
            </w:pPr>
            <w:r>
              <w:t>≥90%</w:t>
            </w:r>
          </w:p>
        </w:tc>
        <w:tc>
          <w:tcPr>
            <w:tcW w:w="2268" w:type="dxa"/>
            <w:noWrap w:val="0"/>
            <w:vAlign w:val="center"/>
          </w:tcPr>
          <w:p>
            <w:pPr>
              <w:pStyle w:val="18"/>
            </w:pPr>
            <w:r>
              <w:t>《河北省省级职工劳动模范管理暂行规定》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省劳模药费项目完成及时率</w:t>
            </w:r>
          </w:p>
        </w:tc>
        <w:tc>
          <w:tcPr>
            <w:tcW w:w="2835" w:type="dxa"/>
            <w:noWrap w:val="0"/>
            <w:vAlign w:val="center"/>
          </w:tcPr>
          <w:p>
            <w:pPr>
              <w:pStyle w:val="18"/>
            </w:pPr>
            <w:r>
              <w:t>及时率=按时限要求完成拨付的金额/应拨付的金额</w:t>
            </w:r>
          </w:p>
        </w:tc>
        <w:tc>
          <w:tcPr>
            <w:tcW w:w="2551" w:type="dxa"/>
            <w:noWrap w:val="0"/>
            <w:vAlign w:val="center"/>
          </w:tcPr>
          <w:p>
            <w:pPr>
              <w:pStyle w:val="18"/>
            </w:pPr>
            <w:r>
              <w:t>≥90%</w:t>
            </w:r>
          </w:p>
        </w:tc>
        <w:tc>
          <w:tcPr>
            <w:tcW w:w="2268" w:type="dxa"/>
            <w:noWrap w:val="0"/>
            <w:vAlign w:val="center"/>
          </w:tcPr>
          <w:p>
            <w:pPr>
              <w:pStyle w:val="18"/>
            </w:pPr>
            <w:r>
              <w:t>《河北省省级职工劳动模范管理暂行规定》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省劳模药费资金成本</w:t>
            </w:r>
          </w:p>
        </w:tc>
        <w:tc>
          <w:tcPr>
            <w:tcW w:w="2835" w:type="dxa"/>
            <w:noWrap w:val="0"/>
            <w:vAlign w:val="center"/>
          </w:tcPr>
          <w:p>
            <w:pPr>
              <w:pStyle w:val="18"/>
            </w:pPr>
            <w:r>
              <w:t>高志民，胡廷瑜二人日常医药费的成本</w:t>
            </w:r>
          </w:p>
        </w:tc>
        <w:tc>
          <w:tcPr>
            <w:tcW w:w="2551" w:type="dxa"/>
            <w:noWrap w:val="0"/>
            <w:vAlign w:val="center"/>
          </w:tcPr>
          <w:p>
            <w:pPr>
              <w:pStyle w:val="18"/>
            </w:pPr>
            <w:r>
              <w:t>3万元</w:t>
            </w:r>
          </w:p>
        </w:tc>
        <w:tc>
          <w:tcPr>
            <w:tcW w:w="2268" w:type="dxa"/>
            <w:noWrap w:val="0"/>
            <w:vAlign w:val="center"/>
          </w:tcPr>
          <w:p>
            <w:pPr>
              <w:pStyle w:val="18"/>
            </w:pPr>
            <w:r>
              <w:t>《河北省省级职工劳动模范管理暂行规定》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减轻医疗负担</w:t>
            </w:r>
          </w:p>
        </w:tc>
        <w:tc>
          <w:tcPr>
            <w:tcW w:w="2835" w:type="dxa"/>
            <w:noWrap w:val="0"/>
            <w:vAlign w:val="center"/>
          </w:tcPr>
          <w:p>
            <w:pPr>
              <w:pStyle w:val="18"/>
            </w:pPr>
            <w:r>
              <w:t>减轻高志民，胡廷瑜两人医药费负担</w:t>
            </w:r>
          </w:p>
        </w:tc>
        <w:tc>
          <w:tcPr>
            <w:tcW w:w="2551" w:type="dxa"/>
            <w:noWrap w:val="0"/>
            <w:vAlign w:val="center"/>
          </w:tcPr>
          <w:p>
            <w:pPr>
              <w:pStyle w:val="18"/>
            </w:pPr>
            <w:r>
              <w:t>较上年减轻</w:t>
            </w:r>
          </w:p>
        </w:tc>
        <w:tc>
          <w:tcPr>
            <w:tcW w:w="2268" w:type="dxa"/>
            <w:noWrap w:val="0"/>
            <w:vAlign w:val="center"/>
          </w:tcPr>
          <w:p>
            <w:pPr>
              <w:pStyle w:val="18"/>
            </w:pPr>
            <w:r>
              <w:t>《河北省省级职工劳动模范管理暂行规定》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补助保障覆盖率</w:t>
            </w:r>
          </w:p>
        </w:tc>
        <w:tc>
          <w:tcPr>
            <w:tcW w:w="2835" w:type="dxa"/>
            <w:noWrap w:val="0"/>
            <w:vAlign w:val="center"/>
          </w:tcPr>
          <w:p>
            <w:pPr>
              <w:pStyle w:val="18"/>
            </w:pPr>
            <w:r>
              <w:t>覆盖率=实际接受补助人员/应当接受补助人员</w:t>
            </w:r>
          </w:p>
        </w:tc>
        <w:tc>
          <w:tcPr>
            <w:tcW w:w="2551" w:type="dxa"/>
            <w:noWrap w:val="0"/>
            <w:vAlign w:val="center"/>
          </w:tcPr>
          <w:p>
            <w:pPr>
              <w:pStyle w:val="18"/>
            </w:pPr>
            <w:r>
              <w:t>≥90%</w:t>
            </w:r>
          </w:p>
        </w:tc>
        <w:tc>
          <w:tcPr>
            <w:tcW w:w="2268" w:type="dxa"/>
            <w:noWrap w:val="0"/>
            <w:vAlign w:val="center"/>
          </w:tcPr>
          <w:p>
            <w:pPr>
              <w:pStyle w:val="18"/>
            </w:pPr>
            <w:r>
              <w:t>《河北省省级职工劳动模范管理暂行规定》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节能办公</w:t>
            </w:r>
          </w:p>
        </w:tc>
        <w:tc>
          <w:tcPr>
            <w:tcW w:w="2835" w:type="dxa"/>
            <w:noWrap w:val="0"/>
            <w:vAlign w:val="center"/>
          </w:tcPr>
          <w:p>
            <w:pPr>
              <w:pStyle w:val="18"/>
            </w:pPr>
            <w:r>
              <w:t>办公期间节约水电等能源，能源节约情况</w:t>
            </w:r>
          </w:p>
        </w:tc>
        <w:tc>
          <w:tcPr>
            <w:tcW w:w="2551" w:type="dxa"/>
            <w:noWrap w:val="0"/>
            <w:vAlign w:val="center"/>
          </w:tcPr>
          <w:p>
            <w:pPr>
              <w:pStyle w:val="18"/>
            </w:pPr>
            <w:r>
              <w:t>较上年节约</w:t>
            </w:r>
          </w:p>
        </w:tc>
        <w:tc>
          <w:tcPr>
            <w:tcW w:w="2268" w:type="dxa"/>
            <w:noWrap w:val="0"/>
            <w:vAlign w:val="center"/>
          </w:tcPr>
          <w:p>
            <w:pPr>
              <w:pStyle w:val="18"/>
            </w:pPr>
            <w:r>
              <w:t>《河北省省级职工劳动模范管理暂行规定》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省劳模药费资金项目持续期限</w:t>
            </w:r>
          </w:p>
        </w:tc>
        <w:tc>
          <w:tcPr>
            <w:tcW w:w="2835" w:type="dxa"/>
            <w:noWrap w:val="0"/>
            <w:vAlign w:val="center"/>
          </w:tcPr>
          <w:p>
            <w:pPr>
              <w:pStyle w:val="18"/>
            </w:pPr>
            <w:r>
              <w:t>可保障支付高志民，胡廷瑜二人日常医药费的期限</w:t>
            </w:r>
          </w:p>
        </w:tc>
        <w:tc>
          <w:tcPr>
            <w:tcW w:w="2551" w:type="dxa"/>
            <w:noWrap w:val="0"/>
            <w:vAlign w:val="center"/>
          </w:tcPr>
          <w:p>
            <w:pPr>
              <w:pStyle w:val="18"/>
            </w:pPr>
            <w:r>
              <w:t>≥1年</w:t>
            </w:r>
          </w:p>
        </w:tc>
        <w:tc>
          <w:tcPr>
            <w:tcW w:w="2268" w:type="dxa"/>
            <w:noWrap w:val="0"/>
            <w:vAlign w:val="center"/>
          </w:tcPr>
          <w:p>
            <w:pPr>
              <w:pStyle w:val="18"/>
            </w:pPr>
            <w:r>
              <w:t>《河北省省级职工劳动模范管理暂行规定》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受益对象满意指标</w:t>
            </w:r>
          </w:p>
        </w:tc>
        <w:tc>
          <w:tcPr>
            <w:tcW w:w="2835" w:type="dxa"/>
            <w:noWrap w:val="0"/>
            <w:vAlign w:val="center"/>
          </w:tcPr>
          <w:p>
            <w:pPr>
              <w:pStyle w:val="18"/>
            </w:pPr>
            <w:r>
              <w:t>调查的群众满意度=满意和较满意的群众数量/全部调查人数的比率</w:t>
            </w:r>
          </w:p>
        </w:tc>
        <w:tc>
          <w:tcPr>
            <w:tcW w:w="2551" w:type="dxa"/>
            <w:noWrap w:val="0"/>
            <w:vAlign w:val="center"/>
          </w:tcPr>
          <w:p>
            <w:pPr>
              <w:pStyle w:val="18"/>
            </w:pPr>
            <w:r>
              <w:t>≥90%</w:t>
            </w:r>
          </w:p>
        </w:tc>
        <w:tc>
          <w:tcPr>
            <w:tcW w:w="2268" w:type="dxa"/>
            <w:noWrap w:val="0"/>
            <w:vAlign w:val="center"/>
          </w:tcPr>
          <w:p>
            <w:pPr>
              <w:pStyle w:val="18"/>
            </w:pPr>
            <w:r>
              <w:t>《河北省省级职工劳动模范管理暂行规定》</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23、石学敏国医大师传承工作室科研补助资金绩效目标表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1.通过大力发展中医科研内容的方式，达到造福广大患者的福祉的效果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培养人数</w:t>
            </w:r>
          </w:p>
        </w:tc>
        <w:tc>
          <w:tcPr>
            <w:tcW w:w="2835" w:type="dxa"/>
            <w:noWrap w:val="0"/>
            <w:vAlign w:val="center"/>
          </w:tcPr>
          <w:p>
            <w:pPr>
              <w:pStyle w:val="18"/>
            </w:pPr>
            <w:r>
              <w:t>人才培养人数</w:t>
            </w:r>
          </w:p>
        </w:tc>
        <w:tc>
          <w:tcPr>
            <w:tcW w:w="2551" w:type="dxa"/>
            <w:noWrap w:val="0"/>
            <w:vAlign w:val="center"/>
          </w:tcPr>
          <w:p>
            <w:pPr>
              <w:pStyle w:val="18"/>
            </w:pPr>
            <w:r>
              <w:t>≥1人</w:t>
            </w:r>
          </w:p>
        </w:tc>
        <w:tc>
          <w:tcPr>
            <w:tcW w:w="2268" w:type="dxa"/>
            <w:noWrap w:val="0"/>
            <w:vAlign w:val="center"/>
          </w:tcPr>
          <w:p>
            <w:pPr>
              <w:pStyle w:val="18"/>
            </w:pPr>
            <w:r>
              <w:t>依据昌卫呈【2022】67号 关于划拨县妇幼保健院石学敏国医大师传承工作室科研补助资金的请示，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专家考核参加率</w:t>
            </w:r>
          </w:p>
        </w:tc>
        <w:tc>
          <w:tcPr>
            <w:tcW w:w="2835" w:type="dxa"/>
            <w:noWrap w:val="0"/>
            <w:vAlign w:val="center"/>
          </w:tcPr>
          <w:p>
            <w:pPr>
              <w:pStyle w:val="18"/>
            </w:pPr>
            <w:r>
              <w:t>实际参加出科考核专家数/计划参加出科考核的专家数的比例</w:t>
            </w:r>
          </w:p>
        </w:tc>
        <w:tc>
          <w:tcPr>
            <w:tcW w:w="2551" w:type="dxa"/>
            <w:noWrap w:val="0"/>
            <w:vAlign w:val="center"/>
          </w:tcPr>
          <w:p>
            <w:pPr>
              <w:pStyle w:val="18"/>
            </w:pPr>
            <w:r>
              <w:t>≥95%</w:t>
            </w:r>
          </w:p>
        </w:tc>
        <w:tc>
          <w:tcPr>
            <w:tcW w:w="2268" w:type="dxa"/>
            <w:noWrap w:val="0"/>
            <w:vAlign w:val="center"/>
          </w:tcPr>
          <w:p>
            <w:pPr>
              <w:pStyle w:val="18"/>
            </w:pPr>
            <w:r>
              <w:t>依据昌卫呈【2022】67号 关于划拨县妇幼保健院石学敏国医大师传承工作室科研补助资金的请示，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培训按期完成率</w:t>
            </w:r>
          </w:p>
        </w:tc>
        <w:tc>
          <w:tcPr>
            <w:tcW w:w="2835" w:type="dxa"/>
            <w:noWrap w:val="0"/>
            <w:vAlign w:val="center"/>
          </w:tcPr>
          <w:p>
            <w:pPr>
              <w:pStyle w:val="18"/>
            </w:pPr>
            <w:r>
              <w:t>县医院人才培训按期完成率=实际按期完成数量/应当按期完成数量</w:t>
            </w:r>
          </w:p>
        </w:tc>
        <w:tc>
          <w:tcPr>
            <w:tcW w:w="2551" w:type="dxa"/>
            <w:noWrap w:val="0"/>
            <w:vAlign w:val="center"/>
          </w:tcPr>
          <w:p>
            <w:pPr>
              <w:pStyle w:val="18"/>
            </w:pPr>
            <w:r>
              <w:t>≥90%</w:t>
            </w:r>
          </w:p>
        </w:tc>
        <w:tc>
          <w:tcPr>
            <w:tcW w:w="2268" w:type="dxa"/>
            <w:noWrap w:val="0"/>
            <w:vAlign w:val="center"/>
          </w:tcPr>
          <w:p>
            <w:pPr>
              <w:pStyle w:val="18"/>
            </w:pPr>
            <w:r>
              <w:t>依据昌卫呈【2022】67号 关于划拨县妇幼保健院石学敏国医大师传承工作室科研补助资金的请示，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传承工作室科研经费资金成本</w:t>
            </w:r>
          </w:p>
        </w:tc>
        <w:tc>
          <w:tcPr>
            <w:tcW w:w="2835" w:type="dxa"/>
            <w:noWrap w:val="0"/>
            <w:vAlign w:val="center"/>
          </w:tcPr>
          <w:p>
            <w:pPr>
              <w:pStyle w:val="18"/>
            </w:pPr>
            <w:r>
              <w:t>传承工作室科研经费资金成本</w:t>
            </w:r>
          </w:p>
        </w:tc>
        <w:tc>
          <w:tcPr>
            <w:tcW w:w="2551" w:type="dxa"/>
            <w:noWrap w:val="0"/>
            <w:vAlign w:val="center"/>
          </w:tcPr>
          <w:p>
            <w:pPr>
              <w:pStyle w:val="18"/>
            </w:pPr>
            <w:r>
              <w:t>20万元</w:t>
            </w:r>
          </w:p>
        </w:tc>
        <w:tc>
          <w:tcPr>
            <w:tcW w:w="2268" w:type="dxa"/>
            <w:noWrap w:val="0"/>
            <w:vAlign w:val="center"/>
          </w:tcPr>
          <w:p>
            <w:pPr>
              <w:pStyle w:val="18"/>
            </w:pPr>
            <w:r>
              <w:t>依据昌卫呈【2022】67号 关于划拨县妇幼保健院石学敏国医大师传承工作室科研补助资金的请示，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培训工作经济效益提升</w:t>
            </w:r>
          </w:p>
        </w:tc>
        <w:tc>
          <w:tcPr>
            <w:tcW w:w="2835" w:type="dxa"/>
            <w:noWrap w:val="0"/>
            <w:vAlign w:val="center"/>
          </w:tcPr>
          <w:p>
            <w:pPr>
              <w:pStyle w:val="18"/>
            </w:pPr>
            <w:r>
              <w:t>通过收取考务费得到经济效益提升</w:t>
            </w:r>
          </w:p>
        </w:tc>
        <w:tc>
          <w:tcPr>
            <w:tcW w:w="2551" w:type="dxa"/>
            <w:noWrap w:val="0"/>
            <w:vAlign w:val="center"/>
          </w:tcPr>
          <w:p>
            <w:pPr>
              <w:pStyle w:val="18"/>
            </w:pPr>
            <w:r>
              <w:t>较上年提升</w:t>
            </w:r>
          </w:p>
        </w:tc>
        <w:tc>
          <w:tcPr>
            <w:tcW w:w="2268" w:type="dxa"/>
            <w:noWrap w:val="0"/>
            <w:vAlign w:val="center"/>
          </w:tcPr>
          <w:p>
            <w:pPr>
              <w:pStyle w:val="18"/>
            </w:pPr>
            <w:r>
              <w:t>依据昌卫呈【2022】67号 关于划拨县妇幼保健院石学敏国医大师传承工作室科研补助资金的请示，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医资培训通过率</w:t>
            </w:r>
          </w:p>
        </w:tc>
        <w:tc>
          <w:tcPr>
            <w:tcW w:w="2835" w:type="dxa"/>
            <w:noWrap w:val="0"/>
            <w:vAlign w:val="center"/>
          </w:tcPr>
          <w:p>
            <w:pPr>
              <w:pStyle w:val="18"/>
            </w:pPr>
            <w:r>
              <w:t>师资培训通过率=通过医资培训考核人数/参加师资培训总人数</w:t>
            </w:r>
          </w:p>
        </w:tc>
        <w:tc>
          <w:tcPr>
            <w:tcW w:w="2551" w:type="dxa"/>
            <w:noWrap w:val="0"/>
            <w:vAlign w:val="center"/>
          </w:tcPr>
          <w:p>
            <w:pPr>
              <w:pStyle w:val="18"/>
            </w:pPr>
            <w:r>
              <w:t>≥90%</w:t>
            </w:r>
          </w:p>
        </w:tc>
        <w:tc>
          <w:tcPr>
            <w:tcW w:w="2268" w:type="dxa"/>
            <w:noWrap w:val="0"/>
            <w:vAlign w:val="center"/>
          </w:tcPr>
          <w:p>
            <w:pPr>
              <w:pStyle w:val="18"/>
            </w:pPr>
            <w:r>
              <w:t>依据昌卫呈【2022】67号 关于划拨县妇幼保健院石学敏国医大师传承工作室科研补助资金的请示，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绿色办公无污染</w:t>
            </w:r>
          </w:p>
        </w:tc>
        <w:tc>
          <w:tcPr>
            <w:tcW w:w="2551" w:type="dxa"/>
            <w:noWrap w:val="0"/>
            <w:vAlign w:val="center"/>
          </w:tcPr>
          <w:p>
            <w:pPr>
              <w:pStyle w:val="18"/>
            </w:pPr>
            <w:r>
              <w:t>较上年提高</w:t>
            </w:r>
          </w:p>
        </w:tc>
        <w:tc>
          <w:tcPr>
            <w:tcW w:w="2268" w:type="dxa"/>
            <w:noWrap w:val="0"/>
            <w:vAlign w:val="center"/>
          </w:tcPr>
          <w:p>
            <w:pPr>
              <w:pStyle w:val="18"/>
            </w:pPr>
            <w:r>
              <w:t>依据昌卫呈【2022】67号 关于划拨县妇幼保健院石学敏国医大师传承工作室科研补助资金的请示，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人才培养补助专项经费项目可持续期限</w:t>
            </w:r>
          </w:p>
        </w:tc>
        <w:tc>
          <w:tcPr>
            <w:tcW w:w="2835" w:type="dxa"/>
            <w:noWrap w:val="0"/>
            <w:vAlign w:val="center"/>
          </w:tcPr>
          <w:p>
            <w:pPr>
              <w:pStyle w:val="18"/>
            </w:pPr>
            <w:r>
              <w:t>人才培养补助专项经费项目可持续期限</w:t>
            </w:r>
          </w:p>
        </w:tc>
        <w:tc>
          <w:tcPr>
            <w:tcW w:w="2551" w:type="dxa"/>
            <w:noWrap w:val="0"/>
            <w:vAlign w:val="center"/>
          </w:tcPr>
          <w:p>
            <w:pPr>
              <w:pStyle w:val="18"/>
            </w:pPr>
            <w:r>
              <w:t>≥1年</w:t>
            </w:r>
          </w:p>
        </w:tc>
        <w:tc>
          <w:tcPr>
            <w:tcW w:w="2268" w:type="dxa"/>
            <w:noWrap w:val="0"/>
            <w:vAlign w:val="center"/>
          </w:tcPr>
          <w:p>
            <w:pPr>
              <w:pStyle w:val="18"/>
            </w:pPr>
            <w:r>
              <w:t>依据昌卫呈【2022】67号 关于划拨县妇幼保健院石学敏国医大师传承工作室科研补助资金的请示，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群众满意度</w:t>
            </w:r>
          </w:p>
        </w:tc>
        <w:tc>
          <w:tcPr>
            <w:tcW w:w="2835" w:type="dxa"/>
            <w:noWrap w:val="0"/>
            <w:vAlign w:val="center"/>
          </w:tcPr>
          <w:p>
            <w:pPr>
              <w:pStyle w:val="18"/>
            </w:pPr>
            <w:r>
              <w:t>抽样调查的群众满意率=满意和较满意的群众数量/全部调查人数</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24、唐氏筛查、耳聋基因筛查绩效目标表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6.通过医疗检查方式，达到预防出生缺陷，降低出生缺陷发生率的效果。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婴儿筛查数</w:t>
            </w:r>
          </w:p>
        </w:tc>
        <w:tc>
          <w:tcPr>
            <w:tcW w:w="2835" w:type="dxa"/>
            <w:noWrap w:val="0"/>
            <w:vAlign w:val="center"/>
          </w:tcPr>
          <w:p>
            <w:pPr>
              <w:pStyle w:val="18"/>
            </w:pPr>
            <w:r>
              <w:t>年度辖区婴儿筛查数量</w:t>
            </w:r>
          </w:p>
        </w:tc>
        <w:tc>
          <w:tcPr>
            <w:tcW w:w="2551" w:type="dxa"/>
            <w:noWrap w:val="0"/>
            <w:vAlign w:val="center"/>
          </w:tcPr>
          <w:p>
            <w:pPr>
              <w:pStyle w:val="18"/>
            </w:pPr>
            <w:r>
              <w:t>≥2500人</w:t>
            </w:r>
          </w:p>
        </w:tc>
        <w:tc>
          <w:tcPr>
            <w:tcW w:w="2268" w:type="dxa"/>
            <w:noWrap w:val="0"/>
            <w:vAlign w:val="center"/>
          </w:tcPr>
          <w:p>
            <w:pPr>
              <w:pStyle w:val="18"/>
            </w:pPr>
            <w:r>
              <w:t>关于印发《2020年河北省孕妇耳聋基因免费筛查项目实施方案（修订）》的通知、关于印发《河北省孕妇无创产前基因免费筛查实施方案》的通知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唐氏，耳聋基因筛查覆盖率</w:t>
            </w:r>
          </w:p>
        </w:tc>
        <w:tc>
          <w:tcPr>
            <w:tcW w:w="2835" w:type="dxa"/>
            <w:noWrap w:val="0"/>
            <w:vAlign w:val="center"/>
          </w:tcPr>
          <w:p>
            <w:pPr>
              <w:pStyle w:val="18"/>
            </w:pPr>
            <w:r>
              <w:t>覆盖率=实施唐氏筛查，耳聋基因筛查的人数/我县需要筛查总数</w:t>
            </w:r>
          </w:p>
        </w:tc>
        <w:tc>
          <w:tcPr>
            <w:tcW w:w="2551" w:type="dxa"/>
            <w:noWrap w:val="0"/>
            <w:vAlign w:val="center"/>
          </w:tcPr>
          <w:p>
            <w:pPr>
              <w:pStyle w:val="18"/>
            </w:pPr>
            <w:r>
              <w:t>≥90％</w:t>
            </w:r>
          </w:p>
        </w:tc>
        <w:tc>
          <w:tcPr>
            <w:tcW w:w="2268" w:type="dxa"/>
            <w:noWrap w:val="0"/>
            <w:vAlign w:val="center"/>
          </w:tcPr>
          <w:p>
            <w:pPr>
              <w:pStyle w:val="18"/>
            </w:pPr>
            <w:r>
              <w:t>关于印发《2020年河北省孕妇耳聋基因免费筛查项目实施方案（修订）》的通知、关于印发《河北省孕妇无创产前基因免费筛查实施方案》的通知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检验报告按时出具率</w:t>
            </w:r>
          </w:p>
        </w:tc>
        <w:tc>
          <w:tcPr>
            <w:tcW w:w="2835" w:type="dxa"/>
            <w:noWrap w:val="0"/>
            <w:vAlign w:val="center"/>
          </w:tcPr>
          <w:p>
            <w:pPr>
              <w:pStyle w:val="18"/>
            </w:pPr>
            <w:r>
              <w:t>按时出具率=检验报告按时完成数量/检验报告总数</w:t>
            </w:r>
          </w:p>
        </w:tc>
        <w:tc>
          <w:tcPr>
            <w:tcW w:w="2551" w:type="dxa"/>
            <w:noWrap w:val="0"/>
            <w:vAlign w:val="center"/>
          </w:tcPr>
          <w:p>
            <w:pPr>
              <w:pStyle w:val="18"/>
            </w:pPr>
            <w:r>
              <w:t>≥90％</w:t>
            </w:r>
          </w:p>
        </w:tc>
        <w:tc>
          <w:tcPr>
            <w:tcW w:w="2268" w:type="dxa"/>
            <w:noWrap w:val="0"/>
            <w:vAlign w:val="center"/>
          </w:tcPr>
          <w:p>
            <w:pPr>
              <w:pStyle w:val="18"/>
            </w:pPr>
            <w:r>
              <w:t>关于印发《2020年河北省孕妇耳聋基因免费筛查项目实施方案（修订）》的通知、关于印发《河北省孕妇无创产前基因免费筛查实施方案》的通知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唐氏筛查，耳聋基因筛查成本</w:t>
            </w:r>
          </w:p>
        </w:tc>
        <w:tc>
          <w:tcPr>
            <w:tcW w:w="2835" w:type="dxa"/>
            <w:noWrap w:val="0"/>
            <w:vAlign w:val="center"/>
          </w:tcPr>
          <w:p>
            <w:pPr>
              <w:pStyle w:val="18"/>
            </w:pPr>
            <w:r>
              <w:t>唐氏筛查，耳聋基因筛查的筛查人均成本</w:t>
            </w:r>
          </w:p>
        </w:tc>
        <w:tc>
          <w:tcPr>
            <w:tcW w:w="2551" w:type="dxa"/>
            <w:noWrap w:val="0"/>
            <w:vAlign w:val="center"/>
          </w:tcPr>
          <w:p>
            <w:pPr>
              <w:pStyle w:val="18"/>
            </w:pPr>
            <w:r>
              <w:t>≤160元/人</w:t>
            </w:r>
          </w:p>
        </w:tc>
        <w:tc>
          <w:tcPr>
            <w:tcW w:w="2268" w:type="dxa"/>
            <w:noWrap w:val="0"/>
            <w:vAlign w:val="center"/>
          </w:tcPr>
          <w:p>
            <w:pPr>
              <w:pStyle w:val="18"/>
            </w:pPr>
            <w:r>
              <w:t>关于印发《2020年河北省孕妇耳聋基因免费筛查项目实施方案（修订）》的通知、关于印发《河北省孕妇无创产前基因免费筛查实施方案》的通知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减轻筛查唐氏、耳聋基因人员的经济负担</w:t>
            </w:r>
          </w:p>
        </w:tc>
        <w:tc>
          <w:tcPr>
            <w:tcW w:w="2835" w:type="dxa"/>
            <w:noWrap w:val="0"/>
            <w:vAlign w:val="center"/>
          </w:tcPr>
          <w:p>
            <w:pPr>
              <w:pStyle w:val="18"/>
            </w:pPr>
            <w:r>
              <w:t>减轻我县怀孕妇女唐氏、耳聋基因筛查增加的经济负担</w:t>
            </w:r>
          </w:p>
        </w:tc>
        <w:tc>
          <w:tcPr>
            <w:tcW w:w="2551" w:type="dxa"/>
            <w:noWrap w:val="0"/>
            <w:vAlign w:val="center"/>
          </w:tcPr>
          <w:p>
            <w:pPr>
              <w:pStyle w:val="18"/>
            </w:pPr>
            <w:r>
              <w:t>≤40万元</w:t>
            </w:r>
          </w:p>
        </w:tc>
        <w:tc>
          <w:tcPr>
            <w:tcW w:w="2268" w:type="dxa"/>
            <w:noWrap w:val="0"/>
            <w:vAlign w:val="center"/>
          </w:tcPr>
          <w:p>
            <w:pPr>
              <w:pStyle w:val="18"/>
            </w:pPr>
            <w:r>
              <w:t>关于印发《2020年河北省孕妇耳聋基因免费筛查项目实施方案（修订）》的通知、关于印发《河北省孕妇无创产前基因免费筛查实施方案》的通知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新生儿健康率</w:t>
            </w:r>
          </w:p>
        </w:tc>
        <w:tc>
          <w:tcPr>
            <w:tcW w:w="2835" w:type="dxa"/>
            <w:noWrap w:val="0"/>
            <w:vAlign w:val="center"/>
          </w:tcPr>
          <w:p>
            <w:pPr>
              <w:pStyle w:val="18"/>
            </w:pPr>
            <w:r>
              <w:t>健康率=新生儿出生健康人数/出生总人数</w:t>
            </w:r>
          </w:p>
        </w:tc>
        <w:tc>
          <w:tcPr>
            <w:tcW w:w="2551" w:type="dxa"/>
            <w:noWrap w:val="0"/>
            <w:vAlign w:val="center"/>
          </w:tcPr>
          <w:p>
            <w:pPr>
              <w:pStyle w:val="18"/>
            </w:pPr>
            <w:r>
              <w:t>≥95%</w:t>
            </w:r>
          </w:p>
        </w:tc>
        <w:tc>
          <w:tcPr>
            <w:tcW w:w="2268" w:type="dxa"/>
            <w:noWrap w:val="0"/>
            <w:vAlign w:val="center"/>
          </w:tcPr>
          <w:p>
            <w:pPr>
              <w:pStyle w:val="18"/>
            </w:pPr>
            <w:r>
              <w:t>关于印发《2020年河北省孕妇耳聋基因免费筛查项目实施方案（修订）》的通知、关于印发《河北省孕妇无创产前基因免费筛查实施方案》的通知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节能办公</w:t>
            </w:r>
          </w:p>
        </w:tc>
        <w:tc>
          <w:tcPr>
            <w:tcW w:w="2835" w:type="dxa"/>
            <w:noWrap w:val="0"/>
            <w:vAlign w:val="center"/>
          </w:tcPr>
          <w:p>
            <w:pPr>
              <w:pStyle w:val="18"/>
            </w:pPr>
            <w:r>
              <w:t>办公期间节约水电等能源，能源节约情况</w:t>
            </w:r>
          </w:p>
        </w:tc>
        <w:tc>
          <w:tcPr>
            <w:tcW w:w="2551" w:type="dxa"/>
            <w:noWrap w:val="0"/>
            <w:vAlign w:val="center"/>
          </w:tcPr>
          <w:p>
            <w:pPr>
              <w:pStyle w:val="18"/>
            </w:pPr>
            <w:r>
              <w:t>较上年节约</w:t>
            </w:r>
          </w:p>
        </w:tc>
        <w:tc>
          <w:tcPr>
            <w:tcW w:w="2268" w:type="dxa"/>
            <w:noWrap w:val="0"/>
            <w:vAlign w:val="center"/>
          </w:tcPr>
          <w:p>
            <w:pPr>
              <w:pStyle w:val="18"/>
            </w:pPr>
            <w:r>
              <w:t>关于印发《2020年河北省孕妇耳聋基因免费筛查项目实施方案（修订）》的通知、关于印发《河北省孕妇无创产前基因免费筛查实施方案》的通知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唐氏筛查，耳聋基因筛查项目持续期限</w:t>
            </w:r>
          </w:p>
        </w:tc>
        <w:tc>
          <w:tcPr>
            <w:tcW w:w="2835" w:type="dxa"/>
            <w:noWrap w:val="0"/>
            <w:vAlign w:val="center"/>
          </w:tcPr>
          <w:p>
            <w:pPr>
              <w:pStyle w:val="18"/>
            </w:pPr>
            <w:r>
              <w:t>唐氏筛查，耳聋基因筛查项目持续期限</w:t>
            </w:r>
          </w:p>
        </w:tc>
        <w:tc>
          <w:tcPr>
            <w:tcW w:w="2551" w:type="dxa"/>
            <w:noWrap w:val="0"/>
            <w:vAlign w:val="center"/>
          </w:tcPr>
          <w:p>
            <w:pPr>
              <w:pStyle w:val="18"/>
            </w:pPr>
            <w:r>
              <w:t>≥1年</w:t>
            </w:r>
          </w:p>
        </w:tc>
        <w:tc>
          <w:tcPr>
            <w:tcW w:w="2268" w:type="dxa"/>
            <w:noWrap w:val="0"/>
            <w:vAlign w:val="center"/>
          </w:tcPr>
          <w:p>
            <w:pPr>
              <w:pStyle w:val="18"/>
            </w:pPr>
            <w:r>
              <w:t>关于印发《2020年河北省孕妇耳聋基因免费筛查项目实施方案（修订）》的通知、关于印发《河北省孕妇无创产前基因免费筛查实施方案》的通知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受益群众满意度</w:t>
            </w:r>
          </w:p>
        </w:tc>
        <w:tc>
          <w:tcPr>
            <w:tcW w:w="2835" w:type="dxa"/>
            <w:noWrap w:val="0"/>
            <w:vAlign w:val="center"/>
          </w:tcPr>
          <w:p>
            <w:pPr>
              <w:pStyle w:val="18"/>
            </w:pPr>
            <w:r>
              <w:t>调查的群众满意度=满意和较满意的群众数量/全部调查人数的比率</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25、提前下达2023年省级公共卫生服务补助资金绩效目标表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实施食品安全风险预警制度的乡镇数量</w:t>
            </w:r>
          </w:p>
        </w:tc>
        <w:tc>
          <w:tcPr>
            <w:tcW w:w="2835" w:type="dxa"/>
            <w:noWrap w:val="0"/>
            <w:vAlign w:val="center"/>
          </w:tcPr>
          <w:p>
            <w:pPr>
              <w:pStyle w:val="18"/>
            </w:pPr>
            <w:r>
              <w:t>实施食品安全风险预警制度的乡镇数量</w:t>
            </w:r>
          </w:p>
        </w:tc>
        <w:tc>
          <w:tcPr>
            <w:tcW w:w="2551" w:type="dxa"/>
            <w:noWrap w:val="0"/>
            <w:vAlign w:val="center"/>
          </w:tcPr>
          <w:p>
            <w:pPr>
              <w:pStyle w:val="18"/>
            </w:pPr>
            <w:r>
              <w:t>≥16个</w:t>
            </w:r>
          </w:p>
        </w:tc>
        <w:tc>
          <w:tcPr>
            <w:tcW w:w="2268" w:type="dxa"/>
            <w:noWrap w:val="0"/>
            <w:vAlign w:val="center"/>
          </w:tcPr>
          <w:p>
            <w:pPr>
              <w:pStyle w:val="18"/>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适龄儿童国家免疫规划疫苗接种率</w:t>
            </w:r>
          </w:p>
        </w:tc>
        <w:tc>
          <w:tcPr>
            <w:tcW w:w="2835" w:type="dxa"/>
            <w:noWrap w:val="0"/>
            <w:vAlign w:val="center"/>
          </w:tcPr>
          <w:p>
            <w:pPr>
              <w:pStyle w:val="18"/>
            </w:pPr>
            <w:r>
              <w:t>疫苗接种率=年度辖区内适龄儿童接受国家免疫规划疫苗接种率/辖区内应接种适龄儿童数</w:t>
            </w:r>
          </w:p>
        </w:tc>
        <w:tc>
          <w:tcPr>
            <w:tcW w:w="2551" w:type="dxa"/>
            <w:noWrap w:val="0"/>
            <w:vAlign w:val="center"/>
          </w:tcPr>
          <w:p>
            <w:pPr>
              <w:pStyle w:val="18"/>
            </w:pPr>
            <w:r>
              <w:t>≥90%</w:t>
            </w:r>
          </w:p>
        </w:tc>
        <w:tc>
          <w:tcPr>
            <w:tcW w:w="2268" w:type="dxa"/>
            <w:noWrap w:val="0"/>
            <w:vAlign w:val="center"/>
          </w:tcPr>
          <w:p>
            <w:pPr>
              <w:pStyle w:val="18"/>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基本公共卫生服务项目资金及时支付率</w:t>
            </w:r>
          </w:p>
        </w:tc>
        <w:tc>
          <w:tcPr>
            <w:tcW w:w="2835" w:type="dxa"/>
            <w:noWrap w:val="0"/>
            <w:vAlign w:val="center"/>
          </w:tcPr>
          <w:p>
            <w:pPr>
              <w:pStyle w:val="18"/>
            </w:pPr>
            <w:r>
              <w:t>基本公共卫生服务项目资金及时支付率=按时完成支付金额/项目总金额</w:t>
            </w:r>
          </w:p>
        </w:tc>
        <w:tc>
          <w:tcPr>
            <w:tcW w:w="2551" w:type="dxa"/>
            <w:noWrap w:val="0"/>
            <w:vAlign w:val="center"/>
          </w:tcPr>
          <w:p>
            <w:pPr>
              <w:pStyle w:val="18"/>
            </w:pPr>
            <w:r>
              <w:t>≥90%</w:t>
            </w:r>
          </w:p>
        </w:tc>
        <w:tc>
          <w:tcPr>
            <w:tcW w:w="2268" w:type="dxa"/>
            <w:noWrap w:val="0"/>
            <w:vAlign w:val="center"/>
          </w:tcPr>
          <w:p>
            <w:pPr>
              <w:pStyle w:val="18"/>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基本公共卫生服务资金成本</w:t>
            </w:r>
          </w:p>
        </w:tc>
        <w:tc>
          <w:tcPr>
            <w:tcW w:w="2835" w:type="dxa"/>
            <w:noWrap w:val="0"/>
            <w:vAlign w:val="center"/>
          </w:tcPr>
          <w:p>
            <w:pPr>
              <w:pStyle w:val="18"/>
            </w:pPr>
            <w:r>
              <w:t>投入基本公共卫生省级补助资金总成本</w:t>
            </w:r>
          </w:p>
        </w:tc>
        <w:tc>
          <w:tcPr>
            <w:tcW w:w="2551" w:type="dxa"/>
            <w:noWrap w:val="0"/>
            <w:vAlign w:val="center"/>
          </w:tcPr>
          <w:p>
            <w:pPr>
              <w:pStyle w:val="18"/>
            </w:pPr>
            <w:r>
              <w:t>≤1112.12万元</w:t>
            </w:r>
          </w:p>
        </w:tc>
        <w:tc>
          <w:tcPr>
            <w:tcW w:w="2268" w:type="dxa"/>
            <w:noWrap w:val="0"/>
            <w:vAlign w:val="center"/>
          </w:tcPr>
          <w:p>
            <w:pPr>
              <w:pStyle w:val="18"/>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减轻基层医疗机构经济压力</w:t>
            </w:r>
          </w:p>
        </w:tc>
        <w:tc>
          <w:tcPr>
            <w:tcW w:w="2835" w:type="dxa"/>
            <w:noWrap w:val="0"/>
            <w:vAlign w:val="center"/>
          </w:tcPr>
          <w:p>
            <w:pPr>
              <w:pStyle w:val="18"/>
            </w:pPr>
            <w:r>
              <w:t>较上年减轻基层医疗机构经济压力</w:t>
            </w:r>
          </w:p>
        </w:tc>
        <w:tc>
          <w:tcPr>
            <w:tcW w:w="2551" w:type="dxa"/>
            <w:noWrap w:val="0"/>
            <w:vAlign w:val="center"/>
          </w:tcPr>
          <w:p>
            <w:pPr>
              <w:pStyle w:val="18"/>
            </w:pPr>
            <w:r>
              <w:t>≤5.79万元</w:t>
            </w:r>
          </w:p>
        </w:tc>
        <w:tc>
          <w:tcPr>
            <w:tcW w:w="2268" w:type="dxa"/>
            <w:noWrap w:val="0"/>
            <w:vAlign w:val="center"/>
          </w:tcPr>
          <w:p>
            <w:pPr>
              <w:pStyle w:val="18"/>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健康知识知晓率</w:t>
            </w:r>
          </w:p>
        </w:tc>
        <w:tc>
          <w:tcPr>
            <w:tcW w:w="2835" w:type="dxa"/>
            <w:noWrap w:val="0"/>
            <w:vAlign w:val="center"/>
          </w:tcPr>
          <w:p>
            <w:pPr>
              <w:pStyle w:val="18"/>
            </w:pPr>
            <w:r>
              <w:t>健康知识知晓率=知道健康知识的人数/参加调查问卷的总人数</w:t>
            </w:r>
          </w:p>
        </w:tc>
        <w:tc>
          <w:tcPr>
            <w:tcW w:w="2551" w:type="dxa"/>
            <w:noWrap w:val="0"/>
            <w:vAlign w:val="center"/>
          </w:tcPr>
          <w:p>
            <w:pPr>
              <w:pStyle w:val="18"/>
            </w:pPr>
            <w:r>
              <w:t>≥90%</w:t>
            </w:r>
          </w:p>
        </w:tc>
        <w:tc>
          <w:tcPr>
            <w:tcW w:w="2268" w:type="dxa"/>
            <w:noWrap w:val="0"/>
            <w:vAlign w:val="center"/>
          </w:tcPr>
          <w:p>
            <w:pPr>
              <w:pStyle w:val="18"/>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办公节约纸张等能源，绿色办公无污染</w:t>
            </w:r>
          </w:p>
        </w:tc>
        <w:tc>
          <w:tcPr>
            <w:tcW w:w="2551" w:type="dxa"/>
            <w:noWrap w:val="0"/>
            <w:vAlign w:val="center"/>
          </w:tcPr>
          <w:p>
            <w:pPr>
              <w:pStyle w:val="18"/>
            </w:pPr>
            <w:r>
              <w:t>较上年节约</w:t>
            </w:r>
          </w:p>
        </w:tc>
        <w:tc>
          <w:tcPr>
            <w:tcW w:w="2268" w:type="dxa"/>
            <w:noWrap w:val="0"/>
            <w:vAlign w:val="center"/>
          </w:tcPr>
          <w:p>
            <w:pPr>
              <w:pStyle w:val="18"/>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基本公共卫生服务项目可持续影响期限</w:t>
            </w:r>
          </w:p>
        </w:tc>
        <w:tc>
          <w:tcPr>
            <w:tcW w:w="2835" w:type="dxa"/>
            <w:noWrap w:val="0"/>
            <w:vAlign w:val="center"/>
          </w:tcPr>
          <w:p>
            <w:pPr>
              <w:pStyle w:val="18"/>
            </w:pPr>
            <w:r>
              <w:t>基本公共卫生服务项目可持续影响期限</w:t>
            </w:r>
          </w:p>
        </w:tc>
        <w:tc>
          <w:tcPr>
            <w:tcW w:w="2551" w:type="dxa"/>
            <w:noWrap w:val="0"/>
            <w:vAlign w:val="center"/>
          </w:tcPr>
          <w:p>
            <w:pPr>
              <w:pStyle w:val="18"/>
            </w:pPr>
            <w:r>
              <w:t>≥1年</w:t>
            </w:r>
          </w:p>
        </w:tc>
        <w:tc>
          <w:tcPr>
            <w:tcW w:w="2268" w:type="dxa"/>
            <w:noWrap w:val="0"/>
            <w:vAlign w:val="center"/>
          </w:tcPr>
          <w:p>
            <w:pPr>
              <w:pStyle w:val="18"/>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服务对象满意度</w:t>
            </w:r>
          </w:p>
        </w:tc>
        <w:tc>
          <w:tcPr>
            <w:tcW w:w="2835" w:type="dxa"/>
            <w:noWrap w:val="0"/>
            <w:vAlign w:val="center"/>
          </w:tcPr>
          <w:p>
            <w:pPr>
              <w:pStyle w:val="18"/>
            </w:pPr>
            <w:r>
              <w:t>调查的群众满意度=满意和较满意的群众数量/全部调查人数的比率</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26、提前下达2023年省级计划生育转移支付专项资金（奖特扶）绩效目标表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1.通过计划生育家庭奖特扶补贴制度，达到增强群众自觉实行计划生育的积极性，稳定适度的低生育水平的效果。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农村部分计划生育家庭特别扶助人数</w:t>
            </w:r>
          </w:p>
        </w:tc>
        <w:tc>
          <w:tcPr>
            <w:tcW w:w="2835" w:type="dxa"/>
            <w:noWrap w:val="0"/>
            <w:vAlign w:val="center"/>
          </w:tcPr>
          <w:p>
            <w:pPr>
              <w:pStyle w:val="18"/>
            </w:pPr>
            <w:r>
              <w:t>年度内享受农村部分计划生育家庭特别扶助政策的人数</w:t>
            </w:r>
          </w:p>
        </w:tc>
        <w:tc>
          <w:tcPr>
            <w:tcW w:w="2551" w:type="dxa"/>
            <w:noWrap w:val="0"/>
            <w:vAlign w:val="center"/>
          </w:tcPr>
          <w:p>
            <w:pPr>
              <w:pStyle w:val="18"/>
            </w:pPr>
            <w:r>
              <w:t>≥1900人</w:t>
            </w:r>
          </w:p>
        </w:tc>
        <w:tc>
          <w:tcPr>
            <w:tcW w:w="2268" w:type="dxa"/>
            <w:noWrap w:val="0"/>
            <w:vAlign w:val="center"/>
          </w:tcPr>
          <w:p>
            <w:pPr>
              <w:pStyle w:val="18"/>
            </w:pPr>
            <w:r>
              <w:t>依据冀财社【2022】181号关于提前下达2023年省级计划生育转移支付专项资金预算指标的通知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计划生育家庭特扶资金政策覆盖率</w:t>
            </w:r>
          </w:p>
        </w:tc>
        <w:tc>
          <w:tcPr>
            <w:tcW w:w="2835" w:type="dxa"/>
            <w:noWrap w:val="0"/>
            <w:vAlign w:val="center"/>
          </w:tcPr>
          <w:p>
            <w:pPr>
              <w:pStyle w:val="18"/>
            </w:pPr>
            <w:r>
              <w:t>计划生育家庭特扶资金覆盖率=享受农村部分计划生育家庭特别扶助家庭数/昌黎县应享受农村部分计划生育家庭特别扶助家庭总数</w:t>
            </w:r>
          </w:p>
        </w:tc>
        <w:tc>
          <w:tcPr>
            <w:tcW w:w="2551" w:type="dxa"/>
            <w:noWrap w:val="0"/>
            <w:vAlign w:val="center"/>
          </w:tcPr>
          <w:p>
            <w:pPr>
              <w:pStyle w:val="18"/>
            </w:pPr>
            <w:r>
              <w:t>≥95%</w:t>
            </w:r>
          </w:p>
        </w:tc>
        <w:tc>
          <w:tcPr>
            <w:tcW w:w="2268" w:type="dxa"/>
            <w:noWrap w:val="0"/>
            <w:vAlign w:val="center"/>
          </w:tcPr>
          <w:p>
            <w:pPr>
              <w:pStyle w:val="18"/>
            </w:pPr>
            <w:r>
              <w:t>依据冀财社【2022】181号关于提前下达2023年省级计划生育转移支付专项资金预算指标的通知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特别扶助资金下达及时率</w:t>
            </w:r>
          </w:p>
        </w:tc>
        <w:tc>
          <w:tcPr>
            <w:tcW w:w="2835" w:type="dxa"/>
            <w:noWrap w:val="0"/>
            <w:vAlign w:val="center"/>
          </w:tcPr>
          <w:p>
            <w:pPr>
              <w:pStyle w:val="18"/>
            </w:pPr>
            <w:r>
              <w:t>特别扶助资金下达及时率=及时下达资金/应下达总金额</w:t>
            </w:r>
          </w:p>
        </w:tc>
        <w:tc>
          <w:tcPr>
            <w:tcW w:w="2551" w:type="dxa"/>
            <w:noWrap w:val="0"/>
            <w:vAlign w:val="center"/>
          </w:tcPr>
          <w:p>
            <w:pPr>
              <w:pStyle w:val="18"/>
            </w:pPr>
            <w:r>
              <w:t>≥95%</w:t>
            </w:r>
          </w:p>
        </w:tc>
        <w:tc>
          <w:tcPr>
            <w:tcW w:w="2268" w:type="dxa"/>
            <w:noWrap w:val="0"/>
            <w:vAlign w:val="center"/>
          </w:tcPr>
          <w:p>
            <w:pPr>
              <w:pStyle w:val="18"/>
            </w:pPr>
            <w:r>
              <w:t>依据冀财社【2022】181号关于提前下达2023年省级计划生育转移支付专项资金预算指标的通知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农村部分计划生育家庭特别扶助死亡人均成本</w:t>
            </w:r>
          </w:p>
        </w:tc>
        <w:tc>
          <w:tcPr>
            <w:tcW w:w="2835" w:type="dxa"/>
            <w:noWrap w:val="0"/>
            <w:vAlign w:val="center"/>
          </w:tcPr>
          <w:p>
            <w:pPr>
              <w:pStyle w:val="18"/>
            </w:pPr>
            <w:r>
              <w:t>对符合条件的农村计划生育家庭发放特别扶助金的年度死亡人均补助标准</w:t>
            </w:r>
          </w:p>
        </w:tc>
        <w:tc>
          <w:tcPr>
            <w:tcW w:w="2551" w:type="dxa"/>
            <w:noWrap w:val="0"/>
            <w:vAlign w:val="center"/>
          </w:tcPr>
          <w:p>
            <w:pPr>
              <w:pStyle w:val="18"/>
            </w:pPr>
            <w:r>
              <w:t>10920元/人/年</w:t>
            </w:r>
          </w:p>
        </w:tc>
        <w:tc>
          <w:tcPr>
            <w:tcW w:w="2268" w:type="dxa"/>
            <w:noWrap w:val="0"/>
            <w:vAlign w:val="center"/>
          </w:tcPr>
          <w:p>
            <w:pPr>
              <w:pStyle w:val="18"/>
            </w:pPr>
            <w:r>
              <w:t>依据冀财社【2022】181号关于提前下达2023年省级计划生育转移支付专项资金预算指标的通知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增加奖特扶家庭人员的经济收入</w:t>
            </w:r>
          </w:p>
        </w:tc>
        <w:tc>
          <w:tcPr>
            <w:tcW w:w="2835" w:type="dxa"/>
            <w:noWrap w:val="0"/>
            <w:vAlign w:val="center"/>
          </w:tcPr>
          <w:p>
            <w:pPr>
              <w:pStyle w:val="18"/>
            </w:pPr>
            <w:r>
              <w:t>较上年增加奖特扶家庭人员的经济收入</w:t>
            </w:r>
          </w:p>
        </w:tc>
        <w:tc>
          <w:tcPr>
            <w:tcW w:w="2551" w:type="dxa"/>
            <w:noWrap w:val="0"/>
            <w:vAlign w:val="center"/>
          </w:tcPr>
          <w:p>
            <w:pPr>
              <w:pStyle w:val="18"/>
            </w:pPr>
            <w:r>
              <w:t>≥229万元</w:t>
            </w:r>
          </w:p>
        </w:tc>
        <w:tc>
          <w:tcPr>
            <w:tcW w:w="2268" w:type="dxa"/>
            <w:noWrap w:val="0"/>
            <w:vAlign w:val="center"/>
          </w:tcPr>
          <w:p>
            <w:pPr>
              <w:pStyle w:val="18"/>
            </w:pPr>
            <w:r>
              <w:t>依据冀财社【2022】181号关于提前下达2023年省级计划生育转移支付专项资金预算指标的通知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计划生育家庭特扶资金政策知晓率</w:t>
            </w:r>
          </w:p>
        </w:tc>
        <w:tc>
          <w:tcPr>
            <w:tcW w:w="2835" w:type="dxa"/>
            <w:noWrap w:val="0"/>
            <w:vAlign w:val="center"/>
          </w:tcPr>
          <w:p>
            <w:pPr>
              <w:pStyle w:val="18"/>
            </w:pPr>
            <w:r>
              <w:t>计划生育家庭特扶资金政策家庭数占昌黎县农财家庭总数的比例</w:t>
            </w:r>
          </w:p>
        </w:tc>
        <w:tc>
          <w:tcPr>
            <w:tcW w:w="2551" w:type="dxa"/>
            <w:noWrap w:val="0"/>
            <w:vAlign w:val="center"/>
          </w:tcPr>
          <w:p>
            <w:pPr>
              <w:pStyle w:val="18"/>
            </w:pPr>
            <w:r>
              <w:t>≥95%</w:t>
            </w:r>
          </w:p>
        </w:tc>
        <w:tc>
          <w:tcPr>
            <w:tcW w:w="2268" w:type="dxa"/>
            <w:noWrap w:val="0"/>
            <w:vAlign w:val="center"/>
          </w:tcPr>
          <w:p>
            <w:pPr>
              <w:pStyle w:val="18"/>
            </w:pPr>
            <w:r>
              <w:t>依据冀财社【2022】181号关于提前下达2023年省级计划生育转移支付专项资金预算指标的通知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办公节约纸张等能源，绿色办公无污染</w:t>
            </w:r>
          </w:p>
        </w:tc>
        <w:tc>
          <w:tcPr>
            <w:tcW w:w="2551" w:type="dxa"/>
            <w:noWrap w:val="0"/>
            <w:vAlign w:val="center"/>
          </w:tcPr>
          <w:p>
            <w:pPr>
              <w:pStyle w:val="18"/>
            </w:pPr>
            <w:r>
              <w:t>较上年节约</w:t>
            </w:r>
          </w:p>
        </w:tc>
        <w:tc>
          <w:tcPr>
            <w:tcW w:w="2268" w:type="dxa"/>
            <w:noWrap w:val="0"/>
            <w:vAlign w:val="center"/>
          </w:tcPr>
          <w:p>
            <w:pPr>
              <w:pStyle w:val="18"/>
            </w:pPr>
            <w:r>
              <w:t>依据冀财社【2022】181号关于提前下达2023年省级计划生育转移支付专项资金预算指标的通知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计划生育家庭特扶县级配套项目持续期限</w:t>
            </w:r>
          </w:p>
        </w:tc>
        <w:tc>
          <w:tcPr>
            <w:tcW w:w="2835" w:type="dxa"/>
            <w:noWrap w:val="0"/>
            <w:vAlign w:val="center"/>
          </w:tcPr>
          <w:p>
            <w:pPr>
              <w:pStyle w:val="18"/>
            </w:pPr>
            <w:r>
              <w:t>计划生育家庭奖扶县级配套项目持续期限</w:t>
            </w:r>
          </w:p>
        </w:tc>
        <w:tc>
          <w:tcPr>
            <w:tcW w:w="2551" w:type="dxa"/>
            <w:noWrap w:val="0"/>
            <w:vAlign w:val="center"/>
          </w:tcPr>
          <w:p>
            <w:pPr>
              <w:pStyle w:val="18"/>
            </w:pPr>
            <w:r>
              <w:t>≥1年</w:t>
            </w:r>
          </w:p>
        </w:tc>
        <w:tc>
          <w:tcPr>
            <w:tcW w:w="2268" w:type="dxa"/>
            <w:noWrap w:val="0"/>
            <w:vAlign w:val="center"/>
          </w:tcPr>
          <w:p>
            <w:pPr>
              <w:pStyle w:val="18"/>
            </w:pPr>
            <w:r>
              <w:t>依据冀财社【2022】181号关于提前下达2023年省级计划生育转移支付专项资金预算指标的通知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奖励扶助对象满意度</w:t>
            </w:r>
          </w:p>
        </w:tc>
        <w:tc>
          <w:tcPr>
            <w:tcW w:w="2835" w:type="dxa"/>
            <w:noWrap w:val="0"/>
            <w:vAlign w:val="center"/>
          </w:tcPr>
          <w:p>
            <w:pPr>
              <w:pStyle w:val="18"/>
            </w:pPr>
            <w:r>
              <w:t>抽样调查的群众满意率=满意和较满意的群众数量/全部调查人数调查人数的比率数</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27、提前下达2023年省级医改专项补助经费绩效目标表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1.通过建立具有中国特色的权责清晰、管理科学、治理完善、运行高效、监督有力的现代医院管理制度、建立维护公益性、调动积极性、保障可持续的运行新机制和科学合理的补偿机制的方式，达到深化医药卫生体制改革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实施公立医院改革的医院数量</w:t>
            </w:r>
          </w:p>
        </w:tc>
        <w:tc>
          <w:tcPr>
            <w:tcW w:w="2835" w:type="dxa"/>
            <w:noWrap w:val="0"/>
            <w:vAlign w:val="center"/>
          </w:tcPr>
          <w:p>
            <w:pPr>
              <w:pStyle w:val="18"/>
            </w:pPr>
            <w:r>
              <w:t>实施公立医院改革的医院数量</w:t>
            </w:r>
          </w:p>
        </w:tc>
        <w:tc>
          <w:tcPr>
            <w:tcW w:w="2551" w:type="dxa"/>
            <w:noWrap w:val="0"/>
            <w:vAlign w:val="center"/>
          </w:tcPr>
          <w:p>
            <w:pPr>
              <w:pStyle w:val="18"/>
            </w:pPr>
            <w:r>
              <w:t>1家</w:t>
            </w:r>
          </w:p>
        </w:tc>
        <w:tc>
          <w:tcPr>
            <w:tcW w:w="2268" w:type="dxa"/>
            <w:noWrap w:val="0"/>
            <w:vAlign w:val="center"/>
          </w:tcPr>
          <w:p>
            <w:pPr>
              <w:pStyle w:val="18"/>
            </w:pPr>
            <w:r>
              <w:t>依据冀财社【2022】182号关于提前下达2023年省级医改专项补助经费预算指标的通知，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公立医院改革政策覆盖率</w:t>
            </w:r>
          </w:p>
        </w:tc>
        <w:tc>
          <w:tcPr>
            <w:tcW w:w="2835" w:type="dxa"/>
            <w:noWrap w:val="0"/>
            <w:vAlign w:val="center"/>
          </w:tcPr>
          <w:p>
            <w:pPr>
              <w:pStyle w:val="18"/>
            </w:pPr>
            <w:r>
              <w:t>公立医院改革政策覆盖率</w:t>
            </w:r>
          </w:p>
        </w:tc>
        <w:tc>
          <w:tcPr>
            <w:tcW w:w="2551" w:type="dxa"/>
            <w:noWrap w:val="0"/>
            <w:vAlign w:val="center"/>
          </w:tcPr>
          <w:p>
            <w:pPr>
              <w:pStyle w:val="18"/>
            </w:pPr>
            <w:r>
              <w:t>≥90%</w:t>
            </w:r>
          </w:p>
        </w:tc>
        <w:tc>
          <w:tcPr>
            <w:tcW w:w="2268" w:type="dxa"/>
            <w:noWrap w:val="0"/>
            <w:vAlign w:val="center"/>
          </w:tcPr>
          <w:p>
            <w:pPr>
              <w:pStyle w:val="18"/>
            </w:pPr>
            <w:r>
              <w:t>依据冀财社【2022】182号关于提前下达2023年省级医改专项补助经费预算指标的通知，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公立医院综合改革制度资金拨付及时率</w:t>
            </w:r>
          </w:p>
        </w:tc>
        <w:tc>
          <w:tcPr>
            <w:tcW w:w="2835" w:type="dxa"/>
            <w:noWrap w:val="0"/>
            <w:vAlign w:val="center"/>
          </w:tcPr>
          <w:p>
            <w:pPr>
              <w:pStyle w:val="18"/>
            </w:pPr>
            <w:r>
              <w:t>公立医院综合改革制度资金拨付及时率</w:t>
            </w:r>
          </w:p>
        </w:tc>
        <w:tc>
          <w:tcPr>
            <w:tcW w:w="2551" w:type="dxa"/>
            <w:noWrap w:val="0"/>
            <w:vAlign w:val="center"/>
          </w:tcPr>
          <w:p>
            <w:pPr>
              <w:pStyle w:val="18"/>
            </w:pPr>
            <w:r>
              <w:t>≥90%</w:t>
            </w:r>
          </w:p>
        </w:tc>
        <w:tc>
          <w:tcPr>
            <w:tcW w:w="2268" w:type="dxa"/>
            <w:noWrap w:val="0"/>
            <w:vAlign w:val="center"/>
          </w:tcPr>
          <w:p>
            <w:pPr>
              <w:pStyle w:val="18"/>
            </w:pPr>
            <w:r>
              <w:t>依据冀财社【2022】182号关于提前下达2023年省级医改专项补助经费预算指标的通知，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公立医院综合改革制度资金成本</w:t>
            </w:r>
          </w:p>
        </w:tc>
        <w:tc>
          <w:tcPr>
            <w:tcW w:w="2835" w:type="dxa"/>
            <w:noWrap w:val="0"/>
            <w:vAlign w:val="center"/>
          </w:tcPr>
          <w:p>
            <w:pPr>
              <w:pStyle w:val="18"/>
            </w:pPr>
            <w:r>
              <w:t>公立医院综合改革制度资金成本</w:t>
            </w:r>
          </w:p>
        </w:tc>
        <w:tc>
          <w:tcPr>
            <w:tcW w:w="2551" w:type="dxa"/>
            <w:noWrap w:val="0"/>
            <w:vAlign w:val="center"/>
          </w:tcPr>
          <w:p>
            <w:pPr>
              <w:pStyle w:val="18"/>
            </w:pPr>
            <w:r>
              <w:t>110万元</w:t>
            </w:r>
          </w:p>
        </w:tc>
        <w:tc>
          <w:tcPr>
            <w:tcW w:w="2268" w:type="dxa"/>
            <w:noWrap w:val="0"/>
            <w:vAlign w:val="center"/>
          </w:tcPr>
          <w:p>
            <w:pPr>
              <w:pStyle w:val="18"/>
            </w:pPr>
            <w:r>
              <w:t>依据冀财社【2022】182号关于提前下达2023年省级医改专项补助经费预算指标的通知，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减轻居民就诊经济压力</w:t>
            </w:r>
          </w:p>
        </w:tc>
        <w:tc>
          <w:tcPr>
            <w:tcW w:w="2835" w:type="dxa"/>
            <w:noWrap w:val="0"/>
            <w:vAlign w:val="center"/>
          </w:tcPr>
          <w:p>
            <w:pPr>
              <w:pStyle w:val="18"/>
            </w:pPr>
            <w:r>
              <w:t>减轻居民就诊经济压力</w:t>
            </w:r>
          </w:p>
        </w:tc>
        <w:tc>
          <w:tcPr>
            <w:tcW w:w="2551" w:type="dxa"/>
            <w:noWrap w:val="0"/>
            <w:vAlign w:val="center"/>
          </w:tcPr>
          <w:p>
            <w:pPr>
              <w:pStyle w:val="18"/>
            </w:pPr>
            <w:r>
              <w:t>较上年减轻</w:t>
            </w:r>
          </w:p>
        </w:tc>
        <w:tc>
          <w:tcPr>
            <w:tcW w:w="2268" w:type="dxa"/>
            <w:noWrap w:val="0"/>
            <w:vAlign w:val="center"/>
          </w:tcPr>
          <w:p>
            <w:pPr>
              <w:pStyle w:val="18"/>
            </w:pPr>
            <w:r>
              <w:t>依据冀财社【2022】182号关于提前下达2023年省级医改专项补助经费预算指标的通知，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提高医疗服务能力水平</w:t>
            </w:r>
          </w:p>
        </w:tc>
        <w:tc>
          <w:tcPr>
            <w:tcW w:w="2835" w:type="dxa"/>
            <w:noWrap w:val="0"/>
            <w:vAlign w:val="center"/>
          </w:tcPr>
          <w:p>
            <w:pPr>
              <w:pStyle w:val="18"/>
            </w:pPr>
            <w:r>
              <w:t>提高医疗服务能力水平</w:t>
            </w:r>
          </w:p>
        </w:tc>
        <w:tc>
          <w:tcPr>
            <w:tcW w:w="2551" w:type="dxa"/>
            <w:noWrap w:val="0"/>
            <w:vAlign w:val="center"/>
          </w:tcPr>
          <w:p>
            <w:pPr>
              <w:pStyle w:val="18"/>
            </w:pPr>
            <w:r>
              <w:t>较上年提高</w:t>
            </w:r>
          </w:p>
        </w:tc>
        <w:tc>
          <w:tcPr>
            <w:tcW w:w="2268" w:type="dxa"/>
            <w:noWrap w:val="0"/>
            <w:vAlign w:val="center"/>
          </w:tcPr>
          <w:p>
            <w:pPr>
              <w:pStyle w:val="18"/>
            </w:pPr>
            <w:r>
              <w:t>依据冀财社【2022】182号关于提前下达2023年省级医改专项补助经费预算指标的通知，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办公节约纸张等能源，绿色办公无污染</w:t>
            </w:r>
          </w:p>
        </w:tc>
        <w:tc>
          <w:tcPr>
            <w:tcW w:w="2551" w:type="dxa"/>
            <w:noWrap w:val="0"/>
            <w:vAlign w:val="center"/>
          </w:tcPr>
          <w:p>
            <w:pPr>
              <w:pStyle w:val="18"/>
            </w:pPr>
            <w:r>
              <w:t>较上年节约</w:t>
            </w:r>
          </w:p>
        </w:tc>
        <w:tc>
          <w:tcPr>
            <w:tcW w:w="2268" w:type="dxa"/>
            <w:noWrap w:val="0"/>
            <w:vAlign w:val="center"/>
          </w:tcPr>
          <w:p>
            <w:pPr>
              <w:pStyle w:val="18"/>
            </w:pPr>
            <w:r>
              <w:t>依据冀财社【2022】182号关于提前下达2023年省级医改专项补助经费预算指标的通知，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公立医院改革项目期限</w:t>
            </w:r>
          </w:p>
        </w:tc>
        <w:tc>
          <w:tcPr>
            <w:tcW w:w="2835" w:type="dxa"/>
            <w:noWrap w:val="0"/>
            <w:vAlign w:val="center"/>
          </w:tcPr>
          <w:p>
            <w:pPr>
              <w:pStyle w:val="18"/>
            </w:pPr>
            <w:r>
              <w:t>公立医院改革项目持续期限</w:t>
            </w:r>
          </w:p>
        </w:tc>
        <w:tc>
          <w:tcPr>
            <w:tcW w:w="2551" w:type="dxa"/>
            <w:noWrap w:val="0"/>
            <w:vAlign w:val="center"/>
          </w:tcPr>
          <w:p>
            <w:pPr>
              <w:pStyle w:val="18"/>
            </w:pPr>
            <w:r>
              <w:t>≥1年</w:t>
            </w:r>
          </w:p>
        </w:tc>
        <w:tc>
          <w:tcPr>
            <w:tcW w:w="2268" w:type="dxa"/>
            <w:noWrap w:val="0"/>
            <w:vAlign w:val="center"/>
          </w:tcPr>
          <w:p>
            <w:pPr>
              <w:pStyle w:val="18"/>
            </w:pPr>
            <w:r>
              <w:t>依据冀财社【2022】182号关于提前下达2023年省级医改专项补助经费预算指标的通知，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公立医院职工满意度</w:t>
            </w:r>
          </w:p>
        </w:tc>
        <w:tc>
          <w:tcPr>
            <w:tcW w:w="2835" w:type="dxa"/>
            <w:noWrap w:val="0"/>
            <w:vAlign w:val="center"/>
          </w:tcPr>
          <w:p>
            <w:pPr>
              <w:pStyle w:val="18"/>
            </w:pPr>
            <w:r>
              <w:t>公立医院职工满意度=满意和较满意的群众数量/全部调查人数的比率</w:t>
            </w:r>
          </w:p>
        </w:tc>
        <w:tc>
          <w:tcPr>
            <w:tcW w:w="2551" w:type="dxa"/>
            <w:noWrap w:val="0"/>
            <w:vAlign w:val="center"/>
          </w:tcPr>
          <w:p>
            <w:pPr>
              <w:pStyle w:val="18"/>
            </w:pPr>
            <w:r>
              <w:t>≥95%</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28、提前下达2023年医疗服务与保障能力提升（公立医院综合改革）绩效目标表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1.通过建立具有中国特色的权责清晰、管理科学、治理完善、运行高效、监督有力的现代医院管理制度、维护公益性、调动积极性、保障可持续的运行新机制和科学合理的补偿机制的方法，达到完善公立医院改革的效果</w:t>
            </w:r>
            <w:r>
              <w:tab/>
            </w:r>
            <w:r>
              <w:tab/>
            </w:r>
            <w:r>
              <w:tab/>
            </w:r>
            <w:r>
              <w:tab/>
            </w:r>
            <w:r>
              <w:tab/>
            </w:r>
            <w:r>
              <w:tab/>
            </w:r>
          </w:p>
          <w:p>
            <w:pPr>
              <w:pStyle w:val="18"/>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公立医院改革数量</w:t>
            </w:r>
          </w:p>
        </w:tc>
        <w:tc>
          <w:tcPr>
            <w:tcW w:w="2835" w:type="dxa"/>
            <w:noWrap w:val="0"/>
            <w:vAlign w:val="center"/>
          </w:tcPr>
          <w:p>
            <w:pPr>
              <w:pStyle w:val="18"/>
            </w:pPr>
            <w:r>
              <w:t>公立医院改革数量</w:t>
            </w:r>
          </w:p>
        </w:tc>
        <w:tc>
          <w:tcPr>
            <w:tcW w:w="2551" w:type="dxa"/>
            <w:noWrap w:val="0"/>
            <w:vAlign w:val="center"/>
          </w:tcPr>
          <w:p>
            <w:pPr>
              <w:pStyle w:val="18"/>
            </w:pPr>
            <w:r>
              <w:t>1家</w:t>
            </w:r>
          </w:p>
        </w:tc>
        <w:tc>
          <w:tcPr>
            <w:tcW w:w="2268" w:type="dxa"/>
            <w:noWrap w:val="0"/>
            <w:vAlign w:val="center"/>
          </w:tcPr>
          <w:p>
            <w:pPr>
              <w:pStyle w:val="18"/>
            </w:pPr>
            <w:r>
              <w:t>依据冀财社【2022】196号提前下达中央2023年医疗服务与保障能力提升（公立医院综合医改）补助资金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公立医院平均住院日</w:t>
            </w:r>
          </w:p>
        </w:tc>
        <w:tc>
          <w:tcPr>
            <w:tcW w:w="2835" w:type="dxa"/>
            <w:noWrap w:val="0"/>
            <w:vAlign w:val="center"/>
          </w:tcPr>
          <w:p>
            <w:pPr>
              <w:pStyle w:val="18"/>
            </w:pPr>
            <w:r>
              <w:t>公立医院平均住院日</w:t>
            </w:r>
          </w:p>
        </w:tc>
        <w:tc>
          <w:tcPr>
            <w:tcW w:w="2551" w:type="dxa"/>
            <w:noWrap w:val="0"/>
            <w:vAlign w:val="center"/>
          </w:tcPr>
          <w:p>
            <w:pPr>
              <w:pStyle w:val="18"/>
            </w:pPr>
            <w:r>
              <w:t>≤9天</w:t>
            </w:r>
          </w:p>
        </w:tc>
        <w:tc>
          <w:tcPr>
            <w:tcW w:w="2268" w:type="dxa"/>
            <w:noWrap w:val="0"/>
            <w:vAlign w:val="center"/>
          </w:tcPr>
          <w:p>
            <w:pPr>
              <w:pStyle w:val="18"/>
            </w:pPr>
            <w:r>
              <w:t>依据冀财社【2022】196号提前下达中央2023年医疗服务与保障能力提升（公立医院综合医改）补助资金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项目资金拨付及时率</w:t>
            </w:r>
          </w:p>
        </w:tc>
        <w:tc>
          <w:tcPr>
            <w:tcW w:w="2835" w:type="dxa"/>
            <w:noWrap w:val="0"/>
            <w:vAlign w:val="center"/>
          </w:tcPr>
          <w:p>
            <w:pPr>
              <w:pStyle w:val="18"/>
            </w:pPr>
            <w:r>
              <w:t>项目资金拨付及时率</w:t>
            </w:r>
          </w:p>
        </w:tc>
        <w:tc>
          <w:tcPr>
            <w:tcW w:w="2551" w:type="dxa"/>
            <w:noWrap w:val="0"/>
            <w:vAlign w:val="center"/>
          </w:tcPr>
          <w:p>
            <w:pPr>
              <w:pStyle w:val="18"/>
            </w:pPr>
            <w:r>
              <w:t>≥95%</w:t>
            </w:r>
          </w:p>
        </w:tc>
        <w:tc>
          <w:tcPr>
            <w:tcW w:w="2268" w:type="dxa"/>
            <w:noWrap w:val="0"/>
            <w:vAlign w:val="center"/>
          </w:tcPr>
          <w:p>
            <w:pPr>
              <w:pStyle w:val="18"/>
            </w:pPr>
            <w:r>
              <w:t>依据冀财社【2022】196号提前下达中央2023年医疗服务与保障能力提升（公立医院综合医改）补助资金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公立医院改革项目资金成本</w:t>
            </w:r>
          </w:p>
        </w:tc>
        <w:tc>
          <w:tcPr>
            <w:tcW w:w="2835" w:type="dxa"/>
            <w:noWrap w:val="0"/>
            <w:vAlign w:val="center"/>
          </w:tcPr>
          <w:p>
            <w:pPr>
              <w:pStyle w:val="18"/>
            </w:pPr>
            <w:r>
              <w:t>公立医院改革项目资金成本</w:t>
            </w:r>
          </w:p>
        </w:tc>
        <w:tc>
          <w:tcPr>
            <w:tcW w:w="2551" w:type="dxa"/>
            <w:noWrap w:val="0"/>
            <w:vAlign w:val="center"/>
          </w:tcPr>
          <w:p>
            <w:pPr>
              <w:pStyle w:val="18"/>
            </w:pPr>
            <w:r>
              <w:t>182万元</w:t>
            </w:r>
          </w:p>
        </w:tc>
        <w:tc>
          <w:tcPr>
            <w:tcW w:w="2268" w:type="dxa"/>
            <w:noWrap w:val="0"/>
            <w:vAlign w:val="center"/>
          </w:tcPr>
          <w:p>
            <w:pPr>
              <w:pStyle w:val="18"/>
            </w:pPr>
            <w:r>
              <w:t>依据冀财社【2022】196号提前下达中央2023年医疗服务与保障能力提升（公立医院综合医改）补助资金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减轻居民看病经济成本</w:t>
            </w:r>
          </w:p>
        </w:tc>
        <w:tc>
          <w:tcPr>
            <w:tcW w:w="2835" w:type="dxa"/>
            <w:noWrap w:val="0"/>
            <w:vAlign w:val="center"/>
          </w:tcPr>
          <w:p>
            <w:pPr>
              <w:pStyle w:val="18"/>
            </w:pPr>
            <w:r>
              <w:t>减轻居民看病经济成本</w:t>
            </w:r>
          </w:p>
        </w:tc>
        <w:tc>
          <w:tcPr>
            <w:tcW w:w="2551" w:type="dxa"/>
            <w:noWrap w:val="0"/>
            <w:vAlign w:val="center"/>
          </w:tcPr>
          <w:p>
            <w:pPr>
              <w:pStyle w:val="18"/>
            </w:pPr>
            <w:r>
              <w:t>较上年减轻</w:t>
            </w:r>
          </w:p>
        </w:tc>
        <w:tc>
          <w:tcPr>
            <w:tcW w:w="2268" w:type="dxa"/>
            <w:noWrap w:val="0"/>
            <w:vAlign w:val="center"/>
          </w:tcPr>
          <w:p>
            <w:pPr>
              <w:pStyle w:val="18"/>
            </w:pPr>
            <w:r>
              <w:t>依据冀财社【2022】196号提前下达中央2023年医疗服务与保障能力提升（公立医院综合医改）补助资金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公立医院改革政策覆盖率</w:t>
            </w:r>
          </w:p>
        </w:tc>
        <w:tc>
          <w:tcPr>
            <w:tcW w:w="2835" w:type="dxa"/>
            <w:noWrap w:val="0"/>
            <w:vAlign w:val="center"/>
          </w:tcPr>
          <w:p>
            <w:pPr>
              <w:pStyle w:val="18"/>
            </w:pPr>
            <w:r>
              <w:t>公立医院改革政策覆盖率</w:t>
            </w:r>
          </w:p>
        </w:tc>
        <w:tc>
          <w:tcPr>
            <w:tcW w:w="2551" w:type="dxa"/>
            <w:noWrap w:val="0"/>
            <w:vAlign w:val="center"/>
          </w:tcPr>
          <w:p>
            <w:pPr>
              <w:pStyle w:val="18"/>
            </w:pPr>
            <w:r>
              <w:t>≥95%</w:t>
            </w:r>
          </w:p>
        </w:tc>
        <w:tc>
          <w:tcPr>
            <w:tcW w:w="2268" w:type="dxa"/>
            <w:noWrap w:val="0"/>
            <w:vAlign w:val="center"/>
          </w:tcPr>
          <w:p>
            <w:pPr>
              <w:pStyle w:val="18"/>
            </w:pPr>
            <w:r>
              <w:t>依据冀财社【2022】196号提前下达中央2023年医疗服务与保障能力提升（公立医院综合医改）补助资金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绿色办公无污染</w:t>
            </w:r>
          </w:p>
        </w:tc>
        <w:tc>
          <w:tcPr>
            <w:tcW w:w="2551" w:type="dxa"/>
            <w:noWrap w:val="0"/>
            <w:vAlign w:val="center"/>
          </w:tcPr>
          <w:p>
            <w:pPr>
              <w:pStyle w:val="18"/>
            </w:pPr>
            <w:r>
              <w:t>较上年节约</w:t>
            </w:r>
          </w:p>
        </w:tc>
        <w:tc>
          <w:tcPr>
            <w:tcW w:w="2268" w:type="dxa"/>
            <w:noWrap w:val="0"/>
            <w:vAlign w:val="center"/>
          </w:tcPr>
          <w:p>
            <w:pPr>
              <w:pStyle w:val="18"/>
            </w:pPr>
            <w:r>
              <w:t>依据冀财社【2022】196号提前下达中央2023年医疗服务与保障能力提升（公立医院综合医改）补助资金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公立医院改革项目期限</w:t>
            </w:r>
          </w:p>
        </w:tc>
        <w:tc>
          <w:tcPr>
            <w:tcW w:w="2835" w:type="dxa"/>
            <w:noWrap w:val="0"/>
            <w:vAlign w:val="center"/>
          </w:tcPr>
          <w:p>
            <w:pPr>
              <w:pStyle w:val="18"/>
            </w:pPr>
            <w:r>
              <w:t>公立医院改革项目期限</w:t>
            </w:r>
          </w:p>
        </w:tc>
        <w:tc>
          <w:tcPr>
            <w:tcW w:w="2551" w:type="dxa"/>
            <w:noWrap w:val="0"/>
            <w:vAlign w:val="center"/>
          </w:tcPr>
          <w:p>
            <w:pPr>
              <w:pStyle w:val="18"/>
            </w:pPr>
            <w:r>
              <w:t>≥1年</w:t>
            </w:r>
          </w:p>
        </w:tc>
        <w:tc>
          <w:tcPr>
            <w:tcW w:w="2268" w:type="dxa"/>
            <w:noWrap w:val="0"/>
            <w:vAlign w:val="center"/>
          </w:tcPr>
          <w:p>
            <w:pPr>
              <w:pStyle w:val="18"/>
            </w:pPr>
            <w:r>
              <w:t>依据冀财社【2022】196号提前下达中央2023年医疗服务与保障能力提升（公立医院综合医改）补助资金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公立医院职工满意度</w:t>
            </w:r>
          </w:p>
        </w:tc>
        <w:tc>
          <w:tcPr>
            <w:tcW w:w="2835" w:type="dxa"/>
            <w:noWrap w:val="0"/>
            <w:vAlign w:val="center"/>
          </w:tcPr>
          <w:p>
            <w:pPr>
              <w:pStyle w:val="18"/>
            </w:pPr>
            <w:r>
              <w:t>公立医院职工满意度</w:t>
            </w:r>
          </w:p>
        </w:tc>
        <w:tc>
          <w:tcPr>
            <w:tcW w:w="2551" w:type="dxa"/>
            <w:noWrap w:val="0"/>
            <w:vAlign w:val="center"/>
          </w:tcPr>
          <w:p>
            <w:pPr>
              <w:pStyle w:val="18"/>
            </w:pPr>
            <w:r>
              <w:t>≥85%</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29、提前下达2023年中央基本公共卫生服务补助资金绩效目标表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1.通过保障基本公共卫生服务，达到提高公共卫生服务和突发公共卫生事件应急能力，建立起维护居民健康屏障的效果。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实施食品安全风险预警制度的乡镇数量</w:t>
            </w:r>
          </w:p>
        </w:tc>
        <w:tc>
          <w:tcPr>
            <w:tcW w:w="2835" w:type="dxa"/>
            <w:noWrap w:val="0"/>
            <w:vAlign w:val="center"/>
          </w:tcPr>
          <w:p>
            <w:pPr>
              <w:pStyle w:val="18"/>
            </w:pPr>
            <w:r>
              <w:t>实施食品安全风险预警制度的乡镇数量</w:t>
            </w:r>
          </w:p>
        </w:tc>
        <w:tc>
          <w:tcPr>
            <w:tcW w:w="2551" w:type="dxa"/>
            <w:noWrap w:val="0"/>
            <w:vAlign w:val="center"/>
          </w:tcPr>
          <w:p>
            <w:pPr>
              <w:pStyle w:val="18"/>
            </w:pPr>
            <w:r>
              <w:t>≥16个</w:t>
            </w:r>
          </w:p>
        </w:tc>
        <w:tc>
          <w:tcPr>
            <w:tcW w:w="2268" w:type="dxa"/>
            <w:noWrap w:val="0"/>
            <w:vAlign w:val="center"/>
          </w:tcPr>
          <w:p>
            <w:pPr>
              <w:pStyle w:val="18"/>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适龄儿童国家免疫规划疫苗接种率</w:t>
            </w:r>
          </w:p>
        </w:tc>
        <w:tc>
          <w:tcPr>
            <w:tcW w:w="2835" w:type="dxa"/>
            <w:noWrap w:val="0"/>
            <w:vAlign w:val="center"/>
          </w:tcPr>
          <w:p>
            <w:pPr>
              <w:pStyle w:val="18"/>
            </w:pPr>
            <w:r>
              <w:t>疫苗接种率=年度辖区内适龄儿童接受国家免疫规划疫苗接种率/辖区内应接种适龄儿童数</w:t>
            </w:r>
          </w:p>
        </w:tc>
        <w:tc>
          <w:tcPr>
            <w:tcW w:w="2551" w:type="dxa"/>
            <w:noWrap w:val="0"/>
            <w:vAlign w:val="center"/>
          </w:tcPr>
          <w:p>
            <w:pPr>
              <w:pStyle w:val="18"/>
            </w:pPr>
            <w:r>
              <w:t>≥90%</w:t>
            </w:r>
          </w:p>
        </w:tc>
        <w:tc>
          <w:tcPr>
            <w:tcW w:w="2268" w:type="dxa"/>
            <w:noWrap w:val="0"/>
            <w:vAlign w:val="center"/>
          </w:tcPr>
          <w:p>
            <w:pPr>
              <w:pStyle w:val="18"/>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基本公共卫生服务项目资金及时支付率</w:t>
            </w:r>
          </w:p>
        </w:tc>
        <w:tc>
          <w:tcPr>
            <w:tcW w:w="2835" w:type="dxa"/>
            <w:noWrap w:val="0"/>
            <w:vAlign w:val="center"/>
          </w:tcPr>
          <w:p>
            <w:pPr>
              <w:pStyle w:val="18"/>
            </w:pPr>
            <w:r>
              <w:t>基本公共卫生服务项目资金及时支付率=按时完成支付金额/项目总金额</w:t>
            </w:r>
          </w:p>
        </w:tc>
        <w:tc>
          <w:tcPr>
            <w:tcW w:w="2551" w:type="dxa"/>
            <w:noWrap w:val="0"/>
            <w:vAlign w:val="center"/>
          </w:tcPr>
          <w:p>
            <w:pPr>
              <w:pStyle w:val="18"/>
            </w:pPr>
            <w:r>
              <w:t>≥90%</w:t>
            </w:r>
          </w:p>
        </w:tc>
        <w:tc>
          <w:tcPr>
            <w:tcW w:w="2268" w:type="dxa"/>
            <w:noWrap w:val="0"/>
            <w:vAlign w:val="center"/>
          </w:tcPr>
          <w:p>
            <w:pPr>
              <w:pStyle w:val="18"/>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基本公共卫生服务资金成本</w:t>
            </w:r>
          </w:p>
        </w:tc>
        <w:tc>
          <w:tcPr>
            <w:tcW w:w="2835" w:type="dxa"/>
            <w:noWrap w:val="0"/>
            <w:vAlign w:val="center"/>
          </w:tcPr>
          <w:p>
            <w:pPr>
              <w:pStyle w:val="18"/>
            </w:pPr>
            <w:r>
              <w:t>投入基本公共卫生省级补助资金总成本</w:t>
            </w:r>
          </w:p>
        </w:tc>
        <w:tc>
          <w:tcPr>
            <w:tcW w:w="2551" w:type="dxa"/>
            <w:noWrap w:val="0"/>
            <w:vAlign w:val="center"/>
          </w:tcPr>
          <w:p>
            <w:pPr>
              <w:pStyle w:val="18"/>
            </w:pPr>
            <w:r>
              <w:t>≤2226.85万元</w:t>
            </w:r>
          </w:p>
        </w:tc>
        <w:tc>
          <w:tcPr>
            <w:tcW w:w="2268" w:type="dxa"/>
            <w:noWrap w:val="0"/>
            <w:vAlign w:val="center"/>
          </w:tcPr>
          <w:p>
            <w:pPr>
              <w:pStyle w:val="18"/>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减轻基层医疗机构经济压力</w:t>
            </w:r>
          </w:p>
        </w:tc>
        <w:tc>
          <w:tcPr>
            <w:tcW w:w="2835" w:type="dxa"/>
            <w:noWrap w:val="0"/>
            <w:vAlign w:val="center"/>
          </w:tcPr>
          <w:p>
            <w:pPr>
              <w:pStyle w:val="18"/>
            </w:pPr>
            <w:r>
              <w:t>较上年减轻基层医疗机构经济压力</w:t>
            </w:r>
          </w:p>
        </w:tc>
        <w:tc>
          <w:tcPr>
            <w:tcW w:w="2551" w:type="dxa"/>
            <w:noWrap w:val="0"/>
            <w:vAlign w:val="center"/>
          </w:tcPr>
          <w:p>
            <w:pPr>
              <w:pStyle w:val="18"/>
            </w:pPr>
            <w:r>
              <w:t>≤86.15万元</w:t>
            </w:r>
          </w:p>
        </w:tc>
        <w:tc>
          <w:tcPr>
            <w:tcW w:w="2268" w:type="dxa"/>
            <w:noWrap w:val="0"/>
            <w:vAlign w:val="center"/>
          </w:tcPr>
          <w:p>
            <w:pPr>
              <w:pStyle w:val="18"/>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健康知识知晓率</w:t>
            </w:r>
          </w:p>
        </w:tc>
        <w:tc>
          <w:tcPr>
            <w:tcW w:w="2835" w:type="dxa"/>
            <w:noWrap w:val="0"/>
            <w:vAlign w:val="center"/>
          </w:tcPr>
          <w:p>
            <w:pPr>
              <w:pStyle w:val="18"/>
            </w:pPr>
            <w:r>
              <w:t>健康知识知晓率=知道健康知识的人数/参加调查问卷的总人数</w:t>
            </w:r>
          </w:p>
        </w:tc>
        <w:tc>
          <w:tcPr>
            <w:tcW w:w="2551" w:type="dxa"/>
            <w:noWrap w:val="0"/>
            <w:vAlign w:val="center"/>
          </w:tcPr>
          <w:p>
            <w:pPr>
              <w:pStyle w:val="18"/>
            </w:pPr>
            <w:r>
              <w:t>≥90%</w:t>
            </w:r>
          </w:p>
        </w:tc>
        <w:tc>
          <w:tcPr>
            <w:tcW w:w="2268" w:type="dxa"/>
            <w:noWrap w:val="0"/>
            <w:vAlign w:val="center"/>
          </w:tcPr>
          <w:p>
            <w:pPr>
              <w:pStyle w:val="18"/>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办公节约纸张等能源，绿色办公无污染</w:t>
            </w:r>
          </w:p>
        </w:tc>
        <w:tc>
          <w:tcPr>
            <w:tcW w:w="2551" w:type="dxa"/>
            <w:noWrap w:val="0"/>
            <w:vAlign w:val="center"/>
          </w:tcPr>
          <w:p>
            <w:pPr>
              <w:pStyle w:val="18"/>
            </w:pPr>
            <w:r>
              <w:t>较上年节约</w:t>
            </w:r>
          </w:p>
        </w:tc>
        <w:tc>
          <w:tcPr>
            <w:tcW w:w="2268" w:type="dxa"/>
            <w:noWrap w:val="0"/>
            <w:vAlign w:val="center"/>
          </w:tcPr>
          <w:p>
            <w:pPr>
              <w:pStyle w:val="18"/>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基本公共卫生服务项目可持续影响期限</w:t>
            </w:r>
          </w:p>
        </w:tc>
        <w:tc>
          <w:tcPr>
            <w:tcW w:w="2835" w:type="dxa"/>
            <w:noWrap w:val="0"/>
            <w:vAlign w:val="center"/>
          </w:tcPr>
          <w:p>
            <w:pPr>
              <w:pStyle w:val="18"/>
            </w:pPr>
            <w:r>
              <w:t>基本公共卫生服务项目可持续影响期限</w:t>
            </w:r>
          </w:p>
        </w:tc>
        <w:tc>
          <w:tcPr>
            <w:tcW w:w="2551" w:type="dxa"/>
            <w:noWrap w:val="0"/>
            <w:vAlign w:val="center"/>
          </w:tcPr>
          <w:p>
            <w:pPr>
              <w:pStyle w:val="18"/>
            </w:pPr>
            <w:r>
              <w:t>≥1年</w:t>
            </w:r>
          </w:p>
        </w:tc>
        <w:tc>
          <w:tcPr>
            <w:tcW w:w="2268" w:type="dxa"/>
            <w:noWrap w:val="0"/>
            <w:vAlign w:val="center"/>
          </w:tcPr>
          <w:p>
            <w:pPr>
              <w:pStyle w:val="18"/>
            </w:pPr>
            <w:r>
              <w:t>依据冀财社【2022】188号关于提前下达2023年省级公共卫生服务补助资金预算指标的通知，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服务对象满意度</w:t>
            </w:r>
          </w:p>
        </w:tc>
        <w:tc>
          <w:tcPr>
            <w:tcW w:w="2835" w:type="dxa"/>
            <w:noWrap w:val="0"/>
            <w:vAlign w:val="center"/>
          </w:tcPr>
          <w:p>
            <w:pPr>
              <w:pStyle w:val="18"/>
            </w:pPr>
            <w:r>
              <w:t>调查的群众满意度=满意和较满意的群众数量/全部调查人数的比率</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30、提前下达2023年中央基本药物制度补助资金绩效目标表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1.通过实施药品零差率补贴（基本药物制度）项目，达到巩固完善基本药物制度，实现基本药物制度乡村卫生机构全覆盖，落实财政补偿政策，稳固基本药物集中采购机制，推进基本药物临床合理使用的效果.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县级中医医院康复科建设数量</w:t>
            </w:r>
          </w:p>
        </w:tc>
        <w:tc>
          <w:tcPr>
            <w:tcW w:w="2835" w:type="dxa"/>
            <w:noWrap w:val="0"/>
            <w:vAlign w:val="center"/>
          </w:tcPr>
          <w:p>
            <w:pPr>
              <w:pStyle w:val="18"/>
            </w:pPr>
            <w:r>
              <w:t>年度内开展康复科建设的县级中医医院数量</w:t>
            </w:r>
          </w:p>
        </w:tc>
        <w:tc>
          <w:tcPr>
            <w:tcW w:w="2551" w:type="dxa"/>
            <w:noWrap w:val="0"/>
            <w:vAlign w:val="center"/>
          </w:tcPr>
          <w:p>
            <w:pPr>
              <w:pStyle w:val="18"/>
            </w:pPr>
            <w:r>
              <w:t>1个</w:t>
            </w:r>
          </w:p>
        </w:tc>
        <w:tc>
          <w:tcPr>
            <w:tcW w:w="2268" w:type="dxa"/>
            <w:noWrap w:val="0"/>
            <w:vAlign w:val="center"/>
          </w:tcPr>
          <w:p>
            <w:pPr>
              <w:pStyle w:val="18"/>
            </w:pPr>
            <w:r>
              <w:t>冀财社【2022】194号关于提前下达2023年中央基本药物制度补助资金预算的通知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公共卫生事件报告率</w:t>
            </w:r>
          </w:p>
        </w:tc>
        <w:tc>
          <w:tcPr>
            <w:tcW w:w="2835" w:type="dxa"/>
            <w:noWrap w:val="0"/>
            <w:vAlign w:val="center"/>
          </w:tcPr>
          <w:p>
            <w:pPr>
              <w:pStyle w:val="18"/>
            </w:pPr>
            <w:r>
              <w:t>报告率=已报告的公共卫生事件数量/公共卫生事件总数的比例</w:t>
            </w:r>
          </w:p>
        </w:tc>
        <w:tc>
          <w:tcPr>
            <w:tcW w:w="2551" w:type="dxa"/>
            <w:noWrap w:val="0"/>
            <w:vAlign w:val="center"/>
          </w:tcPr>
          <w:p>
            <w:pPr>
              <w:pStyle w:val="18"/>
            </w:pPr>
            <w:r>
              <w:t>≥90%</w:t>
            </w:r>
          </w:p>
        </w:tc>
        <w:tc>
          <w:tcPr>
            <w:tcW w:w="2268" w:type="dxa"/>
            <w:noWrap w:val="0"/>
            <w:vAlign w:val="center"/>
          </w:tcPr>
          <w:p>
            <w:pPr>
              <w:pStyle w:val="18"/>
            </w:pPr>
            <w:r>
              <w:t>冀财社【2022】194号关于提前下达2023年中央基本药物制度补助资金预算的通知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拨付零差率补助及时率</w:t>
            </w:r>
          </w:p>
        </w:tc>
        <w:tc>
          <w:tcPr>
            <w:tcW w:w="2835" w:type="dxa"/>
            <w:noWrap w:val="0"/>
            <w:vAlign w:val="center"/>
          </w:tcPr>
          <w:p>
            <w:pPr>
              <w:pStyle w:val="18"/>
            </w:pPr>
            <w:r>
              <w:t>拨付零差率补助及时率</w:t>
            </w:r>
          </w:p>
        </w:tc>
        <w:tc>
          <w:tcPr>
            <w:tcW w:w="2551" w:type="dxa"/>
            <w:noWrap w:val="0"/>
            <w:vAlign w:val="center"/>
          </w:tcPr>
          <w:p>
            <w:pPr>
              <w:pStyle w:val="18"/>
            </w:pPr>
            <w:r>
              <w:t>≥90%</w:t>
            </w:r>
          </w:p>
        </w:tc>
        <w:tc>
          <w:tcPr>
            <w:tcW w:w="2268" w:type="dxa"/>
            <w:noWrap w:val="0"/>
            <w:vAlign w:val="center"/>
          </w:tcPr>
          <w:p>
            <w:pPr>
              <w:pStyle w:val="18"/>
            </w:pPr>
            <w:r>
              <w:t>冀财社【2022】194号关于提前下达2023年中央基本药物制度补助资金预算的通知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公立医院药品零差率补助资金成本</w:t>
            </w:r>
          </w:p>
        </w:tc>
        <w:tc>
          <w:tcPr>
            <w:tcW w:w="2835" w:type="dxa"/>
            <w:noWrap w:val="0"/>
            <w:vAlign w:val="center"/>
          </w:tcPr>
          <w:p>
            <w:pPr>
              <w:pStyle w:val="18"/>
            </w:pPr>
            <w:r>
              <w:t>公立医院药品零差率补助资金成本</w:t>
            </w:r>
          </w:p>
        </w:tc>
        <w:tc>
          <w:tcPr>
            <w:tcW w:w="2551" w:type="dxa"/>
            <w:noWrap w:val="0"/>
            <w:vAlign w:val="center"/>
          </w:tcPr>
          <w:p>
            <w:pPr>
              <w:pStyle w:val="18"/>
            </w:pPr>
            <w:r>
              <w:t>374.4万元</w:t>
            </w:r>
          </w:p>
        </w:tc>
        <w:tc>
          <w:tcPr>
            <w:tcW w:w="2268" w:type="dxa"/>
            <w:noWrap w:val="0"/>
            <w:vAlign w:val="center"/>
          </w:tcPr>
          <w:p>
            <w:pPr>
              <w:pStyle w:val="18"/>
            </w:pPr>
            <w:r>
              <w:t>冀财社【2022】194号关于提前下达2023年中央基本药物制度补助资金预算的通知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减轻居民经济成本</w:t>
            </w:r>
          </w:p>
        </w:tc>
        <w:tc>
          <w:tcPr>
            <w:tcW w:w="2835" w:type="dxa"/>
            <w:noWrap w:val="0"/>
            <w:vAlign w:val="center"/>
          </w:tcPr>
          <w:p>
            <w:pPr>
              <w:pStyle w:val="18"/>
            </w:pPr>
            <w:r>
              <w:t>减轻居民购药的经济成本</w:t>
            </w:r>
          </w:p>
        </w:tc>
        <w:tc>
          <w:tcPr>
            <w:tcW w:w="2551" w:type="dxa"/>
            <w:noWrap w:val="0"/>
            <w:vAlign w:val="center"/>
          </w:tcPr>
          <w:p>
            <w:pPr>
              <w:pStyle w:val="18"/>
            </w:pPr>
            <w:r>
              <w:t>较上年减轻</w:t>
            </w:r>
          </w:p>
        </w:tc>
        <w:tc>
          <w:tcPr>
            <w:tcW w:w="2268" w:type="dxa"/>
            <w:noWrap w:val="0"/>
            <w:vAlign w:val="center"/>
          </w:tcPr>
          <w:p>
            <w:pPr>
              <w:pStyle w:val="18"/>
            </w:pPr>
            <w:r>
              <w:t>冀财社【2022】194号关于提前下达2023年中央基本药物制度补助资金预算的通知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基层医疗卫生机构药品零差率实施率</w:t>
            </w:r>
          </w:p>
        </w:tc>
        <w:tc>
          <w:tcPr>
            <w:tcW w:w="2835" w:type="dxa"/>
            <w:noWrap w:val="0"/>
            <w:vAlign w:val="center"/>
          </w:tcPr>
          <w:p>
            <w:pPr>
              <w:pStyle w:val="18"/>
            </w:pPr>
            <w:r>
              <w:t>实施率=实际实施零差率机构/实施零差率机构</w:t>
            </w:r>
          </w:p>
        </w:tc>
        <w:tc>
          <w:tcPr>
            <w:tcW w:w="2551" w:type="dxa"/>
            <w:noWrap w:val="0"/>
            <w:vAlign w:val="center"/>
          </w:tcPr>
          <w:p>
            <w:pPr>
              <w:pStyle w:val="18"/>
            </w:pPr>
            <w:r>
              <w:t>≥95%</w:t>
            </w:r>
          </w:p>
        </w:tc>
        <w:tc>
          <w:tcPr>
            <w:tcW w:w="2268" w:type="dxa"/>
            <w:noWrap w:val="0"/>
            <w:vAlign w:val="center"/>
          </w:tcPr>
          <w:p>
            <w:pPr>
              <w:pStyle w:val="18"/>
            </w:pPr>
            <w:r>
              <w:t>冀财社【2022】194号关于提前下达2023年中央基本药物制度补助资金预算的通知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办公节约纸张等能源，绿色办公无污染</w:t>
            </w:r>
          </w:p>
        </w:tc>
        <w:tc>
          <w:tcPr>
            <w:tcW w:w="2551" w:type="dxa"/>
            <w:noWrap w:val="0"/>
            <w:vAlign w:val="center"/>
          </w:tcPr>
          <w:p>
            <w:pPr>
              <w:pStyle w:val="18"/>
            </w:pPr>
            <w:r>
              <w:t>较上年节约</w:t>
            </w:r>
          </w:p>
        </w:tc>
        <w:tc>
          <w:tcPr>
            <w:tcW w:w="2268" w:type="dxa"/>
            <w:noWrap w:val="0"/>
            <w:vAlign w:val="center"/>
          </w:tcPr>
          <w:p>
            <w:pPr>
              <w:pStyle w:val="18"/>
            </w:pPr>
            <w:r>
              <w:t>冀财社【2022】194号关于提前下达2023年中央基本药物制度补助资金预算的通知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国家基本药物制度在基层持续实施期限</w:t>
            </w:r>
          </w:p>
        </w:tc>
        <w:tc>
          <w:tcPr>
            <w:tcW w:w="2835" w:type="dxa"/>
            <w:noWrap w:val="0"/>
            <w:vAlign w:val="center"/>
          </w:tcPr>
          <w:p>
            <w:pPr>
              <w:pStyle w:val="18"/>
            </w:pPr>
            <w:r>
              <w:t>国家基本药物制度在基层持续实施期限</w:t>
            </w:r>
          </w:p>
        </w:tc>
        <w:tc>
          <w:tcPr>
            <w:tcW w:w="2551" w:type="dxa"/>
            <w:noWrap w:val="0"/>
            <w:vAlign w:val="center"/>
          </w:tcPr>
          <w:p>
            <w:pPr>
              <w:pStyle w:val="18"/>
            </w:pPr>
            <w:r>
              <w:t>≥1年</w:t>
            </w:r>
          </w:p>
        </w:tc>
        <w:tc>
          <w:tcPr>
            <w:tcW w:w="2268" w:type="dxa"/>
            <w:noWrap w:val="0"/>
            <w:vAlign w:val="center"/>
          </w:tcPr>
          <w:p>
            <w:pPr>
              <w:pStyle w:val="18"/>
            </w:pPr>
            <w:r>
              <w:t>冀财社【2022】194号关于提前下达2023年中央基本药物制度补助资金预算的通知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服务对象满意度指标</w:t>
            </w:r>
          </w:p>
        </w:tc>
        <w:tc>
          <w:tcPr>
            <w:tcW w:w="2835" w:type="dxa"/>
            <w:noWrap w:val="0"/>
            <w:vAlign w:val="center"/>
          </w:tcPr>
          <w:p>
            <w:pPr>
              <w:pStyle w:val="18"/>
            </w:pPr>
            <w:r>
              <w:t>调查的群众满意度=满意和较满意的群众数量/全部调查人数的比率</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31、提前下达2023年中央计划生育转移支付资金（奖特扶）绩效目标表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1.通过计划生育家庭奖特扶补贴制度，达到增强群众自觉实行计划生育的积极性，稳定适度的低生育水平的效果。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实施农村部分计划生育家庭奖励扶助政策的乡镇数量</w:t>
            </w:r>
          </w:p>
        </w:tc>
        <w:tc>
          <w:tcPr>
            <w:tcW w:w="2835" w:type="dxa"/>
            <w:noWrap w:val="0"/>
            <w:vAlign w:val="center"/>
          </w:tcPr>
          <w:p>
            <w:pPr>
              <w:pStyle w:val="18"/>
            </w:pPr>
            <w:r>
              <w:t>实施农村部分计划生育家庭奖励扶助政策的乡镇的数量</w:t>
            </w:r>
          </w:p>
        </w:tc>
        <w:tc>
          <w:tcPr>
            <w:tcW w:w="2551" w:type="dxa"/>
            <w:noWrap w:val="0"/>
            <w:vAlign w:val="center"/>
          </w:tcPr>
          <w:p>
            <w:pPr>
              <w:pStyle w:val="18"/>
            </w:pPr>
            <w:r>
              <w:t>≥16个</w:t>
            </w:r>
          </w:p>
        </w:tc>
        <w:tc>
          <w:tcPr>
            <w:tcW w:w="2268" w:type="dxa"/>
            <w:noWrap w:val="0"/>
            <w:vAlign w:val="center"/>
          </w:tcPr>
          <w:p>
            <w:pPr>
              <w:pStyle w:val="18"/>
            </w:pPr>
            <w:r>
              <w:t>据冀财社【2022】198号关于提前下达2023年中央计划生育转移支付资金预算指标的通知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计划生育家庭奖扶政策覆盖率</w:t>
            </w:r>
          </w:p>
        </w:tc>
        <w:tc>
          <w:tcPr>
            <w:tcW w:w="2835" w:type="dxa"/>
            <w:noWrap w:val="0"/>
            <w:vAlign w:val="center"/>
          </w:tcPr>
          <w:p>
            <w:pPr>
              <w:pStyle w:val="18"/>
            </w:pPr>
            <w:r>
              <w:t>计划生育家庭奖扶政策覆盖率=计划生育家庭奖扶家庭数/昌黎县应享受计划生育家庭奖扶家庭总数</w:t>
            </w:r>
          </w:p>
        </w:tc>
        <w:tc>
          <w:tcPr>
            <w:tcW w:w="2551" w:type="dxa"/>
            <w:noWrap w:val="0"/>
            <w:vAlign w:val="center"/>
          </w:tcPr>
          <w:p>
            <w:pPr>
              <w:pStyle w:val="18"/>
            </w:pPr>
            <w:r>
              <w:t>≥95%</w:t>
            </w:r>
          </w:p>
        </w:tc>
        <w:tc>
          <w:tcPr>
            <w:tcW w:w="2268" w:type="dxa"/>
            <w:noWrap w:val="0"/>
            <w:vAlign w:val="center"/>
          </w:tcPr>
          <w:p>
            <w:pPr>
              <w:pStyle w:val="18"/>
            </w:pPr>
            <w:r>
              <w:t>据冀财社【2022】198号关于提前下达2023年中央计划生育转移支付资金预算指标的通知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特别扶助资金下达及时率</w:t>
            </w:r>
          </w:p>
        </w:tc>
        <w:tc>
          <w:tcPr>
            <w:tcW w:w="2835" w:type="dxa"/>
            <w:noWrap w:val="0"/>
            <w:vAlign w:val="center"/>
          </w:tcPr>
          <w:p>
            <w:pPr>
              <w:pStyle w:val="18"/>
            </w:pPr>
            <w:r>
              <w:t>特别扶助资金下达及时率=及时下达资金/应下达总金额</w:t>
            </w:r>
          </w:p>
        </w:tc>
        <w:tc>
          <w:tcPr>
            <w:tcW w:w="2551" w:type="dxa"/>
            <w:noWrap w:val="0"/>
            <w:vAlign w:val="center"/>
          </w:tcPr>
          <w:p>
            <w:pPr>
              <w:pStyle w:val="18"/>
            </w:pPr>
            <w:r>
              <w:t>≥95%</w:t>
            </w:r>
          </w:p>
        </w:tc>
        <w:tc>
          <w:tcPr>
            <w:tcW w:w="2268" w:type="dxa"/>
            <w:noWrap w:val="0"/>
            <w:vAlign w:val="center"/>
          </w:tcPr>
          <w:p>
            <w:pPr>
              <w:pStyle w:val="18"/>
            </w:pPr>
            <w:r>
              <w:t>据冀财社【2022】198号关于提前下达2023年中央计划生育转移支付资金预算指标的通知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农村部分计划生育家庭奖励扶助成本</w:t>
            </w:r>
          </w:p>
        </w:tc>
        <w:tc>
          <w:tcPr>
            <w:tcW w:w="2835" w:type="dxa"/>
            <w:noWrap w:val="0"/>
            <w:vAlign w:val="center"/>
          </w:tcPr>
          <w:p>
            <w:pPr>
              <w:pStyle w:val="18"/>
            </w:pPr>
            <w:r>
              <w:t>对符合条件的农村计划生育家庭发放奖励扶助金的年度补助标准</w:t>
            </w:r>
          </w:p>
        </w:tc>
        <w:tc>
          <w:tcPr>
            <w:tcW w:w="2551" w:type="dxa"/>
            <w:noWrap w:val="0"/>
            <w:vAlign w:val="center"/>
          </w:tcPr>
          <w:p>
            <w:pPr>
              <w:pStyle w:val="18"/>
            </w:pPr>
            <w:r>
              <w:t>960元/人/年</w:t>
            </w:r>
          </w:p>
        </w:tc>
        <w:tc>
          <w:tcPr>
            <w:tcW w:w="2268" w:type="dxa"/>
            <w:noWrap w:val="0"/>
            <w:vAlign w:val="center"/>
          </w:tcPr>
          <w:p>
            <w:pPr>
              <w:pStyle w:val="18"/>
            </w:pPr>
            <w:r>
              <w:t>据冀财社【2022】198号关于提前下达2023年中央计划生育转移支付资金预算指标的通知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增加奖特扶家庭人员的经济收入</w:t>
            </w:r>
          </w:p>
        </w:tc>
        <w:tc>
          <w:tcPr>
            <w:tcW w:w="2835" w:type="dxa"/>
            <w:noWrap w:val="0"/>
            <w:vAlign w:val="center"/>
          </w:tcPr>
          <w:p>
            <w:pPr>
              <w:pStyle w:val="18"/>
            </w:pPr>
            <w:r>
              <w:t>较上年增加奖特扶家庭人员的经济收入</w:t>
            </w:r>
          </w:p>
        </w:tc>
        <w:tc>
          <w:tcPr>
            <w:tcW w:w="2551" w:type="dxa"/>
            <w:noWrap w:val="0"/>
            <w:vAlign w:val="center"/>
          </w:tcPr>
          <w:p>
            <w:pPr>
              <w:pStyle w:val="18"/>
            </w:pPr>
            <w:r>
              <w:t>≥468.77万元</w:t>
            </w:r>
          </w:p>
        </w:tc>
        <w:tc>
          <w:tcPr>
            <w:tcW w:w="2268" w:type="dxa"/>
            <w:noWrap w:val="0"/>
            <w:vAlign w:val="center"/>
          </w:tcPr>
          <w:p>
            <w:pPr>
              <w:pStyle w:val="18"/>
            </w:pPr>
            <w:r>
              <w:t>据冀财社【2022】198号关于提前下达2023年中央计划生育转移支付资金预算指标的通知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计划生育家庭奖扶政策知晓率</w:t>
            </w:r>
          </w:p>
        </w:tc>
        <w:tc>
          <w:tcPr>
            <w:tcW w:w="2835" w:type="dxa"/>
            <w:noWrap w:val="0"/>
            <w:vAlign w:val="center"/>
          </w:tcPr>
          <w:p>
            <w:pPr>
              <w:pStyle w:val="18"/>
            </w:pPr>
            <w:r>
              <w:t>知晓计划生育家庭奖扶政策家庭数占昌黎县农财家庭总数的比例</w:t>
            </w:r>
          </w:p>
        </w:tc>
        <w:tc>
          <w:tcPr>
            <w:tcW w:w="2551" w:type="dxa"/>
            <w:noWrap w:val="0"/>
            <w:vAlign w:val="center"/>
          </w:tcPr>
          <w:p>
            <w:pPr>
              <w:pStyle w:val="18"/>
            </w:pPr>
            <w:r>
              <w:t>≥95%</w:t>
            </w:r>
          </w:p>
        </w:tc>
        <w:tc>
          <w:tcPr>
            <w:tcW w:w="2268" w:type="dxa"/>
            <w:noWrap w:val="0"/>
            <w:vAlign w:val="center"/>
          </w:tcPr>
          <w:p>
            <w:pPr>
              <w:pStyle w:val="18"/>
            </w:pPr>
            <w:r>
              <w:t>据冀财社【2022】198号关于提前下达2023年中央计划生育转移支付资金预算指标的通知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办公节约纸张等能源，绿色办公无污染</w:t>
            </w:r>
          </w:p>
        </w:tc>
        <w:tc>
          <w:tcPr>
            <w:tcW w:w="2551" w:type="dxa"/>
            <w:noWrap w:val="0"/>
            <w:vAlign w:val="center"/>
          </w:tcPr>
          <w:p>
            <w:pPr>
              <w:pStyle w:val="18"/>
            </w:pPr>
            <w:r>
              <w:t>较上年节约</w:t>
            </w:r>
          </w:p>
        </w:tc>
        <w:tc>
          <w:tcPr>
            <w:tcW w:w="2268" w:type="dxa"/>
            <w:noWrap w:val="0"/>
            <w:vAlign w:val="center"/>
          </w:tcPr>
          <w:p>
            <w:pPr>
              <w:pStyle w:val="18"/>
            </w:pPr>
            <w:r>
              <w:t>据冀财社【2022】198号关于提前下达2023年中央计划生育转移支付资金预算指标的通知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计划生育家庭奖扶县级配套项目的可持续影响期限</w:t>
            </w:r>
          </w:p>
        </w:tc>
        <w:tc>
          <w:tcPr>
            <w:tcW w:w="2835" w:type="dxa"/>
            <w:noWrap w:val="0"/>
            <w:vAlign w:val="center"/>
          </w:tcPr>
          <w:p>
            <w:pPr>
              <w:pStyle w:val="18"/>
            </w:pPr>
            <w:r>
              <w:t>计划生育家庭奖扶县级配套项目可持续影响期限</w:t>
            </w:r>
          </w:p>
        </w:tc>
        <w:tc>
          <w:tcPr>
            <w:tcW w:w="2551" w:type="dxa"/>
            <w:noWrap w:val="0"/>
            <w:vAlign w:val="center"/>
          </w:tcPr>
          <w:p>
            <w:pPr>
              <w:pStyle w:val="18"/>
            </w:pPr>
            <w:r>
              <w:t>≥1年</w:t>
            </w:r>
          </w:p>
        </w:tc>
        <w:tc>
          <w:tcPr>
            <w:tcW w:w="2268" w:type="dxa"/>
            <w:noWrap w:val="0"/>
            <w:vAlign w:val="center"/>
          </w:tcPr>
          <w:p>
            <w:pPr>
              <w:pStyle w:val="18"/>
            </w:pPr>
            <w:r>
              <w:t>据冀财社【2022】198号关于提前下达2023年中央计划生育转移支付资金预算指标的通知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计划生育家庭奖扶对象满意度</w:t>
            </w:r>
          </w:p>
        </w:tc>
        <w:tc>
          <w:tcPr>
            <w:tcW w:w="2835" w:type="dxa"/>
            <w:noWrap w:val="0"/>
            <w:vAlign w:val="center"/>
          </w:tcPr>
          <w:p>
            <w:pPr>
              <w:pStyle w:val="18"/>
            </w:pPr>
            <w:r>
              <w:t>抽样调查的群众满意率=满意和较满意的群众数量/全部调查人数调查人数的比率数</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32、提前下达2023年中央医疗服务与保障能力提升补助资金（中医药事业传承与发展部分）绩效目标表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1.提升基层中医药服务能力，缓解大医院就诊压力，满足百姓需求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群众就诊人次</w:t>
            </w:r>
          </w:p>
        </w:tc>
        <w:tc>
          <w:tcPr>
            <w:tcW w:w="2835" w:type="dxa"/>
            <w:noWrap w:val="0"/>
            <w:vAlign w:val="center"/>
          </w:tcPr>
          <w:p>
            <w:pPr>
              <w:pStyle w:val="18"/>
            </w:pPr>
            <w:r>
              <w:t>年就诊人次</w:t>
            </w:r>
          </w:p>
        </w:tc>
        <w:tc>
          <w:tcPr>
            <w:tcW w:w="2551" w:type="dxa"/>
            <w:noWrap w:val="0"/>
            <w:vAlign w:val="center"/>
          </w:tcPr>
          <w:p>
            <w:pPr>
              <w:pStyle w:val="18"/>
            </w:pPr>
            <w:r>
              <w:t>≥5000人</w:t>
            </w:r>
          </w:p>
        </w:tc>
        <w:tc>
          <w:tcPr>
            <w:tcW w:w="2268" w:type="dxa"/>
            <w:noWrap w:val="0"/>
            <w:vAlign w:val="center"/>
          </w:tcPr>
          <w:p>
            <w:pPr>
              <w:pStyle w:val="18"/>
            </w:pPr>
            <w:r>
              <w:t>依据冀财社【2022】213号关于提前下达2023年中央医疗服务与保障能力提升补助资金（中医药事业传承与发展部分）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水平和效果</w:t>
            </w:r>
          </w:p>
        </w:tc>
        <w:tc>
          <w:tcPr>
            <w:tcW w:w="2835" w:type="dxa"/>
            <w:noWrap w:val="0"/>
            <w:vAlign w:val="center"/>
          </w:tcPr>
          <w:p>
            <w:pPr>
              <w:pStyle w:val="18"/>
            </w:pPr>
            <w:r>
              <w:t>国医堂医生掌握15类中医药技术方法</w:t>
            </w:r>
          </w:p>
        </w:tc>
        <w:tc>
          <w:tcPr>
            <w:tcW w:w="2551" w:type="dxa"/>
            <w:noWrap w:val="0"/>
            <w:vAlign w:val="center"/>
          </w:tcPr>
          <w:p>
            <w:pPr>
              <w:pStyle w:val="18"/>
            </w:pPr>
            <w:r>
              <w:t xml:space="preserve">掌握12种中医药技术方法为良      </w:t>
            </w:r>
          </w:p>
        </w:tc>
        <w:tc>
          <w:tcPr>
            <w:tcW w:w="2268" w:type="dxa"/>
            <w:noWrap w:val="0"/>
            <w:vAlign w:val="center"/>
          </w:tcPr>
          <w:p>
            <w:pPr>
              <w:pStyle w:val="18"/>
            </w:pPr>
            <w:r>
              <w:t>依据冀财社【2022】213号关于提前下达2023年中央医疗服务与保障能力提升补助资金（中医药事业传承与发展部分）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中医院事业传承发展资金拨付及时率</w:t>
            </w:r>
          </w:p>
        </w:tc>
        <w:tc>
          <w:tcPr>
            <w:tcW w:w="2835" w:type="dxa"/>
            <w:noWrap w:val="0"/>
            <w:vAlign w:val="center"/>
          </w:tcPr>
          <w:p>
            <w:pPr>
              <w:pStyle w:val="18"/>
            </w:pPr>
            <w:r>
              <w:t>中医院事业传承发展资金拨付及时率=及时拨付资金/拨付总资金</w:t>
            </w:r>
          </w:p>
        </w:tc>
        <w:tc>
          <w:tcPr>
            <w:tcW w:w="2551" w:type="dxa"/>
            <w:noWrap w:val="0"/>
            <w:vAlign w:val="center"/>
          </w:tcPr>
          <w:p>
            <w:pPr>
              <w:pStyle w:val="18"/>
            </w:pPr>
            <w:r>
              <w:t>≥95%</w:t>
            </w:r>
          </w:p>
        </w:tc>
        <w:tc>
          <w:tcPr>
            <w:tcW w:w="2268" w:type="dxa"/>
            <w:noWrap w:val="0"/>
            <w:vAlign w:val="center"/>
          </w:tcPr>
          <w:p>
            <w:pPr>
              <w:pStyle w:val="18"/>
            </w:pPr>
            <w:r>
              <w:t>依据冀财社【2022】213号关于提前下达2023年中央医疗服务与保障能力提升补助资金（中医药事业传承与发展部分）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中医药事业传承发展项目资金成本</w:t>
            </w:r>
          </w:p>
        </w:tc>
        <w:tc>
          <w:tcPr>
            <w:tcW w:w="2835" w:type="dxa"/>
            <w:noWrap w:val="0"/>
            <w:vAlign w:val="center"/>
          </w:tcPr>
          <w:p>
            <w:pPr>
              <w:pStyle w:val="18"/>
            </w:pPr>
            <w:r>
              <w:t>中医药事业传承发展项目资金成本</w:t>
            </w:r>
          </w:p>
        </w:tc>
        <w:tc>
          <w:tcPr>
            <w:tcW w:w="2551" w:type="dxa"/>
            <w:noWrap w:val="0"/>
            <w:vAlign w:val="center"/>
          </w:tcPr>
          <w:p>
            <w:pPr>
              <w:pStyle w:val="18"/>
            </w:pPr>
            <w:r>
              <w:t>≥8.5万元</w:t>
            </w:r>
          </w:p>
        </w:tc>
        <w:tc>
          <w:tcPr>
            <w:tcW w:w="2268" w:type="dxa"/>
            <w:noWrap w:val="0"/>
            <w:vAlign w:val="center"/>
          </w:tcPr>
          <w:p>
            <w:pPr>
              <w:pStyle w:val="18"/>
            </w:pPr>
            <w:r>
              <w:t>依据冀财社【2022】213号关于提前下达2023年中央医疗服务与保障能力提升补助资金（中医药事业传承与发展部分）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社会效益指标</w:t>
            </w:r>
          </w:p>
        </w:tc>
        <w:tc>
          <w:tcPr>
            <w:tcW w:w="2835" w:type="dxa"/>
            <w:noWrap w:val="0"/>
            <w:vAlign w:val="center"/>
          </w:tcPr>
          <w:p>
            <w:pPr>
              <w:pStyle w:val="18"/>
            </w:pPr>
            <w:r>
              <w:t>百姓中医药获得感不断增强</w:t>
            </w:r>
          </w:p>
        </w:tc>
        <w:tc>
          <w:tcPr>
            <w:tcW w:w="2835" w:type="dxa"/>
            <w:noWrap w:val="0"/>
            <w:vAlign w:val="center"/>
          </w:tcPr>
          <w:p>
            <w:pPr>
              <w:pStyle w:val="18"/>
            </w:pPr>
            <w:r>
              <w:t>方便了百姓就医，是百姓在家门口完成了诊疗</w:t>
            </w:r>
          </w:p>
        </w:tc>
        <w:tc>
          <w:tcPr>
            <w:tcW w:w="2551" w:type="dxa"/>
            <w:noWrap w:val="0"/>
            <w:vAlign w:val="center"/>
          </w:tcPr>
          <w:p>
            <w:pPr>
              <w:pStyle w:val="18"/>
            </w:pPr>
            <w:r>
              <w:t>进一步增强</w:t>
            </w:r>
          </w:p>
        </w:tc>
        <w:tc>
          <w:tcPr>
            <w:tcW w:w="2268" w:type="dxa"/>
            <w:noWrap w:val="0"/>
            <w:vAlign w:val="center"/>
          </w:tcPr>
          <w:p>
            <w:pPr>
              <w:pStyle w:val="18"/>
            </w:pPr>
            <w:r>
              <w:t>依据冀财社【2022】213号关于提前下达2023年中央医疗服务与保障能力提升补助资金（中医药事业传承与发展部分）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中医药事业传承发展项目资金可持续期限</w:t>
            </w:r>
          </w:p>
        </w:tc>
        <w:tc>
          <w:tcPr>
            <w:tcW w:w="2835" w:type="dxa"/>
            <w:noWrap w:val="0"/>
            <w:vAlign w:val="center"/>
          </w:tcPr>
          <w:p>
            <w:pPr>
              <w:pStyle w:val="18"/>
            </w:pPr>
            <w:r>
              <w:t>中医药事业传承发展项目资金可持续期限</w:t>
            </w:r>
          </w:p>
        </w:tc>
        <w:tc>
          <w:tcPr>
            <w:tcW w:w="2551" w:type="dxa"/>
            <w:noWrap w:val="0"/>
            <w:vAlign w:val="center"/>
          </w:tcPr>
          <w:p>
            <w:pPr>
              <w:pStyle w:val="18"/>
            </w:pPr>
            <w:r>
              <w:t>≥1年</w:t>
            </w:r>
          </w:p>
        </w:tc>
        <w:tc>
          <w:tcPr>
            <w:tcW w:w="2268" w:type="dxa"/>
            <w:noWrap w:val="0"/>
            <w:vAlign w:val="center"/>
          </w:tcPr>
          <w:p>
            <w:pPr>
              <w:pStyle w:val="18"/>
            </w:pPr>
            <w:r>
              <w:t>依据冀财社【2022】213号关于提前下达2023年中央医疗服务与保障能力提升补助资金（中医药事业传承与发展部分）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经济效益指标</w:t>
            </w:r>
          </w:p>
        </w:tc>
        <w:tc>
          <w:tcPr>
            <w:tcW w:w="2835" w:type="dxa"/>
            <w:noWrap w:val="0"/>
            <w:vAlign w:val="center"/>
          </w:tcPr>
          <w:p>
            <w:pPr>
              <w:pStyle w:val="18"/>
            </w:pPr>
            <w:r>
              <w:t>减轻基层医疗机构中医建设成本</w:t>
            </w:r>
          </w:p>
        </w:tc>
        <w:tc>
          <w:tcPr>
            <w:tcW w:w="2835" w:type="dxa"/>
            <w:noWrap w:val="0"/>
            <w:vAlign w:val="center"/>
          </w:tcPr>
          <w:p>
            <w:pPr>
              <w:pStyle w:val="18"/>
            </w:pPr>
            <w:r>
              <w:t>减轻基层医疗机构中医药发展建设成本</w:t>
            </w:r>
          </w:p>
        </w:tc>
        <w:tc>
          <w:tcPr>
            <w:tcW w:w="2551" w:type="dxa"/>
            <w:noWrap w:val="0"/>
            <w:vAlign w:val="center"/>
          </w:tcPr>
          <w:p>
            <w:pPr>
              <w:pStyle w:val="18"/>
            </w:pPr>
            <w:r>
              <w:t>进一步减轻</w:t>
            </w:r>
          </w:p>
        </w:tc>
        <w:tc>
          <w:tcPr>
            <w:tcW w:w="2268" w:type="dxa"/>
            <w:noWrap w:val="0"/>
            <w:vAlign w:val="center"/>
          </w:tcPr>
          <w:p>
            <w:pPr>
              <w:pStyle w:val="18"/>
            </w:pPr>
            <w:r>
              <w:t>依据冀财社【2022】213号关于提前下达2023年中央医疗服务与保障能力提升补助资金（中医药事业传承与发展部分）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加快中医药文化传播</w:t>
            </w:r>
          </w:p>
        </w:tc>
        <w:tc>
          <w:tcPr>
            <w:tcW w:w="2835" w:type="dxa"/>
            <w:noWrap w:val="0"/>
            <w:vAlign w:val="center"/>
          </w:tcPr>
          <w:p>
            <w:pPr>
              <w:pStyle w:val="18"/>
            </w:pPr>
            <w:r>
              <w:t>加快中医药文化传播，宣传片以及宣传制品等能尽快被大众所熟悉的方式方法</w:t>
            </w:r>
          </w:p>
        </w:tc>
        <w:tc>
          <w:tcPr>
            <w:tcW w:w="2551" w:type="dxa"/>
            <w:noWrap w:val="0"/>
            <w:vAlign w:val="center"/>
          </w:tcPr>
          <w:p>
            <w:pPr>
              <w:pStyle w:val="18"/>
            </w:pPr>
            <w:r>
              <w:t>进一步加快中医药文化传播</w:t>
            </w:r>
          </w:p>
        </w:tc>
        <w:tc>
          <w:tcPr>
            <w:tcW w:w="2268" w:type="dxa"/>
            <w:noWrap w:val="0"/>
            <w:vAlign w:val="center"/>
          </w:tcPr>
          <w:p>
            <w:pPr>
              <w:pStyle w:val="18"/>
            </w:pPr>
            <w:r>
              <w:t>依据冀财社【2022】213号关于提前下达2023年中央医疗服务与保障能力提升补助资金（中医药事业传承与发展部分）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服务对象满意度指标</w:t>
            </w:r>
          </w:p>
        </w:tc>
        <w:tc>
          <w:tcPr>
            <w:tcW w:w="2835" w:type="dxa"/>
            <w:noWrap w:val="0"/>
            <w:vAlign w:val="center"/>
          </w:tcPr>
          <w:p>
            <w:pPr>
              <w:pStyle w:val="18"/>
            </w:pPr>
            <w:r>
              <w:t>调查的群众满意度=满意和较满意的群众数量/全部调查人数的比率</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33、提前下达2023年重大传染病防控经费绩效目标表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1.通过提高重点疾病监测水平的方法，达到有效落实疾病防控措施、完善疾病预防控制体系的效果。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适龄儿童国家免疫规划疫苗接种数量</w:t>
            </w:r>
          </w:p>
        </w:tc>
        <w:tc>
          <w:tcPr>
            <w:tcW w:w="2835" w:type="dxa"/>
            <w:noWrap w:val="0"/>
            <w:vAlign w:val="center"/>
          </w:tcPr>
          <w:p>
            <w:pPr>
              <w:pStyle w:val="18"/>
            </w:pPr>
            <w:r>
              <w:t>年度辖区内适龄儿童接受国家免疫规划疫苗接种人数</w:t>
            </w:r>
          </w:p>
        </w:tc>
        <w:tc>
          <w:tcPr>
            <w:tcW w:w="2551" w:type="dxa"/>
            <w:noWrap w:val="0"/>
            <w:vAlign w:val="center"/>
          </w:tcPr>
          <w:p>
            <w:pPr>
              <w:pStyle w:val="18"/>
            </w:pPr>
            <w:r>
              <w:t>≥4000人</w:t>
            </w:r>
          </w:p>
        </w:tc>
        <w:tc>
          <w:tcPr>
            <w:tcW w:w="2268" w:type="dxa"/>
            <w:noWrap w:val="0"/>
            <w:vAlign w:val="center"/>
          </w:tcPr>
          <w:p>
            <w:pPr>
              <w:pStyle w:val="18"/>
            </w:pPr>
            <w:r>
              <w:t>依据冀财社【2022】195号关于提前下达2023年重大传染病防控经费预算的通知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疾病应急救助制度覆盖率</w:t>
            </w:r>
          </w:p>
        </w:tc>
        <w:tc>
          <w:tcPr>
            <w:tcW w:w="2835" w:type="dxa"/>
            <w:noWrap w:val="0"/>
            <w:vAlign w:val="center"/>
          </w:tcPr>
          <w:p>
            <w:pPr>
              <w:pStyle w:val="18"/>
            </w:pPr>
            <w:r>
              <w:t>覆盖率=实施疾病应急救助制度的县（市、区）个数/</w:t>
            </w:r>
            <w:r>
              <w:rPr>
                <w:rFonts w:hint="eastAsia"/>
                <w:lang w:eastAsia="zh-CN"/>
              </w:rPr>
              <w:t>我县</w:t>
            </w:r>
            <w:r>
              <w:t>县（市、区）总数</w:t>
            </w:r>
          </w:p>
        </w:tc>
        <w:tc>
          <w:tcPr>
            <w:tcW w:w="2551" w:type="dxa"/>
            <w:noWrap w:val="0"/>
            <w:vAlign w:val="center"/>
          </w:tcPr>
          <w:p>
            <w:pPr>
              <w:pStyle w:val="18"/>
            </w:pPr>
            <w:r>
              <w:t>≥90%</w:t>
            </w:r>
          </w:p>
        </w:tc>
        <w:tc>
          <w:tcPr>
            <w:tcW w:w="2268" w:type="dxa"/>
            <w:noWrap w:val="0"/>
            <w:vAlign w:val="center"/>
          </w:tcPr>
          <w:p>
            <w:pPr>
              <w:pStyle w:val="18"/>
            </w:pPr>
            <w:r>
              <w:t>依据冀财社【2022】195号关于提前下达2023年重大传染病防控经费预算的通知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应急响应时间及时率</w:t>
            </w:r>
          </w:p>
        </w:tc>
        <w:tc>
          <w:tcPr>
            <w:tcW w:w="2835" w:type="dxa"/>
            <w:noWrap w:val="0"/>
            <w:vAlign w:val="center"/>
          </w:tcPr>
          <w:p>
            <w:pPr>
              <w:pStyle w:val="18"/>
            </w:pPr>
            <w:r>
              <w:t>及时率=应急响应及时次数/总应急次数</w:t>
            </w:r>
          </w:p>
        </w:tc>
        <w:tc>
          <w:tcPr>
            <w:tcW w:w="2551" w:type="dxa"/>
            <w:noWrap w:val="0"/>
            <w:vAlign w:val="center"/>
          </w:tcPr>
          <w:p>
            <w:pPr>
              <w:pStyle w:val="18"/>
            </w:pPr>
            <w:r>
              <w:t>≥90%</w:t>
            </w:r>
          </w:p>
        </w:tc>
        <w:tc>
          <w:tcPr>
            <w:tcW w:w="2268" w:type="dxa"/>
            <w:noWrap w:val="0"/>
            <w:vAlign w:val="center"/>
          </w:tcPr>
          <w:p>
            <w:pPr>
              <w:pStyle w:val="18"/>
            </w:pPr>
            <w:r>
              <w:t>依据冀财社【2022】195号关于提前下达2023年重大传染病防控经费预算的通知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重大传染病防控经费资金投入成本</w:t>
            </w:r>
          </w:p>
        </w:tc>
        <w:tc>
          <w:tcPr>
            <w:tcW w:w="2835" w:type="dxa"/>
            <w:noWrap w:val="0"/>
            <w:vAlign w:val="center"/>
          </w:tcPr>
          <w:p>
            <w:pPr>
              <w:pStyle w:val="18"/>
            </w:pPr>
            <w:r>
              <w:t>重大传染病防控经费资金投入成本</w:t>
            </w:r>
          </w:p>
        </w:tc>
        <w:tc>
          <w:tcPr>
            <w:tcW w:w="2551" w:type="dxa"/>
            <w:noWrap w:val="0"/>
            <w:vAlign w:val="center"/>
          </w:tcPr>
          <w:p>
            <w:pPr>
              <w:pStyle w:val="18"/>
            </w:pPr>
            <w:r>
              <w:t>75.5万元</w:t>
            </w:r>
          </w:p>
        </w:tc>
        <w:tc>
          <w:tcPr>
            <w:tcW w:w="2268" w:type="dxa"/>
            <w:noWrap w:val="0"/>
            <w:vAlign w:val="center"/>
          </w:tcPr>
          <w:p>
            <w:pPr>
              <w:pStyle w:val="18"/>
            </w:pPr>
            <w:r>
              <w:t>依据冀财社【2022】195号关于提前下达2023年重大传染病防控经费预算的通知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提高重大传染病资金使用效率</w:t>
            </w:r>
          </w:p>
        </w:tc>
        <w:tc>
          <w:tcPr>
            <w:tcW w:w="2835" w:type="dxa"/>
            <w:noWrap w:val="0"/>
            <w:vAlign w:val="center"/>
          </w:tcPr>
          <w:p>
            <w:pPr>
              <w:pStyle w:val="18"/>
            </w:pPr>
            <w:r>
              <w:t>提高重大传染病的资金使用效率</w:t>
            </w:r>
          </w:p>
        </w:tc>
        <w:tc>
          <w:tcPr>
            <w:tcW w:w="2551" w:type="dxa"/>
            <w:noWrap w:val="0"/>
            <w:vAlign w:val="center"/>
          </w:tcPr>
          <w:p>
            <w:pPr>
              <w:pStyle w:val="18"/>
            </w:pPr>
            <w:r>
              <w:t>较上年提高</w:t>
            </w:r>
          </w:p>
        </w:tc>
        <w:tc>
          <w:tcPr>
            <w:tcW w:w="2268" w:type="dxa"/>
            <w:noWrap w:val="0"/>
            <w:vAlign w:val="center"/>
          </w:tcPr>
          <w:p>
            <w:pPr>
              <w:pStyle w:val="18"/>
            </w:pPr>
            <w:r>
              <w:t>依据冀财社【2022】195号关于提前下达2023年重大传染病防控经费预算的通知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公共卫生</w:t>
            </w:r>
            <w:r>
              <w:rPr>
                <w:rFonts w:hint="eastAsia"/>
                <w:lang w:eastAsia="zh-CN"/>
              </w:rPr>
              <w:t>服务</w:t>
            </w:r>
            <w:r>
              <w:t>制度普及率</w:t>
            </w:r>
          </w:p>
        </w:tc>
        <w:tc>
          <w:tcPr>
            <w:tcW w:w="2835" w:type="dxa"/>
            <w:noWrap w:val="0"/>
            <w:vAlign w:val="center"/>
          </w:tcPr>
          <w:p>
            <w:pPr>
              <w:pStyle w:val="18"/>
            </w:pPr>
            <w:r>
              <w:t>公共卫生</w:t>
            </w:r>
            <w:r>
              <w:rPr>
                <w:rFonts w:hint="eastAsia"/>
                <w:lang w:eastAsia="zh-CN"/>
              </w:rPr>
              <w:t>服务</w:t>
            </w:r>
            <w:r>
              <w:t>制度普及率=知晓制度人数/应当知晓制度人数</w:t>
            </w:r>
          </w:p>
        </w:tc>
        <w:tc>
          <w:tcPr>
            <w:tcW w:w="2551" w:type="dxa"/>
            <w:noWrap w:val="0"/>
            <w:vAlign w:val="center"/>
          </w:tcPr>
          <w:p>
            <w:pPr>
              <w:pStyle w:val="18"/>
            </w:pPr>
            <w:r>
              <w:t>≥95%</w:t>
            </w:r>
          </w:p>
        </w:tc>
        <w:tc>
          <w:tcPr>
            <w:tcW w:w="2268" w:type="dxa"/>
            <w:noWrap w:val="0"/>
            <w:vAlign w:val="center"/>
          </w:tcPr>
          <w:p>
            <w:pPr>
              <w:pStyle w:val="18"/>
            </w:pPr>
            <w:r>
              <w:t>依据冀财社【2022】195号关于提前下达2023年重大传染病防控经费预算的通知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绿色办公无污染</w:t>
            </w:r>
          </w:p>
        </w:tc>
        <w:tc>
          <w:tcPr>
            <w:tcW w:w="2551" w:type="dxa"/>
            <w:noWrap w:val="0"/>
            <w:vAlign w:val="center"/>
          </w:tcPr>
          <w:p>
            <w:pPr>
              <w:pStyle w:val="18"/>
            </w:pPr>
            <w:r>
              <w:t>较上年节约</w:t>
            </w:r>
          </w:p>
        </w:tc>
        <w:tc>
          <w:tcPr>
            <w:tcW w:w="2268" w:type="dxa"/>
            <w:noWrap w:val="0"/>
            <w:vAlign w:val="center"/>
          </w:tcPr>
          <w:p>
            <w:pPr>
              <w:pStyle w:val="18"/>
            </w:pPr>
            <w:r>
              <w:t>依据冀财社【2022】195号关于提前下达2023年重大传染病防控经费预算的通知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重大传染病防控经费项目持续期限</w:t>
            </w:r>
          </w:p>
        </w:tc>
        <w:tc>
          <w:tcPr>
            <w:tcW w:w="2835" w:type="dxa"/>
            <w:noWrap w:val="0"/>
            <w:vAlign w:val="center"/>
          </w:tcPr>
          <w:p>
            <w:pPr>
              <w:pStyle w:val="18"/>
            </w:pPr>
            <w:r>
              <w:t>重大传染病防控经费项目持续期限</w:t>
            </w:r>
          </w:p>
        </w:tc>
        <w:tc>
          <w:tcPr>
            <w:tcW w:w="2551" w:type="dxa"/>
            <w:noWrap w:val="0"/>
            <w:vAlign w:val="center"/>
          </w:tcPr>
          <w:p>
            <w:pPr>
              <w:pStyle w:val="18"/>
            </w:pPr>
            <w:r>
              <w:t>≥1年</w:t>
            </w:r>
          </w:p>
        </w:tc>
        <w:tc>
          <w:tcPr>
            <w:tcW w:w="2268" w:type="dxa"/>
            <w:noWrap w:val="0"/>
            <w:vAlign w:val="center"/>
          </w:tcPr>
          <w:p>
            <w:pPr>
              <w:pStyle w:val="18"/>
            </w:pPr>
            <w:r>
              <w:t>依据冀财社【2022】195号关于提前下达2023年重大传染病防控经费预算的通知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服务对象满意度</w:t>
            </w:r>
          </w:p>
        </w:tc>
        <w:tc>
          <w:tcPr>
            <w:tcW w:w="2835" w:type="dxa"/>
            <w:noWrap w:val="0"/>
            <w:vAlign w:val="center"/>
          </w:tcPr>
          <w:p>
            <w:pPr>
              <w:pStyle w:val="18"/>
            </w:pPr>
            <w:r>
              <w:t>抽样调查的群众满意率=满意和较满意的群众数量/全部调查人数</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34、乡村卫生服务一体化绩效目标表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6.通过实施乡村卫生服务一体化管理资金项目，达到为纳入乡村一体化管理的乡村医生缴纳社会保险（五险：养老保险、医疗保险、工伤保险、失业保险、生育保险）的效果。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乡村一体化管理乡医数量</w:t>
            </w:r>
          </w:p>
        </w:tc>
        <w:tc>
          <w:tcPr>
            <w:tcW w:w="2835" w:type="dxa"/>
            <w:noWrap w:val="0"/>
            <w:vAlign w:val="center"/>
          </w:tcPr>
          <w:p>
            <w:pPr>
              <w:pStyle w:val="18"/>
            </w:pPr>
            <w:r>
              <w:t>纳入一体化管理的乡村医生人数</w:t>
            </w:r>
          </w:p>
        </w:tc>
        <w:tc>
          <w:tcPr>
            <w:tcW w:w="2551" w:type="dxa"/>
            <w:noWrap w:val="0"/>
            <w:vAlign w:val="center"/>
          </w:tcPr>
          <w:p>
            <w:pPr>
              <w:pStyle w:val="18"/>
            </w:pPr>
            <w:r>
              <w:t>≥524名</w:t>
            </w:r>
          </w:p>
        </w:tc>
        <w:tc>
          <w:tcPr>
            <w:tcW w:w="2268" w:type="dxa"/>
            <w:noWrap w:val="0"/>
            <w:vAlign w:val="center"/>
          </w:tcPr>
          <w:p>
            <w:pPr>
              <w:pStyle w:val="18"/>
            </w:pPr>
            <w:r>
              <w:t>昌黎县人民政府关于印发《昌黎县村卫生室纳入乡镇卫生院一体化管理实施细则》的通知昌政字［2019］44号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实施国家基本药物制度覆盖率</w:t>
            </w:r>
          </w:p>
        </w:tc>
        <w:tc>
          <w:tcPr>
            <w:tcW w:w="2835" w:type="dxa"/>
            <w:noWrap w:val="0"/>
            <w:vAlign w:val="center"/>
          </w:tcPr>
          <w:p>
            <w:pPr>
              <w:pStyle w:val="18"/>
            </w:pPr>
            <w:r>
              <w:t>制度覆盖率=村卫生室实施国家基本药物制度数量/全部县村卫生室</w:t>
            </w:r>
          </w:p>
        </w:tc>
        <w:tc>
          <w:tcPr>
            <w:tcW w:w="2551" w:type="dxa"/>
            <w:noWrap w:val="0"/>
            <w:vAlign w:val="center"/>
          </w:tcPr>
          <w:p>
            <w:pPr>
              <w:pStyle w:val="18"/>
            </w:pPr>
            <w:r>
              <w:t>≥95%</w:t>
            </w:r>
          </w:p>
        </w:tc>
        <w:tc>
          <w:tcPr>
            <w:tcW w:w="2268" w:type="dxa"/>
            <w:noWrap w:val="0"/>
            <w:vAlign w:val="center"/>
          </w:tcPr>
          <w:p>
            <w:pPr>
              <w:pStyle w:val="18"/>
            </w:pPr>
            <w:r>
              <w:t>昌黎县人民政府关于印发《昌黎县村卫生室纳入乡镇卫生院一体化管理实施细则》的通知昌政字［2019］44号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一体化项目支付及时率</w:t>
            </w:r>
          </w:p>
        </w:tc>
        <w:tc>
          <w:tcPr>
            <w:tcW w:w="2835" w:type="dxa"/>
            <w:noWrap w:val="0"/>
            <w:vAlign w:val="center"/>
          </w:tcPr>
          <w:p>
            <w:pPr>
              <w:pStyle w:val="18"/>
            </w:pPr>
            <w:r>
              <w:t>支付及时率=及时拨付的金额/应拨付的金额</w:t>
            </w:r>
          </w:p>
        </w:tc>
        <w:tc>
          <w:tcPr>
            <w:tcW w:w="2551" w:type="dxa"/>
            <w:noWrap w:val="0"/>
            <w:vAlign w:val="center"/>
          </w:tcPr>
          <w:p>
            <w:pPr>
              <w:pStyle w:val="18"/>
            </w:pPr>
            <w:r>
              <w:t>≥95%</w:t>
            </w:r>
          </w:p>
        </w:tc>
        <w:tc>
          <w:tcPr>
            <w:tcW w:w="2268" w:type="dxa"/>
            <w:noWrap w:val="0"/>
            <w:vAlign w:val="center"/>
          </w:tcPr>
          <w:p>
            <w:pPr>
              <w:pStyle w:val="18"/>
            </w:pPr>
            <w:r>
              <w:t>昌黎县人民政府关于印发《昌黎县村卫生室纳入乡镇卫生院一体化管理实施细则》的通知昌政字［2019］44号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乡村医生工资保险每月成本</w:t>
            </w:r>
          </w:p>
        </w:tc>
        <w:tc>
          <w:tcPr>
            <w:tcW w:w="2835" w:type="dxa"/>
            <w:noWrap w:val="0"/>
            <w:vAlign w:val="center"/>
          </w:tcPr>
          <w:p>
            <w:pPr>
              <w:pStyle w:val="18"/>
            </w:pPr>
            <w:r>
              <w:t>乡村医生工资保险每月成本</w:t>
            </w:r>
          </w:p>
        </w:tc>
        <w:tc>
          <w:tcPr>
            <w:tcW w:w="2551" w:type="dxa"/>
            <w:noWrap w:val="0"/>
            <w:vAlign w:val="center"/>
          </w:tcPr>
          <w:p>
            <w:pPr>
              <w:pStyle w:val="18"/>
            </w:pPr>
            <w:r>
              <w:t>75万元/月</w:t>
            </w:r>
          </w:p>
        </w:tc>
        <w:tc>
          <w:tcPr>
            <w:tcW w:w="2268" w:type="dxa"/>
            <w:noWrap w:val="0"/>
            <w:vAlign w:val="center"/>
          </w:tcPr>
          <w:p>
            <w:pPr>
              <w:pStyle w:val="18"/>
            </w:pPr>
            <w:r>
              <w:t>昌黎县人民政府关于印发《昌黎县村卫生室纳入乡镇卫生院一体化管理实施细则》的通知昌政字［2019］44号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保障乡村医生收入</w:t>
            </w:r>
          </w:p>
        </w:tc>
        <w:tc>
          <w:tcPr>
            <w:tcW w:w="2835" w:type="dxa"/>
            <w:noWrap w:val="0"/>
            <w:vAlign w:val="center"/>
          </w:tcPr>
          <w:p>
            <w:pPr>
              <w:pStyle w:val="18"/>
            </w:pPr>
            <w:r>
              <w:t>保障乡村医生收入</w:t>
            </w:r>
          </w:p>
        </w:tc>
        <w:tc>
          <w:tcPr>
            <w:tcW w:w="2551" w:type="dxa"/>
            <w:noWrap w:val="0"/>
            <w:vAlign w:val="center"/>
          </w:tcPr>
          <w:p>
            <w:pPr>
              <w:pStyle w:val="18"/>
            </w:pPr>
            <w:r>
              <w:t>≥900万元</w:t>
            </w:r>
          </w:p>
        </w:tc>
        <w:tc>
          <w:tcPr>
            <w:tcW w:w="2268" w:type="dxa"/>
            <w:noWrap w:val="0"/>
            <w:vAlign w:val="center"/>
          </w:tcPr>
          <w:p>
            <w:pPr>
              <w:pStyle w:val="18"/>
            </w:pPr>
            <w:r>
              <w:t>昌黎县人民政府关于印发《昌黎县村卫生室纳入乡镇卫生院一体化管理实施细则》的通知昌政字［2019］44号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标准化乡镇卫生院建设合格率</w:t>
            </w:r>
          </w:p>
        </w:tc>
        <w:tc>
          <w:tcPr>
            <w:tcW w:w="2835" w:type="dxa"/>
            <w:noWrap w:val="0"/>
            <w:vAlign w:val="center"/>
          </w:tcPr>
          <w:p>
            <w:pPr>
              <w:pStyle w:val="18"/>
            </w:pPr>
            <w:r>
              <w:t>达到国家、省相关标准乡镇村卫生院数占乡镇卫生院总数的比率</w:t>
            </w:r>
          </w:p>
        </w:tc>
        <w:tc>
          <w:tcPr>
            <w:tcW w:w="2551" w:type="dxa"/>
            <w:noWrap w:val="0"/>
            <w:vAlign w:val="center"/>
          </w:tcPr>
          <w:p>
            <w:pPr>
              <w:pStyle w:val="18"/>
            </w:pPr>
            <w:r>
              <w:t>≥90%</w:t>
            </w:r>
          </w:p>
        </w:tc>
        <w:tc>
          <w:tcPr>
            <w:tcW w:w="2268" w:type="dxa"/>
            <w:noWrap w:val="0"/>
            <w:vAlign w:val="center"/>
          </w:tcPr>
          <w:p>
            <w:pPr>
              <w:pStyle w:val="18"/>
            </w:pPr>
            <w:r>
              <w:t>昌黎县人民政府关于印发《昌黎县村卫生室纳入乡镇卫生院一体化管理实施细则》的通知昌政字［2019］44号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办公节约纸张等能源，绿色办公无污染</w:t>
            </w:r>
          </w:p>
        </w:tc>
        <w:tc>
          <w:tcPr>
            <w:tcW w:w="2551" w:type="dxa"/>
            <w:noWrap w:val="0"/>
            <w:vAlign w:val="center"/>
          </w:tcPr>
          <w:p>
            <w:pPr>
              <w:pStyle w:val="18"/>
            </w:pPr>
            <w:r>
              <w:t>较上年节约</w:t>
            </w:r>
          </w:p>
        </w:tc>
        <w:tc>
          <w:tcPr>
            <w:tcW w:w="2268" w:type="dxa"/>
            <w:noWrap w:val="0"/>
            <w:vAlign w:val="center"/>
          </w:tcPr>
          <w:p>
            <w:pPr>
              <w:pStyle w:val="18"/>
            </w:pPr>
            <w:r>
              <w:t>昌黎县人民政府关于印发《昌黎县村卫生室纳入乡镇卫生院一体化管理实施细则》的通知昌政字［2019］44号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国家基本药物制度在基层持续影响期限</w:t>
            </w:r>
          </w:p>
        </w:tc>
        <w:tc>
          <w:tcPr>
            <w:tcW w:w="2835" w:type="dxa"/>
            <w:noWrap w:val="0"/>
            <w:vAlign w:val="center"/>
          </w:tcPr>
          <w:p>
            <w:pPr>
              <w:pStyle w:val="18"/>
            </w:pPr>
            <w:r>
              <w:t>国家基本药物制度项目实施期限</w:t>
            </w:r>
          </w:p>
        </w:tc>
        <w:tc>
          <w:tcPr>
            <w:tcW w:w="2551" w:type="dxa"/>
            <w:noWrap w:val="0"/>
            <w:vAlign w:val="center"/>
          </w:tcPr>
          <w:p>
            <w:pPr>
              <w:pStyle w:val="18"/>
            </w:pPr>
            <w:r>
              <w:t>≥1年</w:t>
            </w:r>
          </w:p>
        </w:tc>
        <w:tc>
          <w:tcPr>
            <w:tcW w:w="2268" w:type="dxa"/>
            <w:noWrap w:val="0"/>
            <w:vAlign w:val="center"/>
          </w:tcPr>
          <w:p>
            <w:pPr>
              <w:pStyle w:val="18"/>
            </w:pPr>
            <w:r>
              <w:t>昌黎县人民政府关于印发《昌黎县村卫生室纳入乡镇卫生院一体化管理实施细则》的通知昌政字［2019］44号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群众满意度</w:t>
            </w:r>
          </w:p>
        </w:tc>
        <w:tc>
          <w:tcPr>
            <w:tcW w:w="2835" w:type="dxa"/>
            <w:noWrap w:val="0"/>
            <w:vAlign w:val="center"/>
          </w:tcPr>
          <w:p>
            <w:pPr>
              <w:pStyle w:val="18"/>
            </w:pPr>
            <w:r>
              <w:t>调查的群众满意度=满意和较满意的群众数量/全部调查人数的比率</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35、乡镇清退人员生活补贴绩效目标表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6.通过乡镇清退人员生活补贴制度，达到增进广大育龄群众和计生家庭福祉，提高群众自觉实行计划生育的积极性的效果。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领取计划生育养老补贴人数</w:t>
            </w:r>
          </w:p>
        </w:tc>
        <w:tc>
          <w:tcPr>
            <w:tcW w:w="2835" w:type="dxa"/>
            <w:noWrap w:val="0"/>
            <w:vAlign w:val="center"/>
          </w:tcPr>
          <w:p>
            <w:pPr>
              <w:pStyle w:val="18"/>
            </w:pPr>
            <w:r>
              <w:t>领取计划生育养老补贴人数</w:t>
            </w:r>
          </w:p>
        </w:tc>
        <w:tc>
          <w:tcPr>
            <w:tcW w:w="2551" w:type="dxa"/>
            <w:noWrap w:val="0"/>
            <w:vAlign w:val="center"/>
          </w:tcPr>
          <w:p>
            <w:pPr>
              <w:pStyle w:val="18"/>
            </w:pPr>
            <w:r>
              <w:t>115人</w:t>
            </w:r>
          </w:p>
        </w:tc>
        <w:tc>
          <w:tcPr>
            <w:tcW w:w="2268" w:type="dxa"/>
            <w:noWrap w:val="0"/>
            <w:vAlign w:val="center"/>
          </w:tcPr>
          <w:p>
            <w:pPr>
              <w:pStyle w:val="18"/>
            </w:pPr>
            <w:r>
              <w:t>《昌黎县第十五届人民政府第十三次常务会议纪要》（常纪【2013】7号），参照民办教师生活补贴发放办法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清退人员生活补贴发放率</w:t>
            </w:r>
          </w:p>
        </w:tc>
        <w:tc>
          <w:tcPr>
            <w:tcW w:w="2835" w:type="dxa"/>
            <w:noWrap w:val="0"/>
            <w:vAlign w:val="center"/>
          </w:tcPr>
          <w:p>
            <w:pPr>
              <w:pStyle w:val="18"/>
            </w:pPr>
            <w:r>
              <w:t>清退人员生活补贴发放率=实际发放金额/应当发放金额总数</w:t>
            </w:r>
          </w:p>
        </w:tc>
        <w:tc>
          <w:tcPr>
            <w:tcW w:w="2551" w:type="dxa"/>
            <w:noWrap w:val="0"/>
            <w:vAlign w:val="center"/>
          </w:tcPr>
          <w:p>
            <w:pPr>
              <w:pStyle w:val="18"/>
            </w:pPr>
            <w:r>
              <w:t>≥95％</w:t>
            </w:r>
          </w:p>
        </w:tc>
        <w:tc>
          <w:tcPr>
            <w:tcW w:w="2268" w:type="dxa"/>
            <w:noWrap w:val="0"/>
            <w:vAlign w:val="center"/>
          </w:tcPr>
          <w:p>
            <w:pPr>
              <w:pStyle w:val="18"/>
            </w:pPr>
            <w:r>
              <w:t>《昌黎县第十五届人民政府第十三次常务会议纪要》（常纪【2013】7号），参照民办教师生活补贴发放办法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补助资金发放及时性</w:t>
            </w:r>
          </w:p>
        </w:tc>
        <w:tc>
          <w:tcPr>
            <w:tcW w:w="2835" w:type="dxa"/>
            <w:noWrap w:val="0"/>
            <w:vAlign w:val="center"/>
          </w:tcPr>
          <w:p>
            <w:pPr>
              <w:pStyle w:val="18"/>
            </w:pPr>
            <w:r>
              <w:t>按年度及时发放清退人员补贴=及时发放的补贴数/应发放的补贴数</w:t>
            </w:r>
          </w:p>
        </w:tc>
        <w:tc>
          <w:tcPr>
            <w:tcW w:w="2551" w:type="dxa"/>
            <w:noWrap w:val="0"/>
            <w:vAlign w:val="center"/>
          </w:tcPr>
          <w:p>
            <w:pPr>
              <w:pStyle w:val="18"/>
            </w:pPr>
            <w:r>
              <w:t>≥95％</w:t>
            </w:r>
          </w:p>
        </w:tc>
        <w:tc>
          <w:tcPr>
            <w:tcW w:w="2268" w:type="dxa"/>
            <w:noWrap w:val="0"/>
            <w:vAlign w:val="center"/>
          </w:tcPr>
          <w:p>
            <w:pPr>
              <w:pStyle w:val="18"/>
            </w:pPr>
            <w:r>
              <w:t>《昌黎县第十五届人民政府第十三次常务会议纪要》（常纪【2013】7号），参照民办教师生活补贴发放办法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计生工作满一年人均发放水平（逐年递增）</w:t>
            </w:r>
          </w:p>
        </w:tc>
        <w:tc>
          <w:tcPr>
            <w:tcW w:w="2835" w:type="dxa"/>
            <w:noWrap w:val="0"/>
            <w:vAlign w:val="center"/>
          </w:tcPr>
          <w:p>
            <w:pPr>
              <w:pStyle w:val="18"/>
            </w:pPr>
            <w:r>
              <w:t>清退人员生活补贴人均发放水平标准</w:t>
            </w:r>
          </w:p>
        </w:tc>
        <w:tc>
          <w:tcPr>
            <w:tcW w:w="2551" w:type="dxa"/>
            <w:noWrap w:val="0"/>
            <w:vAlign w:val="center"/>
          </w:tcPr>
          <w:p>
            <w:pPr>
              <w:pStyle w:val="18"/>
            </w:pPr>
            <w:r>
              <w:t>≥20元/人/月</w:t>
            </w:r>
          </w:p>
        </w:tc>
        <w:tc>
          <w:tcPr>
            <w:tcW w:w="2268" w:type="dxa"/>
            <w:noWrap w:val="0"/>
            <w:vAlign w:val="center"/>
          </w:tcPr>
          <w:p>
            <w:pPr>
              <w:pStyle w:val="18"/>
            </w:pPr>
            <w:r>
              <w:t>《昌黎县第十五届人民政府第十三次常务会议纪要》（常纪【2013】7号），参照民办教师生活补贴发放办法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增加乡镇计划生育清退人员经济收入</w:t>
            </w:r>
          </w:p>
        </w:tc>
        <w:tc>
          <w:tcPr>
            <w:tcW w:w="2835" w:type="dxa"/>
            <w:noWrap w:val="0"/>
            <w:vAlign w:val="center"/>
          </w:tcPr>
          <w:p>
            <w:pPr>
              <w:pStyle w:val="18"/>
            </w:pPr>
            <w:r>
              <w:t>较上年增加乡镇计划生育清退人员经济收入</w:t>
            </w:r>
          </w:p>
        </w:tc>
        <w:tc>
          <w:tcPr>
            <w:tcW w:w="2551" w:type="dxa"/>
            <w:noWrap w:val="0"/>
            <w:vAlign w:val="center"/>
          </w:tcPr>
          <w:p>
            <w:pPr>
              <w:pStyle w:val="18"/>
            </w:pPr>
            <w:r>
              <w:t>≥1.99万元</w:t>
            </w:r>
          </w:p>
        </w:tc>
        <w:tc>
          <w:tcPr>
            <w:tcW w:w="2268" w:type="dxa"/>
            <w:noWrap w:val="0"/>
            <w:vAlign w:val="center"/>
          </w:tcPr>
          <w:p>
            <w:pPr>
              <w:pStyle w:val="18"/>
            </w:pPr>
            <w:r>
              <w:t>《昌黎县第十五届人民政府第十三次常务会议纪要》（常纪【2013】7号），参照民办教师生活补贴发放办法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清退养老服务补贴制度普及率</w:t>
            </w:r>
          </w:p>
        </w:tc>
        <w:tc>
          <w:tcPr>
            <w:tcW w:w="2835" w:type="dxa"/>
            <w:noWrap w:val="0"/>
            <w:vAlign w:val="center"/>
          </w:tcPr>
          <w:p>
            <w:pPr>
              <w:pStyle w:val="18"/>
            </w:pPr>
            <w:r>
              <w:t>清退养老服务补贴制度普及率=知晓制度人数/调查总人数</w:t>
            </w:r>
          </w:p>
        </w:tc>
        <w:tc>
          <w:tcPr>
            <w:tcW w:w="2551" w:type="dxa"/>
            <w:noWrap w:val="0"/>
            <w:vAlign w:val="center"/>
          </w:tcPr>
          <w:p>
            <w:pPr>
              <w:pStyle w:val="18"/>
            </w:pPr>
            <w:r>
              <w:t>≥90%</w:t>
            </w:r>
          </w:p>
        </w:tc>
        <w:tc>
          <w:tcPr>
            <w:tcW w:w="2268" w:type="dxa"/>
            <w:noWrap w:val="0"/>
            <w:vAlign w:val="center"/>
          </w:tcPr>
          <w:p>
            <w:pPr>
              <w:pStyle w:val="18"/>
            </w:pPr>
            <w:r>
              <w:t>《昌黎县第十五届人民政府第十三次常务会议纪要》（常纪【2013】7号），参照民办教师生活补贴发放办法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减少纸张能源等浪费，绿色办公无污染</w:t>
            </w:r>
          </w:p>
        </w:tc>
        <w:tc>
          <w:tcPr>
            <w:tcW w:w="2551" w:type="dxa"/>
            <w:noWrap w:val="0"/>
            <w:vAlign w:val="center"/>
          </w:tcPr>
          <w:p>
            <w:pPr>
              <w:pStyle w:val="18"/>
            </w:pPr>
            <w:r>
              <w:t>较上年减少</w:t>
            </w:r>
          </w:p>
        </w:tc>
        <w:tc>
          <w:tcPr>
            <w:tcW w:w="2268" w:type="dxa"/>
            <w:noWrap w:val="0"/>
            <w:vAlign w:val="center"/>
          </w:tcPr>
          <w:p>
            <w:pPr>
              <w:pStyle w:val="18"/>
            </w:pPr>
            <w:r>
              <w:t>《昌黎县第十五届人民政府第十三次常务会议纪要》（常纪【2013】7号），参照民办教师生活补贴发放办法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清退养老服务补贴项目可持续期限</w:t>
            </w:r>
          </w:p>
        </w:tc>
        <w:tc>
          <w:tcPr>
            <w:tcW w:w="2835" w:type="dxa"/>
            <w:noWrap w:val="0"/>
            <w:vAlign w:val="center"/>
          </w:tcPr>
          <w:p>
            <w:pPr>
              <w:pStyle w:val="18"/>
            </w:pPr>
            <w:r>
              <w:t>清退养老服务补贴项目可持续期限</w:t>
            </w:r>
          </w:p>
        </w:tc>
        <w:tc>
          <w:tcPr>
            <w:tcW w:w="2551" w:type="dxa"/>
            <w:noWrap w:val="0"/>
            <w:vAlign w:val="center"/>
          </w:tcPr>
          <w:p>
            <w:pPr>
              <w:pStyle w:val="18"/>
            </w:pPr>
            <w:r>
              <w:t>≥1年</w:t>
            </w:r>
          </w:p>
        </w:tc>
        <w:tc>
          <w:tcPr>
            <w:tcW w:w="2268" w:type="dxa"/>
            <w:noWrap w:val="0"/>
            <w:vAlign w:val="center"/>
          </w:tcPr>
          <w:p>
            <w:pPr>
              <w:pStyle w:val="18"/>
            </w:pPr>
            <w:r>
              <w:t>《昌黎县第十五届人民政府第十三次常务会议纪要》（常纪【2013】7号），参照民办教师生活补贴发放办法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群众满意度</w:t>
            </w:r>
          </w:p>
        </w:tc>
        <w:tc>
          <w:tcPr>
            <w:tcW w:w="2835" w:type="dxa"/>
            <w:noWrap w:val="0"/>
            <w:vAlign w:val="center"/>
          </w:tcPr>
          <w:p>
            <w:pPr>
              <w:pStyle w:val="18"/>
            </w:pPr>
            <w:r>
              <w:t>抽样调查的群众满意率=满意和较满意的群众数量/全部调查人数调查人数的比</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36、消杀经费绩效目标表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6.通过消杀活动和宣讲的方式，达到防治传染病的发生与传播，保障人民群众身体健康的效果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消杀次数</w:t>
            </w:r>
          </w:p>
        </w:tc>
        <w:tc>
          <w:tcPr>
            <w:tcW w:w="2835" w:type="dxa"/>
            <w:noWrap w:val="0"/>
            <w:vAlign w:val="center"/>
          </w:tcPr>
          <w:p>
            <w:pPr>
              <w:pStyle w:val="18"/>
            </w:pPr>
            <w:r>
              <w:t>消杀工作次数</w:t>
            </w:r>
          </w:p>
        </w:tc>
        <w:tc>
          <w:tcPr>
            <w:tcW w:w="2551" w:type="dxa"/>
            <w:noWrap w:val="0"/>
            <w:vAlign w:val="center"/>
          </w:tcPr>
          <w:p>
            <w:pPr>
              <w:pStyle w:val="18"/>
            </w:pPr>
            <w:r>
              <w:t>≥8次</w:t>
            </w:r>
          </w:p>
        </w:tc>
        <w:tc>
          <w:tcPr>
            <w:tcW w:w="2268" w:type="dxa"/>
            <w:noWrap w:val="0"/>
            <w:vAlign w:val="center"/>
          </w:tcPr>
          <w:p>
            <w:pPr>
              <w:pStyle w:val="18"/>
            </w:pPr>
            <w:r>
              <w:t>《秦皇岛2023年9号病媒生物防制工作方案》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降低鼠密度</w:t>
            </w:r>
          </w:p>
        </w:tc>
        <w:tc>
          <w:tcPr>
            <w:tcW w:w="2835" w:type="dxa"/>
            <w:noWrap w:val="0"/>
            <w:vAlign w:val="center"/>
          </w:tcPr>
          <w:p>
            <w:pPr>
              <w:pStyle w:val="18"/>
            </w:pPr>
            <w:r>
              <w:t>降低鼠密度=照比上年度降低单位面积内鼠害存活只数/上年度单位面积内鼠害只数</w:t>
            </w:r>
          </w:p>
        </w:tc>
        <w:tc>
          <w:tcPr>
            <w:tcW w:w="2551" w:type="dxa"/>
            <w:noWrap w:val="0"/>
            <w:vAlign w:val="center"/>
          </w:tcPr>
          <w:p>
            <w:pPr>
              <w:pStyle w:val="18"/>
            </w:pPr>
            <w:r>
              <w:t>≤4%</w:t>
            </w:r>
          </w:p>
        </w:tc>
        <w:tc>
          <w:tcPr>
            <w:tcW w:w="2268" w:type="dxa"/>
            <w:noWrap w:val="0"/>
            <w:vAlign w:val="center"/>
          </w:tcPr>
          <w:p>
            <w:pPr>
              <w:pStyle w:val="18"/>
            </w:pPr>
            <w:r>
              <w:t>《秦皇岛2023年9号病媒生物防制工作方案》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消杀及时率</w:t>
            </w:r>
          </w:p>
        </w:tc>
        <w:tc>
          <w:tcPr>
            <w:tcW w:w="2835" w:type="dxa"/>
            <w:noWrap w:val="0"/>
            <w:vAlign w:val="center"/>
          </w:tcPr>
          <w:p>
            <w:pPr>
              <w:pStyle w:val="18"/>
            </w:pPr>
            <w:r>
              <w:t>消杀及时率=时限要求内完成消杀次数/全年总消杀次数</w:t>
            </w:r>
          </w:p>
        </w:tc>
        <w:tc>
          <w:tcPr>
            <w:tcW w:w="2551" w:type="dxa"/>
            <w:noWrap w:val="0"/>
            <w:vAlign w:val="center"/>
          </w:tcPr>
          <w:p>
            <w:pPr>
              <w:pStyle w:val="18"/>
            </w:pPr>
            <w:r>
              <w:t>≥95%</w:t>
            </w:r>
          </w:p>
        </w:tc>
        <w:tc>
          <w:tcPr>
            <w:tcW w:w="2268" w:type="dxa"/>
            <w:noWrap w:val="0"/>
            <w:vAlign w:val="center"/>
          </w:tcPr>
          <w:p>
            <w:pPr>
              <w:pStyle w:val="18"/>
            </w:pPr>
            <w:r>
              <w:t>《秦皇岛2023年9号病媒生物防制工作方案》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消杀资金投入成本</w:t>
            </w:r>
          </w:p>
        </w:tc>
        <w:tc>
          <w:tcPr>
            <w:tcW w:w="2835" w:type="dxa"/>
            <w:noWrap w:val="0"/>
            <w:vAlign w:val="center"/>
          </w:tcPr>
          <w:p>
            <w:pPr>
              <w:pStyle w:val="18"/>
            </w:pPr>
            <w:r>
              <w:t>消杀资金投入成本</w:t>
            </w:r>
          </w:p>
        </w:tc>
        <w:tc>
          <w:tcPr>
            <w:tcW w:w="2551" w:type="dxa"/>
            <w:noWrap w:val="0"/>
            <w:vAlign w:val="center"/>
          </w:tcPr>
          <w:p>
            <w:pPr>
              <w:pStyle w:val="18"/>
            </w:pPr>
            <w:r>
              <w:t>20万元</w:t>
            </w:r>
          </w:p>
        </w:tc>
        <w:tc>
          <w:tcPr>
            <w:tcW w:w="2268" w:type="dxa"/>
            <w:noWrap w:val="0"/>
            <w:vAlign w:val="center"/>
          </w:tcPr>
          <w:p>
            <w:pPr>
              <w:pStyle w:val="18"/>
            </w:pPr>
            <w:r>
              <w:t>《秦皇岛市春季防灭鼠活动通知》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减少经济损失</w:t>
            </w:r>
          </w:p>
        </w:tc>
        <w:tc>
          <w:tcPr>
            <w:tcW w:w="2835" w:type="dxa"/>
            <w:noWrap w:val="0"/>
            <w:vAlign w:val="center"/>
          </w:tcPr>
          <w:p>
            <w:pPr>
              <w:pStyle w:val="18"/>
            </w:pPr>
            <w:r>
              <w:t>减少鼠害带来的经济损失</w:t>
            </w:r>
          </w:p>
        </w:tc>
        <w:tc>
          <w:tcPr>
            <w:tcW w:w="2551" w:type="dxa"/>
            <w:noWrap w:val="0"/>
            <w:vAlign w:val="center"/>
          </w:tcPr>
          <w:p>
            <w:pPr>
              <w:pStyle w:val="18"/>
            </w:pPr>
            <w:r>
              <w:t>较上年减少</w:t>
            </w:r>
          </w:p>
        </w:tc>
        <w:tc>
          <w:tcPr>
            <w:tcW w:w="2268" w:type="dxa"/>
            <w:noWrap w:val="0"/>
            <w:vAlign w:val="center"/>
          </w:tcPr>
          <w:p>
            <w:pPr>
              <w:pStyle w:val="18"/>
            </w:pPr>
            <w:r>
              <w:t>《秦皇岛2023年9号病媒生物防制工作方案》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改善环境卫生质量</w:t>
            </w:r>
          </w:p>
        </w:tc>
        <w:tc>
          <w:tcPr>
            <w:tcW w:w="2835" w:type="dxa"/>
            <w:noWrap w:val="0"/>
            <w:vAlign w:val="center"/>
          </w:tcPr>
          <w:p>
            <w:pPr>
              <w:pStyle w:val="18"/>
            </w:pPr>
            <w:r>
              <w:t>改善环境卫生质量，预防疾病传播，保障人民群众身体健康</w:t>
            </w:r>
          </w:p>
        </w:tc>
        <w:tc>
          <w:tcPr>
            <w:tcW w:w="2551" w:type="dxa"/>
            <w:noWrap w:val="0"/>
            <w:vAlign w:val="center"/>
          </w:tcPr>
          <w:p>
            <w:pPr>
              <w:pStyle w:val="18"/>
            </w:pPr>
            <w:r>
              <w:t>较上年改善</w:t>
            </w:r>
          </w:p>
        </w:tc>
        <w:tc>
          <w:tcPr>
            <w:tcW w:w="2268" w:type="dxa"/>
            <w:noWrap w:val="0"/>
            <w:vAlign w:val="center"/>
          </w:tcPr>
          <w:p>
            <w:pPr>
              <w:pStyle w:val="18"/>
            </w:pPr>
            <w:r>
              <w:t>《秦皇岛2023年9号病媒生物防制工作方案》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节能办公</w:t>
            </w:r>
          </w:p>
        </w:tc>
        <w:tc>
          <w:tcPr>
            <w:tcW w:w="2835" w:type="dxa"/>
            <w:noWrap w:val="0"/>
            <w:vAlign w:val="center"/>
          </w:tcPr>
          <w:p>
            <w:pPr>
              <w:pStyle w:val="18"/>
            </w:pPr>
            <w:r>
              <w:t>办公期间节约水电等能源，能源节约情况</w:t>
            </w:r>
          </w:p>
        </w:tc>
        <w:tc>
          <w:tcPr>
            <w:tcW w:w="2551" w:type="dxa"/>
            <w:noWrap w:val="0"/>
            <w:vAlign w:val="center"/>
          </w:tcPr>
          <w:p>
            <w:pPr>
              <w:pStyle w:val="18"/>
            </w:pPr>
            <w:r>
              <w:t>较上年节约</w:t>
            </w:r>
          </w:p>
        </w:tc>
        <w:tc>
          <w:tcPr>
            <w:tcW w:w="2268" w:type="dxa"/>
            <w:noWrap w:val="0"/>
            <w:vAlign w:val="center"/>
          </w:tcPr>
          <w:p>
            <w:pPr>
              <w:pStyle w:val="18"/>
            </w:pPr>
            <w:r>
              <w:t>《秦皇岛2023年9号病媒生物防制工作方案》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消杀经费项目的可持续影响</w:t>
            </w:r>
          </w:p>
        </w:tc>
        <w:tc>
          <w:tcPr>
            <w:tcW w:w="2835" w:type="dxa"/>
            <w:noWrap w:val="0"/>
            <w:vAlign w:val="center"/>
          </w:tcPr>
          <w:p>
            <w:pPr>
              <w:pStyle w:val="18"/>
            </w:pPr>
            <w:r>
              <w:t>消杀经费项目可持续影响的时间</w:t>
            </w:r>
          </w:p>
        </w:tc>
        <w:tc>
          <w:tcPr>
            <w:tcW w:w="2551" w:type="dxa"/>
            <w:noWrap w:val="0"/>
            <w:vAlign w:val="center"/>
          </w:tcPr>
          <w:p>
            <w:pPr>
              <w:pStyle w:val="18"/>
            </w:pPr>
            <w:r>
              <w:t>≥1年</w:t>
            </w:r>
          </w:p>
        </w:tc>
        <w:tc>
          <w:tcPr>
            <w:tcW w:w="2268" w:type="dxa"/>
            <w:noWrap w:val="0"/>
            <w:vAlign w:val="center"/>
          </w:tcPr>
          <w:p>
            <w:pPr>
              <w:pStyle w:val="18"/>
            </w:pPr>
            <w:r>
              <w:t>《秦皇岛2023年9号病媒生物防制工作方案》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对象满意度</w:t>
            </w:r>
          </w:p>
        </w:tc>
        <w:tc>
          <w:tcPr>
            <w:tcW w:w="2835" w:type="dxa"/>
            <w:noWrap w:val="0"/>
            <w:vAlign w:val="center"/>
          </w:tcPr>
          <w:p>
            <w:pPr>
              <w:pStyle w:val="18"/>
            </w:pPr>
            <w:r>
              <w:t>抽样调查的群众满意率=满意和较满意的群众数量/全部调查人数调查人数</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37、新冠肺炎疫情防控资金绩效目标表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6.提高重点疾病监测水平，有效落实疾病防控措施。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核酸检测人数</w:t>
            </w:r>
          </w:p>
        </w:tc>
        <w:tc>
          <w:tcPr>
            <w:tcW w:w="2835" w:type="dxa"/>
            <w:noWrap w:val="0"/>
            <w:vAlign w:val="center"/>
          </w:tcPr>
          <w:p>
            <w:pPr>
              <w:pStyle w:val="18"/>
            </w:pPr>
            <w:r>
              <w:t>核酸检测人数</w:t>
            </w:r>
          </w:p>
        </w:tc>
        <w:tc>
          <w:tcPr>
            <w:tcW w:w="2551" w:type="dxa"/>
            <w:noWrap w:val="0"/>
            <w:vAlign w:val="center"/>
          </w:tcPr>
          <w:p>
            <w:pPr>
              <w:pStyle w:val="18"/>
            </w:pPr>
            <w:r>
              <w:t>≥48万人</w:t>
            </w:r>
          </w:p>
        </w:tc>
        <w:tc>
          <w:tcPr>
            <w:tcW w:w="2268" w:type="dxa"/>
            <w:noWrap w:val="0"/>
            <w:vAlign w:val="center"/>
          </w:tcPr>
          <w:p>
            <w:pPr>
              <w:pStyle w:val="18"/>
            </w:pPr>
            <w:r>
              <w:t>昌总指纪【2022】6号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核酸检测点覆盖率</w:t>
            </w:r>
          </w:p>
        </w:tc>
        <w:tc>
          <w:tcPr>
            <w:tcW w:w="2835" w:type="dxa"/>
            <w:noWrap w:val="0"/>
            <w:vAlign w:val="center"/>
          </w:tcPr>
          <w:p>
            <w:pPr>
              <w:pStyle w:val="18"/>
            </w:pPr>
            <w:r>
              <w:t>核酸检测点覆盖率=开设核酸检测点数量/应开设核酸检测点数量</w:t>
            </w:r>
          </w:p>
        </w:tc>
        <w:tc>
          <w:tcPr>
            <w:tcW w:w="2551" w:type="dxa"/>
            <w:noWrap w:val="0"/>
            <w:vAlign w:val="center"/>
          </w:tcPr>
          <w:p>
            <w:pPr>
              <w:pStyle w:val="18"/>
            </w:pPr>
            <w:r>
              <w:t>≥90％</w:t>
            </w:r>
          </w:p>
        </w:tc>
        <w:tc>
          <w:tcPr>
            <w:tcW w:w="2268" w:type="dxa"/>
            <w:noWrap w:val="0"/>
            <w:vAlign w:val="center"/>
          </w:tcPr>
          <w:p>
            <w:pPr>
              <w:pStyle w:val="18"/>
            </w:pPr>
            <w:r>
              <w:t>昌总指纪【2022】6号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应急响应时间及时率</w:t>
            </w:r>
          </w:p>
        </w:tc>
        <w:tc>
          <w:tcPr>
            <w:tcW w:w="2835" w:type="dxa"/>
            <w:noWrap w:val="0"/>
            <w:vAlign w:val="center"/>
          </w:tcPr>
          <w:p>
            <w:pPr>
              <w:pStyle w:val="18"/>
            </w:pPr>
            <w:r>
              <w:t>及时率=应急响应及时次数/总应急次数</w:t>
            </w:r>
          </w:p>
        </w:tc>
        <w:tc>
          <w:tcPr>
            <w:tcW w:w="2551" w:type="dxa"/>
            <w:noWrap w:val="0"/>
            <w:vAlign w:val="center"/>
          </w:tcPr>
          <w:p>
            <w:pPr>
              <w:pStyle w:val="18"/>
            </w:pPr>
            <w:r>
              <w:t>≥90％</w:t>
            </w:r>
          </w:p>
        </w:tc>
        <w:tc>
          <w:tcPr>
            <w:tcW w:w="2268" w:type="dxa"/>
            <w:noWrap w:val="0"/>
            <w:vAlign w:val="center"/>
          </w:tcPr>
          <w:p>
            <w:pPr>
              <w:pStyle w:val="18"/>
            </w:pPr>
            <w:r>
              <w:t>昌总指纪【2022】6号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核酸检测个人负担成本（混检）</w:t>
            </w:r>
          </w:p>
        </w:tc>
        <w:tc>
          <w:tcPr>
            <w:tcW w:w="2835" w:type="dxa"/>
            <w:noWrap w:val="0"/>
            <w:vAlign w:val="center"/>
          </w:tcPr>
          <w:p>
            <w:pPr>
              <w:pStyle w:val="18"/>
            </w:pPr>
            <w:r>
              <w:t>核酸检测个人负担成本（混检）</w:t>
            </w:r>
          </w:p>
        </w:tc>
        <w:tc>
          <w:tcPr>
            <w:tcW w:w="2551" w:type="dxa"/>
            <w:noWrap w:val="0"/>
            <w:vAlign w:val="center"/>
          </w:tcPr>
          <w:p>
            <w:pPr>
              <w:pStyle w:val="18"/>
            </w:pPr>
            <w:r>
              <w:t>≤3.4元</w:t>
            </w:r>
          </w:p>
        </w:tc>
        <w:tc>
          <w:tcPr>
            <w:tcW w:w="2268" w:type="dxa"/>
            <w:noWrap w:val="0"/>
            <w:vAlign w:val="center"/>
          </w:tcPr>
          <w:p>
            <w:pPr>
              <w:pStyle w:val="18"/>
            </w:pPr>
            <w:r>
              <w:t>昌总指纪【2022】6号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提高资金使用效率</w:t>
            </w:r>
          </w:p>
        </w:tc>
        <w:tc>
          <w:tcPr>
            <w:tcW w:w="2835" w:type="dxa"/>
            <w:noWrap w:val="0"/>
            <w:vAlign w:val="center"/>
          </w:tcPr>
          <w:p>
            <w:pPr>
              <w:pStyle w:val="18"/>
            </w:pPr>
            <w:r>
              <w:t>提高重大传染病的资金使用效率</w:t>
            </w:r>
          </w:p>
        </w:tc>
        <w:tc>
          <w:tcPr>
            <w:tcW w:w="2551" w:type="dxa"/>
            <w:noWrap w:val="0"/>
            <w:vAlign w:val="center"/>
          </w:tcPr>
          <w:p>
            <w:pPr>
              <w:pStyle w:val="18"/>
            </w:pPr>
            <w:r>
              <w:t>较上年提高</w:t>
            </w:r>
          </w:p>
        </w:tc>
        <w:tc>
          <w:tcPr>
            <w:tcW w:w="2268" w:type="dxa"/>
            <w:noWrap w:val="0"/>
            <w:vAlign w:val="center"/>
          </w:tcPr>
          <w:p>
            <w:pPr>
              <w:pStyle w:val="18"/>
            </w:pPr>
            <w:r>
              <w:t>昌总指纪【2022】6号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全省重大传染病疫情总体平稳</w:t>
            </w:r>
          </w:p>
        </w:tc>
        <w:tc>
          <w:tcPr>
            <w:tcW w:w="2835" w:type="dxa"/>
            <w:noWrap w:val="0"/>
            <w:vAlign w:val="center"/>
          </w:tcPr>
          <w:p>
            <w:pPr>
              <w:pStyle w:val="18"/>
            </w:pPr>
            <w:r>
              <w:t>全省重大传染病疫情总体平稳</w:t>
            </w:r>
          </w:p>
        </w:tc>
        <w:tc>
          <w:tcPr>
            <w:tcW w:w="2551" w:type="dxa"/>
            <w:noWrap w:val="0"/>
            <w:vAlign w:val="center"/>
          </w:tcPr>
          <w:p>
            <w:pPr>
              <w:pStyle w:val="18"/>
            </w:pPr>
            <w:r>
              <w:t>较上年提高</w:t>
            </w:r>
          </w:p>
        </w:tc>
        <w:tc>
          <w:tcPr>
            <w:tcW w:w="2268" w:type="dxa"/>
            <w:noWrap w:val="0"/>
            <w:vAlign w:val="center"/>
          </w:tcPr>
          <w:p>
            <w:pPr>
              <w:pStyle w:val="18"/>
            </w:pPr>
            <w:r>
              <w:t>昌总指纪【2022】6号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公共卫生均等化水平提高</w:t>
            </w:r>
          </w:p>
        </w:tc>
        <w:tc>
          <w:tcPr>
            <w:tcW w:w="2835" w:type="dxa"/>
            <w:noWrap w:val="0"/>
            <w:vAlign w:val="center"/>
          </w:tcPr>
          <w:p>
            <w:pPr>
              <w:pStyle w:val="18"/>
            </w:pPr>
            <w:r>
              <w:t>公共卫生均等化水平提高</w:t>
            </w:r>
          </w:p>
        </w:tc>
        <w:tc>
          <w:tcPr>
            <w:tcW w:w="2551" w:type="dxa"/>
            <w:noWrap w:val="0"/>
            <w:vAlign w:val="center"/>
          </w:tcPr>
          <w:p>
            <w:pPr>
              <w:pStyle w:val="18"/>
            </w:pPr>
            <w:r>
              <w:t>较上年提高</w:t>
            </w:r>
          </w:p>
        </w:tc>
        <w:tc>
          <w:tcPr>
            <w:tcW w:w="2268" w:type="dxa"/>
            <w:noWrap w:val="0"/>
            <w:vAlign w:val="center"/>
          </w:tcPr>
          <w:p>
            <w:pPr>
              <w:pStyle w:val="18"/>
            </w:pPr>
            <w:r>
              <w:t>昌总指纪【2022】6号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新冠肺炎疫情防控资金项目的可持续影响</w:t>
            </w:r>
          </w:p>
        </w:tc>
        <w:tc>
          <w:tcPr>
            <w:tcW w:w="2835" w:type="dxa"/>
            <w:noWrap w:val="0"/>
            <w:vAlign w:val="center"/>
          </w:tcPr>
          <w:p>
            <w:pPr>
              <w:pStyle w:val="18"/>
            </w:pPr>
            <w:r>
              <w:t>新冠肺炎疫情防控资金项目可持续的期限</w:t>
            </w:r>
          </w:p>
        </w:tc>
        <w:tc>
          <w:tcPr>
            <w:tcW w:w="2551" w:type="dxa"/>
            <w:noWrap w:val="0"/>
            <w:vAlign w:val="center"/>
          </w:tcPr>
          <w:p>
            <w:pPr>
              <w:pStyle w:val="18"/>
            </w:pPr>
            <w:r>
              <w:t>≥1年</w:t>
            </w:r>
          </w:p>
        </w:tc>
        <w:tc>
          <w:tcPr>
            <w:tcW w:w="2268" w:type="dxa"/>
            <w:noWrap w:val="0"/>
            <w:vAlign w:val="center"/>
          </w:tcPr>
          <w:p>
            <w:pPr>
              <w:pStyle w:val="18"/>
            </w:pPr>
            <w:r>
              <w:t>昌总指纪【2022】6号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服务对象满意度</w:t>
            </w:r>
          </w:p>
        </w:tc>
        <w:tc>
          <w:tcPr>
            <w:tcW w:w="2835" w:type="dxa"/>
            <w:noWrap w:val="0"/>
            <w:vAlign w:val="center"/>
          </w:tcPr>
          <w:p>
            <w:pPr>
              <w:pStyle w:val="18"/>
            </w:pPr>
            <w:r>
              <w:t>抽样调查的群众满意率=满意和较满意的群众数量/全部调查人数</w:t>
            </w:r>
          </w:p>
        </w:tc>
        <w:tc>
          <w:tcPr>
            <w:tcW w:w="2551" w:type="dxa"/>
            <w:noWrap w:val="0"/>
            <w:vAlign w:val="center"/>
          </w:tcPr>
          <w:p>
            <w:pPr>
              <w:pStyle w:val="18"/>
            </w:pPr>
            <w:r>
              <w:t>≥90％</w:t>
            </w:r>
          </w:p>
        </w:tc>
        <w:tc>
          <w:tcPr>
            <w:tcW w:w="2268" w:type="dxa"/>
            <w:noWrap w:val="0"/>
            <w:vAlign w:val="center"/>
          </w:tcPr>
          <w:p>
            <w:pPr>
              <w:pStyle w:val="18"/>
            </w:pPr>
            <w:r>
              <w:t>昌总指纪【2022】6号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38、药品零差率补贴（基本药物制度）绩效目标表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1.通过实施药品零差率补贴（基本药物制度）项目，达到巩固完善基本药物制度，实现基本药物制度乡村卫生机构全覆盖，落实财政补偿政策，稳固基本药物集中采购机制，推进基本药物临床合理使用的效果.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县级中医医院康复科建设数量</w:t>
            </w:r>
          </w:p>
        </w:tc>
        <w:tc>
          <w:tcPr>
            <w:tcW w:w="2835" w:type="dxa"/>
            <w:noWrap w:val="0"/>
            <w:vAlign w:val="center"/>
          </w:tcPr>
          <w:p>
            <w:pPr>
              <w:pStyle w:val="18"/>
            </w:pPr>
            <w:r>
              <w:t>年度内开展康复科建设的县级医院数量</w:t>
            </w:r>
          </w:p>
        </w:tc>
        <w:tc>
          <w:tcPr>
            <w:tcW w:w="2551" w:type="dxa"/>
            <w:noWrap w:val="0"/>
            <w:vAlign w:val="center"/>
          </w:tcPr>
          <w:p>
            <w:pPr>
              <w:pStyle w:val="18"/>
            </w:pPr>
            <w:r>
              <w:t>1个</w:t>
            </w:r>
          </w:p>
        </w:tc>
        <w:tc>
          <w:tcPr>
            <w:tcW w:w="2268" w:type="dxa"/>
            <w:noWrap w:val="0"/>
            <w:vAlign w:val="center"/>
          </w:tcPr>
          <w:p>
            <w:pPr>
              <w:pStyle w:val="18"/>
            </w:pPr>
            <w:r>
              <w:t>中共中央国务院关于深化医药卫生体制改革的意见》（中发〔2009〕6号）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公共卫生事件报告率</w:t>
            </w:r>
          </w:p>
        </w:tc>
        <w:tc>
          <w:tcPr>
            <w:tcW w:w="2835" w:type="dxa"/>
            <w:noWrap w:val="0"/>
            <w:vAlign w:val="center"/>
          </w:tcPr>
          <w:p>
            <w:pPr>
              <w:pStyle w:val="18"/>
            </w:pPr>
            <w:r>
              <w:t>公共卫生事件报告率=已报告的公共卫生事件数量/公共卫生事件总数的比例</w:t>
            </w:r>
          </w:p>
        </w:tc>
        <w:tc>
          <w:tcPr>
            <w:tcW w:w="2551" w:type="dxa"/>
            <w:noWrap w:val="0"/>
            <w:vAlign w:val="center"/>
          </w:tcPr>
          <w:p>
            <w:pPr>
              <w:pStyle w:val="18"/>
            </w:pPr>
            <w:r>
              <w:t>≥90%</w:t>
            </w:r>
          </w:p>
        </w:tc>
        <w:tc>
          <w:tcPr>
            <w:tcW w:w="2268" w:type="dxa"/>
            <w:noWrap w:val="0"/>
            <w:vAlign w:val="center"/>
          </w:tcPr>
          <w:p>
            <w:pPr>
              <w:pStyle w:val="18"/>
            </w:pPr>
            <w:r>
              <w:t>中共中央国务院关于深化医药卫生体制改革的意见》（中发〔2009〕6号）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拨付零差率补助及时率</w:t>
            </w:r>
          </w:p>
        </w:tc>
        <w:tc>
          <w:tcPr>
            <w:tcW w:w="2835" w:type="dxa"/>
            <w:noWrap w:val="0"/>
            <w:vAlign w:val="center"/>
          </w:tcPr>
          <w:p>
            <w:pPr>
              <w:pStyle w:val="18"/>
            </w:pPr>
            <w:r>
              <w:t>拨付零差率补助及时率=规定时间内拨付金额/应拨付金额</w:t>
            </w:r>
          </w:p>
        </w:tc>
        <w:tc>
          <w:tcPr>
            <w:tcW w:w="2551" w:type="dxa"/>
            <w:noWrap w:val="0"/>
            <w:vAlign w:val="center"/>
          </w:tcPr>
          <w:p>
            <w:pPr>
              <w:pStyle w:val="18"/>
            </w:pPr>
            <w:r>
              <w:t>≥90%</w:t>
            </w:r>
          </w:p>
        </w:tc>
        <w:tc>
          <w:tcPr>
            <w:tcW w:w="2268" w:type="dxa"/>
            <w:noWrap w:val="0"/>
            <w:vAlign w:val="center"/>
          </w:tcPr>
          <w:p>
            <w:pPr>
              <w:pStyle w:val="18"/>
            </w:pPr>
            <w:r>
              <w:t>中共中央国务院关于深化医药卫生体制改革的意见》（中发〔2009〕6号）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公立医院药品零差率补助资金成本</w:t>
            </w:r>
          </w:p>
        </w:tc>
        <w:tc>
          <w:tcPr>
            <w:tcW w:w="2835" w:type="dxa"/>
            <w:noWrap w:val="0"/>
            <w:vAlign w:val="center"/>
          </w:tcPr>
          <w:p>
            <w:pPr>
              <w:pStyle w:val="18"/>
            </w:pPr>
            <w:r>
              <w:t>年公立医院药品零差率补助</w:t>
            </w:r>
          </w:p>
        </w:tc>
        <w:tc>
          <w:tcPr>
            <w:tcW w:w="2551" w:type="dxa"/>
            <w:noWrap w:val="0"/>
            <w:vAlign w:val="center"/>
          </w:tcPr>
          <w:p>
            <w:pPr>
              <w:pStyle w:val="18"/>
            </w:pPr>
            <w:r>
              <w:t>200万元/年</w:t>
            </w:r>
          </w:p>
        </w:tc>
        <w:tc>
          <w:tcPr>
            <w:tcW w:w="2268" w:type="dxa"/>
            <w:noWrap w:val="0"/>
            <w:vAlign w:val="center"/>
          </w:tcPr>
          <w:p>
            <w:pPr>
              <w:pStyle w:val="18"/>
            </w:pPr>
            <w:r>
              <w:t>中共中央国务院关于深化医药卫生体制改革的意见》（中发〔2009〕6号）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减轻居民经济负担</w:t>
            </w:r>
          </w:p>
        </w:tc>
        <w:tc>
          <w:tcPr>
            <w:tcW w:w="2835" w:type="dxa"/>
            <w:noWrap w:val="0"/>
            <w:vAlign w:val="center"/>
          </w:tcPr>
          <w:p>
            <w:pPr>
              <w:pStyle w:val="18"/>
            </w:pPr>
            <w:r>
              <w:t>减轻居民购药的经济负担</w:t>
            </w:r>
          </w:p>
        </w:tc>
        <w:tc>
          <w:tcPr>
            <w:tcW w:w="2551" w:type="dxa"/>
            <w:noWrap w:val="0"/>
            <w:vAlign w:val="center"/>
          </w:tcPr>
          <w:p>
            <w:pPr>
              <w:pStyle w:val="18"/>
            </w:pPr>
            <w:r>
              <w:t>≥400万元</w:t>
            </w:r>
          </w:p>
        </w:tc>
        <w:tc>
          <w:tcPr>
            <w:tcW w:w="2268" w:type="dxa"/>
            <w:noWrap w:val="0"/>
            <w:vAlign w:val="center"/>
          </w:tcPr>
          <w:p>
            <w:pPr>
              <w:pStyle w:val="18"/>
            </w:pPr>
            <w:r>
              <w:t>中共中央国务院关于深化医药卫生体制改革的意见》（中发〔2009〕6号）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基层医疗卫生机构药品零差率实施率</w:t>
            </w:r>
          </w:p>
        </w:tc>
        <w:tc>
          <w:tcPr>
            <w:tcW w:w="2835" w:type="dxa"/>
            <w:noWrap w:val="0"/>
            <w:vAlign w:val="center"/>
          </w:tcPr>
          <w:p>
            <w:pPr>
              <w:pStyle w:val="18"/>
            </w:pPr>
            <w:r>
              <w:t>基层医疗卫生机构药品零差率实施率=实际实施零差率机构/实施零差率机构</w:t>
            </w:r>
          </w:p>
        </w:tc>
        <w:tc>
          <w:tcPr>
            <w:tcW w:w="2551" w:type="dxa"/>
            <w:noWrap w:val="0"/>
            <w:vAlign w:val="center"/>
          </w:tcPr>
          <w:p>
            <w:pPr>
              <w:pStyle w:val="18"/>
            </w:pPr>
            <w:r>
              <w:t>≥95%</w:t>
            </w:r>
          </w:p>
        </w:tc>
        <w:tc>
          <w:tcPr>
            <w:tcW w:w="2268" w:type="dxa"/>
            <w:noWrap w:val="0"/>
            <w:vAlign w:val="center"/>
          </w:tcPr>
          <w:p>
            <w:pPr>
              <w:pStyle w:val="18"/>
            </w:pPr>
            <w:r>
              <w:t>中共中央国务院关于深化医药卫生体制改革的意见》（中发〔2009〕6号）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绿色办公无污染</w:t>
            </w:r>
          </w:p>
        </w:tc>
        <w:tc>
          <w:tcPr>
            <w:tcW w:w="2835" w:type="dxa"/>
            <w:noWrap w:val="0"/>
            <w:vAlign w:val="center"/>
          </w:tcPr>
          <w:p>
            <w:pPr>
              <w:pStyle w:val="18"/>
            </w:pPr>
            <w:r>
              <w:t>办公节约纸张等能源，绿色办公无污染</w:t>
            </w:r>
          </w:p>
        </w:tc>
        <w:tc>
          <w:tcPr>
            <w:tcW w:w="2551" w:type="dxa"/>
            <w:noWrap w:val="0"/>
            <w:vAlign w:val="center"/>
          </w:tcPr>
          <w:p>
            <w:pPr>
              <w:pStyle w:val="18"/>
            </w:pPr>
            <w:r>
              <w:t>较上年节约</w:t>
            </w:r>
          </w:p>
        </w:tc>
        <w:tc>
          <w:tcPr>
            <w:tcW w:w="2268" w:type="dxa"/>
            <w:noWrap w:val="0"/>
            <w:vAlign w:val="center"/>
          </w:tcPr>
          <w:p>
            <w:pPr>
              <w:pStyle w:val="18"/>
            </w:pPr>
            <w:r>
              <w:t>中共中央国务院关于深化医药卫生体制改革的意见》（中发〔2009〕6号）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国家基本药物制度在基层持续实施期限</w:t>
            </w:r>
          </w:p>
        </w:tc>
        <w:tc>
          <w:tcPr>
            <w:tcW w:w="2835" w:type="dxa"/>
            <w:noWrap w:val="0"/>
            <w:vAlign w:val="center"/>
          </w:tcPr>
          <w:p>
            <w:pPr>
              <w:pStyle w:val="18"/>
            </w:pPr>
            <w:r>
              <w:t>国家基本药物制度在基层持续实施期限</w:t>
            </w:r>
          </w:p>
        </w:tc>
        <w:tc>
          <w:tcPr>
            <w:tcW w:w="2551" w:type="dxa"/>
            <w:noWrap w:val="0"/>
            <w:vAlign w:val="center"/>
          </w:tcPr>
          <w:p>
            <w:pPr>
              <w:pStyle w:val="18"/>
            </w:pPr>
            <w:r>
              <w:t>≥1年</w:t>
            </w:r>
          </w:p>
        </w:tc>
        <w:tc>
          <w:tcPr>
            <w:tcW w:w="2268" w:type="dxa"/>
            <w:noWrap w:val="0"/>
            <w:vAlign w:val="center"/>
          </w:tcPr>
          <w:p>
            <w:pPr>
              <w:pStyle w:val="18"/>
            </w:pPr>
            <w:r>
              <w:t>中共中央国务院关于深化医药卫生体制改革的意见》（中发〔2009〕6号）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服务对象满意度指标</w:t>
            </w:r>
          </w:p>
        </w:tc>
        <w:tc>
          <w:tcPr>
            <w:tcW w:w="2835" w:type="dxa"/>
            <w:noWrap w:val="0"/>
            <w:vAlign w:val="center"/>
          </w:tcPr>
          <w:p>
            <w:pPr>
              <w:pStyle w:val="18"/>
            </w:pPr>
            <w:r>
              <w:t>调查的群众满意度=满意和较满意的群众数量/全部调查人数的比率</w:t>
            </w:r>
          </w:p>
        </w:tc>
        <w:tc>
          <w:tcPr>
            <w:tcW w:w="2551" w:type="dxa"/>
            <w:noWrap w:val="0"/>
            <w:vAlign w:val="center"/>
          </w:tcPr>
          <w:p>
            <w:pPr>
              <w:pStyle w:val="18"/>
            </w:pPr>
            <w:r>
              <w:t>≥90%</w:t>
            </w:r>
          </w:p>
        </w:tc>
        <w:tc>
          <w:tcPr>
            <w:tcW w:w="2268" w:type="dxa"/>
            <w:noWrap w:val="0"/>
            <w:vAlign w:val="center"/>
          </w:tcPr>
          <w:p>
            <w:pPr>
              <w:pStyle w:val="18"/>
            </w:pPr>
            <w:r>
              <w:t>中共中央国务院关于深化医药卫生体制改革的意见》（中发〔2009〕6号）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39、孕前基因优生DNA检测绩效目标表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6.通过医疗检查的方式，达到预防出生缺陷，降低出生缺陷发生率的效果。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孕产妇检查人数</w:t>
            </w:r>
          </w:p>
        </w:tc>
        <w:tc>
          <w:tcPr>
            <w:tcW w:w="2835" w:type="dxa"/>
            <w:noWrap w:val="0"/>
            <w:vAlign w:val="center"/>
          </w:tcPr>
          <w:p>
            <w:pPr>
              <w:pStyle w:val="18"/>
            </w:pPr>
            <w:r>
              <w:t>孕产妇检查人数</w:t>
            </w:r>
          </w:p>
        </w:tc>
        <w:tc>
          <w:tcPr>
            <w:tcW w:w="2551" w:type="dxa"/>
            <w:noWrap w:val="0"/>
            <w:vAlign w:val="center"/>
          </w:tcPr>
          <w:p>
            <w:pPr>
              <w:pStyle w:val="18"/>
            </w:pPr>
            <w:r>
              <w:t>≥1000人</w:t>
            </w:r>
          </w:p>
        </w:tc>
        <w:tc>
          <w:tcPr>
            <w:tcW w:w="2268" w:type="dxa"/>
            <w:noWrap w:val="0"/>
            <w:vAlign w:val="center"/>
          </w:tcPr>
          <w:p>
            <w:pPr>
              <w:pStyle w:val="18"/>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产前筛查率</w:t>
            </w:r>
          </w:p>
        </w:tc>
        <w:tc>
          <w:tcPr>
            <w:tcW w:w="2835" w:type="dxa"/>
            <w:noWrap w:val="0"/>
            <w:vAlign w:val="center"/>
          </w:tcPr>
          <w:p>
            <w:pPr>
              <w:pStyle w:val="18"/>
            </w:pPr>
            <w:r>
              <w:t>筛查率=产前筛查孕妇数/产妇总数</w:t>
            </w:r>
          </w:p>
        </w:tc>
        <w:tc>
          <w:tcPr>
            <w:tcW w:w="2551" w:type="dxa"/>
            <w:noWrap w:val="0"/>
            <w:vAlign w:val="center"/>
          </w:tcPr>
          <w:p>
            <w:pPr>
              <w:pStyle w:val="18"/>
            </w:pPr>
            <w:r>
              <w:t>≥90%</w:t>
            </w:r>
          </w:p>
        </w:tc>
        <w:tc>
          <w:tcPr>
            <w:tcW w:w="2268" w:type="dxa"/>
            <w:noWrap w:val="0"/>
            <w:vAlign w:val="center"/>
          </w:tcPr>
          <w:p>
            <w:pPr>
              <w:pStyle w:val="18"/>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孕产妇检查按时完成率</w:t>
            </w:r>
          </w:p>
        </w:tc>
        <w:tc>
          <w:tcPr>
            <w:tcW w:w="2835" w:type="dxa"/>
            <w:noWrap w:val="0"/>
            <w:vAlign w:val="center"/>
          </w:tcPr>
          <w:p>
            <w:pPr>
              <w:pStyle w:val="18"/>
            </w:pPr>
            <w:r>
              <w:t>按时完成率=按时完成孕产妇检测人数/应检测孕产妇人数</w:t>
            </w:r>
          </w:p>
        </w:tc>
        <w:tc>
          <w:tcPr>
            <w:tcW w:w="2551" w:type="dxa"/>
            <w:noWrap w:val="0"/>
            <w:vAlign w:val="center"/>
          </w:tcPr>
          <w:p>
            <w:pPr>
              <w:pStyle w:val="18"/>
            </w:pPr>
            <w:r>
              <w:t>≥90％</w:t>
            </w:r>
          </w:p>
        </w:tc>
        <w:tc>
          <w:tcPr>
            <w:tcW w:w="2268" w:type="dxa"/>
            <w:noWrap w:val="0"/>
            <w:vAlign w:val="center"/>
          </w:tcPr>
          <w:p>
            <w:pPr>
              <w:pStyle w:val="18"/>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孕前基因优生DNA检测资金成本</w:t>
            </w:r>
          </w:p>
        </w:tc>
        <w:tc>
          <w:tcPr>
            <w:tcW w:w="2835" w:type="dxa"/>
            <w:noWrap w:val="0"/>
            <w:vAlign w:val="center"/>
          </w:tcPr>
          <w:p>
            <w:pPr>
              <w:pStyle w:val="18"/>
            </w:pPr>
            <w:r>
              <w:t>孕前基因优生DNA检测资金成本</w:t>
            </w:r>
          </w:p>
        </w:tc>
        <w:tc>
          <w:tcPr>
            <w:tcW w:w="2551" w:type="dxa"/>
            <w:noWrap w:val="0"/>
            <w:vAlign w:val="center"/>
          </w:tcPr>
          <w:p>
            <w:pPr>
              <w:pStyle w:val="18"/>
            </w:pPr>
            <w:r>
              <w:t>20万元</w:t>
            </w:r>
          </w:p>
        </w:tc>
        <w:tc>
          <w:tcPr>
            <w:tcW w:w="2268" w:type="dxa"/>
            <w:noWrap w:val="0"/>
            <w:vAlign w:val="center"/>
          </w:tcPr>
          <w:p>
            <w:pPr>
              <w:pStyle w:val="18"/>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减轻孕产妇检查的经济负担</w:t>
            </w:r>
          </w:p>
        </w:tc>
        <w:tc>
          <w:tcPr>
            <w:tcW w:w="2835" w:type="dxa"/>
            <w:noWrap w:val="0"/>
            <w:vAlign w:val="center"/>
          </w:tcPr>
          <w:p>
            <w:pPr>
              <w:pStyle w:val="18"/>
            </w:pPr>
            <w:r>
              <w:t>减轻孕妇孕前基因优生DNA检测的经济负担</w:t>
            </w:r>
          </w:p>
        </w:tc>
        <w:tc>
          <w:tcPr>
            <w:tcW w:w="2551" w:type="dxa"/>
            <w:noWrap w:val="0"/>
            <w:vAlign w:val="center"/>
          </w:tcPr>
          <w:p>
            <w:pPr>
              <w:pStyle w:val="18"/>
            </w:pPr>
            <w:r>
              <w:t>较上年减轻</w:t>
            </w:r>
          </w:p>
        </w:tc>
        <w:tc>
          <w:tcPr>
            <w:tcW w:w="2268" w:type="dxa"/>
            <w:noWrap w:val="0"/>
            <w:vAlign w:val="center"/>
          </w:tcPr>
          <w:p>
            <w:pPr>
              <w:pStyle w:val="18"/>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孕前检查健康知识知晓率</w:t>
            </w:r>
          </w:p>
        </w:tc>
        <w:tc>
          <w:tcPr>
            <w:tcW w:w="2835" w:type="dxa"/>
            <w:noWrap w:val="0"/>
            <w:vAlign w:val="center"/>
          </w:tcPr>
          <w:p>
            <w:pPr>
              <w:pStyle w:val="18"/>
            </w:pPr>
            <w:r>
              <w:t>知晓率=知道健康知识人数/参加调查的健康知识人数</w:t>
            </w:r>
          </w:p>
        </w:tc>
        <w:tc>
          <w:tcPr>
            <w:tcW w:w="2551" w:type="dxa"/>
            <w:noWrap w:val="0"/>
            <w:vAlign w:val="center"/>
          </w:tcPr>
          <w:p>
            <w:pPr>
              <w:pStyle w:val="18"/>
            </w:pPr>
            <w:r>
              <w:t>≥90%</w:t>
            </w:r>
          </w:p>
        </w:tc>
        <w:tc>
          <w:tcPr>
            <w:tcW w:w="2268" w:type="dxa"/>
            <w:noWrap w:val="0"/>
            <w:vAlign w:val="center"/>
          </w:tcPr>
          <w:p>
            <w:pPr>
              <w:pStyle w:val="18"/>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节能办公</w:t>
            </w:r>
          </w:p>
        </w:tc>
        <w:tc>
          <w:tcPr>
            <w:tcW w:w="2835" w:type="dxa"/>
            <w:noWrap w:val="0"/>
            <w:vAlign w:val="center"/>
          </w:tcPr>
          <w:p>
            <w:pPr>
              <w:pStyle w:val="18"/>
            </w:pPr>
            <w:r>
              <w:t>办公期间节约水电等能源，能源节约情况</w:t>
            </w:r>
          </w:p>
        </w:tc>
        <w:tc>
          <w:tcPr>
            <w:tcW w:w="2551" w:type="dxa"/>
            <w:noWrap w:val="0"/>
            <w:vAlign w:val="center"/>
          </w:tcPr>
          <w:p>
            <w:pPr>
              <w:pStyle w:val="18"/>
            </w:pPr>
            <w:r>
              <w:t>较上年节约</w:t>
            </w:r>
          </w:p>
        </w:tc>
        <w:tc>
          <w:tcPr>
            <w:tcW w:w="2268" w:type="dxa"/>
            <w:noWrap w:val="0"/>
            <w:vAlign w:val="center"/>
          </w:tcPr>
          <w:p>
            <w:pPr>
              <w:pStyle w:val="18"/>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孕前基因优生DNA检测项目的可持续影响</w:t>
            </w:r>
          </w:p>
        </w:tc>
        <w:tc>
          <w:tcPr>
            <w:tcW w:w="2835" w:type="dxa"/>
            <w:noWrap w:val="0"/>
            <w:vAlign w:val="center"/>
          </w:tcPr>
          <w:p>
            <w:pPr>
              <w:pStyle w:val="18"/>
            </w:pPr>
            <w:r>
              <w:t>孕前基因优生DNA检测资金项目持续期限</w:t>
            </w:r>
          </w:p>
        </w:tc>
        <w:tc>
          <w:tcPr>
            <w:tcW w:w="2551" w:type="dxa"/>
            <w:noWrap w:val="0"/>
            <w:vAlign w:val="center"/>
          </w:tcPr>
          <w:p>
            <w:pPr>
              <w:pStyle w:val="18"/>
            </w:pPr>
            <w:r>
              <w:t>≥1年</w:t>
            </w:r>
          </w:p>
        </w:tc>
        <w:tc>
          <w:tcPr>
            <w:tcW w:w="2268" w:type="dxa"/>
            <w:noWrap w:val="0"/>
            <w:vAlign w:val="center"/>
          </w:tcPr>
          <w:p>
            <w:pPr>
              <w:pStyle w:val="18"/>
            </w:pPr>
            <w:r>
              <w:t>关于印发《秦皇岛市孕妇无创产前基因免费筛查项目实施方案》的通知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检测群众满意度</w:t>
            </w:r>
          </w:p>
        </w:tc>
        <w:tc>
          <w:tcPr>
            <w:tcW w:w="2835" w:type="dxa"/>
            <w:noWrap w:val="0"/>
            <w:vAlign w:val="center"/>
          </w:tcPr>
          <w:p>
            <w:pPr>
              <w:pStyle w:val="18"/>
            </w:pPr>
            <w:r>
              <w:t>调查的群众满意度=满意和较满意的群众数量/全部调查人数的比率</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40、重点学科建设专项经费绩效目标表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6.通过开展重点学科培训讲座的方式，达到提升血管内科、神经内科医疗水平的效果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开展重点课题专题研究次数</w:t>
            </w:r>
          </w:p>
        </w:tc>
        <w:tc>
          <w:tcPr>
            <w:tcW w:w="2835" w:type="dxa"/>
            <w:noWrap w:val="0"/>
            <w:vAlign w:val="center"/>
          </w:tcPr>
          <w:p>
            <w:pPr>
              <w:pStyle w:val="18"/>
            </w:pPr>
            <w:r>
              <w:t>开展重点课题专题研究次数</w:t>
            </w:r>
          </w:p>
        </w:tc>
        <w:tc>
          <w:tcPr>
            <w:tcW w:w="2551" w:type="dxa"/>
            <w:noWrap w:val="0"/>
            <w:vAlign w:val="center"/>
          </w:tcPr>
          <w:p>
            <w:pPr>
              <w:pStyle w:val="18"/>
            </w:pPr>
            <w:r>
              <w:t>≥10次</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医疗机构老年人绿色通道开设率</w:t>
            </w:r>
          </w:p>
        </w:tc>
        <w:tc>
          <w:tcPr>
            <w:tcW w:w="2835" w:type="dxa"/>
            <w:noWrap w:val="0"/>
            <w:vAlign w:val="center"/>
          </w:tcPr>
          <w:p>
            <w:pPr>
              <w:pStyle w:val="18"/>
            </w:pPr>
            <w:r>
              <w:t>开设率=开设为老年人提供优先挂号、优先就医等便利服务绿色通道的医疗机构数量/辖区内所有医疗机构总数</w:t>
            </w:r>
          </w:p>
        </w:tc>
        <w:tc>
          <w:tcPr>
            <w:tcW w:w="2551" w:type="dxa"/>
            <w:noWrap w:val="0"/>
            <w:vAlign w:val="center"/>
          </w:tcPr>
          <w:p>
            <w:pPr>
              <w:pStyle w:val="18"/>
            </w:pPr>
            <w:r>
              <w:t>≥90%</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重点学科经费项目完成及时率</w:t>
            </w:r>
          </w:p>
        </w:tc>
        <w:tc>
          <w:tcPr>
            <w:tcW w:w="2835" w:type="dxa"/>
            <w:noWrap w:val="0"/>
            <w:vAlign w:val="center"/>
          </w:tcPr>
          <w:p>
            <w:pPr>
              <w:pStyle w:val="18"/>
            </w:pPr>
            <w:r>
              <w:t>重点学科经费项目完成及时率=及时拨付的金额/应拨付的金额</w:t>
            </w:r>
          </w:p>
        </w:tc>
        <w:tc>
          <w:tcPr>
            <w:tcW w:w="2551" w:type="dxa"/>
            <w:noWrap w:val="0"/>
            <w:vAlign w:val="center"/>
          </w:tcPr>
          <w:p>
            <w:pPr>
              <w:pStyle w:val="18"/>
            </w:pPr>
            <w:r>
              <w:t>≥95%</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重点学科建设经费成本</w:t>
            </w:r>
          </w:p>
        </w:tc>
        <w:tc>
          <w:tcPr>
            <w:tcW w:w="2835" w:type="dxa"/>
            <w:noWrap w:val="0"/>
            <w:vAlign w:val="center"/>
          </w:tcPr>
          <w:p>
            <w:pPr>
              <w:pStyle w:val="18"/>
            </w:pPr>
            <w:r>
              <w:t>重点学科建设经费成本</w:t>
            </w:r>
          </w:p>
        </w:tc>
        <w:tc>
          <w:tcPr>
            <w:tcW w:w="2551" w:type="dxa"/>
            <w:noWrap w:val="0"/>
            <w:vAlign w:val="center"/>
          </w:tcPr>
          <w:p>
            <w:pPr>
              <w:pStyle w:val="18"/>
            </w:pPr>
            <w:r>
              <w:t>5万元</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减轻老百姓看病成本</w:t>
            </w:r>
          </w:p>
        </w:tc>
        <w:tc>
          <w:tcPr>
            <w:tcW w:w="2835" w:type="dxa"/>
            <w:noWrap w:val="0"/>
            <w:vAlign w:val="center"/>
          </w:tcPr>
          <w:p>
            <w:pPr>
              <w:pStyle w:val="18"/>
            </w:pPr>
            <w:r>
              <w:t>本地就医减轻老百姓就医成本</w:t>
            </w:r>
          </w:p>
        </w:tc>
        <w:tc>
          <w:tcPr>
            <w:tcW w:w="2551" w:type="dxa"/>
            <w:noWrap w:val="0"/>
            <w:vAlign w:val="center"/>
          </w:tcPr>
          <w:p>
            <w:pPr>
              <w:pStyle w:val="18"/>
            </w:pPr>
            <w:r>
              <w:t>较上年减轻</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提升社会医疗服务水平</w:t>
            </w:r>
          </w:p>
        </w:tc>
        <w:tc>
          <w:tcPr>
            <w:tcW w:w="2835" w:type="dxa"/>
            <w:noWrap w:val="0"/>
            <w:vAlign w:val="center"/>
          </w:tcPr>
          <w:p>
            <w:pPr>
              <w:pStyle w:val="18"/>
            </w:pPr>
            <w:r>
              <w:t>提升社会医疗服务水平</w:t>
            </w:r>
          </w:p>
        </w:tc>
        <w:tc>
          <w:tcPr>
            <w:tcW w:w="2551" w:type="dxa"/>
            <w:noWrap w:val="0"/>
            <w:vAlign w:val="center"/>
          </w:tcPr>
          <w:p>
            <w:pPr>
              <w:pStyle w:val="18"/>
            </w:pPr>
            <w:r>
              <w:t>较上年提升</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生态效益指标</w:t>
            </w:r>
          </w:p>
        </w:tc>
        <w:tc>
          <w:tcPr>
            <w:tcW w:w="2835" w:type="dxa"/>
            <w:noWrap w:val="0"/>
            <w:vAlign w:val="center"/>
          </w:tcPr>
          <w:p>
            <w:pPr>
              <w:pStyle w:val="18"/>
            </w:pPr>
            <w:r>
              <w:t>节能办公</w:t>
            </w:r>
          </w:p>
        </w:tc>
        <w:tc>
          <w:tcPr>
            <w:tcW w:w="2835" w:type="dxa"/>
            <w:noWrap w:val="0"/>
            <w:vAlign w:val="center"/>
          </w:tcPr>
          <w:p>
            <w:pPr>
              <w:pStyle w:val="18"/>
            </w:pPr>
            <w:r>
              <w:t>办公期间节约水电等能源，能源节约情况</w:t>
            </w:r>
          </w:p>
        </w:tc>
        <w:tc>
          <w:tcPr>
            <w:tcW w:w="2551" w:type="dxa"/>
            <w:noWrap w:val="0"/>
            <w:vAlign w:val="center"/>
          </w:tcPr>
          <w:p>
            <w:pPr>
              <w:pStyle w:val="18"/>
            </w:pPr>
            <w:r>
              <w:t>较上年节约</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重点学科建设专项经费项目持续期限</w:t>
            </w:r>
          </w:p>
        </w:tc>
        <w:tc>
          <w:tcPr>
            <w:tcW w:w="2835" w:type="dxa"/>
            <w:noWrap w:val="0"/>
            <w:vAlign w:val="center"/>
          </w:tcPr>
          <w:p>
            <w:pPr>
              <w:pStyle w:val="18"/>
            </w:pPr>
            <w:r>
              <w:t>重点学科建设专项经费项目持续期限</w:t>
            </w:r>
          </w:p>
        </w:tc>
        <w:tc>
          <w:tcPr>
            <w:tcW w:w="2551" w:type="dxa"/>
            <w:noWrap w:val="0"/>
            <w:vAlign w:val="center"/>
          </w:tcPr>
          <w:p>
            <w:pPr>
              <w:pStyle w:val="18"/>
            </w:pPr>
            <w:r>
              <w:t>≥1年</w:t>
            </w:r>
          </w:p>
        </w:tc>
        <w:tc>
          <w:tcPr>
            <w:tcW w:w="2268" w:type="dxa"/>
            <w:noWrap w:val="0"/>
            <w:vAlign w:val="center"/>
          </w:tcPr>
          <w:p>
            <w:pPr>
              <w:pStyle w:val="18"/>
            </w:pPr>
            <w:r>
              <w:t>关于印发&lt;"健康秦皇岛"2030行动计划&gt;的通知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群众满意度</w:t>
            </w:r>
          </w:p>
        </w:tc>
        <w:tc>
          <w:tcPr>
            <w:tcW w:w="2835" w:type="dxa"/>
            <w:noWrap w:val="0"/>
            <w:vAlign w:val="center"/>
          </w:tcPr>
          <w:p>
            <w:pPr>
              <w:pStyle w:val="18"/>
            </w:pPr>
            <w:r>
              <w:t>调查的群众满意度=满意和较满意的群众数量/全部调查人数</w:t>
            </w:r>
          </w:p>
        </w:tc>
        <w:tc>
          <w:tcPr>
            <w:tcW w:w="2551" w:type="dxa"/>
            <w:noWrap w:val="0"/>
            <w:vAlign w:val="center"/>
          </w:tcPr>
          <w:p>
            <w:pPr>
              <w:pStyle w:val="18"/>
            </w:pPr>
            <w:r>
              <w:t>≥90%</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2023年，昌黎县卫生健康局本级安排政府采购预算0.00万元。具体内容见下表。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361001昌黎县卫生健康局本级</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23"/>
            </w:pPr>
            <w:r>
              <w:t>政府采购项目来源</w:t>
            </w:r>
          </w:p>
        </w:tc>
        <w:tc>
          <w:tcPr>
            <w:tcW w:w="1134" w:type="dxa"/>
            <w:vMerge w:val="restart"/>
            <w:noWrap w:val="0"/>
            <w:vAlign w:val="center"/>
          </w:tcPr>
          <w:p>
            <w:pPr>
              <w:pStyle w:val="23"/>
            </w:pPr>
            <w:r>
              <w:t>采购物品名称</w:t>
            </w:r>
          </w:p>
        </w:tc>
        <w:tc>
          <w:tcPr>
            <w:tcW w:w="1134" w:type="dxa"/>
            <w:vMerge w:val="restart"/>
            <w:noWrap w:val="0"/>
            <w:vAlign w:val="center"/>
          </w:tcPr>
          <w:p>
            <w:pPr>
              <w:pStyle w:val="23"/>
            </w:pPr>
            <w:r>
              <w:t>政府采购目录序号</w:t>
            </w:r>
          </w:p>
        </w:tc>
        <w:tc>
          <w:tcPr>
            <w:tcW w:w="709" w:type="dxa"/>
            <w:vMerge w:val="restart"/>
            <w:noWrap w:val="0"/>
            <w:vAlign w:val="center"/>
          </w:tcPr>
          <w:p>
            <w:pPr>
              <w:pStyle w:val="23"/>
            </w:pPr>
            <w:r>
              <w:t>计量  单位</w:t>
            </w:r>
          </w:p>
        </w:tc>
        <w:tc>
          <w:tcPr>
            <w:tcW w:w="850" w:type="dxa"/>
            <w:vMerge w:val="restart"/>
            <w:noWrap w:val="0"/>
            <w:vAlign w:val="center"/>
          </w:tcPr>
          <w:p>
            <w:pPr>
              <w:pStyle w:val="23"/>
            </w:pPr>
            <w:r>
              <w:t>数量</w:t>
            </w:r>
          </w:p>
        </w:tc>
        <w:tc>
          <w:tcPr>
            <w:tcW w:w="850" w:type="dxa"/>
            <w:vMerge w:val="restart"/>
            <w:noWrap w:val="0"/>
            <w:vAlign w:val="center"/>
          </w:tcPr>
          <w:p>
            <w:pPr>
              <w:pStyle w:val="23"/>
            </w:pPr>
            <w:r>
              <w:t>单价</w:t>
            </w:r>
          </w:p>
        </w:tc>
        <w:tc>
          <w:tcPr>
            <w:tcW w:w="7710" w:type="dxa"/>
            <w:gridSpan w:val="8"/>
            <w:noWrap w:val="0"/>
            <w:vAlign w:val="center"/>
          </w:tcPr>
          <w:p>
            <w:pPr>
              <w:pStyle w:val="23"/>
            </w:pPr>
            <w:r>
              <w:t>政府采购金额（当年部门预算安排资金）</w:t>
            </w:r>
          </w:p>
        </w:tc>
        <w:tc>
          <w:tcPr>
            <w:tcW w:w="964" w:type="dxa"/>
            <w:vMerge w:val="restart"/>
            <w:noWrap w:val="0"/>
            <w:vAlign w:val="center"/>
          </w:tcPr>
          <w:p>
            <w:pPr>
              <w:pStyle w:val="2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23"/>
            </w:pPr>
            <w:r>
              <w:t>项目名称</w:t>
            </w:r>
          </w:p>
        </w:tc>
        <w:tc>
          <w:tcPr>
            <w:tcW w:w="964" w:type="dxa"/>
            <w:noWrap w:val="0"/>
            <w:vAlign w:val="center"/>
          </w:tcPr>
          <w:p>
            <w:pPr>
              <w:pStyle w:val="2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23"/>
            </w:pPr>
            <w:r>
              <w:t>合计</w:t>
            </w:r>
          </w:p>
        </w:tc>
        <w:tc>
          <w:tcPr>
            <w:tcW w:w="964" w:type="dxa"/>
            <w:noWrap w:val="0"/>
            <w:vAlign w:val="center"/>
          </w:tcPr>
          <w:p>
            <w:pPr>
              <w:pStyle w:val="23"/>
            </w:pPr>
            <w:r>
              <w:t>一般公共预算拨款</w:t>
            </w:r>
          </w:p>
        </w:tc>
        <w:tc>
          <w:tcPr>
            <w:tcW w:w="964" w:type="dxa"/>
            <w:noWrap w:val="0"/>
            <w:vAlign w:val="center"/>
          </w:tcPr>
          <w:p>
            <w:pPr>
              <w:pStyle w:val="23"/>
            </w:pPr>
            <w:r>
              <w:t>基金预算拨款</w:t>
            </w:r>
          </w:p>
        </w:tc>
        <w:tc>
          <w:tcPr>
            <w:tcW w:w="964" w:type="dxa"/>
            <w:noWrap w:val="0"/>
            <w:vAlign w:val="center"/>
          </w:tcPr>
          <w:p>
            <w:pPr>
              <w:pStyle w:val="23"/>
            </w:pPr>
            <w:r>
              <w:t>国有资本经营预算拨款</w:t>
            </w:r>
          </w:p>
        </w:tc>
        <w:tc>
          <w:tcPr>
            <w:tcW w:w="964" w:type="dxa"/>
            <w:noWrap w:val="0"/>
            <w:vAlign w:val="center"/>
          </w:tcPr>
          <w:p>
            <w:pPr>
              <w:pStyle w:val="23"/>
            </w:pPr>
            <w:r>
              <w:t>财政专户核拨</w:t>
            </w:r>
          </w:p>
        </w:tc>
        <w:tc>
          <w:tcPr>
            <w:tcW w:w="964" w:type="dxa"/>
            <w:noWrap w:val="0"/>
            <w:vAlign w:val="center"/>
          </w:tcPr>
          <w:p>
            <w:pPr>
              <w:pStyle w:val="23"/>
            </w:pPr>
            <w:r>
              <w:t>单位    资金</w:t>
            </w:r>
          </w:p>
        </w:tc>
        <w:tc>
          <w:tcPr>
            <w:tcW w:w="964" w:type="dxa"/>
            <w:noWrap w:val="0"/>
            <w:vAlign w:val="center"/>
          </w:tcPr>
          <w:p>
            <w:pPr>
              <w:pStyle w:val="23"/>
            </w:pPr>
            <w:r>
              <w:t>财政拨    款结转</w:t>
            </w:r>
          </w:p>
        </w:tc>
        <w:tc>
          <w:tcPr>
            <w:tcW w:w="964" w:type="dxa"/>
            <w:noWrap w:val="0"/>
            <w:vAlign w:val="center"/>
          </w:tcPr>
          <w:p>
            <w:pPr>
              <w:pStyle w:val="2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pPr>
          </w:p>
        </w:tc>
        <w:tc>
          <w:tcPr>
            <w:tcW w:w="964" w:type="dxa"/>
            <w:noWrap w:val="0"/>
            <w:vAlign w:val="center"/>
          </w:tcPr>
          <w:p>
            <w:pPr>
              <w:pStyle w:val="20"/>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24"/>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昌黎县卫生健康局本级上年末固定资产金额为1480.28万元（详见下表）。本年度拟购置固定资产总额为0.00万元，已按要求列入政府采购预算，详见政府采购预算表。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361001昌黎县卫生健康局本级</w:t>
            </w:r>
          </w:p>
        </w:tc>
        <w:tc>
          <w:tcPr>
            <w:tcW w:w="5669" w:type="dxa"/>
            <w:gridSpan w:val="2"/>
            <w:tcBorders>
              <w:top w:val="single" w:color="FFFFFF" w:sz="6" w:space="0"/>
              <w:left w:val="single" w:color="FFFFFF" w:sz="6" w:space="0"/>
              <w:right w:val="single" w:color="FFFFFF" w:sz="6" w:space="0"/>
            </w:tcBorders>
            <w:noWrap w:val="0"/>
            <w:vAlign w:val="center"/>
          </w:tcPr>
          <w:p>
            <w:pPr>
              <w:pStyle w:val="3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23"/>
            </w:pPr>
            <w:r>
              <w:t>项   目</w:t>
            </w:r>
          </w:p>
        </w:tc>
        <w:tc>
          <w:tcPr>
            <w:tcW w:w="2835" w:type="dxa"/>
            <w:noWrap w:val="0"/>
            <w:vAlign w:val="center"/>
          </w:tcPr>
          <w:p>
            <w:pPr>
              <w:pStyle w:val="23"/>
            </w:pPr>
            <w:r>
              <w:t>数量</w:t>
            </w:r>
          </w:p>
        </w:tc>
        <w:tc>
          <w:tcPr>
            <w:tcW w:w="2835" w:type="dxa"/>
            <w:noWrap w:val="0"/>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资产总额</w:t>
            </w:r>
          </w:p>
        </w:tc>
        <w:tc>
          <w:tcPr>
            <w:tcW w:w="2835" w:type="dxa"/>
            <w:noWrap w:val="0"/>
            <w:vAlign w:val="center"/>
          </w:tcPr>
          <w:p>
            <w:pPr>
              <w:pStyle w:val="24"/>
            </w:pPr>
          </w:p>
        </w:tc>
        <w:tc>
          <w:tcPr>
            <w:tcW w:w="2835" w:type="dxa"/>
            <w:noWrap w:val="0"/>
            <w:vAlign w:val="center"/>
          </w:tcPr>
          <w:p>
            <w:pPr>
              <w:pStyle w:val="20"/>
            </w:pPr>
            <w:r>
              <w:t>1480.28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1、房屋（平方米）</w:t>
            </w:r>
          </w:p>
        </w:tc>
        <w:tc>
          <w:tcPr>
            <w:tcW w:w="2835" w:type="dxa"/>
            <w:noWrap w:val="0"/>
            <w:vAlign w:val="center"/>
          </w:tcPr>
          <w:p>
            <w:pPr>
              <w:pStyle w:val="24"/>
            </w:pPr>
            <w:r>
              <w:t>4759.14</w:t>
            </w:r>
          </w:p>
        </w:tc>
        <w:tc>
          <w:tcPr>
            <w:tcW w:w="2835" w:type="dxa"/>
            <w:noWrap w:val="0"/>
            <w:vAlign w:val="center"/>
          </w:tcPr>
          <w:p>
            <w:pPr>
              <w:pStyle w:val="20"/>
            </w:pPr>
            <w:r>
              <w:t>316.69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　　其中：办公用房（平方米）</w:t>
            </w:r>
          </w:p>
        </w:tc>
        <w:tc>
          <w:tcPr>
            <w:tcW w:w="2835" w:type="dxa"/>
            <w:noWrap w:val="0"/>
            <w:vAlign w:val="center"/>
          </w:tcPr>
          <w:p>
            <w:pPr>
              <w:pStyle w:val="24"/>
            </w:pPr>
            <w:r>
              <w:t>1300</w:t>
            </w:r>
          </w:p>
        </w:tc>
        <w:tc>
          <w:tcPr>
            <w:tcW w:w="2835" w:type="dxa"/>
            <w:noWrap w:val="0"/>
            <w:vAlign w:val="center"/>
          </w:tcPr>
          <w:p>
            <w:pPr>
              <w:pStyle w:val="20"/>
            </w:pPr>
            <w:r>
              <w:t>87.38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2、车辆（台、辆）</w:t>
            </w:r>
          </w:p>
        </w:tc>
        <w:tc>
          <w:tcPr>
            <w:tcW w:w="2835" w:type="dxa"/>
            <w:noWrap w:val="0"/>
            <w:vAlign w:val="center"/>
          </w:tcPr>
          <w:p>
            <w:pPr>
              <w:pStyle w:val="24"/>
            </w:pPr>
            <w:r>
              <w:t>3</w:t>
            </w:r>
          </w:p>
        </w:tc>
        <w:tc>
          <w:tcPr>
            <w:tcW w:w="2835" w:type="dxa"/>
            <w:noWrap w:val="0"/>
            <w:vAlign w:val="center"/>
          </w:tcPr>
          <w:p>
            <w:pPr>
              <w:pStyle w:val="20"/>
            </w:pPr>
            <w:r>
              <w:t>59.72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3、单价在20万元以上的设备</w:t>
            </w:r>
          </w:p>
        </w:tc>
        <w:tc>
          <w:tcPr>
            <w:tcW w:w="2835" w:type="dxa"/>
            <w:noWrap w:val="0"/>
            <w:vAlign w:val="center"/>
          </w:tcPr>
          <w:p>
            <w:pPr>
              <w:pStyle w:val="24"/>
            </w:pPr>
            <w:r>
              <w:t>1</w:t>
            </w:r>
          </w:p>
        </w:tc>
        <w:tc>
          <w:tcPr>
            <w:tcW w:w="2835" w:type="dxa"/>
            <w:noWrap w:val="0"/>
            <w:vAlign w:val="center"/>
          </w:tcPr>
          <w:p>
            <w:pPr>
              <w:pStyle w:val="20"/>
            </w:pPr>
            <w:r>
              <w:t>216.00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4、其他固定资产</w:t>
            </w:r>
          </w:p>
        </w:tc>
        <w:tc>
          <w:tcPr>
            <w:tcW w:w="2835" w:type="dxa"/>
            <w:noWrap w:val="0"/>
            <w:vAlign w:val="center"/>
          </w:tcPr>
          <w:p>
            <w:pPr>
              <w:pStyle w:val="24"/>
            </w:pPr>
            <w:r>
              <w:t>1280</w:t>
            </w:r>
          </w:p>
        </w:tc>
        <w:tc>
          <w:tcPr>
            <w:tcW w:w="2835" w:type="dxa"/>
            <w:noWrap w:val="0"/>
            <w:vAlign w:val="center"/>
          </w:tcPr>
          <w:p>
            <w:pPr>
              <w:pStyle w:val="20"/>
            </w:pPr>
            <w:r>
              <w:t>887.87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二、昌黎县疾病预防控制中心收支预算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361005昌黎县疾病预防控制中心</w:t>
            </w:r>
          </w:p>
        </w:tc>
        <w:tc>
          <w:tcPr>
            <w:tcW w:w="2126" w:type="dxa"/>
            <w:tcBorders>
              <w:top w:val="single" w:color="FFFFFF" w:sz="6" w:space="0"/>
              <w:left w:val="single" w:color="FFFFFF" w:sz="6" w:space="0"/>
              <w:right w:val="single" w:color="FFFFFF" w:sz="6" w:space="0"/>
            </w:tcBorders>
            <w:noWrap w:val="0"/>
            <w:vAlign w:val="center"/>
          </w:tcPr>
          <w:p>
            <w:pPr>
              <w:pStyle w:val="16"/>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6661" w:type="dxa"/>
            <w:gridSpan w:val="2"/>
            <w:noWrap w:val="0"/>
            <w:vAlign w:val="center"/>
          </w:tcPr>
          <w:p>
            <w:pPr>
              <w:pStyle w:val="23"/>
            </w:pPr>
            <w:r>
              <w:t>收入</w:t>
            </w:r>
          </w:p>
        </w:tc>
        <w:tc>
          <w:tcPr>
            <w:tcW w:w="6661" w:type="dxa"/>
            <w:gridSpan w:val="2"/>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23"/>
            </w:pPr>
            <w:r>
              <w:t>项  目</w:t>
            </w:r>
          </w:p>
        </w:tc>
        <w:tc>
          <w:tcPr>
            <w:tcW w:w="2126" w:type="dxa"/>
            <w:noWrap w:val="0"/>
            <w:vAlign w:val="center"/>
          </w:tcPr>
          <w:p>
            <w:pPr>
              <w:pStyle w:val="23"/>
            </w:pPr>
            <w:r>
              <w:t>预算数</w:t>
            </w:r>
          </w:p>
        </w:tc>
        <w:tc>
          <w:tcPr>
            <w:tcW w:w="4535" w:type="dxa"/>
            <w:noWrap w:val="0"/>
            <w:vAlign w:val="center"/>
          </w:tcPr>
          <w:p>
            <w:pPr>
              <w:pStyle w:val="23"/>
            </w:pPr>
            <w:r>
              <w:t>项  目</w:t>
            </w:r>
          </w:p>
        </w:tc>
        <w:tc>
          <w:tcPr>
            <w:tcW w:w="2126" w:type="dxa"/>
            <w:noWrap w:val="0"/>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4535" w:type="dxa"/>
            <w:noWrap w:val="0"/>
            <w:vAlign w:val="center"/>
          </w:tcPr>
          <w:p>
            <w:pPr>
              <w:pStyle w:val="23"/>
            </w:pPr>
            <w:r>
              <w:t>1</w:t>
            </w:r>
          </w:p>
        </w:tc>
        <w:tc>
          <w:tcPr>
            <w:tcW w:w="2126" w:type="dxa"/>
            <w:noWrap w:val="0"/>
            <w:vAlign w:val="center"/>
          </w:tcPr>
          <w:p>
            <w:pPr>
              <w:pStyle w:val="23"/>
            </w:pPr>
            <w:r>
              <w:t>2</w:t>
            </w:r>
          </w:p>
        </w:tc>
        <w:tc>
          <w:tcPr>
            <w:tcW w:w="4535" w:type="dxa"/>
            <w:noWrap w:val="0"/>
            <w:vAlign w:val="center"/>
          </w:tcPr>
          <w:p>
            <w:pPr>
              <w:pStyle w:val="23"/>
            </w:pPr>
            <w:r>
              <w:t>3</w:t>
            </w:r>
          </w:p>
        </w:tc>
        <w:tc>
          <w:tcPr>
            <w:tcW w:w="2126" w:type="dxa"/>
            <w:noWrap w:val="0"/>
            <w:vAlign w:val="center"/>
          </w:tcPr>
          <w:p>
            <w:pPr>
              <w:pStyle w:val="2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4535" w:type="dxa"/>
            <w:noWrap w:val="0"/>
            <w:vAlign w:val="center"/>
          </w:tcPr>
          <w:p>
            <w:pPr>
              <w:pStyle w:val="18"/>
            </w:pPr>
            <w:r>
              <w:t>一、一般公共预算拨款收入</w:t>
            </w:r>
          </w:p>
        </w:tc>
        <w:tc>
          <w:tcPr>
            <w:tcW w:w="2126" w:type="dxa"/>
            <w:noWrap w:val="0"/>
            <w:vAlign w:val="center"/>
          </w:tcPr>
          <w:p>
            <w:pPr>
              <w:pStyle w:val="20"/>
            </w:pPr>
            <w:r>
              <w:t>1184.85</w:t>
            </w:r>
          </w:p>
        </w:tc>
        <w:tc>
          <w:tcPr>
            <w:tcW w:w="4535" w:type="dxa"/>
            <w:noWrap w:val="0"/>
            <w:vAlign w:val="center"/>
          </w:tcPr>
          <w:p>
            <w:pPr>
              <w:pStyle w:val="18"/>
            </w:pPr>
            <w:r>
              <w:t>一、一般公共服务支出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4535" w:type="dxa"/>
            <w:noWrap w:val="0"/>
            <w:vAlign w:val="center"/>
          </w:tcPr>
          <w:p>
            <w:pPr>
              <w:pStyle w:val="18"/>
            </w:pPr>
            <w:r>
              <w:t>二、政府性基金预算拨款收入</w:t>
            </w:r>
          </w:p>
        </w:tc>
        <w:tc>
          <w:tcPr>
            <w:tcW w:w="2126" w:type="dxa"/>
            <w:noWrap w:val="0"/>
            <w:vAlign w:val="center"/>
          </w:tcPr>
          <w:p>
            <w:pPr>
              <w:pStyle w:val="20"/>
            </w:pPr>
          </w:p>
        </w:tc>
        <w:tc>
          <w:tcPr>
            <w:tcW w:w="4535" w:type="dxa"/>
            <w:noWrap w:val="0"/>
            <w:vAlign w:val="center"/>
          </w:tcPr>
          <w:p>
            <w:pPr>
              <w:pStyle w:val="18"/>
            </w:pPr>
            <w:r>
              <w:t>二、外交支出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4535" w:type="dxa"/>
            <w:noWrap w:val="0"/>
            <w:vAlign w:val="center"/>
          </w:tcPr>
          <w:p>
            <w:pPr>
              <w:pStyle w:val="18"/>
            </w:pPr>
            <w:r>
              <w:t>三、国有资本经营预算拨款收入</w:t>
            </w:r>
          </w:p>
        </w:tc>
        <w:tc>
          <w:tcPr>
            <w:tcW w:w="2126" w:type="dxa"/>
            <w:noWrap w:val="0"/>
            <w:vAlign w:val="center"/>
          </w:tcPr>
          <w:p>
            <w:pPr>
              <w:pStyle w:val="20"/>
            </w:pPr>
          </w:p>
        </w:tc>
        <w:tc>
          <w:tcPr>
            <w:tcW w:w="4535" w:type="dxa"/>
            <w:noWrap w:val="0"/>
            <w:vAlign w:val="center"/>
          </w:tcPr>
          <w:p>
            <w:pPr>
              <w:pStyle w:val="18"/>
            </w:pPr>
            <w:r>
              <w:t>三、国防支出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4535" w:type="dxa"/>
            <w:noWrap w:val="0"/>
            <w:vAlign w:val="center"/>
          </w:tcPr>
          <w:p>
            <w:pPr>
              <w:pStyle w:val="18"/>
            </w:pPr>
            <w:r>
              <w:t>四、财政专户管理资金收入</w:t>
            </w:r>
          </w:p>
        </w:tc>
        <w:tc>
          <w:tcPr>
            <w:tcW w:w="2126" w:type="dxa"/>
            <w:noWrap w:val="0"/>
            <w:vAlign w:val="center"/>
          </w:tcPr>
          <w:p>
            <w:pPr>
              <w:pStyle w:val="20"/>
            </w:pPr>
          </w:p>
        </w:tc>
        <w:tc>
          <w:tcPr>
            <w:tcW w:w="4535" w:type="dxa"/>
            <w:noWrap w:val="0"/>
            <w:vAlign w:val="center"/>
          </w:tcPr>
          <w:p>
            <w:pPr>
              <w:pStyle w:val="18"/>
            </w:pPr>
            <w:r>
              <w:t>四、公共安全支出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4535" w:type="dxa"/>
            <w:noWrap w:val="0"/>
            <w:vAlign w:val="center"/>
          </w:tcPr>
          <w:p>
            <w:pPr>
              <w:pStyle w:val="18"/>
            </w:pPr>
            <w:r>
              <w:t>五、事业收入</w:t>
            </w:r>
          </w:p>
        </w:tc>
        <w:tc>
          <w:tcPr>
            <w:tcW w:w="2126" w:type="dxa"/>
            <w:noWrap w:val="0"/>
            <w:vAlign w:val="center"/>
          </w:tcPr>
          <w:p>
            <w:pPr>
              <w:pStyle w:val="20"/>
            </w:pPr>
          </w:p>
        </w:tc>
        <w:tc>
          <w:tcPr>
            <w:tcW w:w="4535" w:type="dxa"/>
            <w:noWrap w:val="0"/>
            <w:vAlign w:val="center"/>
          </w:tcPr>
          <w:p>
            <w:pPr>
              <w:pStyle w:val="18"/>
            </w:pPr>
            <w:r>
              <w:t>五、教育支出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4535" w:type="dxa"/>
            <w:noWrap w:val="0"/>
            <w:vAlign w:val="center"/>
          </w:tcPr>
          <w:p>
            <w:pPr>
              <w:pStyle w:val="18"/>
            </w:pPr>
            <w:r>
              <w:t>六、事业单位经营收入</w:t>
            </w:r>
          </w:p>
        </w:tc>
        <w:tc>
          <w:tcPr>
            <w:tcW w:w="2126" w:type="dxa"/>
            <w:noWrap w:val="0"/>
            <w:vAlign w:val="center"/>
          </w:tcPr>
          <w:p>
            <w:pPr>
              <w:pStyle w:val="20"/>
            </w:pPr>
          </w:p>
        </w:tc>
        <w:tc>
          <w:tcPr>
            <w:tcW w:w="4535" w:type="dxa"/>
            <w:noWrap w:val="0"/>
            <w:vAlign w:val="center"/>
          </w:tcPr>
          <w:p>
            <w:pPr>
              <w:pStyle w:val="18"/>
            </w:pPr>
            <w:r>
              <w:t>六、科学技术支出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4535" w:type="dxa"/>
            <w:noWrap w:val="0"/>
            <w:vAlign w:val="center"/>
          </w:tcPr>
          <w:p>
            <w:pPr>
              <w:pStyle w:val="18"/>
            </w:pPr>
            <w:r>
              <w:t>七、上级补助收入</w:t>
            </w:r>
          </w:p>
        </w:tc>
        <w:tc>
          <w:tcPr>
            <w:tcW w:w="2126" w:type="dxa"/>
            <w:noWrap w:val="0"/>
            <w:vAlign w:val="center"/>
          </w:tcPr>
          <w:p>
            <w:pPr>
              <w:pStyle w:val="20"/>
            </w:pPr>
          </w:p>
        </w:tc>
        <w:tc>
          <w:tcPr>
            <w:tcW w:w="4535" w:type="dxa"/>
            <w:noWrap w:val="0"/>
            <w:vAlign w:val="center"/>
          </w:tcPr>
          <w:p>
            <w:pPr>
              <w:pStyle w:val="18"/>
            </w:pPr>
            <w:r>
              <w:t>七、文化旅游体育与传媒支出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4535" w:type="dxa"/>
            <w:noWrap w:val="0"/>
            <w:vAlign w:val="center"/>
          </w:tcPr>
          <w:p>
            <w:pPr>
              <w:pStyle w:val="18"/>
            </w:pPr>
            <w:r>
              <w:t>八、附属单位上缴收入</w:t>
            </w:r>
          </w:p>
        </w:tc>
        <w:tc>
          <w:tcPr>
            <w:tcW w:w="2126" w:type="dxa"/>
            <w:noWrap w:val="0"/>
            <w:vAlign w:val="center"/>
          </w:tcPr>
          <w:p>
            <w:pPr>
              <w:pStyle w:val="20"/>
            </w:pPr>
          </w:p>
        </w:tc>
        <w:tc>
          <w:tcPr>
            <w:tcW w:w="4535" w:type="dxa"/>
            <w:noWrap w:val="0"/>
            <w:vAlign w:val="center"/>
          </w:tcPr>
          <w:p>
            <w:pPr>
              <w:pStyle w:val="18"/>
            </w:pPr>
            <w:r>
              <w:t>八、社会保障和就业支出</w:t>
            </w:r>
          </w:p>
        </w:tc>
        <w:tc>
          <w:tcPr>
            <w:tcW w:w="2126" w:type="dxa"/>
            <w:noWrap w:val="0"/>
            <w:vAlign w:val="center"/>
          </w:tcPr>
          <w:p>
            <w:pPr>
              <w:pStyle w:val="20"/>
            </w:pPr>
            <w:r>
              <w:t>150.54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4535" w:type="dxa"/>
            <w:noWrap w:val="0"/>
            <w:vAlign w:val="center"/>
          </w:tcPr>
          <w:p>
            <w:pPr>
              <w:pStyle w:val="18"/>
            </w:pPr>
            <w:r>
              <w:t>九、其他收入</w:t>
            </w:r>
          </w:p>
        </w:tc>
        <w:tc>
          <w:tcPr>
            <w:tcW w:w="2126" w:type="dxa"/>
            <w:noWrap w:val="0"/>
            <w:vAlign w:val="center"/>
          </w:tcPr>
          <w:p>
            <w:pPr>
              <w:pStyle w:val="20"/>
            </w:pPr>
          </w:p>
        </w:tc>
        <w:tc>
          <w:tcPr>
            <w:tcW w:w="4535" w:type="dxa"/>
            <w:noWrap w:val="0"/>
            <w:vAlign w:val="center"/>
          </w:tcPr>
          <w:p>
            <w:pPr>
              <w:pStyle w:val="18"/>
            </w:pPr>
            <w:r>
              <w:t>九、社会保险基金支出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十、卫生健康支出</w:t>
            </w:r>
          </w:p>
        </w:tc>
        <w:tc>
          <w:tcPr>
            <w:tcW w:w="2126" w:type="dxa"/>
            <w:noWrap w:val="0"/>
            <w:vAlign w:val="center"/>
          </w:tcPr>
          <w:p>
            <w:pPr>
              <w:pStyle w:val="20"/>
            </w:pPr>
            <w:r>
              <w:t>982.47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十一、节能环保支出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十二、城乡社区支出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十三、农林水支出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十四、交通运输支出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十五、资源勘探工业信息等支出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十六、商业服务业等支出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十七、金融支出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十八、援助其他地区支出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十九、自然资源海洋气象等支出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二十、住房保障支出</w:t>
            </w:r>
          </w:p>
        </w:tc>
        <w:tc>
          <w:tcPr>
            <w:tcW w:w="2126" w:type="dxa"/>
            <w:noWrap w:val="0"/>
            <w:vAlign w:val="center"/>
          </w:tcPr>
          <w:p>
            <w:pPr>
              <w:pStyle w:val="20"/>
            </w:pPr>
            <w:r>
              <w:t>51.85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二十一、粮油物资储备支出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二十二、国有资本经营预算支出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二十三、灾害防治及应急管理支出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二十四、预备费</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二十五、其他支出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二十六、转移性支出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二十七、债务还本支出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二十八、债务付息支出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二十九、债务发行费用支出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三十、抗疫特别国债安排的支出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三十一、人行科目</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4535" w:type="dxa"/>
            <w:noWrap w:val="0"/>
            <w:vAlign w:val="center"/>
          </w:tcPr>
          <w:p>
            <w:pPr>
              <w:pStyle w:val="29"/>
            </w:pPr>
            <w:r>
              <w:t>本年收入合计</w:t>
            </w:r>
          </w:p>
        </w:tc>
        <w:tc>
          <w:tcPr>
            <w:tcW w:w="2126" w:type="dxa"/>
            <w:noWrap w:val="0"/>
            <w:vAlign w:val="center"/>
          </w:tcPr>
          <w:p>
            <w:pPr>
              <w:pStyle w:val="17"/>
            </w:pPr>
            <w:r>
              <w:t>1184.85</w:t>
            </w:r>
          </w:p>
        </w:tc>
        <w:tc>
          <w:tcPr>
            <w:tcW w:w="4535" w:type="dxa"/>
            <w:noWrap w:val="0"/>
            <w:vAlign w:val="center"/>
          </w:tcPr>
          <w:p>
            <w:pPr>
              <w:pStyle w:val="29"/>
            </w:pPr>
            <w:r>
              <w:t>本年支出合计</w:t>
            </w:r>
          </w:p>
        </w:tc>
        <w:tc>
          <w:tcPr>
            <w:tcW w:w="2126" w:type="dxa"/>
            <w:noWrap w:val="0"/>
            <w:vAlign w:val="center"/>
          </w:tcPr>
          <w:p>
            <w:pPr>
              <w:pStyle w:val="17"/>
            </w:pPr>
            <w:r>
              <w:t>1184.85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4535" w:type="dxa"/>
            <w:noWrap w:val="0"/>
            <w:vAlign w:val="center"/>
          </w:tcPr>
          <w:p>
            <w:pPr>
              <w:pStyle w:val="18"/>
            </w:pPr>
            <w:r>
              <w:t>上年结转结余</w:t>
            </w:r>
          </w:p>
        </w:tc>
        <w:tc>
          <w:tcPr>
            <w:tcW w:w="2126" w:type="dxa"/>
            <w:noWrap w:val="0"/>
            <w:vAlign w:val="center"/>
          </w:tcPr>
          <w:p>
            <w:pPr>
              <w:pStyle w:val="20"/>
            </w:pPr>
          </w:p>
        </w:tc>
        <w:tc>
          <w:tcPr>
            <w:tcW w:w="4535" w:type="dxa"/>
            <w:noWrap w:val="0"/>
            <w:vAlign w:val="center"/>
          </w:tcPr>
          <w:p>
            <w:pPr>
              <w:pStyle w:val="18"/>
            </w:pPr>
            <w:r>
              <w:t>年终结转结余</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4535" w:type="dxa"/>
            <w:noWrap w:val="0"/>
            <w:vAlign w:val="center"/>
          </w:tcPr>
          <w:p>
            <w:pPr>
              <w:pStyle w:val="29"/>
            </w:pPr>
            <w:r>
              <w:t>收入总计</w:t>
            </w:r>
          </w:p>
        </w:tc>
        <w:tc>
          <w:tcPr>
            <w:tcW w:w="2126" w:type="dxa"/>
            <w:noWrap w:val="0"/>
            <w:vAlign w:val="center"/>
          </w:tcPr>
          <w:p>
            <w:pPr>
              <w:pStyle w:val="17"/>
            </w:pPr>
            <w:r>
              <w:t>1184.85</w:t>
            </w:r>
          </w:p>
        </w:tc>
        <w:tc>
          <w:tcPr>
            <w:tcW w:w="4535" w:type="dxa"/>
            <w:noWrap w:val="0"/>
            <w:vAlign w:val="center"/>
          </w:tcPr>
          <w:p>
            <w:pPr>
              <w:pStyle w:val="29"/>
            </w:pPr>
            <w:r>
              <w:t>支出总计</w:t>
            </w:r>
          </w:p>
        </w:tc>
        <w:tc>
          <w:tcPr>
            <w:tcW w:w="2126" w:type="dxa"/>
            <w:noWrap w:val="0"/>
            <w:vAlign w:val="center"/>
          </w:tcPr>
          <w:p>
            <w:pPr>
              <w:pStyle w:val="17"/>
            </w:pPr>
            <w:r>
              <w:t>1184.85</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361005昌黎县疾病预防控制中心</w:t>
            </w:r>
          </w:p>
        </w:tc>
        <w:tc>
          <w:tcPr>
            <w:tcW w:w="3402" w:type="dxa"/>
            <w:gridSpan w:val="3"/>
            <w:tcBorders>
              <w:top w:val="single" w:color="FFFFFF" w:sz="6" w:space="0"/>
              <w:left w:val="single" w:color="FFFFFF" w:sz="6" w:space="0"/>
              <w:right w:val="single" w:color="FFFFFF" w:sz="6" w:space="0"/>
            </w:tcBorders>
            <w:noWrap w:val="0"/>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23"/>
            </w:pPr>
            <w:r>
              <w:t>序号</w:t>
            </w:r>
          </w:p>
        </w:tc>
        <w:tc>
          <w:tcPr>
            <w:tcW w:w="2551" w:type="dxa"/>
            <w:gridSpan w:val="2"/>
            <w:noWrap w:val="0"/>
            <w:vAlign w:val="center"/>
          </w:tcPr>
          <w:p>
            <w:pPr>
              <w:pStyle w:val="23"/>
            </w:pPr>
            <w:r>
              <w:t>功能分类科目</w:t>
            </w:r>
          </w:p>
        </w:tc>
        <w:tc>
          <w:tcPr>
            <w:tcW w:w="1134" w:type="dxa"/>
            <w:vMerge w:val="restart"/>
            <w:noWrap w:val="0"/>
            <w:vAlign w:val="center"/>
          </w:tcPr>
          <w:p>
            <w:pPr>
              <w:pStyle w:val="23"/>
            </w:pPr>
            <w:r>
              <w:t>合计</w:t>
            </w:r>
          </w:p>
        </w:tc>
        <w:tc>
          <w:tcPr>
            <w:tcW w:w="9071" w:type="dxa"/>
            <w:gridSpan w:val="8"/>
            <w:noWrap w:val="0"/>
            <w:vAlign w:val="center"/>
          </w:tcPr>
          <w:p>
            <w:pPr>
              <w:pStyle w:val="23"/>
            </w:pPr>
            <w:r>
              <w:t>本年收入</w:t>
            </w:r>
          </w:p>
        </w:tc>
        <w:tc>
          <w:tcPr>
            <w:tcW w:w="1134" w:type="dxa"/>
            <w:vMerge w:val="restart"/>
            <w:noWrap w:val="0"/>
            <w:vAlign w:val="center"/>
          </w:tcPr>
          <w:p>
            <w:pPr>
              <w:pStyle w:val="2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23"/>
            </w:pPr>
            <w:r>
              <w:t>科目    编码</w:t>
            </w:r>
          </w:p>
        </w:tc>
        <w:tc>
          <w:tcPr>
            <w:tcW w:w="1559" w:type="dxa"/>
            <w:noWrap w:val="0"/>
            <w:vAlign w:val="center"/>
          </w:tcPr>
          <w:p>
            <w:pPr>
              <w:pStyle w:val="23"/>
            </w:pPr>
            <w:r>
              <w:t>科目名称</w:t>
            </w:r>
          </w:p>
        </w:tc>
        <w:tc>
          <w:tcPr>
            <w:tcW w:w="1134" w:type="dxa"/>
            <w:vMerge w:val="continue"/>
            <w:noWrap w:val="0"/>
            <w:vAlign w:val="top"/>
          </w:tcPr>
          <w:p/>
        </w:tc>
        <w:tc>
          <w:tcPr>
            <w:tcW w:w="1134" w:type="dxa"/>
            <w:noWrap w:val="0"/>
            <w:vAlign w:val="center"/>
          </w:tcPr>
          <w:p>
            <w:pPr>
              <w:pStyle w:val="23"/>
            </w:pPr>
            <w:r>
              <w:t>小计</w:t>
            </w:r>
          </w:p>
        </w:tc>
        <w:tc>
          <w:tcPr>
            <w:tcW w:w="1134" w:type="dxa"/>
            <w:noWrap w:val="0"/>
            <w:vAlign w:val="center"/>
          </w:tcPr>
          <w:p>
            <w:pPr>
              <w:pStyle w:val="23"/>
            </w:pPr>
            <w:r>
              <w:t>财政拨款 收入</w:t>
            </w:r>
          </w:p>
        </w:tc>
        <w:tc>
          <w:tcPr>
            <w:tcW w:w="1134" w:type="dxa"/>
            <w:noWrap w:val="0"/>
            <w:vAlign w:val="center"/>
          </w:tcPr>
          <w:p>
            <w:pPr>
              <w:pStyle w:val="23"/>
            </w:pPr>
            <w:r>
              <w:t>财政专户 收入</w:t>
            </w:r>
          </w:p>
        </w:tc>
        <w:tc>
          <w:tcPr>
            <w:tcW w:w="1134" w:type="dxa"/>
            <w:noWrap w:val="0"/>
            <w:vAlign w:val="center"/>
          </w:tcPr>
          <w:p>
            <w:pPr>
              <w:pStyle w:val="23"/>
            </w:pPr>
            <w:r>
              <w:t>事业收入</w:t>
            </w:r>
          </w:p>
        </w:tc>
        <w:tc>
          <w:tcPr>
            <w:tcW w:w="1134" w:type="dxa"/>
            <w:noWrap w:val="0"/>
            <w:vAlign w:val="center"/>
          </w:tcPr>
          <w:p>
            <w:pPr>
              <w:pStyle w:val="23"/>
            </w:pPr>
            <w:r>
              <w:t>经营收入</w:t>
            </w:r>
          </w:p>
        </w:tc>
        <w:tc>
          <w:tcPr>
            <w:tcW w:w="1134" w:type="dxa"/>
            <w:noWrap w:val="0"/>
            <w:vAlign w:val="center"/>
          </w:tcPr>
          <w:p>
            <w:pPr>
              <w:pStyle w:val="23"/>
            </w:pPr>
            <w:r>
              <w:t>上级补助收入</w:t>
            </w:r>
          </w:p>
        </w:tc>
        <w:tc>
          <w:tcPr>
            <w:tcW w:w="1134" w:type="dxa"/>
            <w:noWrap w:val="0"/>
            <w:vAlign w:val="center"/>
          </w:tcPr>
          <w:p>
            <w:pPr>
              <w:pStyle w:val="23"/>
            </w:pPr>
            <w:r>
              <w:t>附属单位上缴收入</w:t>
            </w:r>
          </w:p>
        </w:tc>
        <w:tc>
          <w:tcPr>
            <w:tcW w:w="1134" w:type="dxa"/>
            <w:noWrap w:val="0"/>
            <w:vAlign w:val="center"/>
          </w:tcPr>
          <w:p>
            <w:pPr>
              <w:pStyle w:val="2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23"/>
            </w:pPr>
            <w:r>
              <w:t>栏次</w:t>
            </w:r>
          </w:p>
        </w:tc>
        <w:tc>
          <w:tcPr>
            <w:tcW w:w="992" w:type="dxa"/>
            <w:noWrap w:val="0"/>
            <w:vAlign w:val="center"/>
          </w:tcPr>
          <w:p>
            <w:pPr>
              <w:pStyle w:val="23"/>
            </w:pPr>
            <w:r>
              <w:t>1</w:t>
            </w:r>
          </w:p>
        </w:tc>
        <w:tc>
          <w:tcPr>
            <w:tcW w:w="1559" w:type="dxa"/>
            <w:noWrap w:val="0"/>
            <w:vAlign w:val="center"/>
          </w:tcPr>
          <w:p>
            <w:pPr>
              <w:pStyle w:val="23"/>
            </w:pPr>
            <w:r>
              <w:t>2</w:t>
            </w:r>
          </w:p>
        </w:tc>
        <w:tc>
          <w:tcPr>
            <w:tcW w:w="1134" w:type="dxa"/>
            <w:noWrap w:val="0"/>
            <w:vAlign w:val="center"/>
          </w:tcPr>
          <w:p>
            <w:pPr>
              <w:pStyle w:val="23"/>
            </w:pPr>
            <w:r>
              <w:t>3</w:t>
            </w:r>
          </w:p>
        </w:tc>
        <w:tc>
          <w:tcPr>
            <w:tcW w:w="1134" w:type="dxa"/>
            <w:noWrap w:val="0"/>
            <w:vAlign w:val="center"/>
          </w:tcPr>
          <w:p>
            <w:pPr>
              <w:pStyle w:val="23"/>
            </w:pPr>
            <w:r>
              <w:t>4</w:t>
            </w:r>
          </w:p>
        </w:tc>
        <w:tc>
          <w:tcPr>
            <w:tcW w:w="1134" w:type="dxa"/>
            <w:noWrap w:val="0"/>
            <w:vAlign w:val="center"/>
          </w:tcPr>
          <w:p>
            <w:pPr>
              <w:pStyle w:val="23"/>
            </w:pPr>
            <w:r>
              <w:t>5</w:t>
            </w:r>
          </w:p>
        </w:tc>
        <w:tc>
          <w:tcPr>
            <w:tcW w:w="1134" w:type="dxa"/>
            <w:noWrap w:val="0"/>
            <w:vAlign w:val="center"/>
          </w:tcPr>
          <w:p>
            <w:pPr>
              <w:pStyle w:val="23"/>
            </w:pPr>
            <w:r>
              <w:t>6</w:t>
            </w:r>
          </w:p>
        </w:tc>
        <w:tc>
          <w:tcPr>
            <w:tcW w:w="1134" w:type="dxa"/>
            <w:noWrap w:val="0"/>
            <w:vAlign w:val="center"/>
          </w:tcPr>
          <w:p>
            <w:pPr>
              <w:pStyle w:val="23"/>
            </w:pPr>
            <w:r>
              <w:t>7</w:t>
            </w:r>
          </w:p>
        </w:tc>
        <w:tc>
          <w:tcPr>
            <w:tcW w:w="1134" w:type="dxa"/>
            <w:noWrap w:val="0"/>
            <w:vAlign w:val="center"/>
          </w:tcPr>
          <w:p>
            <w:pPr>
              <w:pStyle w:val="23"/>
            </w:pPr>
            <w:r>
              <w:t>8</w:t>
            </w:r>
          </w:p>
        </w:tc>
        <w:tc>
          <w:tcPr>
            <w:tcW w:w="1134" w:type="dxa"/>
            <w:noWrap w:val="0"/>
            <w:vAlign w:val="center"/>
          </w:tcPr>
          <w:p>
            <w:pPr>
              <w:pStyle w:val="23"/>
            </w:pPr>
            <w:r>
              <w:t>9</w:t>
            </w:r>
          </w:p>
        </w:tc>
        <w:tc>
          <w:tcPr>
            <w:tcW w:w="1134" w:type="dxa"/>
            <w:noWrap w:val="0"/>
            <w:vAlign w:val="center"/>
          </w:tcPr>
          <w:p>
            <w:pPr>
              <w:pStyle w:val="23"/>
            </w:pPr>
            <w:r>
              <w:t>10</w:t>
            </w:r>
          </w:p>
        </w:tc>
        <w:tc>
          <w:tcPr>
            <w:tcW w:w="1134" w:type="dxa"/>
            <w:noWrap w:val="0"/>
            <w:vAlign w:val="center"/>
          </w:tcPr>
          <w:p>
            <w:pPr>
              <w:pStyle w:val="23"/>
            </w:pPr>
            <w:r>
              <w:t>11</w:t>
            </w:r>
          </w:p>
        </w:tc>
        <w:tc>
          <w:tcPr>
            <w:tcW w:w="1134" w:type="dxa"/>
            <w:noWrap w:val="0"/>
            <w:vAlign w:val="center"/>
          </w:tcPr>
          <w:p>
            <w:pPr>
              <w:pStyle w:val="2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w:t>
            </w:r>
          </w:p>
        </w:tc>
        <w:tc>
          <w:tcPr>
            <w:tcW w:w="992" w:type="dxa"/>
            <w:noWrap w:val="0"/>
            <w:vAlign w:val="center"/>
          </w:tcPr>
          <w:p>
            <w:pPr>
              <w:pStyle w:val="21"/>
            </w:pPr>
          </w:p>
        </w:tc>
        <w:tc>
          <w:tcPr>
            <w:tcW w:w="1559" w:type="dxa"/>
            <w:noWrap w:val="0"/>
            <w:vAlign w:val="center"/>
          </w:tcPr>
          <w:p>
            <w:pPr>
              <w:pStyle w:val="29"/>
            </w:pPr>
            <w:r>
              <w:t>合计</w:t>
            </w:r>
          </w:p>
        </w:tc>
        <w:tc>
          <w:tcPr>
            <w:tcW w:w="1134" w:type="dxa"/>
            <w:noWrap w:val="0"/>
            <w:vAlign w:val="center"/>
          </w:tcPr>
          <w:p>
            <w:pPr>
              <w:pStyle w:val="17"/>
            </w:pPr>
            <w:r>
              <w:t>1184.85</w:t>
            </w:r>
          </w:p>
        </w:tc>
        <w:tc>
          <w:tcPr>
            <w:tcW w:w="1134" w:type="dxa"/>
            <w:noWrap w:val="0"/>
            <w:vAlign w:val="center"/>
          </w:tcPr>
          <w:p>
            <w:pPr>
              <w:pStyle w:val="17"/>
            </w:pPr>
            <w:r>
              <w:t>1184.85</w:t>
            </w:r>
          </w:p>
        </w:tc>
        <w:tc>
          <w:tcPr>
            <w:tcW w:w="1134" w:type="dxa"/>
            <w:noWrap w:val="0"/>
            <w:vAlign w:val="center"/>
          </w:tcPr>
          <w:p>
            <w:pPr>
              <w:pStyle w:val="17"/>
            </w:pPr>
            <w:r>
              <w:t>1184.85</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w:t>
            </w:r>
          </w:p>
        </w:tc>
        <w:tc>
          <w:tcPr>
            <w:tcW w:w="992" w:type="dxa"/>
            <w:noWrap w:val="0"/>
            <w:vAlign w:val="center"/>
          </w:tcPr>
          <w:p>
            <w:pPr>
              <w:pStyle w:val="18"/>
            </w:pPr>
            <w:r>
              <w:t>208</w:t>
            </w:r>
          </w:p>
        </w:tc>
        <w:tc>
          <w:tcPr>
            <w:tcW w:w="1559" w:type="dxa"/>
            <w:noWrap w:val="0"/>
            <w:vAlign w:val="center"/>
          </w:tcPr>
          <w:p>
            <w:pPr>
              <w:pStyle w:val="18"/>
            </w:pPr>
            <w:r>
              <w:t>社会保障和就业支出</w:t>
            </w:r>
          </w:p>
        </w:tc>
        <w:tc>
          <w:tcPr>
            <w:tcW w:w="1134" w:type="dxa"/>
            <w:noWrap w:val="0"/>
            <w:vAlign w:val="center"/>
          </w:tcPr>
          <w:p>
            <w:pPr>
              <w:pStyle w:val="20"/>
            </w:pPr>
            <w:r>
              <w:t>150.54</w:t>
            </w:r>
          </w:p>
        </w:tc>
        <w:tc>
          <w:tcPr>
            <w:tcW w:w="1134" w:type="dxa"/>
            <w:noWrap w:val="0"/>
            <w:vAlign w:val="center"/>
          </w:tcPr>
          <w:p>
            <w:pPr>
              <w:pStyle w:val="20"/>
            </w:pPr>
            <w:r>
              <w:t>150.54</w:t>
            </w:r>
          </w:p>
        </w:tc>
        <w:tc>
          <w:tcPr>
            <w:tcW w:w="1134" w:type="dxa"/>
            <w:noWrap w:val="0"/>
            <w:vAlign w:val="center"/>
          </w:tcPr>
          <w:p>
            <w:pPr>
              <w:pStyle w:val="20"/>
            </w:pPr>
            <w:r>
              <w:t>150.54</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w:t>
            </w:r>
          </w:p>
        </w:tc>
        <w:tc>
          <w:tcPr>
            <w:tcW w:w="992" w:type="dxa"/>
            <w:noWrap w:val="0"/>
            <w:vAlign w:val="center"/>
          </w:tcPr>
          <w:p>
            <w:pPr>
              <w:pStyle w:val="18"/>
            </w:pPr>
            <w:r>
              <w:t>20805</w:t>
            </w:r>
          </w:p>
        </w:tc>
        <w:tc>
          <w:tcPr>
            <w:tcW w:w="1559" w:type="dxa"/>
            <w:noWrap w:val="0"/>
            <w:vAlign w:val="center"/>
          </w:tcPr>
          <w:p>
            <w:pPr>
              <w:pStyle w:val="18"/>
            </w:pPr>
            <w:r>
              <w:t>行政事业单位养老支出</w:t>
            </w:r>
          </w:p>
        </w:tc>
        <w:tc>
          <w:tcPr>
            <w:tcW w:w="1134" w:type="dxa"/>
            <w:noWrap w:val="0"/>
            <w:vAlign w:val="center"/>
          </w:tcPr>
          <w:p>
            <w:pPr>
              <w:pStyle w:val="20"/>
            </w:pPr>
            <w:r>
              <w:t>150.54</w:t>
            </w:r>
          </w:p>
        </w:tc>
        <w:tc>
          <w:tcPr>
            <w:tcW w:w="1134" w:type="dxa"/>
            <w:noWrap w:val="0"/>
            <w:vAlign w:val="center"/>
          </w:tcPr>
          <w:p>
            <w:pPr>
              <w:pStyle w:val="20"/>
            </w:pPr>
            <w:r>
              <w:t>150.54</w:t>
            </w:r>
          </w:p>
        </w:tc>
        <w:tc>
          <w:tcPr>
            <w:tcW w:w="1134" w:type="dxa"/>
            <w:noWrap w:val="0"/>
            <w:vAlign w:val="center"/>
          </w:tcPr>
          <w:p>
            <w:pPr>
              <w:pStyle w:val="20"/>
            </w:pPr>
            <w:r>
              <w:t>150.54</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4</w:t>
            </w:r>
          </w:p>
        </w:tc>
        <w:tc>
          <w:tcPr>
            <w:tcW w:w="992" w:type="dxa"/>
            <w:noWrap w:val="0"/>
            <w:vAlign w:val="center"/>
          </w:tcPr>
          <w:p>
            <w:pPr>
              <w:pStyle w:val="18"/>
            </w:pPr>
            <w:r>
              <w:t>2080505</w:t>
            </w:r>
          </w:p>
        </w:tc>
        <w:tc>
          <w:tcPr>
            <w:tcW w:w="1559" w:type="dxa"/>
            <w:noWrap w:val="0"/>
            <w:vAlign w:val="center"/>
          </w:tcPr>
          <w:p>
            <w:pPr>
              <w:pStyle w:val="18"/>
            </w:pPr>
            <w:r>
              <w:t>机关事业单位基本养老保险缴费支出</w:t>
            </w:r>
          </w:p>
        </w:tc>
        <w:tc>
          <w:tcPr>
            <w:tcW w:w="1134" w:type="dxa"/>
            <w:noWrap w:val="0"/>
            <w:vAlign w:val="center"/>
          </w:tcPr>
          <w:p>
            <w:pPr>
              <w:pStyle w:val="20"/>
            </w:pPr>
            <w:r>
              <w:t>100.69</w:t>
            </w:r>
          </w:p>
        </w:tc>
        <w:tc>
          <w:tcPr>
            <w:tcW w:w="1134" w:type="dxa"/>
            <w:noWrap w:val="0"/>
            <w:vAlign w:val="center"/>
          </w:tcPr>
          <w:p>
            <w:pPr>
              <w:pStyle w:val="20"/>
            </w:pPr>
            <w:r>
              <w:t>100.69</w:t>
            </w:r>
          </w:p>
        </w:tc>
        <w:tc>
          <w:tcPr>
            <w:tcW w:w="1134" w:type="dxa"/>
            <w:noWrap w:val="0"/>
            <w:vAlign w:val="center"/>
          </w:tcPr>
          <w:p>
            <w:pPr>
              <w:pStyle w:val="20"/>
            </w:pPr>
            <w:r>
              <w:t>100.69</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5</w:t>
            </w:r>
          </w:p>
        </w:tc>
        <w:tc>
          <w:tcPr>
            <w:tcW w:w="992" w:type="dxa"/>
            <w:noWrap w:val="0"/>
            <w:vAlign w:val="center"/>
          </w:tcPr>
          <w:p>
            <w:pPr>
              <w:pStyle w:val="18"/>
            </w:pPr>
            <w:r>
              <w:t>2080506</w:t>
            </w:r>
          </w:p>
        </w:tc>
        <w:tc>
          <w:tcPr>
            <w:tcW w:w="1559" w:type="dxa"/>
            <w:noWrap w:val="0"/>
            <w:vAlign w:val="center"/>
          </w:tcPr>
          <w:p>
            <w:pPr>
              <w:pStyle w:val="18"/>
            </w:pPr>
            <w:r>
              <w:t>机关事业单位职业年金缴费支出</w:t>
            </w:r>
          </w:p>
        </w:tc>
        <w:tc>
          <w:tcPr>
            <w:tcW w:w="1134" w:type="dxa"/>
            <w:noWrap w:val="0"/>
            <w:vAlign w:val="center"/>
          </w:tcPr>
          <w:p>
            <w:pPr>
              <w:pStyle w:val="20"/>
            </w:pPr>
            <w:r>
              <w:t>49.85</w:t>
            </w:r>
          </w:p>
        </w:tc>
        <w:tc>
          <w:tcPr>
            <w:tcW w:w="1134" w:type="dxa"/>
            <w:noWrap w:val="0"/>
            <w:vAlign w:val="center"/>
          </w:tcPr>
          <w:p>
            <w:pPr>
              <w:pStyle w:val="20"/>
            </w:pPr>
            <w:r>
              <w:t>49.85</w:t>
            </w:r>
          </w:p>
        </w:tc>
        <w:tc>
          <w:tcPr>
            <w:tcW w:w="1134" w:type="dxa"/>
            <w:noWrap w:val="0"/>
            <w:vAlign w:val="center"/>
          </w:tcPr>
          <w:p>
            <w:pPr>
              <w:pStyle w:val="20"/>
            </w:pPr>
            <w:r>
              <w:t>49.85</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6</w:t>
            </w:r>
          </w:p>
        </w:tc>
        <w:tc>
          <w:tcPr>
            <w:tcW w:w="992" w:type="dxa"/>
            <w:noWrap w:val="0"/>
            <w:vAlign w:val="center"/>
          </w:tcPr>
          <w:p>
            <w:pPr>
              <w:pStyle w:val="18"/>
            </w:pPr>
            <w:r>
              <w:t>210</w:t>
            </w:r>
          </w:p>
        </w:tc>
        <w:tc>
          <w:tcPr>
            <w:tcW w:w="1559" w:type="dxa"/>
            <w:noWrap w:val="0"/>
            <w:vAlign w:val="center"/>
          </w:tcPr>
          <w:p>
            <w:pPr>
              <w:pStyle w:val="18"/>
            </w:pPr>
            <w:r>
              <w:t>卫生健康支出</w:t>
            </w:r>
          </w:p>
        </w:tc>
        <w:tc>
          <w:tcPr>
            <w:tcW w:w="1134" w:type="dxa"/>
            <w:noWrap w:val="0"/>
            <w:vAlign w:val="center"/>
          </w:tcPr>
          <w:p>
            <w:pPr>
              <w:pStyle w:val="20"/>
            </w:pPr>
            <w:r>
              <w:t>982.47</w:t>
            </w:r>
          </w:p>
        </w:tc>
        <w:tc>
          <w:tcPr>
            <w:tcW w:w="1134" w:type="dxa"/>
            <w:noWrap w:val="0"/>
            <w:vAlign w:val="center"/>
          </w:tcPr>
          <w:p>
            <w:pPr>
              <w:pStyle w:val="20"/>
            </w:pPr>
            <w:r>
              <w:t>982.47</w:t>
            </w:r>
          </w:p>
        </w:tc>
        <w:tc>
          <w:tcPr>
            <w:tcW w:w="1134" w:type="dxa"/>
            <w:noWrap w:val="0"/>
            <w:vAlign w:val="center"/>
          </w:tcPr>
          <w:p>
            <w:pPr>
              <w:pStyle w:val="20"/>
            </w:pPr>
            <w:r>
              <w:t>982.47</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7</w:t>
            </w:r>
          </w:p>
        </w:tc>
        <w:tc>
          <w:tcPr>
            <w:tcW w:w="992" w:type="dxa"/>
            <w:noWrap w:val="0"/>
            <w:vAlign w:val="center"/>
          </w:tcPr>
          <w:p>
            <w:pPr>
              <w:pStyle w:val="18"/>
            </w:pPr>
            <w:r>
              <w:t>21004</w:t>
            </w:r>
          </w:p>
        </w:tc>
        <w:tc>
          <w:tcPr>
            <w:tcW w:w="1559" w:type="dxa"/>
            <w:noWrap w:val="0"/>
            <w:vAlign w:val="center"/>
          </w:tcPr>
          <w:p>
            <w:pPr>
              <w:pStyle w:val="18"/>
            </w:pPr>
            <w:r>
              <w:t>公共卫生</w:t>
            </w:r>
          </w:p>
        </w:tc>
        <w:tc>
          <w:tcPr>
            <w:tcW w:w="1134" w:type="dxa"/>
            <w:noWrap w:val="0"/>
            <w:vAlign w:val="center"/>
          </w:tcPr>
          <w:p>
            <w:pPr>
              <w:pStyle w:val="20"/>
            </w:pPr>
            <w:r>
              <w:t>919.74</w:t>
            </w:r>
          </w:p>
        </w:tc>
        <w:tc>
          <w:tcPr>
            <w:tcW w:w="1134" w:type="dxa"/>
            <w:noWrap w:val="0"/>
            <w:vAlign w:val="center"/>
          </w:tcPr>
          <w:p>
            <w:pPr>
              <w:pStyle w:val="20"/>
            </w:pPr>
            <w:r>
              <w:t>919.74</w:t>
            </w:r>
          </w:p>
        </w:tc>
        <w:tc>
          <w:tcPr>
            <w:tcW w:w="1134" w:type="dxa"/>
            <w:noWrap w:val="0"/>
            <w:vAlign w:val="center"/>
          </w:tcPr>
          <w:p>
            <w:pPr>
              <w:pStyle w:val="20"/>
            </w:pPr>
            <w:r>
              <w:t>919.74</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8</w:t>
            </w:r>
          </w:p>
        </w:tc>
        <w:tc>
          <w:tcPr>
            <w:tcW w:w="992" w:type="dxa"/>
            <w:noWrap w:val="0"/>
            <w:vAlign w:val="center"/>
          </w:tcPr>
          <w:p>
            <w:pPr>
              <w:pStyle w:val="18"/>
            </w:pPr>
            <w:r>
              <w:t>2100401</w:t>
            </w:r>
          </w:p>
        </w:tc>
        <w:tc>
          <w:tcPr>
            <w:tcW w:w="1559" w:type="dxa"/>
            <w:noWrap w:val="0"/>
            <w:vAlign w:val="center"/>
          </w:tcPr>
          <w:p>
            <w:pPr>
              <w:pStyle w:val="18"/>
            </w:pPr>
            <w:r>
              <w:t>疾病预防控制机构</w:t>
            </w:r>
          </w:p>
        </w:tc>
        <w:tc>
          <w:tcPr>
            <w:tcW w:w="1134" w:type="dxa"/>
            <w:noWrap w:val="0"/>
            <w:vAlign w:val="center"/>
          </w:tcPr>
          <w:p>
            <w:pPr>
              <w:pStyle w:val="20"/>
            </w:pPr>
            <w:r>
              <w:t>919.74</w:t>
            </w:r>
          </w:p>
        </w:tc>
        <w:tc>
          <w:tcPr>
            <w:tcW w:w="1134" w:type="dxa"/>
            <w:noWrap w:val="0"/>
            <w:vAlign w:val="center"/>
          </w:tcPr>
          <w:p>
            <w:pPr>
              <w:pStyle w:val="20"/>
            </w:pPr>
            <w:r>
              <w:t>919.74</w:t>
            </w:r>
          </w:p>
        </w:tc>
        <w:tc>
          <w:tcPr>
            <w:tcW w:w="1134" w:type="dxa"/>
            <w:noWrap w:val="0"/>
            <w:vAlign w:val="center"/>
          </w:tcPr>
          <w:p>
            <w:pPr>
              <w:pStyle w:val="20"/>
            </w:pPr>
            <w:r>
              <w:t>919.74</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9</w:t>
            </w:r>
          </w:p>
        </w:tc>
        <w:tc>
          <w:tcPr>
            <w:tcW w:w="992" w:type="dxa"/>
            <w:noWrap w:val="0"/>
            <w:vAlign w:val="center"/>
          </w:tcPr>
          <w:p>
            <w:pPr>
              <w:pStyle w:val="18"/>
            </w:pPr>
            <w:r>
              <w:t>21011</w:t>
            </w:r>
          </w:p>
        </w:tc>
        <w:tc>
          <w:tcPr>
            <w:tcW w:w="1559" w:type="dxa"/>
            <w:noWrap w:val="0"/>
            <w:vAlign w:val="center"/>
          </w:tcPr>
          <w:p>
            <w:pPr>
              <w:pStyle w:val="18"/>
            </w:pPr>
            <w:r>
              <w:t>行政事业单位医疗</w:t>
            </w:r>
          </w:p>
        </w:tc>
        <w:tc>
          <w:tcPr>
            <w:tcW w:w="1134" w:type="dxa"/>
            <w:noWrap w:val="0"/>
            <w:vAlign w:val="center"/>
          </w:tcPr>
          <w:p>
            <w:pPr>
              <w:pStyle w:val="20"/>
            </w:pPr>
            <w:r>
              <w:t>62.73</w:t>
            </w:r>
          </w:p>
        </w:tc>
        <w:tc>
          <w:tcPr>
            <w:tcW w:w="1134" w:type="dxa"/>
            <w:noWrap w:val="0"/>
            <w:vAlign w:val="center"/>
          </w:tcPr>
          <w:p>
            <w:pPr>
              <w:pStyle w:val="20"/>
            </w:pPr>
            <w:r>
              <w:t>62.73</w:t>
            </w:r>
          </w:p>
        </w:tc>
        <w:tc>
          <w:tcPr>
            <w:tcW w:w="1134" w:type="dxa"/>
            <w:noWrap w:val="0"/>
            <w:vAlign w:val="center"/>
          </w:tcPr>
          <w:p>
            <w:pPr>
              <w:pStyle w:val="20"/>
            </w:pPr>
            <w:r>
              <w:t>62.73</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10</w:t>
            </w:r>
          </w:p>
        </w:tc>
        <w:tc>
          <w:tcPr>
            <w:tcW w:w="992" w:type="dxa"/>
            <w:noWrap w:val="0"/>
            <w:vAlign w:val="center"/>
          </w:tcPr>
          <w:p>
            <w:pPr>
              <w:pStyle w:val="18"/>
            </w:pPr>
            <w:r>
              <w:t>2101102</w:t>
            </w:r>
          </w:p>
        </w:tc>
        <w:tc>
          <w:tcPr>
            <w:tcW w:w="1559" w:type="dxa"/>
            <w:noWrap w:val="0"/>
            <w:vAlign w:val="center"/>
          </w:tcPr>
          <w:p>
            <w:pPr>
              <w:pStyle w:val="18"/>
            </w:pPr>
            <w:r>
              <w:t>事业单位医疗</w:t>
            </w:r>
          </w:p>
        </w:tc>
        <w:tc>
          <w:tcPr>
            <w:tcW w:w="1134" w:type="dxa"/>
            <w:noWrap w:val="0"/>
            <w:vAlign w:val="center"/>
          </w:tcPr>
          <w:p>
            <w:pPr>
              <w:pStyle w:val="20"/>
            </w:pPr>
            <w:r>
              <w:t>62.73</w:t>
            </w:r>
          </w:p>
        </w:tc>
        <w:tc>
          <w:tcPr>
            <w:tcW w:w="1134" w:type="dxa"/>
            <w:noWrap w:val="0"/>
            <w:vAlign w:val="center"/>
          </w:tcPr>
          <w:p>
            <w:pPr>
              <w:pStyle w:val="20"/>
            </w:pPr>
            <w:r>
              <w:t>62.73</w:t>
            </w:r>
          </w:p>
        </w:tc>
        <w:tc>
          <w:tcPr>
            <w:tcW w:w="1134" w:type="dxa"/>
            <w:noWrap w:val="0"/>
            <w:vAlign w:val="center"/>
          </w:tcPr>
          <w:p>
            <w:pPr>
              <w:pStyle w:val="20"/>
            </w:pPr>
            <w:r>
              <w:t>62.73</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11</w:t>
            </w:r>
          </w:p>
        </w:tc>
        <w:tc>
          <w:tcPr>
            <w:tcW w:w="992" w:type="dxa"/>
            <w:noWrap w:val="0"/>
            <w:vAlign w:val="center"/>
          </w:tcPr>
          <w:p>
            <w:pPr>
              <w:pStyle w:val="18"/>
            </w:pPr>
            <w:r>
              <w:t>221</w:t>
            </w:r>
          </w:p>
        </w:tc>
        <w:tc>
          <w:tcPr>
            <w:tcW w:w="1559" w:type="dxa"/>
            <w:noWrap w:val="0"/>
            <w:vAlign w:val="center"/>
          </w:tcPr>
          <w:p>
            <w:pPr>
              <w:pStyle w:val="18"/>
            </w:pPr>
            <w:r>
              <w:t>住房保障支出</w:t>
            </w:r>
          </w:p>
        </w:tc>
        <w:tc>
          <w:tcPr>
            <w:tcW w:w="1134" w:type="dxa"/>
            <w:noWrap w:val="0"/>
            <w:vAlign w:val="center"/>
          </w:tcPr>
          <w:p>
            <w:pPr>
              <w:pStyle w:val="20"/>
            </w:pPr>
            <w:r>
              <w:t>51.85</w:t>
            </w:r>
          </w:p>
        </w:tc>
        <w:tc>
          <w:tcPr>
            <w:tcW w:w="1134" w:type="dxa"/>
            <w:noWrap w:val="0"/>
            <w:vAlign w:val="center"/>
          </w:tcPr>
          <w:p>
            <w:pPr>
              <w:pStyle w:val="20"/>
            </w:pPr>
            <w:r>
              <w:t>51.85</w:t>
            </w:r>
          </w:p>
        </w:tc>
        <w:tc>
          <w:tcPr>
            <w:tcW w:w="1134" w:type="dxa"/>
            <w:noWrap w:val="0"/>
            <w:vAlign w:val="center"/>
          </w:tcPr>
          <w:p>
            <w:pPr>
              <w:pStyle w:val="20"/>
            </w:pPr>
            <w:r>
              <w:t>51.85</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12</w:t>
            </w:r>
          </w:p>
        </w:tc>
        <w:tc>
          <w:tcPr>
            <w:tcW w:w="992" w:type="dxa"/>
            <w:noWrap w:val="0"/>
            <w:vAlign w:val="center"/>
          </w:tcPr>
          <w:p>
            <w:pPr>
              <w:pStyle w:val="18"/>
            </w:pPr>
            <w:r>
              <w:t>22102</w:t>
            </w:r>
          </w:p>
        </w:tc>
        <w:tc>
          <w:tcPr>
            <w:tcW w:w="1559" w:type="dxa"/>
            <w:noWrap w:val="0"/>
            <w:vAlign w:val="center"/>
          </w:tcPr>
          <w:p>
            <w:pPr>
              <w:pStyle w:val="18"/>
            </w:pPr>
            <w:r>
              <w:t>住房改革支出</w:t>
            </w:r>
          </w:p>
        </w:tc>
        <w:tc>
          <w:tcPr>
            <w:tcW w:w="1134" w:type="dxa"/>
            <w:noWrap w:val="0"/>
            <w:vAlign w:val="center"/>
          </w:tcPr>
          <w:p>
            <w:pPr>
              <w:pStyle w:val="20"/>
            </w:pPr>
            <w:r>
              <w:t>51.85</w:t>
            </w:r>
          </w:p>
        </w:tc>
        <w:tc>
          <w:tcPr>
            <w:tcW w:w="1134" w:type="dxa"/>
            <w:noWrap w:val="0"/>
            <w:vAlign w:val="center"/>
          </w:tcPr>
          <w:p>
            <w:pPr>
              <w:pStyle w:val="20"/>
            </w:pPr>
            <w:r>
              <w:t>51.85</w:t>
            </w:r>
          </w:p>
        </w:tc>
        <w:tc>
          <w:tcPr>
            <w:tcW w:w="1134" w:type="dxa"/>
            <w:noWrap w:val="0"/>
            <w:vAlign w:val="center"/>
          </w:tcPr>
          <w:p>
            <w:pPr>
              <w:pStyle w:val="20"/>
            </w:pPr>
            <w:r>
              <w:t>51.85</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13</w:t>
            </w:r>
          </w:p>
        </w:tc>
        <w:tc>
          <w:tcPr>
            <w:tcW w:w="992" w:type="dxa"/>
            <w:noWrap w:val="0"/>
            <w:vAlign w:val="center"/>
          </w:tcPr>
          <w:p>
            <w:pPr>
              <w:pStyle w:val="18"/>
            </w:pPr>
            <w:r>
              <w:t>2210201</w:t>
            </w:r>
          </w:p>
        </w:tc>
        <w:tc>
          <w:tcPr>
            <w:tcW w:w="1559" w:type="dxa"/>
            <w:noWrap w:val="0"/>
            <w:vAlign w:val="center"/>
          </w:tcPr>
          <w:p>
            <w:pPr>
              <w:pStyle w:val="18"/>
            </w:pPr>
            <w:r>
              <w:t>住房公积金</w:t>
            </w:r>
          </w:p>
        </w:tc>
        <w:tc>
          <w:tcPr>
            <w:tcW w:w="1134" w:type="dxa"/>
            <w:noWrap w:val="0"/>
            <w:vAlign w:val="center"/>
          </w:tcPr>
          <w:p>
            <w:pPr>
              <w:pStyle w:val="20"/>
            </w:pPr>
            <w:r>
              <w:t>51.85</w:t>
            </w:r>
          </w:p>
        </w:tc>
        <w:tc>
          <w:tcPr>
            <w:tcW w:w="1134" w:type="dxa"/>
            <w:noWrap w:val="0"/>
            <w:vAlign w:val="center"/>
          </w:tcPr>
          <w:p>
            <w:pPr>
              <w:pStyle w:val="20"/>
            </w:pPr>
            <w:r>
              <w:t>51.85</w:t>
            </w:r>
          </w:p>
        </w:tc>
        <w:tc>
          <w:tcPr>
            <w:tcW w:w="1134" w:type="dxa"/>
            <w:noWrap w:val="0"/>
            <w:vAlign w:val="center"/>
          </w:tcPr>
          <w:p>
            <w:pPr>
              <w:pStyle w:val="20"/>
            </w:pPr>
            <w:r>
              <w:t>51.85</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361005昌黎县疾病预防控制中心</w:t>
            </w:r>
          </w:p>
        </w:tc>
        <w:tc>
          <w:tcPr>
            <w:tcW w:w="2721"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528" w:type="dxa"/>
            <w:gridSpan w:val="2"/>
            <w:noWrap w:val="0"/>
            <w:vAlign w:val="center"/>
          </w:tcPr>
          <w:p>
            <w:pPr>
              <w:pStyle w:val="23"/>
            </w:pPr>
            <w:r>
              <w:t>功能分类科目</w:t>
            </w:r>
          </w:p>
        </w:tc>
        <w:tc>
          <w:tcPr>
            <w:tcW w:w="1361" w:type="dxa"/>
            <w:vMerge w:val="restart"/>
            <w:noWrap w:val="0"/>
            <w:vAlign w:val="center"/>
          </w:tcPr>
          <w:p>
            <w:pPr>
              <w:pStyle w:val="23"/>
            </w:pPr>
            <w:r>
              <w:t>合计</w:t>
            </w:r>
          </w:p>
        </w:tc>
        <w:tc>
          <w:tcPr>
            <w:tcW w:w="1361" w:type="dxa"/>
            <w:vMerge w:val="restart"/>
            <w:noWrap w:val="0"/>
            <w:vAlign w:val="center"/>
          </w:tcPr>
          <w:p>
            <w:pPr>
              <w:pStyle w:val="23"/>
            </w:pPr>
            <w:r>
              <w:t>基本支出</w:t>
            </w:r>
          </w:p>
        </w:tc>
        <w:tc>
          <w:tcPr>
            <w:tcW w:w="1361" w:type="dxa"/>
            <w:vMerge w:val="restart"/>
            <w:noWrap w:val="0"/>
            <w:vAlign w:val="center"/>
          </w:tcPr>
          <w:p>
            <w:pPr>
              <w:pStyle w:val="23"/>
            </w:pPr>
            <w:r>
              <w:t>项目支出</w:t>
            </w:r>
          </w:p>
        </w:tc>
        <w:tc>
          <w:tcPr>
            <w:tcW w:w="1361" w:type="dxa"/>
            <w:vMerge w:val="restart"/>
            <w:noWrap w:val="0"/>
            <w:vAlign w:val="center"/>
          </w:tcPr>
          <w:p>
            <w:pPr>
              <w:pStyle w:val="23"/>
            </w:pPr>
            <w:r>
              <w:t>经营支出</w:t>
            </w:r>
          </w:p>
        </w:tc>
        <w:tc>
          <w:tcPr>
            <w:tcW w:w="1361" w:type="dxa"/>
            <w:vMerge w:val="restart"/>
            <w:noWrap w:val="0"/>
            <w:vAlign w:val="center"/>
          </w:tcPr>
          <w:p>
            <w:pPr>
              <w:pStyle w:val="23"/>
            </w:pPr>
            <w:r>
              <w:t>上解上级     支出</w:t>
            </w:r>
          </w:p>
        </w:tc>
        <w:tc>
          <w:tcPr>
            <w:tcW w:w="1361" w:type="dxa"/>
            <w:vMerge w:val="restart"/>
            <w:noWrap w:val="0"/>
            <w:vAlign w:val="center"/>
          </w:tcPr>
          <w:p>
            <w:pPr>
              <w:pStyle w:val="2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23"/>
            </w:pPr>
            <w:r>
              <w:t>科目    编码</w:t>
            </w:r>
          </w:p>
        </w:tc>
        <w:tc>
          <w:tcPr>
            <w:tcW w:w="4535" w:type="dxa"/>
            <w:noWrap w:val="0"/>
            <w:vAlign w:val="center"/>
          </w:tcPr>
          <w:p>
            <w:pPr>
              <w:pStyle w:val="2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992" w:type="dxa"/>
            <w:noWrap w:val="0"/>
            <w:vAlign w:val="center"/>
          </w:tcPr>
          <w:p>
            <w:pPr>
              <w:pStyle w:val="23"/>
            </w:pPr>
            <w:r>
              <w:t>1</w:t>
            </w:r>
          </w:p>
        </w:tc>
        <w:tc>
          <w:tcPr>
            <w:tcW w:w="4535" w:type="dxa"/>
            <w:noWrap w:val="0"/>
            <w:vAlign w:val="center"/>
          </w:tcPr>
          <w:p>
            <w:pPr>
              <w:pStyle w:val="23"/>
            </w:pPr>
            <w:r>
              <w:t>2</w:t>
            </w:r>
          </w:p>
        </w:tc>
        <w:tc>
          <w:tcPr>
            <w:tcW w:w="1361" w:type="dxa"/>
            <w:noWrap w:val="0"/>
            <w:vAlign w:val="center"/>
          </w:tcPr>
          <w:p>
            <w:pPr>
              <w:pStyle w:val="23"/>
            </w:pPr>
            <w:r>
              <w:t>3</w:t>
            </w:r>
          </w:p>
        </w:tc>
        <w:tc>
          <w:tcPr>
            <w:tcW w:w="1361" w:type="dxa"/>
            <w:noWrap w:val="0"/>
            <w:vAlign w:val="center"/>
          </w:tcPr>
          <w:p>
            <w:pPr>
              <w:pStyle w:val="23"/>
            </w:pPr>
            <w:r>
              <w:t>4</w:t>
            </w:r>
          </w:p>
        </w:tc>
        <w:tc>
          <w:tcPr>
            <w:tcW w:w="1361" w:type="dxa"/>
            <w:noWrap w:val="0"/>
            <w:vAlign w:val="center"/>
          </w:tcPr>
          <w:p>
            <w:pPr>
              <w:pStyle w:val="23"/>
            </w:pPr>
            <w:r>
              <w:t>5</w:t>
            </w:r>
          </w:p>
        </w:tc>
        <w:tc>
          <w:tcPr>
            <w:tcW w:w="1361" w:type="dxa"/>
            <w:noWrap w:val="0"/>
            <w:vAlign w:val="center"/>
          </w:tcPr>
          <w:p>
            <w:pPr>
              <w:pStyle w:val="23"/>
            </w:pPr>
            <w:r>
              <w:t>6</w:t>
            </w:r>
          </w:p>
        </w:tc>
        <w:tc>
          <w:tcPr>
            <w:tcW w:w="1361" w:type="dxa"/>
            <w:noWrap w:val="0"/>
            <w:vAlign w:val="center"/>
          </w:tcPr>
          <w:p>
            <w:pPr>
              <w:pStyle w:val="23"/>
            </w:pPr>
            <w:r>
              <w:t>7</w:t>
            </w:r>
          </w:p>
        </w:tc>
        <w:tc>
          <w:tcPr>
            <w:tcW w:w="1361" w:type="dxa"/>
            <w:noWrap w:val="0"/>
            <w:vAlign w:val="center"/>
          </w:tcPr>
          <w:p>
            <w:pPr>
              <w:pStyle w:val="2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992" w:type="dxa"/>
            <w:noWrap w:val="0"/>
            <w:vAlign w:val="center"/>
          </w:tcPr>
          <w:p>
            <w:pPr>
              <w:pStyle w:val="21"/>
            </w:pPr>
          </w:p>
        </w:tc>
        <w:tc>
          <w:tcPr>
            <w:tcW w:w="4535" w:type="dxa"/>
            <w:noWrap w:val="0"/>
            <w:vAlign w:val="center"/>
          </w:tcPr>
          <w:p>
            <w:pPr>
              <w:pStyle w:val="29"/>
            </w:pPr>
            <w:r>
              <w:t>合计</w:t>
            </w:r>
          </w:p>
        </w:tc>
        <w:tc>
          <w:tcPr>
            <w:tcW w:w="1361" w:type="dxa"/>
            <w:noWrap w:val="0"/>
            <w:vAlign w:val="center"/>
          </w:tcPr>
          <w:p>
            <w:pPr>
              <w:pStyle w:val="17"/>
            </w:pPr>
            <w:r>
              <w:t>1184.85</w:t>
            </w:r>
          </w:p>
        </w:tc>
        <w:tc>
          <w:tcPr>
            <w:tcW w:w="1361" w:type="dxa"/>
            <w:noWrap w:val="0"/>
            <w:vAlign w:val="center"/>
          </w:tcPr>
          <w:p>
            <w:pPr>
              <w:pStyle w:val="17"/>
            </w:pPr>
            <w:r>
              <w:t>1064.85</w:t>
            </w:r>
          </w:p>
        </w:tc>
        <w:tc>
          <w:tcPr>
            <w:tcW w:w="1361" w:type="dxa"/>
            <w:noWrap w:val="0"/>
            <w:vAlign w:val="center"/>
          </w:tcPr>
          <w:p>
            <w:pPr>
              <w:pStyle w:val="17"/>
            </w:pPr>
            <w:r>
              <w:t>120.00</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992" w:type="dxa"/>
            <w:noWrap w:val="0"/>
            <w:vAlign w:val="center"/>
          </w:tcPr>
          <w:p>
            <w:pPr>
              <w:pStyle w:val="18"/>
            </w:pPr>
            <w:r>
              <w:t>208</w:t>
            </w:r>
          </w:p>
        </w:tc>
        <w:tc>
          <w:tcPr>
            <w:tcW w:w="4535" w:type="dxa"/>
            <w:noWrap w:val="0"/>
            <w:vAlign w:val="center"/>
          </w:tcPr>
          <w:p>
            <w:pPr>
              <w:pStyle w:val="18"/>
            </w:pPr>
            <w:r>
              <w:t>社会保障和就业支出</w:t>
            </w:r>
          </w:p>
        </w:tc>
        <w:tc>
          <w:tcPr>
            <w:tcW w:w="1361" w:type="dxa"/>
            <w:noWrap w:val="0"/>
            <w:vAlign w:val="center"/>
          </w:tcPr>
          <w:p>
            <w:pPr>
              <w:pStyle w:val="20"/>
            </w:pPr>
            <w:r>
              <w:t>150.54</w:t>
            </w:r>
          </w:p>
        </w:tc>
        <w:tc>
          <w:tcPr>
            <w:tcW w:w="1361" w:type="dxa"/>
            <w:noWrap w:val="0"/>
            <w:vAlign w:val="center"/>
          </w:tcPr>
          <w:p>
            <w:pPr>
              <w:pStyle w:val="20"/>
            </w:pPr>
            <w:r>
              <w:t>150.54</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992" w:type="dxa"/>
            <w:noWrap w:val="0"/>
            <w:vAlign w:val="center"/>
          </w:tcPr>
          <w:p>
            <w:pPr>
              <w:pStyle w:val="18"/>
            </w:pPr>
            <w:r>
              <w:t>20805</w:t>
            </w:r>
          </w:p>
        </w:tc>
        <w:tc>
          <w:tcPr>
            <w:tcW w:w="4535" w:type="dxa"/>
            <w:noWrap w:val="0"/>
            <w:vAlign w:val="center"/>
          </w:tcPr>
          <w:p>
            <w:pPr>
              <w:pStyle w:val="18"/>
            </w:pPr>
            <w:r>
              <w:t>行政事业单位养老支出</w:t>
            </w:r>
          </w:p>
        </w:tc>
        <w:tc>
          <w:tcPr>
            <w:tcW w:w="1361" w:type="dxa"/>
            <w:noWrap w:val="0"/>
            <w:vAlign w:val="center"/>
          </w:tcPr>
          <w:p>
            <w:pPr>
              <w:pStyle w:val="20"/>
            </w:pPr>
            <w:r>
              <w:t>150.54</w:t>
            </w:r>
          </w:p>
        </w:tc>
        <w:tc>
          <w:tcPr>
            <w:tcW w:w="1361" w:type="dxa"/>
            <w:noWrap w:val="0"/>
            <w:vAlign w:val="center"/>
          </w:tcPr>
          <w:p>
            <w:pPr>
              <w:pStyle w:val="20"/>
            </w:pPr>
            <w:r>
              <w:t>150.54</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992" w:type="dxa"/>
            <w:noWrap w:val="0"/>
            <w:vAlign w:val="center"/>
          </w:tcPr>
          <w:p>
            <w:pPr>
              <w:pStyle w:val="18"/>
            </w:pPr>
            <w:r>
              <w:t>2080505</w:t>
            </w:r>
          </w:p>
        </w:tc>
        <w:tc>
          <w:tcPr>
            <w:tcW w:w="4535" w:type="dxa"/>
            <w:noWrap w:val="0"/>
            <w:vAlign w:val="center"/>
          </w:tcPr>
          <w:p>
            <w:pPr>
              <w:pStyle w:val="18"/>
            </w:pPr>
            <w:r>
              <w:t>机关事业单位基本养老保险缴费支出</w:t>
            </w:r>
          </w:p>
        </w:tc>
        <w:tc>
          <w:tcPr>
            <w:tcW w:w="1361" w:type="dxa"/>
            <w:noWrap w:val="0"/>
            <w:vAlign w:val="center"/>
          </w:tcPr>
          <w:p>
            <w:pPr>
              <w:pStyle w:val="20"/>
            </w:pPr>
            <w:r>
              <w:t>100.69</w:t>
            </w:r>
          </w:p>
        </w:tc>
        <w:tc>
          <w:tcPr>
            <w:tcW w:w="1361" w:type="dxa"/>
            <w:noWrap w:val="0"/>
            <w:vAlign w:val="center"/>
          </w:tcPr>
          <w:p>
            <w:pPr>
              <w:pStyle w:val="20"/>
            </w:pPr>
            <w:r>
              <w:t>100.69</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992" w:type="dxa"/>
            <w:noWrap w:val="0"/>
            <w:vAlign w:val="center"/>
          </w:tcPr>
          <w:p>
            <w:pPr>
              <w:pStyle w:val="18"/>
            </w:pPr>
            <w:r>
              <w:t>2080506</w:t>
            </w:r>
          </w:p>
        </w:tc>
        <w:tc>
          <w:tcPr>
            <w:tcW w:w="4535" w:type="dxa"/>
            <w:noWrap w:val="0"/>
            <w:vAlign w:val="center"/>
          </w:tcPr>
          <w:p>
            <w:pPr>
              <w:pStyle w:val="18"/>
            </w:pPr>
            <w:r>
              <w:t>机关事业单位职业年金缴费支出</w:t>
            </w:r>
          </w:p>
        </w:tc>
        <w:tc>
          <w:tcPr>
            <w:tcW w:w="1361" w:type="dxa"/>
            <w:noWrap w:val="0"/>
            <w:vAlign w:val="center"/>
          </w:tcPr>
          <w:p>
            <w:pPr>
              <w:pStyle w:val="20"/>
            </w:pPr>
            <w:r>
              <w:t>49.85</w:t>
            </w:r>
          </w:p>
        </w:tc>
        <w:tc>
          <w:tcPr>
            <w:tcW w:w="1361" w:type="dxa"/>
            <w:noWrap w:val="0"/>
            <w:vAlign w:val="center"/>
          </w:tcPr>
          <w:p>
            <w:pPr>
              <w:pStyle w:val="20"/>
            </w:pPr>
            <w:r>
              <w:t>49.85</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992" w:type="dxa"/>
            <w:noWrap w:val="0"/>
            <w:vAlign w:val="center"/>
          </w:tcPr>
          <w:p>
            <w:pPr>
              <w:pStyle w:val="18"/>
            </w:pPr>
            <w:r>
              <w:t>210</w:t>
            </w:r>
          </w:p>
        </w:tc>
        <w:tc>
          <w:tcPr>
            <w:tcW w:w="4535" w:type="dxa"/>
            <w:noWrap w:val="0"/>
            <w:vAlign w:val="center"/>
          </w:tcPr>
          <w:p>
            <w:pPr>
              <w:pStyle w:val="18"/>
            </w:pPr>
            <w:r>
              <w:t>卫生健康支出</w:t>
            </w:r>
          </w:p>
        </w:tc>
        <w:tc>
          <w:tcPr>
            <w:tcW w:w="1361" w:type="dxa"/>
            <w:noWrap w:val="0"/>
            <w:vAlign w:val="center"/>
          </w:tcPr>
          <w:p>
            <w:pPr>
              <w:pStyle w:val="20"/>
            </w:pPr>
            <w:r>
              <w:t>982.47</w:t>
            </w:r>
          </w:p>
        </w:tc>
        <w:tc>
          <w:tcPr>
            <w:tcW w:w="1361" w:type="dxa"/>
            <w:noWrap w:val="0"/>
            <w:vAlign w:val="center"/>
          </w:tcPr>
          <w:p>
            <w:pPr>
              <w:pStyle w:val="20"/>
            </w:pPr>
            <w:r>
              <w:t>862.47</w:t>
            </w:r>
          </w:p>
        </w:tc>
        <w:tc>
          <w:tcPr>
            <w:tcW w:w="1361" w:type="dxa"/>
            <w:noWrap w:val="0"/>
            <w:vAlign w:val="center"/>
          </w:tcPr>
          <w:p>
            <w:pPr>
              <w:pStyle w:val="20"/>
            </w:pPr>
            <w:r>
              <w:t>120.00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992" w:type="dxa"/>
            <w:noWrap w:val="0"/>
            <w:vAlign w:val="center"/>
          </w:tcPr>
          <w:p>
            <w:pPr>
              <w:pStyle w:val="18"/>
            </w:pPr>
            <w:r>
              <w:t>21004</w:t>
            </w:r>
          </w:p>
        </w:tc>
        <w:tc>
          <w:tcPr>
            <w:tcW w:w="4535" w:type="dxa"/>
            <w:noWrap w:val="0"/>
            <w:vAlign w:val="center"/>
          </w:tcPr>
          <w:p>
            <w:pPr>
              <w:pStyle w:val="18"/>
            </w:pPr>
            <w:r>
              <w:t>公共卫生</w:t>
            </w:r>
          </w:p>
        </w:tc>
        <w:tc>
          <w:tcPr>
            <w:tcW w:w="1361" w:type="dxa"/>
            <w:noWrap w:val="0"/>
            <w:vAlign w:val="center"/>
          </w:tcPr>
          <w:p>
            <w:pPr>
              <w:pStyle w:val="20"/>
            </w:pPr>
            <w:r>
              <w:t>919.74</w:t>
            </w:r>
          </w:p>
        </w:tc>
        <w:tc>
          <w:tcPr>
            <w:tcW w:w="1361" w:type="dxa"/>
            <w:noWrap w:val="0"/>
            <w:vAlign w:val="center"/>
          </w:tcPr>
          <w:p>
            <w:pPr>
              <w:pStyle w:val="20"/>
            </w:pPr>
            <w:r>
              <w:t>799.74</w:t>
            </w:r>
          </w:p>
        </w:tc>
        <w:tc>
          <w:tcPr>
            <w:tcW w:w="1361" w:type="dxa"/>
            <w:noWrap w:val="0"/>
            <w:vAlign w:val="center"/>
          </w:tcPr>
          <w:p>
            <w:pPr>
              <w:pStyle w:val="20"/>
            </w:pPr>
            <w:r>
              <w:t>120.00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992" w:type="dxa"/>
            <w:noWrap w:val="0"/>
            <w:vAlign w:val="center"/>
          </w:tcPr>
          <w:p>
            <w:pPr>
              <w:pStyle w:val="18"/>
            </w:pPr>
            <w:r>
              <w:t>2100401</w:t>
            </w:r>
          </w:p>
        </w:tc>
        <w:tc>
          <w:tcPr>
            <w:tcW w:w="4535" w:type="dxa"/>
            <w:noWrap w:val="0"/>
            <w:vAlign w:val="center"/>
          </w:tcPr>
          <w:p>
            <w:pPr>
              <w:pStyle w:val="18"/>
            </w:pPr>
            <w:r>
              <w:t>疾病预防控制机构</w:t>
            </w:r>
          </w:p>
        </w:tc>
        <w:tc>
          <w:tcPr>
            <w:tcW w:w="1361" w:type="dxa"/>
            <w:noWrap w:val="0"/>
            <w:vAlign w:val="center"/>
          </w:tcPr>
          <w:p>
            <w:pPr>
              <w:pStyle w:val="20"/>
            </w:pPr>
            <w:r>
              <w:t>919.74</w:t>
            </w:r>
          </w:p>
        </w:tc>
        <w:tc>
          <w:tcPr>
            <w:tcW w:w="1361" w:type="dxa"/>
            <w:noWrap w:val="0"/>
            <w:vAlign w:val="center"/>
          </w:tcPr>
          <w:p>
            <w:pPr>
              <w:pStyle w:val="20"/>
            </w:pPr>
            <w:r>
              <w:t>799.74</w:t>
            </w:r>
          </w:p>
        </w:tc>
        <w:tc>
          <w:tcPr>
            <w:tcW w:w="1361" w:type="dxa"/>
            <w:noWrap w:val="0"/>
            <w:vAlign w:val="center"/>
          </w:tcPr>
          <w:p>
            <w:pPr>
              <w:pStyle w:val="20"/>
            </w:pPr>
            <w:r>
              <w:t>120.00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992" w:type="dxa"/>
            <w:noWrap w:val="0"/>
            <w:vAlign w:val="center"/>
          </w:tcPr>
          <w:p>
            <w:pPr>
              <w:pStyle w:val="18"/>
            </w:pPr>
            <w:r>
              <w:t>21011</w:t>
            </w:r>
          </w:p>
        </w:tc>
        <w:tc>
          <w:tcPr>
            <w:tcW w:w="4535" w:type="dxa"/>
            <w:noWrap w:val="0"/>
            <w:vAlign w:val="center"/>
          </w:tcPr>
          <w:p>
            <w:pPr>
              <w:pStyle w:val="18"/>
            </w:pPr>
            <w:r>
              <w:t>行政事业单位医疗</w:t>
            </w:r>
          </w:p>
        </w:tc>
        <w:tc>
          <w:tcPr>
            <w:tcW w:w="1361" w:type="dxa"/>
            <w:noWrap w:val="0"/>
            <w:vAlign w:val="center"/>
          </w:tcPr>
          <w:p>
            <w:pPr>
              <w:pStyle w:val="20"/>
            </w:pPr>
            <w:r>
              <w:t>62.73</w:t>
            </w:r>
          </w:p>
        </w:tc>
        <w:tc>
          <w:tcPr>
            <w:tcW w:w="1361" w:type="dxa"/>
            <w:noWrap w:val="0"/>
            <w:vAlign w:val="center"/>
          </w:tcPr>
          <w:p>
            <w:pPr>
              <w:pStyle w:val="20"/>
            </w:pPr>
            <w:r>
              <w:t>62.73</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992" w:type="dxa"/>
            <w:noWrap w:val="0"/>
            <w:vAlign w:val="center"/>
          </w:tcPr>
          <w:p>
            <w:pPr>
              <w:pStyle w:val="18"/>
            </w:pPr>
            <w:r>
              <w:t>2101102</w:t>
            </w:r>
          </w:p>
        </w:tc>
        <w:tc>
          <w:tcPr>
            <w:tcW w:w="4535" w:type="dxa"/>
            <w:noWrap w:val="0"/>
            <w:vAlign w:val="center"/>
          </w:tcPr>
          <w:p>
            <w:pPr>
              <w:pStyle w:val="18"/>
            </w:pPr>
            <w:r>
              <w:t>事业单位医疗</w:t>
            </w:r>
          </w:p>
        </w:tc>
        <w:tc>
          <w:tcPr>
            <w:tcW w:w="1361" w:type="dxa"/>
            <w:noWrap w:val="0"/>
            <w:vAlign w:val="center"/>
          </w:tcPr>
          <w:p>
            <w:pPr>
              <w:pStyle w:val="20"/>
            </w:pPr>
            <w:r>
              <w:t>62.73</w:t>
            </w:r>
          </w:p>
        </w:tc>
        <w:tc>
          <w:tcPr>
            <w:tcW w:w="1361" w:type="dxa"/>
            <w:noWrap w:val="0"/>
            <w:vAlign w:val="center"/>
          </w:tcPr>
          <w:p>
            <w:pPr>
              <w:pStyle w:val="20"/>
            </w:pPr>
            <w:r>
              <w:t>62.73</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992" w:type="dxa"/>
            <w:noWrap w:val="0"/>
            <w:vAlign w:val="center"/>
          </w:tcPr>
          <w:p>
            <w:pPr>
              <w:pStyle w:val="18"/>
            </w:pPr>
            <w:r>
              <w:t>221</w:t>
            </w:r>
          </w:p>
        </w:tc>
        <w:tc>
          <w:tcPr>
            <w:tcW w:w="4535" w:type="dxa"/>
            <w:noWrap w:val="0"/>
            <w:vAlign w:val="center"/>
          </w:tcPr>
          <w:p>
            <w:pPr>
              <w:pStyle w:val="18"/>
            </w:pPr>
            <w:r>
              <w:t>住房保障支出</w:t>
            </w:r>
          </w:p>
        </w:tc>
        <w:tc>
          <w:tcPr>
            <w:tcW w:w="1361" w:type="dxa"/>
            <w:noWrap w:val="0"/>
            <w:vAlign w:val="center"/>
          </w:tcPr>
          <w:p>
            <w:pPr>
              <w:pStyle w:val="20"/>
            </w:pPr>
            <w:r>
              <w:t>51.85</w:t>
            </w:r>
          </w:p>
        </w:tc>
        <w:tc>
          <w:tcPr>
            <w:tcW w:w="1361" w:type="dxa"/>
            <w:noWrap w:val="0"/>
            <w:vAlign w:val="center"/>
          </w:tcPr>
          <w:p>
            <w:pPr>
              <w:pStyle w:val="20"/>
            </w:pPr>
            <w:r>
              <w:t>51.85</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992" w:type="dxa"/>
            <w:noWrap w:val="0"/>
            <w:vAlign w:val="center"/>
          </w:tcPr>
          <w:p>
            <w:pPr>
              <w:pStyle w:val="18"/>
            </w:pPr>
            <w:r>
              <w:t>22102</w:t>
            </w:r>
          </w:p>
        </w:tc>
        <w:tc>
          <w:tcPr>
            <w:tcW w:w="4535" w:type="dxa"/>
            <w:noWrap w:val="0"/>
            <w:vAlign w:val="center"/>
          </w:tcPr>
          <w:p>
            <w:pPr>
              <w:pStyle w:val="18"/>
            </w:pPr>
            <w:r>
              <w:t>住房改革支出</w:t>
            </w:r>
          </w:p>
        </w:tc>
        <w:tc>
          <w:tcPr>
            <w:tcW w:w="1361" w:type="dxa"/>
            <w:noWrap w:val="0"/>
            <w:vAlign w:val="center"/>
          </w:tcPr>
          <w:p>
            <w:pPr>
              <w:pStyle w:val="20"/>
            </w:pPr>
            <w:r>
              <w:t>51.85</w:t>
            </w:r>
          </w:p>
        </w:tc>
        <w:tc>
          <w:tcPr>
            <w:tcW w:w="1361" w:type="dxa"/>
            <w:noWrap w:val="0"/>
            <w:vAlign w:val="center"/>
          </w:tcPr>
          <w:p>
            <w:pPr>
              <w:pStyle w:val="20"/>
            </w:pPr>
            <w:r>
              <w:t>51.85</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992" w:type="dxa"/>
            <w:noWrap w:val="0"/>
            <w:vAlign w:val="center"/>
          </w:tcPr>
          <w:p>
            <w:pPr>
              <w:pStyle w:val="18"/>
            </w:pPr>
            <w:r>
              <w:t>2210201</w:t>
            </w:r>
          </w:p>
        </w:tc>
        <w:tc>
          <w:tcPr>
            <w:tcW w:w="4535" w:type="dxa"/>
            <w:noWrap w:val="0"/>
            <w:vAlign w:val="center"/>
          </w:tcPr>
          <w:p>
            <w:pPr>
              <w:pStyle w:val="18"/>
            </w:pPr>
            <w:r>
              <w:t>住房公积金</w:t>
            </w:r>
          </w:p>
        </w:tc>
        <w:tc>
          <w:tcPr>
            <w:tcW w:w="1361" w:type="dxa"/>
            <w:noWrap w:val="0"/>
            <w:vAlign w:val="center"/>
          </w:tcPr>
          <w:p>
            <w:pPr>
              <w:pStyle w:val="20"/>
            </w:pPr>
            <w:r>
              <w:t>51.85</w:t>
            </w:r>
          </w:p>
        </w:tc>
        <w:tc>
          <w:tcPr>
            <w:tcW w:w="1361" w:type="dxa"/>
            <w:noWrap w:val="0"/>
            <w:vAlign w:val="center"/>
          </w:tcPr>
          <w:p>
            <w:pPr>
              <w:pStyle w:val="20"/>
            </w:pPr>
            <w:r>
              <w:t>51.85</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2"/>
            </w:pPr>
            <w:r>
              <w:t>361005昌黎县疾病预防控制中心</w:t>
            </w:r>
          </w:p>
        </w:tc>
        <w:tc>
          <w:tcPr>
            <w:tcW w:w="3402"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4876" w:type="dxa"/>
            <w:gridSpan w:val="2"/>
            <w:noWrap w:val="0"/>
            <w:vAlign w:val="center"/>
          </w:tcPr>
          <w:p>
            <w:pPr>
              <w:pStyle w:val="23"/>
            </w:pPr>
            <w:r>
              <w:t>收入</w:t>
            </w:r>
          </w:p>
        </w:tc>
        <w:tc>
          <w:tcPr>
            <w:tcW w:w="9298" w:type="dxa"/>
            <w:gridSpan w:val="5"/>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23"/>
            </w:pPr>
            <w:r>
              <w:t>项  目</w:t>
            </w:r>
          </w:p>
        </w:tc>
        <w:tc>
          <w:tcPr>
            <w:tcW w:w="1474" w:type="dxa"/>
            <w:noWrap w:val="0"/>
            <w:vAlign w:val="center"/>
          </w:tcPr>
          <w:p>
            <w:pPr>
              <w:pStyle w:val="23"/>
            </w:pPr>
            <w:r>
              <w:t>金额</w:t>
            </w:r>
          </w:p>
        </w:tc>
        <w:tc>
          <w:tcPr>
            <w:tcW w:w="3402" w:type="dxa"/>
            <w:noWrap w:val="0"/>
            <w:vAlign w:val="center"/>
          </w:tcPr>
          <w:p>
            <w:pPr>
              <w:pStyle w:val="23"/>
            </w:pPr>
            <w:r>
              <w:t>项  目</w:t>
            </w:r>
          </w:p>
        </w:tc>
        <w:tc>
          <w:tcPr>
            <w:tcW w:w="1474" w:type="dxa"/>
            <w:noWrap w:val="0"/>
            <w:vAlign w:val="center"/>
          </w:tcPr>
          <w:p>
            <w:pPr>
              <w:pStyle w:val="23"/>
            </w:pPr>
            <w:r>
              <w:t>合计</w:t>
            </w:r>
          </w:p>
        </w:tc>
        <w:tc>
          <w:tcPr>
            <w:tcW w:w="1474" w:type="dxa"/>
            <w:noWrap w:val="0"/>
            <w:vAlign w:val="center"/>
          </w:tcPr>
          <w:p>
            <w:pPr>
              <w:pStyle w:val="23"/>
            </w:pPr>
            <w:r>
              <w:t>一般公共预算财政拨款</w:t>
            </w:r>
          </w:p>
        </w:tc>
        <w:tc>
          <w:tcPr>
            <w:tcW w:w="1474" w:type="dxa"/>
            <w:noWrap w:val="0"/>
            <w:vAlign w:val="center"/>
          </w:tcPr>
          <w:p>
            <w:pPr>
              <w:pStyle w:val="23"/>
            </w:pPr>
            <w:r>
              <w:t>政府性基金预算财政    拨款</w:t>
            </w:r>
          </w:p>
        </w:tc>
        <w:tc>
          <w:tcPr>
            <w:tcW w:w="1474" w:type="dxa"/>
            <w:noWrap w:val="0"/>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3402" w:type="dxa"/>
            <w:noWrap w:val="0"/>
            <w:vAlign w:val="center"/>
          </w:tcPr>
          <w:p>
            <w:pPr>
              <w:pStyle w:val="23"/>
            </w:pPr>
            <w:r>
              <w:t>1</w:t>
            </w:r>
          </w:p>
        </w:tc>
        <w:tc>
          <w:tcPr>
            <w:tcW w:w="1474" w:type="dxa"/>
            <w:noWrap w:val="0"/>
            <w:vAlign w:val="center"/>
          </w:tcPr>
          <w:p>
            <w:pPr>
              <w:pStyle w:val="23"/>
            </w:pPr>
            <w:r>
              <w:t>2</w:t>
            </w:r>
          </w:p>
        </w:tc>
        <w:tc>
          <w:tcPr>
            <w:tcW w:w="3402" w:type="dxa"/>
            <w:noWrap w:val="0"/>
            <w:vAlign w:val="center"/>
          </w:tcPr>
          <w:p>
            <w:pPr>
              <w:pStyle w:val="23"/>
            </w:pPr>
            <w:r>
              <w:t>3</w:t>
            </w:r>
          </w:p>
        </w:tc>
        <w:tc>
          <w:tcPr>
            <w:tcW w:w="1474" w:type="dxa"/>
            <w:noWrap w:val="0"/>
            <w:vAlign w:val="center"/>
          </w:tcPr>
          <w:p>
            <w:pPr>
              <w:pStyle w:val="23"/>
            </w:pPr>
            <w:r>
              <w:t>4</w:t>
            </w:r>
          </w:p>
        </w:tc>
        <w:tc>
          <w:tcPr>
            <w:tcW w:w="1474" w:type="dxa"/>
            <w:noWrap w:val="0"/>
            <w:vAlign w:val="center"/>
          </w:tcPr>
          <w:p>
            <w:pPr>
              <w:pStyle w:val="23"/>
            </w:pPr>
            <w:r>
              <w:t>5</w:t>
            </w:r>
          </w:p>
        </w:tc>
        <w:tc>
          <w:tcPr>
            <w:tcW w:w="1474" w:type="dxa"/>
            <w:noWrap w:val="0"/>
            <w:vAlign w:val="center"/>
          </w:tcPr>
          <w:p>
            <w:pPr>
              <w:pStyle w:val="23"/>
            </w:pPr>
            <w:r>
              <w:t>6</w:t>
            </w:r>
          </w:p>
        </w:tc>
        <w:tc>
          <w:tcPr>
            <w:tcW w:w="1474" w:type="dxa"/>
            <w:noWrap w:val="0"/>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3402" w:type="dxa"/>
            <w:noWrap w:val="0"/>
            <w:vAlign w:val="center"/>
          </w:tcPr>
          <w:p>
            <w:pPr>
              <w:pStyle w:val="18"/>
            </w:pPr>
            <w:r>
              <w:t>一、一般公共预算拨款</w:t>
            </w:r>
          </w:p>
        </w:tc>
        <w:tc>
          <w:tcPr>
            <w:tcW w:w="1474" w:type="dxa"/>
            <w:noWrap w:val="0"/>
            <w:vAlign w:val="center"/>
          </w:tcPr>
          <w:p>
            <w:pPr>
              <w:pStyle w:val="20"/>
            </w:pPr>
            <w:r>
              <w:t>1184.85</w:t>
            </w:r>
          </w:p>
        </w:tc>
        <w:tc>
          <w:tcPr>
            <w:tcW w:w="3402" w:type="dxa"/>
            <w:noWrap w:val="0"/>
            <w:vAlign w:val="center"/>
          </w:tcPr>
          <w:p>
            <w:pPr>
              <w:pStyle w:val="18"/>
            </w:pPr>
            <w:r>
              <w:t>一、一般公共服务支出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r>
              <w:t>二、外交支出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r>
              <w:t>三、国防支出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四、公共安全支出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五、教育支出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六、科学技术支出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七、文化旅游体育与传媒支出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八、社会保障和就业支出</w:t>
            </w:r>
          </w:p>
        </w:tc>
        <w:tc>
          <w:tcPr>
            <w:tcW w:w="1474" w:type="dxa"/>
            <w:noWrap w:val="0"/>
            <w:vAlign w:val="center"/>
          </w:tcPr>
          <w:p>
            <w:pPr>
              <w:pStyle w:val="20"/>
            </w:pPr>
            <w:r>
              <w:t>150.54</w:t>
            </w:r>
          </w:p>
        </w:tc>
        <w:tc>
          <w:tcPr>
            <w:tcW w:w="1474" w:type="dxa"/>
            <w:noWrap w:val="0"/>
            <w:vAlign w:val="center"/>
          </w:tcPr>
          <w:p>
            <w:pPr>
              <w:pStyle w:val="20"/>
            </w:pPr>
            <w:r>
              <w:t>150.54</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九、社会保险基金支出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十、卫生健康支出</w:t>
            </w:r>
          </w:p>
        </w:tc>
        <w:tc>
          <w:tcPr>
            <w:tcW w:w="1474" w:type="dxa"/>
            <w:noWrap w:val="0"/>
            <w:vAlign w:val="center"/>
          </w:tcPr>
          <w:p>
            <w:pPr>
              <w:pStyle w:val="20"/>
            </w:pPr>
            <w:r>
              <w:t>982.47</w:t>
            </w:r>
          </w:p>
        </w:tc>
        <w:tc>
          <w:tcPr>
            <w:tcW w:w="1474" w:type="dxa"/>
            <w:noWrap w:val="0"/>
            <w:vAlign w:val="center"/>
          </w:tcPr>
          <w:p>
            <w:pPr>
              <w:pStyle w:val="20"/>
            </w:pPr>
            <w:r>
              <w:t>982.47</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十一、节能环保支出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十二、城乡社区支出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十三、农林水支出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十四、交通运输支出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十五、资源勘探工业信息等支出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十六、商业服务业等支出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十七、金融支出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十八、援助其他地区支出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十九、自然资源海洋气象等支出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二十、住房保障支出</w:t>
            </w:r>
          </w:p>
        </w:tc>
        <w:tc>
          <w:tcPr>
            <w:tcW w:w="1474" w:type="dxa"/>
            <w:noWrap w:val="0"/>
            <w:vAlign w:val="center"/>
          </w:tcPr>
          <w:p>
            <w:pPr>
              <w:pStyle w:val="20"/>
            </w:pPr>
            <w:r>
              <w:t>51.85</w:t>
            </w:r>
          </w:p>
        </w:tc>
        <w:tc>
          <w:tcPr>
            <w:tcW w:w="1474" w:type="dxa"/>
            <w:noWrap w:val="0"/>
            <w:vAlign w:val="center"/>
          </w:tcPr>
          <w:p>
            <w:pPr>
              <w:pStyle w:val="20"/>
            </w:pPr>
            <w:r>
              <w:t>51.85</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二十一、粮油物资储备支出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二十二、国有资本经营预算支出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二十三、灾害防治及应急管理支出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二十四、预备费</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二十五、其他支出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二十六、转移性支出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二十七、债务还本支出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二十八、债务付息支出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二十九、债务发行费用支出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三十、抗疫特别国债安排的支出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三十一、人行科目</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3402" w:type="dxa"/>
            <w:noWrap w:val="0"/>
            <w:vAlign w:val="center"/>
          </w:tcPr>
          <w:p>
            <w:pPr>
              <w:pStyle w:val="29"/>
            </w:pPr>
            <w:r>
              <w:t>本年收入合计</w:t>
            </w:r>
          </w:p>
        </w:tc>
        <w:tc>
          <w:tcPr>
            <w:tcW w:w="1474" w:type="dxa"/>
            <w:noWrap w:val="0"/>
            <w:vAlign w:val="center"/>
          </w:tcPr>
          <w:p>
            <w:pPr>
              <w:pStyle w:val="17"/>
            </w:pPr>
            <w:r>
              <w:t>1184.85</w:t>
            </w:r>
          </w:p>
        </w:tc>
        <w:tc>
          <w:tcPr>
            <w:tcW w:w="3402" w:type="dxa"/>
            <w:noWrap w:val="0"/>
            <w:vAlign w:val="center"/>
          </w:tcPr>
          <w:p>
            <w:pPr>
              <w:pStyle w:val="29"/>
            </w:pPr>
            <w:r>
              <w:t>本年支出合计</w:t>
            </w:r>
          </w:p>
        </w:tc>
        <w:tc>
          <w:tcPr>
            <w:tcW w:w="1474" w:type="dxa"/>
            <w:noWrap w:val="0"/>
            <w:vAlign w:val="center"/>
          </w:tcPr>
          <w:p>
            <w:pPr>
              <w:pStyle w:val="17"/>
            </w:pPr>
            <w:r>
              <w:t>1184.85</w:t>
            </w:r>
          </w:p>
        </w:tc>
        <w:tc>
          <w:tcPr>
            <w:tcW w:w="1474" w:type="dxa"/>
            <w:noWrap w:val="0"/>
            <w:vAlign w:val="center"/>
          </w:tcPr>
          <w:p>
            <w:pPr>
              <w:pStyle w:val="17"/>
            </w:pPr>
            <w:r>
              <w:t>1184.85</w:t>
            </w:r>
          </w:p>
        </w:tc>
        <w:tc>
          <w:tcPr>
            <w:tcW w:w="1474" w:type="dxa"/>
            <w:noWrap w:val="0"/>
            <w:vAlign w:val="center"/>
          </w:tcPr>
          <w:p>
            <w:pPr>
              <w:pStyle w:val="17"/>
            </w:pP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3402" w:type="dxa"/>
            <w:noWrap w:val="0"/>
            <w:vAlign w:val="center"/>
          </w:tcPr>
          <w:p>
            <w:pPr>
              <w:pStyle w:val="18"/>
            </w:pPr>
            <w:r>
              <w:t>年初财政拨款结转和结余</w:t>
            </w:r>
          </w:p>
        </w:tc>
        <w:tc>
          <w:tcPr>
            <w:tcW w:w="1474" w:type="dxa"/>
            <w:noWrap w:val="0"/>
            <w:vAlign w:val="center"/>
          </w:tcPr>
          <w:p>
            <w:pPr>
              <w:pStyle w:val="20"/>
            </w:pPr>
          </w:p>
        </w:tc>
        <w:tc>
          <w:tcPr>
            <w:tcW w:w="3402" w:type="dxa"/>
            <w:noWrap w:val="0"/>
            <w:vAlign w:val="center"/>
          </w:tcPr>
          <w:p>
            <w:pPr>
              <w:pStyle w:val="18"/>
            </w:pPr>
            <w:r>
              <w:t>年末财政拨款结转和结余</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3402" w:type="dxa"/>
            <w:noWrap w:val="0"/>
            <w:vAlign w:val="center"/>
          </w:tcPr>
          <w:p>
            <w:pPr>
              <w:pStyle w:val="18"/>
            </w:pPr>
            <w:r>
              <w:t>一、一般公共预算拨款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35</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36</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37</w:t>
            </w:r>
          </w:p>
        </w:tc>
        <w:tc>
          <w:tcPr>
            <w:tcW w:w="3402" w:type="dxa"/>
            <w:noWrap w:val="0"/>
            <w:vAlign w:val="center"/>
          </w:tcPr>
          <w:p>
            <w:pPr>
              <w:pStyle w:val="29"/>
            </w:pPr>
            <w:r>
              <w:t>收入总计</w:t>
            </w:r>
          </w:p>
        </w:tc>
        <w:tc>
          <w:tcPr>
            <w:tcW w:w="1474" w:type="dxa"/>
            <w:noWrap w:val="0"/>
            <w:vAlign w:val="center"/>
          </w:tcPr>
          <w:p>
            <w:pPr>
              <w:pStyle w:val="17"/>
            </w:pPr>
            <w:r>
              <w:t>1184.85</w:t>
            </w:r>
          </w:p>
        </w:tc>
        <w:tc>
          <w:tcPr>
            <w:tcW w:w="3402" w:type="dxa"/>
            <w:noWrap w:val="0"/>
            <w:vAlign w:val="center"/>
          </w:tcPr>
          <w:p>
            <w:pPr>
              <w:pStyle w:val="29"/>
            </w:pPr>
            <w:r>
              <w:t>支出总计</w:t>
            </w:r>
          </w:p>
        </w:tc>
        <w:tc>
          <w:tcPr>
            <w:tcW w:w="1474" w:type="dxa"/>
            <w:noWrap w:val="0"/>
            <w:vAlign w:val="center"/>
          </w:tcPr>
          <w:p>
            <w:pPr>
              <w:pStyle w:val="17"/>
            </w:pPr>
            <w:r>
              <w:t>1184.85</w:t>
            </w:r>
          </w:p>
        </w:tc>
        <w:tc>
          <w:tcPr>
            <w:tcW w:w="1474" w:type="dxa"/>
            <w:noWrap w:val="0"/>
            <w:vAlign w:val="center"/>
          </w:tcPr>
          <w:p>
            <w:pPr>
              <w:pStyle w:val="17"/>
            </w:pPr>
            <w:r>
              <w:t>1184.85</w:t>
            </w:r>
          </w:p>
        </w:tc>
        <w:tc>
          <w:tcPr>
            <w:tcW w:w="1474" w:type="dxa"/>
            <w:noWrap w:val="0"/>
            <w:vAlign w:val="center"/>
          </w:tcPr>
          <w:p>
            <w:pPr>
              <w:pStyle w:val="17"/>
            </w:pPr>
          </w:p>
        </w:tc>
        <w:tc>
          <w:tcPr>
            <w:tcW w:w="1474" w:type="dxa"/>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361005昌黎县疾病预防控制中心</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1184.85</w:t>
            </w:r>
          </w:p>
        </w:tc>
        <w:tc>
          <w:tcPr>
            <w:tcW w:w="2551" w:type="dxa"/>
            <w:noWrap w:val="0"/>
            <w:vAlign w:val="center"/>
          </w:tcPr>
          <w:p>
            <w:pPr>
              <w:pStyle w:val="17"/>
            </w:pPr>
            <w:r>
              <w:t>1064.85</w:t>
            </w:r>
          </w:p>
        </w:tc>
        <w:tc>
          <w:tcPr>
            <w:tcW w:w="2551" w:type="dxa"/>
            <w:noWrap w:val="0"/>
            <w:vAlign w:val="center"/>
          </w:tcPr>
          <w:p>
            <w:pPr>
              <w:pStyle w:val="17"/>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208</w:t>
            </w:r>
          </w:p>
        </w:tc>
        <w:tc>
          <w:tcPr>
            <w:tcW w:w="4535" w:type="dxa"/>
            <w:noWrap w:val="0"/>
            <w:vAlign w:val="center"/>
          </w:tcPr>
          <w:p>
            <w:pPr>
              <w:pStyle w:val="18"/>
            </w:pPr>
            <w:r>
              <w:t>社会保障和就业支出</w:t>
            </w:r>
          </w:p>
        </w:tc>
        <w:tc>
          <w:tcPr>
            <w:tcW w:w="2551" w:type="dxa"/>
            <w:noWrap w:val="0"/>
            <w:vAlign w:val="center"/>
          </w:tcPr>
          <w:p>
            <w:pPr>
              <w:pStyle w:val="20"/>
            </w:pPr>
            <w:r>
              <w:t>150.54</w:t>
            </w:r>
          </w:p>
        </w:tc>
        <w:tc>
          <w:tcPr>
            <w:tcW w:w="2551" w:type="dxa"/>
            <w:noWrap w:val="0"/>
            <w:vAlign w:val="center"/>
          </w:tcPr>
          <w:p>
            <w:pPr>
              <w:pStyle w:val="20"/>
            </w:pPr>
            <w:r>
              <w:t>150.54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20805</w:t>
            </w:r>
          </w:p>
        </w:tc>
        <w:tc>
          <w:tcPr>
            <w:tcW w:w="4535" w:type="dxa"/>
            <w:noWrap w:val="0"/>
            <w:vAlign w:val="center"/>
          </w:tcPr>
          <w:p>
            <w:pPr>
              <w:pStyle w:val="18"/>
            </w:pPr>
            <w:r>
              <w:t>行政事业单位养老支出</w:t>
            </w:r>
          </w:p>
        </w:tc>
        <w:tc>
          <w:tcPr>
            <w:tcW w:w="2551" w:type="dxa"/>
            <w:noWrap w:val="0"/>
            <w:vAlign w:val="center"/>
          </w:tcPr>
          <w:p>
            <w:pPr>
              <w:pStyle w:val="20"/>
            </w:pPr>
            <w:r>
              <w:t>150.54</w:t>
            </w:r>
          </w:p>
        </w:tc>
        <w:tc>
          <w:tcPr>
            <w:tcW w:w="2551" w:type="dxa"/>
            <w:noWrap w:val="0"/>
            <w:vAlign w:val="center"/>
          </w:tcPr>
          <w:p>
            <w:pPr>
              <w:pStyle w:val="20"/>
            </w:pPr>
            <w:r>
              <w:t>150.54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2080505</w:t>
            </w:r>
          </w:p>
        </w:tc>
        <w:tc>
          <w:tcPr>
            <w:tcW w:w="4535" w:type="dxa"/>
            <w:noWrap w:val="0"/>
            <w:vAlign w:val="center"/>
          </w:tcPr>
          <w:p>
            <w:pPr>
              <w:pStyle w:val="18"/>
            </w:pPr>
            <w:r>
              <w:t>机关事业单位基本养老保险缴费支出</w:t>
            </w:r>
          </w:p>
        </w:tc>
        <w:tc>
          <w:tcPr>
            <w:tcW w:w="2551" w:type="dxa"/>
            <w:noWrap w:val="0"/>
            <w:vAlign w:val="center"/>
          </w:tcPr>
          <w:p>
            <w:pPr>
              <w:pStyle w:val="20"/>
            </w:pPr>
            <w:r>
              <w:t>100.69</w:t>
            </w:r>
          </w:p>
        </w:tc>
        <w:tc>
          <w:tcPr>
            <w:tcW w:w="2551" w:type="dxa"/>
            <w:noWrap w:val="0"/>
            <w:vAlign w:val="center"/>
          </w:tcPr>
          <w:p>
            <w:pPr>
              <w:pStyle w:val="20"/>
            </w:pPr>
            <w:r>
              <w:t>100.69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2080506</w:t>
            </w:r>
          </w:p>
        </w:tc>
        <w:tc>
          <w:tcPr>
            <w:tcW w:w="4535" w:type="dxa"/>
            <w:noWrap w:val="0"/>
            <w:vAlign w:val="center"/>
          </w:tcPr>
          <w:p>
            <w:pPr>
              <w:pStyle w:val="18"/>
            </w:pPr>
            <w:r>
              <w:t>机关事业单位职业年金缴费支出</w:t>
            </w:r>
          </w:p>
        </w:tc>
        <w:tc>
          <w:tcPr>
            <w:tcW w:w="2551" w:type="dxa"/>
            <w:noWrap w:val="0"/>
            <w:vAlign w:val="center"/>
          </w:tcPr>
          <w:p>
            <w:pPr>
              <w:pStyle w:val="20"/>
            </w:pPr>
            <w:r>
              <w:t>49.85</w:t>
            </w:r>
          </w:p>
        </w:tc>
        <w:tc>
          <w:tcPr>
            <w:tcW w:w="2551" w:type="dxa"/>
            <w:noWrap w:val="0"/>
            <w:vAlign w:val="center"/>
          </w:tcPr>
          <w:p>
            <w:pPr>
              <w:pStyle w:val="20"/>
            </w:pPr>
            <w:r>
              <w:t>49.85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210</w:t>
            </w:r>
          </w:p>
        </w:tc>
        <w:tc>
          <w:tcPr>
            <w:tcW w:w="4535" w:type="dxa"/>
            <w:noWrap w:val="0"/>
            <w:vAlign w:val="center"/>
          </w:tcPr>
          <w:p>
            <w:pPr>
              <w:pStyle w:val="18"/>
            </w:pPr>
            <w:r>
              <w:t>卫生健康支出</w:t>
            </w:r>
          </w:p>
        </w:tc>
        <w:tc>
          <w:tcPr>
            <w:tcW w:w="2551" w:type="dxa"/>
            <w:noWrap w:val="0"/>
            <w:vAlign w:val="center"/>
          </w:tcPr>
          <w:p>
            <w:pPr>
              <w:pStyle w:val="20"/>
            </w:pPr>
            <w:r>
              <w:t>982.47</w:t>
            </w:r>
          </w:p>
        </w:tc>
        <w:tc>
          <w:tcPr>
            <w:tcW w:w="2551" w:type="dxa"/>
            <w:noWrap w:val="0"/>
            <w:vAlign w:val="center"/>
          </w:tcPr>
          <w:p>
            <w:pPr>
              <w:pStyle w:val="20"/>
            </w:pPr>
            <w:r>
              <w:t>862.47</w:t>
            </w:r>
          </w:p>
        </w:tc>
        <w:tc>
          <w:tcPr>
            <w:tcW w:w="2551" w:type="dxa"/>
            <w:noWrap w:val="0"/>
            <w:vAlign w:val="center"/>
          </w:tcPr>
          <w:p>
            <w:pPr>
              <w:pStyle w:val="20"/>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1191" w:type="dxa"/>
            <w:noWrap w:val="0"/>
            <w:vAlign w:val="center"/>
          </w:tcPr>
          <w:p>
            <w:pPr>
              <w:pStyle w:val="18"/>
            </w:pPr>
            <w:r>
              <w:t>21004</w:t>
            </w:r>
          </w:p>
        </w:tc>
        <w:tc>
          <w:tcPr>
            <w:tcW w:w="4535" w:type="dxa"/>
            <w:noWrap w:val="0"/>
            <w:vAlign w:val="center"/>
          </w:tcPr>
          <w:p>
            <w:pPr>
              <w:pStyle w:val="18"/>
            </w:pPr>
            <w:r>
              <w:t>公共卫生</w:t>
            </w:r>
          </w:p>
        </w:tc>
        <w:tc>
          <w:tcPr>
            <w:tcW w:w="2551" w:type="dxa"/>
            <w:noWrap w:val="0"/>
            <w:vAlign w:val="center"/>
          </w:tcPr>
          <w:p>
            <w:pPr>
              <w:pStyle w:val="20"/>
            </w:pPr>
            <w:r>
              <w:t>919.74</w:t>
            </w:r>
          </w:p>
        </w:tc>
        <w:tc>
          <w:tcPr>
            <w:tcW w:w="2551" w:type="dxa"/>
            <w:noWrap w:val="0"/>
            <w:vAlign w:val="center"/>
          </w:tcPr>
          <w:p>
            <w:pPr>
              <w:pStyle w:val="20"/>
            </w:pPr>
            <w:r>
              <w:t>799.74</w:t>
            </w:r>
          </w:p>
        </w:tc>
        <w:tc>
          <w:tcPr>
            <w:tcW w:w="2551" w:type="dxa"/>
            <w:noWrap w:val="0"/>
            <w:vAlign w:val="center"/>
          </w:tcPr>
          <w:p>
            <w:pPr>
              <w:pStyle w:val="20"/>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1191" w:type="dxa"/>
            <w:noWrap w:val="0"/>
            <w:vAlign w:val="center"/>
          </w:tcPr>
          <w:p>
            <w:pPr>
              <w:pStyle w:val="18"/>
            </w:pPr>
            <w:r>
              <w:t>2100401</w:t>
            </w:r>
          </w:p>
        </w:tc>
        <w:tc>
          <w:tcPr>
            <w:tcW w:w="4535" w:type="dxa"/>
            <w:noWrap w:val="0"/>
            <w:vAlign w:val="center"/>
          </w:tcPr>
          <w:p>
            <w:pPr>
              <w:pStyle w:val="18"/>
            </w:pPr>
            <w:r>
              <w:t>疾病预防控制机构</w:t>
            </w:r>
          </w:p>
        </w:tc>
        <w:tc>
          <w:tcPr>
            <w:tcW w:w="2551" w:type="dxa"/>
            <w:noWrap w:val="0"/>
            <w:vAlign w:val="center"/>
          </w:tcPr>
          <w:p>
            <w:pPr>
              <w:pStyle w:val="20"/>
            </w:pPr>
            <w:r>
              <w:t>919.74</w:t>
            </w:r>
          </w:p>
        </w:tc>
        <w:tc>
          <w:tcPr>
            <w:tcW w:w="2551" w:type="dxa"/>
            <w:noWrap w:val="0"/>
            <w:vAlign w:val="center"/>
          </w:tcPr>
          <w:p>
            <w:pPr>
              <w:pStyle w:val="20"/>
            </w:pPr>
            <w:r>
              <w:t>799.74</w:t>
            </w:r>
          </w:p>
        </w:tc>
        <w:tc>
          <w:tcPr>
            <w:tcW w:w="2551" w:type="dxa"/>
            <w:noWrap w:val="0"/>
            <w:vAlign w:val="center"/>
          </w:tcPr>
          <w:p>
            <w:pPr>
              <w:pStyle w:val="20"/>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1191" w:type="dxa"/>
            <w:noWrap w:val="0"/>
            <w:vAlign w:val="center"/>
          </w:tcPr>
          <w:p>
            <w:pPr>
              <w:pStyle w:val="18"/>
            </w:pPr>
            <w:r>
              <w:t>21011</w:t>
            </w:r>
          </w:p>
        </w:tc>
        <w:tc>
          <w:tcPr>
            <w:tcW w:w="4535" w:type="dxa"/>
            <w:noWrap w:val="0"/>
            <w:vAlign w:val="center"/>
          </w:tcPr>
          <w:p>
            <w:pPr>
              <w:pStyle w:val="18"/>
            </w:pPr>
            <w:r>
              <w:t>行政事业单位医疗</w:t>
            </w:r>
          </w:p>
        </w:tc>
        <w:tc>
          <w:tcPr>
            <w:tcW w:w="2551" w:type="dxa"/>
            <w:noWrap w:val="0"/>
            <w:vAlign w:val="center"/>
          </w:tcPr>
          <w:p>
            <w:pPr>
              <w:pStyle w:val="20"/>
            </w:pPr>
            <w:r>
              <w:t>62.73</w:t>
            </w:r>
          </w:p>
        </w:tc>
        <w:tc>
          <w:tcPr>
            <w:tcW w:w="2551" w:type="dxa"/>
            <w:noWrap w:val="0"/>
            <w:vAlign w:val="center"/>
          </w:tcPr>
          <w:p>
            <w:pPr>
              <w:pStyle w:val="20"/>
            </w:pPr>
            <w:r>
              <w:t>62.73</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1191" w:type="dxa"/>
            <w:noWrap w:val="0"/>
            <w:vAlign w:val="center"/>
          </w:tcPr>
          <w:p>
            <w:pPr>
              <w:pStyle w:val="18"/>
            </w:pPr>
            <w:r>
              <w:t>2101102</w:t>
            </w:r>
          </w:p>
        </w:tc>
        <w:tc>
          <w:tcPr>
            <w:tcW w:w="4535" w:type="dxa"/>
            <w:noWrap w:val="0"/>
            <w:vAlign w:val="center"/>
          </w:tcPr>
          <w:p>
            <w:pPr>
              <w:pStyle w:val="18"/>
            </w:pPr>
            <w:r>
              <w:t>事业单位医疗</w:t>
            </w:r>
          </w:p>
        </w:tc>
        <w:tc>
          <w:tcPr>
            <w:tcW w:w="2551" w:type="dxa"/>
            <w:noWrap w:val="0"/>
            <w:vAlign w:val="center"/>
          </w:tcPr>
          <w:p>
            <w:pPr>
              <w:pStyle w:val="20"/>
            </w:pPr>
            <w:r>
              <w:t>62.73</w:t>
            </w:r>
          </w:p>
        </w:tc>
        <w:tc>
          <w:tcPr>
            <w:tcW w:w="2551" w:type="dxa"/>
            <w:noWrap w:val="0"/>
            <w:vAlign w:val="center"/>
          </w:tcPr>
          <w:p>
            <w:pPr>
              <w:pStyle w:val="20"/>
            </w:pPr>
            <w:r>
              <w:t>62.73</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1191" w:type="dxa"/>
            <w:noWrap w:val="0"/>
            <w:vAlign w:val="center"/>
          </w:tcPr>
          <w:p>
            <w:pPr>
              <w:pStyle w:val="18"/>
            </w:pPr>
            <w:r>
              <w:t>221</w:t>
            </w:r>
          </w:p>
        </w:tc>
        <w:tc>
          <w:tcPr>
            <w:tcW w:w="4535" w:type="dxa"/>
            <w:noWrap w:val="0"/>
            <w:vAlign w:val="center"/>
          </w:tcPr>
          <w:p>
            <w:pPr>
              <w:pStyle w:val="18"/>
            </w:pPr>
            <w:r>
              <w:t>住房保障支出</w:t>
            </w:r>
          </w:p>
        </w:tc>
        <w:tc>
          <w:tcPr>
            <w:tcW w:w="2551" w:type="dxa"/>
            <w:noWrap w:val="0"/>
            <w:vAlign w:val="center"/>
          </w:tcPr>
          <w:p>
            <w:pPr>
              <w:pStyle w:val="20"/>
            </w:pPr>
            <w:r>
              <w:t>51.85</w:t>
            </w:r>
          </w:p>
        </w:tc>
        <w:tc>
          <w:tcPr>
            <w:tcW w:w="2551" w:type="dxa"/>
            <w:noWrap w:val="0"/>
            <w:vAlign w:val="center"/>
          </w:tcPr>
          <w:p>
            <w:pPr>
              <w:pStyle w:val="20"/>
            </w:pPr>
            <w:r>
              <w:t>51.85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1191" w:type="dxa"/>
            <w:noWrap w:val="0"/>
            <w:vAlign w:val="center"/>
          </w:tcPr>
          <w:p>
            <w:pPr>
              <w:pStyle w:val="18"/>
            </w:pPr>
            <w:r>
              <w:t>22102</w:t>
            </w:r>
          </w:p>
        </w:tc>
        <w:tc>
          <w:tcPr>
            <w:tcW w:w="4535" w:type="dxa"/>
            <w:noWrap w:val="0"/>
            <w:vAlign w:val="center"/>
          </w:tcPr>
          <w:p>
            <w:pPr>
              <w:pStyle w:val="18"/>
            </w:pPr>
            <w:r>
              <w:t>住房改革支出</w:t>
            </w:r>
          </w:p>
        </w:tc>
        <w:tc>
          <w:tcPr>
            <w:tcW w:w="2551" w:type="dxa"/>
            <w:noWrap w:val="0"/>
            <w:vAlign w:val="center"/>
          </w:tcPr>
          <w:p>
            <w:pPr>
              <w:pStyle w:val="20"/>
            </w:pPr>
            <w:r>
              <w:t>51.85</w:t>
            </w:r>
          </w:p>
        </w:tc>
        <w:tc>
          <w:tcPr>
            <w:tcW w:w="2551" w:type="dxa"/>
            <w:noWrap w:val="0"/>
            <w:vAlign w:val="center"/>
          </w:tcPr>
          <w:p>
            <w:pPr>
              <w:pStyle w:val="20"/>
            </w:pPr>
            <w:r>
              <w:t>51.85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1191" w:type="dxa"/>
            <w:noWrap w:val="0"/>
            <w:vAlign w:val="center"/>
          </w:tcPr>
          <w:p>
            <w:pPr>
              <w:pStyle w:val="18"/>
            </w:pPr>
            <w:r>
              <w:t>2210201</w:t>
            </w:r>
          </w:p>
        </w:tc>
        <w:tc>
          <w:tcPr>
            <w:tcW w:w="4535" w:type="dxa"/>
            <w:noWrap w:val="0"/>
            <w:vAlign w:val="center"/>
          </w:tcPr>
          <w:p>
            <w:pPr>
              <w:pStyle w:val="18"/>
            </w:pPr>
            <w:r>
              <w:t>住房公积金</w:t>
            </w:r>
          </w:p>
        </w:tc>
        <w:tc>
          <w:tcPr>
            <w:tcW w:w="2551" w:type="dxa"/>
            <w:noWrap w:val="0"/>
            <w:vAlign w:val="center"/>
          </w:tcPr>
          <w:p>
            <w:pPr>
              <w:pStyle w:val="20"/>
            </w:pPr>
            <w:r>
              <w:t>51.85</w:t>
            </w:r>
          </w:p>
        </w:tc>
        <w:tc>
          <w:tcPr>
            <w:tcW w:w="2551" w:type="dxa"/>
            <w:noWrap w:val="0"/>
            <w:vAlign w:val="center"/>
          </w:tcPr>
          <w:p>
            <w:pPr>
              <w:pStyle w:val="20"/>
            </w:pPr>
            <w:r>
              <w:t>51.85</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361005昌黎县疾病预防控制中心</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支出部门经济分类科目</w:t>
            </w:r>
          </w:p>
        </w:tc>
        <w:tc>
          <w:tcPr>
            <w:tcW w:w="7654" w:type="dxa"/>
            <w:gridSpan w:val="3"/>
            <w:noWrap w:val="0"/>
            <w:vAlign w:val="center"/>
          </w:tcPr>
          <w:p>
            <w:pPr>
              <w:pStyle w:val="2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noWrap w:val="0"/>
            <w:vAlign w:val="center"/>
          </w:tcPr>
          <w:p>
            <w:pPr>
              <w:pStyle w:val="23"/>
            </w:pPr>
            <w:r>
              <w:t>合计</w:t>
            </w:r>
          </w:p>
        </w:tc>
        <w:tc>
          <w:tcPr>
            <w:tcW w:w="2551" w:type="dxa"/>
            <w:noWrap w:val="0"/>
            <w:vAlign w:val="center"/>
          </w:tcPr>
          <w:p>
            <w:pPr>
              <w:pStyle w:val="23"/>
            </w:pPr>
            <w:r>
              <w:t>人员经费</w:t>
            </w:r>
          </w:p>
        </w:tc>
        <w:tc>
          <w:tcPr>
            <w:tcW w:w="2551" w:type="dxa"/>
            <w:noWrap w:val="0"/>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1064.85</w:t>
            </w:r>
          </w:p>
        </w:tc>
        <w:tc>
          <w:tcPr>
            <w:tcW w:w="2551" w:type="dxa"/>
            <w:noWrap w:val="0"/>
            <w:vAlign w:val="center"/>
          </w:tcPr>
          <w:p>
            <w:pPr>
              <w:pStyle w:val="17"/>
            </w:pPr>
            <w:r>
              <w:t>1031.15</w:t>
            </w:r>
          </w:p>
        </w:tc>
        <w:tc>
          <w:tcPr>
            <w:tcW w:w="2551" w:type="dxa"/>
            <w:noWrap w:val="0"/>
            <w:vAlign w:val="center"/>
          </w:tcPr>
          <w:p>
            <w:pPr>
              <w:pStyle w:val="17"/>
            </w:pPr>
            <w:r>
              <w:t>33.69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301</w:t>
            </w:r>
          </w:p>
        </w:tc>
        <w:tc>
          <w:tcPr>
            <w:tcW w:w="4535" w:type="dxa"/>
            <w:noWrap w:val="0"/>
            <w:vAlign w:val="center"/>
          </w:tcPr>
          <w:p>
            <w:pPr>
              <w:pStyle w:val="18"/>
            </w:pPr>
            <w:r>
              <w:t>工资福利支出</w:t>
            </w:r>
          </w:p>
        </w:tc>
        <w:tc>
          <w:tcPr>
            <w:tcW w:w="2551" w:type="dxa"/>
            <w:noWrap w:val="0"/>
            <w:vAlign w:val="center"/>
          </w:tcPr>
          <w:p>
            <w:pPr>
              <w:pStyle w:val="20"/>
            </w:pPr>
            <w:r>
              <w:t>956.52</w:t>
            </w:r>
          </w:p>
        </w:tc>
        <w:tc>
          <w:tcPr>
            <w:tcW w:w="2551" w:type="dxa"/>
            <w:noWrap w:val="0"/>
            <w:vAlign w:val="center"/>
          </w:tcPr>
          <w:p>
            <w:pPr>
              <w:pStyle w:val="20"/>
            </w:pPr>
            <w:r>
              <w:t>956.52</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30101</w:t>
            </w:r>
          </w:p>
        </w:tc>
        <w:tc>
          <w:tcPr>
            <w:tcW w:w="4535" w:type="dxa"/>
            <w:noWrap w:val="0"/>
            <w:vAlign w:val="center"/>
          </w:tcPr>
          <w:p>
            <w:pPr>
              <w:pStyle w:val="18"/>
            </w:pPr>
            <w:r>
              <w:t>基本工资</w:t>
            </w:r>
          </w:p>
        </w:tc>
        <w:tc>
          <w:tcPr>
            <w:tcW w:w="2551" w:type="dxa"/>
            <w:noWrap w:val="0"/>
            <w:vAlign w:val="center"/>
          </w:tcPr>
          <w:p>
            <w:pPr>
              <w:pStyle w:val="20"/>
            </w:pPr>
            <w:r>
              <w:t>383.33</w:t>
            </w:r>
          </w:p>
        </w:tc>
        <w:tc>
          <w:tcPr>
            <w:tcW w:w="2551" w:type="dxa"/>
            <w:noWrap w:val="0"/>
            <w:vAlign w:val="center"/>
          </w:tcPr>
          <w:p>
            <w:pPr>
              <w:pStyle w:val="20"/>
            </w:pPr>
            <w:r>
              <w:t>383.33</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30102</w:t>
            </w:r>
          </w:p>
        </w:tc>
        <w:tc>
          <w:tcPr>
            <w:tcW w:w="4535" w:type="dxa"/>
            <w:noWrap w:val="0"/>
            <w:vAlign w:val="center"/>
          </w:tcPr>
          <w:p>
            <w:pPr>
              <w:pStyle w:val="18"/>
            </w:pPr>
            <w:r>
              <w:t>津贴补贴</w:t>
            </w:r>
          </w:p>
        </w:tc>
        <w:tc>
          <w:tcPr>
            <w:tcW w:w="2551" w:type="dxa"/>
            <w:noWrap w:val="0"/>
            <w:vAlign w:val="center"/>
          </w:tcPr>
          <w:p>
            <w:pPr>
              <w:pStyle w:val="20"/>
            </w:pPr>
            <w:r>
              <w:t>74.97</w:t>
            </w:r>
          </w:p>
        </w:tc>
        <w:tc>
          <w:tcPr>
            <w:tcW w:w="2551" w:type="dxa"/>
            <w:noWrap w:val="0"/>
            <w:vAlign w:val="center"/>
          </w:tcPr>
          <w:p>
            <w:pPr>
              <w:pStyle w:val="20"/>
            </w:pPr>
            <w:r>
              <w:t>74.97</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30103</w:t>
            </w:r>
          </w:p>
        </w:tc>
        <w:tc>
          <w:tcPr>
            <w:tcW w:w="4535" w:type="dxa"/>
            <w:noWrap w:val="0"/>
            <w:vAlign w:val="center"/>
          </w:tcPr>
          <w:p>
            <w:pPr>
              <w:pStyle w:val="18"/>
            </w:pPr>
            <w:r>
              <w:t>奖金</w:t>
            </w:r>
          </w:p>
        </w:tc>
        <w:tc>
          <w:tcPr>
            <w:tcW w:w="2551" w:type="dxa"/>
            <w:noWrap w:val="0"/>
            <w:vAlign w:val="center"/>
          </w:tcPr>
          <w:p>
            <w:pPr>
              <w:pStyle w:val="20"/>
            </w:pPr>
            <w:r>
              <w:t>75.41</w:t>
            </w:r>
          </w:p>
        </w:tc>
        <w:tc>
          <w:tcPr>
            <w:tcW w:w="2551" w:type="dxa"/>
            <w:noWrap w:val="0"/>
            <w:vAlign w:val="center"/>
          </w:tcPr>
          <w:p>
            <w:pPr>
              <w:pStyle w:val="20"/>
            </w:pPr>
            <w:r>
              <w:t>75.41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30107</w:t>
            </w:r>
          </w:p>
        </w:tc>
        <w:tc>
          <w:tcPr>
            <w:tcW w:w="4535" w:type="dxa"/>
            <w:noWrap w:val="0"/>
            <w:vAlign w:val="center"/>
          </w:tcPr>
          <w:p>
            <w:pPr>
              <w:pStyle w:val="18"/>
            </w:pPr>
            <w:r>
              <w:t>绩效工资</w:t>
            </w:r>
          </w:p>
        </w:tc>
        <w:tc>
          <w:tcPr>
            <w:tcW w:w="2551" w:type="dxa"/>
            <w:noWrap w:val="0"/>
            <w:vAlign w:val="center"/>
          </w:tcPr>
          <w:p>
            <w:pPr>
              <w:pStyle w:val="20"/>
            </w:pPr>
            <w:r>
              <w:t>140.20</w:t>
            </w:r>
          </w:p>
        </w:tc>
        <w:tc>
          <w:tcPr>
            <w:tcW w:w="2551" w:type="dxa"/>
            <w:noWrap w:val="0"/>
            <w:vAlign w:val="center"/>
          </w:tcPr>
          <w:p>
            <w:pPr>
              <w:pStyle w:val="20"/>
            </w:pPr>
            <w:r>
              <w:t>140.20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1191" w:type="dxa"/>
            <w:noWrap w:val="0"/>
            <w:vAlign w:val="center"/>
          </w:tcPr>
          <w:p>
            <w:pPr>
              <w:pStyle w:val="18"/>
            </w:pPr>
            <w:r>
              <w:t>30108</w:t>
            </w:r>
          </w:p>
        </w:tc>
        <w:tc>
          <w:tcPr>
            <w:tcW w:w="4535" w:type="dxa"/>
            <w:noWrap w:val="0"/>
            <w:vAlign w:val="center"/>
          </w:tcPr>
          <w:p>
            <w:pPr>
              <w:pStyle w:val="18"/>
            </w:pPr>
            <w:r>
              <w:t>机关事业单位基本养老保险缴费</w:t>
            </w:r>
          </w:p>
        </w:tc>
        <w:tc>
          <w:tcPr>
            <w:tcW w:w="2551" w:type="dxa"/>
            <w:noWrap w:val="0"/>
            <w:vAlign w:val="center"/>
          </w:tcPr>
          <w:p>
            <w:pPr>
              <w:pStyle w:val="20"/>
            </w:pPr>
            <w:r>
              <w:t>100.69</w:t>
            </w:r>
          </w:p>
        </w:tc>
        <w:tc>
          <w:tcPr>
            <w:tcW w:w="2551" w:type="dxa"/>
            <w:noWrap w:val="0"/>
            <w:vAlign w:val="center"/>
          </w:tcPr>
          <w:p>
            <w:pPr>
              <w:pStyle w:val="20"/>
            </w:pPr>
            <w:r>
              <w:t>100.69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1191" w:type="dxa"/>
            <w:noWrap w:val="0"/>
            <w:vAlign w:val="center"/>
          </w:tcPr>
          <w:p>
            <w:pPr>
              <w:pStyle w:val="18"/>
            </w:pPr>
            <w:r>
              <w:t>30109</w:t>
            </w:r>
          </w:p>
        </w:tc>
        <w:tc>
          <w:tcPr>
            <w:tcW w:w="4535" w:type="dxa"/>
            <w:noWrap w:val="0"/>
            <w:vAlign w:val="center"/>
          </w:tcPr>
          <w:p>
            <w:pPr>
              <w:pStyle w:val="18"/>
            </w:pPr>
            <w:r>
              <w:t>职业年金缴费</w:t>
            </w:r>
          </w:p>
        </w:tc>
        <w:tc>
          <w:tcPr>
            <w:tcW w:w="2551" w:type="dxa"/>
            <w:noWrap w:val="0"/>
            <w:vAlign w:val="center"/>
          </w:tcPr>
          <w:p>
            <w:pPr>
              <w:pStyle w:val="20"/>
            </w:pPr>
            <w:r>
              <w:t>49.85</w:t>
            </w:r>
          </w:p>
        </w:tc>
        <w:tc>
          <w:tcPr>
            <w:tcW w:w="2551" w:type="dxa"/>
            <w:noWrap w:val="0"/>
            <w:vAlign w:val="center"/>
          </w:tcPr>
          <w:p>
            <w:pPr>
              <w:pStyle w:val="20"/>
            </w:pPr>
            <w:r>
              <w:t>49.85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1191" w:type="dxa"/>
            <w:noWrap w:val="0"/>
            <w:vAlign w:val="center"/>
          </w:tcPr>
          <w:p>
            <w:pPr>
              <w:pStyle w:val="18"/>
            </w:pPr>
            <w:r>
              <w:t>30110</w:t>
            </w:r>
          </w:p>
        </w:tc>
        <w:tc>
          <w:tcPr>
            <w:tcW w:w="4535" w:type="dxa"/>
            <w:noWrap w:val="0"/>
            <w:vAlign w:val="center"/>
          </w:tcPr>
          <w:p>
            <w:pPr>
              <w:pStyle w:val="18"/>
            </w:pPr>
            <w:r>
              <w:t>职工基本医疗保险缴费</w:t>
            </w:r>
          </w:p>
        </w:tc>
        <w:tc>
          <w:tcPr>
            <w:tcW w:w="2551" w:type="dxa"/>
            <w:noWrap w:val="0"/>
            <w:vAlign w:val="center"/>
          </w:tcPr>
          <w:p>
            <w:pPr>
              <w:pStyle w:val="20"/>
            </w:pPr>
            <w:r>
              <w:t>60.72</w:t>
            </w:r>
          </w:p>
        </w:tc>
        <w:tc>
          <w:tcPr>
            <w:tcW w:w="2551" w:type="dxa"/>
            <w:noWrap w:val="0"/>
            <w:vAlign w:val="center"/>
          </w:tcPr>
          <w:p>
            <w:pPr>
              <w:pStyle w:val="20"/>
            </w:pPr>
            <w:r>
              <w:t>60.72</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1191" w:type="dxa"/>
            <w:noWrap w:val="0"/>
            <w:vAlign w:val="center"/>
          </w:tcPr>
          <w:p>
            <w:pPr>
              <w:pStyle w:val="18"/>
            </w:pPr>
            <w:r>
              <w:t>30112</w:t>
            </w:r>
          </w:p>
        </w:tc>
        <w:tc>
          <w:tcPr>
            <w:tcW w:w="4535" w:type="dxa"/>
            <w:noWrap w:val="0"/>
            <w:vAlign w:val="center"/>
          </w:tcPr>
          <w:p>
            <w:pPr>
              <w:pStyle w:val="18"/>
            </w:pPr>
            <w:r>
              <w:t>其他社会保障缴费</w:t>
            </w:r>
          </w:p>
        </w:tc>
        <w:tc>
          <w:tcPr>
            <w:tcW w:w="2551" w:type="dxa"/>
            <w:noWrap w:val="0"/>
            <w:vAlign w:val="center"/>
          </w:tcPr>
          <w:p>
            <w:pPr>
              <w:pStyle w:val="20"/>
            </w:pPr>
            <w:r>
              <w:t>19.51</w:t>
            </w:r>
          </w:p>
        </w:tc>
        <w:tc>
          <w:tcPr>
            <w:tcW w:w="2551" w:type="dxa"/>
            <w:noWrap w:val="0"/>
            <w:vAlign w:val="center"/>
          </w:tcPr>
          <w:p>
            <w:pPr>
              <w:pStyle w:val="20"/>
            </w:pPr>
            <w:r>
              <w:t>19.51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1191" w:type="dxa"/>
            <w:noWrap w:val="0"/>
            <w:vAlign w:val="center"/>
          </w:tcPr>
          <w:p>
            <w:pPr>
              <w:pStyle w:val="18"/>
            </w:pPr>
            <w:r>
              <w:t>30113</w:t>
            </w:r>
          </w:p>
        </w:tc>
        <w:tc>
          <w:tcPr>
            <w:tcW w:w="4535" w:type="dxa"/>
            <w:noWrap w:val="0"/>
            <w:vAlign w:val="center"/>
          </w:tcPr>
          <w:p>
            <w:pPr>
              <w:pStyle w:val="18"/>
            </w:pPr>
            <w:r>
              <w:t>住房公积金</w:t>
            </w:r>
          </w:p>
        </w:tc>
        <w:tc>
          <w:tcPr>
            <w:tcW w:w="2551" w:type="dxa"/>
            <w:noWrap w:val="0"/>
            <w:vAlign w:val="center"/>
          </w:tcPr>
          <w:p>
            <w:pPr>
              <w:pStyle w:val="20"/>
            </w:pPr>
            <w:r>
              <w:t>51.85</w:t>
            </w:r>
          </w:p>
        </w:tc>
        <w:tc>
          <w:tcPr>
            <w:tcW w:w="2551" w:type="dxa"/>
            <w:noWrap w:val="0"/>
            <w:vAlign w:val="center"/>
          </w:tcPr>
          <w:p>
            <w:pPr>
              <w:pStyle w:val="20"/>
            </w:pPr>
            <w:r>
              <w:t>51.85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1191" w:type="dxa"/>
            <w:noWrap w:val="0"/>
            <w:vAlign w:val="center"/>
          </w:tcPr>
          <w:p>
            <w:pPr>
              <w:pStyle w:val="18"/>
            </w:pPr>
            <w:r>
              <w:t>302</w:t>
            </w:r>
          </w:p>
        </w:tc>
        <w:tc>
          <w:tcPr>
            <w:tcW w:w="4535" w:type="dxa"/>
            <w:noWrap w:val="0"/>
            <w:vAlign w:val="center"/>
          </w:tcPr>
          <w:p>
            <w:pPr>
              <w:pStyle w:val="18"/>
            </w:pPr>
            <w:r>
              <w:t>商品和服务支出</w:t>
            </w:r>
          </w:p>
        </w:tc>
        <w:tc>
          <w:tcPr>
            <w:tcW w:w="2551" w:type="dxa"/>
            <w:noWrap w:val="0"/>
            <w:vAlign w:val="center"/>
          </w:tcPr>
          <w:p>
            <w:pPr>
              <w:pStyle w:val="20"/>
            </w:pPr>
            <w:r>
              <w:t>33.69</w:t>
            </w:r>
          </w:p>
        </w:tc>
        <w:tc>
          <w:tcPr>
            <w:tcW w:w="2551" w:type="dxa"/>
            <w:noWrap w:val="0"/>
            <w:vAlign w:val="center"/>
          </w:tcPr>
          <w:p>
            <w:pPr>
              <w:pStyle w:val="20"/>
            </w:pPr>
          </w:p>
        </w:tc>
        <w:tc>
          <w:tcPr>
            <w:tcW w:w="2551" w:type="dxa"/>
            <w:noWrap w:val="0"/>
            <w:vAlign w:val="center"/>
          </w:tcPr>
          <w:p>
            <w:pPr>
              <w:pStyle w:val="20"/>
            </w:pPr>
            <w:r>
              <w:t>33.69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1191" w:type="dxa"/>
            <w:noWrap w:val="0"/>
            <w:vAlign w:val="center"/>
          </w:tcPr>
          <w:p>
            <w:pPr>
              <w:pStyle w:val="18"/>
            </w:pPr>
            <w:r>
              <w:t>30201</w:t>
            </w:r>
          </w:p>
        </w:tc>
        <w:tc>
          <w:tcPr>
            <w:tcW w:w="4535" w:type="dxa"/>
            <w:noWrap w:val="0"/>
            <w:vAlign w:val="center"/>
          </w:tcPr>
          <w:p>
            <w:pPr>
              <w:pStyle w:val="18"/>
            </w:pPr>
            <w:r>
              <w:t>办公费</w:t>
            </w:r>
          </w:p>
        </w:tc>
        <w:tc>
          <w:tcPr>
            <w:tcW w:w="2551" w:type="dxa"/>
            <w:noWrap w:val="0"/>
            <w:vAlign w:val="center"/>
          </w:tcPr>
          <w:p>
            <w:pPr>
              <w:pStyle w:val="20"/>
            </w:pPr>
            <w:r>
              <w:t>14.60</w:t>
            </w:r>
          </w:p>
        </w:tc>
        <w:tc>
          <w:tcPr>
            <w:tcW w:w="2551" w:type="dxa"/>
            <w:noWrap w:val="0"/>
            <w:vAlign w:val="center"/>
          </w:tcPr>
          <w:p>
            <w:pPr>
              <w:pStyle w:val="20"/>
            </w:pPr>
          </w:p>
        </w:tc>
        <w:tc>
          <w:tcPr>
            <w:tcW w:w="2551" w:type="dxa"/>
            <w:noWrap w:val="0"/>
            <w:vAlign w:val="center"/>
          </w:tcPr>
          <w:p>
            <w:pPr>
              <w:pStyle w:val="20"/>
            </w:pPr>
            <w:r>
              <w:t>14.60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1191" w:type="dxa"/>
            <w:noWrap w:val="0"/>
            <w:vAlign w:val="center"/>
          </w:tcPr>
          <w:p>
            <w:pPr>
              <w:pStyle w:val="18"/>
            </w:pPr>
            <w:r>
              <w:t>30208</w:t>
            </w:r>
          </w:p>
        </w:tc>
        <w:tc>
          <w:tcPr>
            <w:tcW w:w="4535" w:type="dxa"/>
            <w:noWrap w:val="0"/>
            <w:vAlign w:val="center"/>
          </w:tcPr>
          <w:p>
            <w:pPr>
              <w:pStyle w:val="18"/>
            </w:pPr>
            <w:r>
              <w:t>取暖费</w:t>
            </w:r>
          </w:p>
        </w:tc>
        <w:tc>
          <w:tcPr>
            <w:tcW w:w="2551" w:type="dxa"/>
            <w:noWrap w:val="0"/>
            <w:vAlign w:val="center"/>
          </w:tcPr>
          <w:p>
            <w:pPr>
              <w:pStyle w:val="20"/>
            </w:pPr>
            <w:r>
              <w:t>10.50</w:t>
            </w:r>
          </w:p>
        </w:tc>
        <w:tc>
          <w:tcPr>
            <w:tcW w:w="2551" w:type="dxa"/>
            <w:noWrap w:val="0"/>
            <w:vAlign w:val="center"/>
          </w:tcPr>
          <w:p>
            <w:pPr>
              <w:pStyle w:val="20"/>
            </w:pPr>
          </w:p>
        </w:tc>
        <w:tc>
          <w:tcPr>
            <w:tcW w:w="2551" w:type="dxa"/>
            <w:noWrap w:val="0"/>
            <w:vAlign w:val="center"/>
          </w:tcPr>
          <w:p>
            <w:pPr>
              <w:pStyle w:val="20"/>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1191" w:type="dxa"/>
            <w:noWrap w:val="0"/>
            <w:vAlign w:val="center"/>
          </w:tcPr>
          <w:p>
            <w:pPr>
              <w:pStyle w:val="18"/>
            </w:pPr>
            <w:r>
              <w:t>30228</w:t>
            </w:r>
          </w:p>
        </w:tc>
        <w:tc>
          <w:tcPr>
            <w:tcW w:w="4535" w:type="dxa"/>
            <w:noWrap w:val="0"/>
            <w:vAlign w:val="center"/>
          </w:tcPr>
          <w:p>
            <w:pPr>
              <w:pStyle w:val="18"/>
            </w:pPr>
            <w:r>
              <w:t>工会经费</w:t>
            </w:r>
          </w:p>
        </w:tc>
        <w:tc>
          <w:tcPr>
            <w:tcW w:w="2551" w:type="dxa"/>
            <w:noWrap w:val="0"/>
            <w:vAlign w:val="center"/>
          </w:tcPr>
          <w:p>
            <w:pPr>
              <w:pStyle w:val="20"/>
            </w:pPr>
            <w:r>
              <w:t>6.57</w:t>
            </w:r>
          </w:p>
        </w:tc>
        <w:tc>
          <w:tcPr>
            <w:tcW w:w="2551" w:type="dxa"/>
            <w:noWrap w:val="0"/>
            <w:vAlign w:val="center"/>
          </w:tcPr>
          <w:p>
            <w:pPr>
              <w:pStyle w:val="20"/>
            </w:pPr>
          </w:p>
        </w:tc>
        <w:tc>
          <w:tcPr>
            <w:tcW w:w="2551" w:type="dxa"/>
            <w:noWrap w:val="0"/>
            <w:vAlign w:val="center"/>
          </w:tcPr>
          <w:p>
            <w:pPr>
              <w:pStyle w:val="20"/>
            </w:pPr>
            <w:r>
              <w:t>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1191" w:type="dxa"/>
            <w:noWrap w:val="0"/>
            <w:vAlign w:val="center"/>
          </w:tcPr>
          <w:p>
            <w:pPr>
              <w:pStyle w:val="18"/>
            </w:pPr>
            <w:r>
              <w:t>30231</w:t>
            </w:r>
          </w:p>
        </w:tc>
        <w:tc>
          <w:tcPr>
            <w:tcW w:w="4535" w:type="dxa"/>
            <w:noWrap w:val="0"/>
            <w:vAlign w:val="center"/>
          </w:tcPr>
          <w:p>
            <w:pPr>
              <w:pStyle w:val="18"/>
            </w:pPr>
            <w:r>
              <w:t>公务用车运行维护费</w:t>
            </w:r>
          </w:p>
        </w:tc>
        <w:tc>
          <w:tcPr>
            <w:tcW w:w="2551" w:type="dxa"/>
            <w:noWrap w:val="0"/>
            <w:vAlign w:val="center"/>
          </w:tcPr>
          <w:p>
            <w:pPr>
              <w:pStyle w:val="20"/>
            </w:pPr>
            <w:r>
              <w:t>1.80</w:t>
            </w:r>
          </w:p>
        </w:tc>
        <w:tc>
          <w:tcPr>
            <w:tcW w:w="2551" w:type="dxa"/>
            <w:noWrap w:val="0"/>
            <w:vAlign w:val="center"/>
          </w:tcPr>
          <w:p>
            <w:pPr>
              <w:pStyle w:val="20"/>
            </w:pPr>
          </w:p>
        </w:tc>
        <w:tc>
          <w:tcPr>
            <w:tcW w:w="2551" w:type="dxa"/>
            <w:noWrap w:val="0"/>
            <w:vAlign w:val="center"/>
          </w:tcPr>
          <w:p>
            <w:pPr>
              <w:pStyle w:val="20"/>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1191" w:type="dxa"/>
            <w:noWrap w:val="0"/>
            <w:vAlign w:val="center"/>
          </w:tcPr>
          <w:p>
            <w:pPr>
              <w:pStyle w:val="18"/>
            </w:pPr>
            <w:r>
              <w:t>30299</w:t>
            </w:r>
          </w:p>
        </w:tc>
        <w:tc>
          <w:tcPr>
            <w:tcW w:w="4535" w:type="dxa"/>
            <w:noWrap w:val="0"/>
            <w:vAlign w:val="center"/>
          </w:tcPr>
          <w:p>
            <w:pPr>
              <w:pStyle w:val="18"/>
            </w:pPr>
            <w:r>
              <w:t>其他商品和服务支出</w:t>
            </w:r>
          </w:p>
        </w:tc>
        <w:tc>
          <w:tcPr>
            <w:tcW w:w="2551" w:type="dxa"/>
            <w:noWrap w:val="0"/>
            <w:vAlign w:val="center"/>
          </w:tcPr>
          <w:p>
            <w:pPr>
              <w:pStyle w:val="20"/>
            </w:pPr>
            <w:r>
              <w:t>0.22</w:t>
            </w:r>
          </w:p>
        </w:tc>
        <w:tc>
          <w:tcPr>
            <w:tcW w:w="2551" w:type="dxa"/>
            <w:noWrap w:val="0"/>
            <w:vAlign w:val="center"/>
          </w:tcPr>
          <w:p>
            <w:pPr>
              <w:pStyle w:val="20"/>
            </w:pPr>
          </w:p>
        </w:tc>
        <w:tc>
          <w:tcPr>
            <w:tcW w:w="2551" w:type="dxa"/>
            <w:noWrap w:val="0"/>
            <w:vAlign w:val="center"/>
          </w:tcPr>
          <w:p>
            <w:pPr>
              <w:pStyle w:val="20"/>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1191" w:type="dxa"/>
            <w:noWrap w:val="0"/>
            <w:vAlign w:val="center"/>
          </w:tcPr>
          <w:p>
            <w:pPr>
              <w:pStyle w:val="18"/>
            </w:pPr>
            <w:r>
              <w:t>303</w:t>
            </w:r>
          </w:p>
        </w:tc>
        <w:tc>
          <w:tcPr>
            <w:tcW w:w="4535" w:type="dxa"/>
            <w:noWrap w:val="0"/>
            <w:vAlign w:val="center"/>
          </w:tcPr>
          <w:p>
            <w:pPr>
              <w:pStyle w:val="18"/>
            </w:pPr>
            <w:r>
              <w:t>对个人和家庭的补助</w:t>
            </w:r>
          </w:p>
        </w:tc>
        <w:tc>
          <w:tcPr>
            <w:tcW w:w="2551" w:type="dxa"/>
            <w:noWrap w:val="0"/>
            <w:vAlign w:val="center"/>
          </w:tcPr>
          <w:p>
            <w:pPr>
              <w:pStyle w:val="20"/>
            </w:pPr>
            <w:r>
              <w:t>74.63</w:t>
            </w:r>
          </w:p>
        </w:tc>
        <w:tc>
          <w:tcPr>
            <w:tcW w:w="2551" w:type="dxa"/>
            <w:noWrap w:val="0"/>
            <w:vAlign w:val="center"/>
          </w:tcPr>
          <w:p>
            <w:pPr>
              <w:pStyle w:val="20"/>
            </w:pPr>
            <w:r>
              <w:t>74.63</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1191" w:type="dxa"/>
            <w:noWrap w:val="0"/>
            <w:vAlign w:val="center"/>
          </w:tcPr>
          <w:p>
            <w:pPr>
              <w:pStyle w:val="18"/>
            </w:pPr>
            <w:r>
              <w:t>30302</w:t>
            </w:r>
          </w:p>
        </w:tc>
        <w:tc>
          <w:tcPr>
            <w:tcW w:w="4535" w:type="dxa"/>
            <w:noWrap w:val="0"/>
            <w:vAlign w:val="center"/>
          </w:tcPr>
          <w:p>
            <w:pPr>
              <w:pStyle w:val="18"/>
            </w:pPr>
            <w:r>
              <w:t>退休费</w:t>
            </w:r>
          </w:p>
        </w:tc>
        <w:tc>
          <w:tcPr>
            <w:tcW w:w="2551" w:type="dxa"/>
            <w:noWrap w:val="0"/>
            <w:vAlign w:val="center"/>
          </w:tcPr>
          <w:p>
            <w:pPr>
              <w:pStyle w:val="20"/>
            </w:pPr>
            <w:r>
              <w:t>74.48</w:t>
            </w:r>
          </w:p>
        </w:tc>
        <w:tc>
          <w:tcPr>
            <w:tcW w:w="2551" w:type="dxa"/>
            <w:noWrap w:val="0"/>
            <w:vAlign w:val="center"/>
          </w:tcPr>
          <w:p>
            <w:pPr>
              <w:pStyle w:val="20"/>
            </w:pPr>
            <w:r>
              <w:t>74.48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1191" w:type="dxa"/>
            <w:noWrap w:val="0"/>
            <w:vAlign w:val="center"/>
          </w:tcPr>
          <w:p>
            <w:pPr>
              <w:pStyle w:val="18"/>
            </w:pPr>
            <w:r>
              <w:t>30309</w:t>
            </w:r>
          </w:p>
        </w:tc>
        <w:tc>
          <w:tcPr>
            <w:tcW w:w="4535" w:type="dxa"/>
            <w:noWrap w:val="0"/>
            <w:vAlign w:val="center"/>
          </w:tcPr>
          <w:p>
            <w:pPr>
              <w:pStyle w:val="18"/>
            </w:pPr>
            <w:r>
              <w:t>奖励金</w:t>
            </w:r>
          </w:p>
        </w:tc>
        <w:tc>
          <w:tcPr>
            <w:tcW w:w="2551" w:type="dxa"/>
            <w:noWrap w:val="0"/>
            <w:vAlign w:val="center"/>
          </w:tcPr>
          <w:p>
            <w:pPr>
              <w:pStyle w:val="20"/>
            </w:pPr>
            <w:r>
              <w:t>0.16</w:t>
            </w:r>
          </w:p>
        </w:tc>
        <w:tc>
          <w:tcPr>
            <w:tcW w:w="2551" w:type="dxa"/>
            <w:noWrap w:val="0"/>
            <w:vAlign w:val="center"/>
          </w:tcPr>
          <w:p>
            <w:pPr>
              <w:pStyle w:val="20"/>
            </w:pPr>
            <w:r>
              <w:t>0.16</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361005昌黎县疾病预防控制中心</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361005昌黎县疾病预防控制中心</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361005昌黎县疾病预防控制中心</w:t>
            </w:r>
          </w:p>
        </w:tc>
        <w:tc>
          <w:tcPr>
            <w:tcW w:w="238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3798" w:type="dxa"/>
            <w:vMerge w:val="restart"/>
            <w:noWrap w:val="0"/>
            <w:vAlign w:val="center"/>
          </w:tcPr>
          <w:p>
            <w:pPr>
              <w:pStyle w:val="23"/>
            </w:pPr>
            <w:r>
              <w:t>项  目</w:t>
            </w:r>
          </w:p>
        </w:tc>
        <w:tc>
          <w:tcPr>
            <w:tcW w:w="9524" w:type="dxa"/>
            <w:gridSpan w:val="4"/>
            <w:noWrap w:val="0"/>
            <w:vAlign w:val="center"/>
          </w:tcPr>
          <w:p>
            <w:pPr>
              <w:pStyle w:val="2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23"/>
            </w:pPr>
            <w:r>
              <w:t>合计</w:t>
            </w:r>
          </w:p>
        </w:tc>
        <w:tc>
          <w:tcPr>
            <w:tcW w:w="2381" w:type="dxa"/>
            <w:noWrap w:val="0"/>
            <w:vAlign w:val="center"/>
          </w:tcPr>
          <w:p>
            <w:pPr>
              <w:pStyle w:val="23"/>
            </w:pPr>
            <w:r>
              <w:t>一般公共预算              财政拨款</w:t>
            </w:r>
          </w:p>
        </w:tc>
        <w:tc>
          <w:tcPr>
            <w:tcW w:w="2381" w:type="dxa"/>
            <w:noWrap w:val="0"/>
            <w:vAlign w:val="center"/>
          </w:tcPr>
          <w:p>
            <w:pPr>
              <w:pStyle w:val="23"/>
            </w:pPr>
            <w:r>
              <w:t>政府性基金                  预算拨款</w:t>
            </w:r>
          </w:p>
        </w:tc>
        <w:tc>
          <w:tcPr>
            <w:tcW w:w="2381" w:type="dxa"/>
            <w:noWrap w:val="0"/>
            <w:vAlign w:val="center"/>
          </w:tcPr>
          <w:p>
            <w:pPr>
              <w:pStyle w:val="2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23"/>
            </w:pPr>
            <w:r>
              <w:t>栏次</w:t>
            </w:r>
          </w:p>
        </w:tc>
        <w:tc>
          <w:tcPr>
            <w:tcW w:w="3798" w:type="dxa"/>
            <w:noWrap w:val="0"/>
            <w:vAlign w:val="center"/>
          </w:tcPr>
          <w:p>
            <w:pPr>
              <w:pStyle w:val="23"/>
            </w:pPr>
            <w:r>
              <w:t>1</w:t>
            </w:r>
          </w:p>
        </w:tc>
        <w:tc>
          <w:tcPr>
            <w:tcW w:w="2381" w:type="dxa"/>
            <w:noWrap w:val="0"/>
            <w:vAlign w:val="center"/>
          </w:tcPr>
          <w:p>
            <w:pPr>
              <w:pStyle w:val="23"/>
            </w:pPr>
            <w:r>
              <w:t>2</w:t>
            </w:r>
          </w:p>
        </w:tc>
        <w:tc>
          <w:tcPr>
            <w:tcW w:w="2381" w:type="dxa"/>
            <w:noWrap w:val="0"/>
            <w:vAlign w:val="center"/>
          </w:tcPr>
          <w:p>
            <w:pPr>
              <w:pStyle w:val="23"/>
            </w:pPr>
            <w:r>
              <w:t>3</w:t>
            </w:r>
          </w:p>
        </w:tc>
        <w:tc>
          <w:tcPr>
            <w:tcW w:w="2381" w:type="dxa"/>
            <w:noWrap w:val="0"/>
            <w:vAlign w:val="center"/>
          </w:tcPr>
          <w:p>
            <w:pPr>
              <w:pStyle w:val="23"/>
            </w:pPr>
            <w:r>
              <w:t>4</w:t>
            </w:r>
          </w:p>
        </w:tc>
        <w:tc>
          <w:tcPr>
            <w:tcW w:w="238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1</w:t>
            </w:r>
          </w:p>
        </w:tc>
        <w:tc>
          <w:tcPr>
            <w:tcW w:w="3798" w:type="dxa"/>
            <w:noWrap w:val="0"/>
            <w:vAlign w:val="center"/>
          </w:tcPr>
          <w:p>
            <w:pPr>
              <w:pStyle w:val="29"/>
            </w:pPr>
            <w:r>
              <w:t>合计</w:t>
            </w:r>
          </w:p>
          <w:p>
            <w:pPr>
              <w:pStyle w:val="29"/>
            </w:pPr>
          </w:p>
        </w:tc>
        <w:tc>
          <w:tcPr>
            <w:tcW w:w="2381" w:type="dxa"/>
            <w:noWrap w:val="0"/>
            <w:vAlign w:val="center"/>
          </w:tcPr>
          <w:p>
            <w:pPr>
              <w:pStyle w:val="17"/>
            </w:pPr>
            <w:r>
              <w:t>1.80</w:t>
            </w:r>
          </w:p>
        </w:tc>
        <w:tc>
          <w:tcPr>
            <w:tcW w:w="2381" w:type="dxa"/>
            <w:noWrap w:val="0"/>
            <w:vAlign w:val="center"/>
          </w:tcPr>
          <w:p>
            <w:pPr>
              <w:pStyle w:val="17"/>
            </w:pPr>
            <w:r>
              <w:t>1.80</w:t>
            </w:r>
          </w:p>
        </w:tc>
        <w:tc>
          <w:tcPr>
            <w:tcW w:w="2381" w:type="dxa"/>
            <w:noWrap w:val="0"/>
            <w:vAlign w:val="center"/>
          </w:tcPr>
          <w:p>
            <w:pPr>
              <w:pStyle w:val="17"/>
            </w:pPr>
          </w:p>
        </w:tc>
        <w:tc>
          <w:tcPr>
            <w:tcW w:w="238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2</w:t>
            </w:r>
          </w:p>
        </w:tc>
        <w:tc>
          <w:tcPr>
            <w:tcW w:w="3798" w:type="dxa"/>
            <w:noWrap w:val="0"/>
            <w:vAlign w:val="center"/>
          </w:tcPr>
          <w:p>
            <w:pPr>
              <w:pStyle w:val="18"/>
            </w:pPr>
            <w:r>
              <w:t>“三公”经费小计</w:t>
            </w:r>
          </w:p>
        </w:tc>
        <w:tc>
          <w:tcPr>
            <w:tcW w:w="2381" w:type="dxa"/>
            <w:noWrap w:val="0"/>
            <w:vAlign w:val="center"/>
          </w:tcPr>
          <w:p>
            <w:pPr>
              <w:pStyle w:val="20"/>
            </w:pPr>
            <w:r>
              <w:t>1.80</w:t>
            </w:r>
          </w:p>
        </w:tc>
        <w:tc>
          <w:tcPr>
            <w:tcW w:w="2381" w:type="dxa"/>
            <w:noWrap w:val="0"/>
            <w:vAlign w:val="center"/>
          </w:tcPr>
          <w:p>
            <w:pPr>
              <w:pStyle w:val="20"/>
            </w:pPr>
            <w:r>
              <w:t>1.80</w:t>
            </w:r>
          </w:p>
        </w:tc>
        <w:tc>
          <w:tcPr>
            <w:tcW w:w="2381" w:type="dxa"/>
            <w:noWrap w:val="0"/>
            <w:vAlign w:val="center"/>
          </w:tcPr>
          <w:p>
            <w:pPr>
              <w:pStyle w:val="20"/>
            </w:pPr>
          </w:p>
        </w:tc>
        <w:tc>
          <w:tcPr>
            <w:tcW w:w="238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3</w:t>
            </w:r>
          </w:p>
        </w:tc>
        <w:tc>
          <w:tcPr>
            <w:tcW w:w="3798" w:type="dxa"/>
            <w:noWrap w:val="0"/>
            <w:vAlign w:val="center"/>
          </w:tcPr>
          <w:p>
            <w:pPr>
              <w:pStyle w:val="18"/>
            </w:pPr>
            <w:r>
              <w:t>一、因公出国（境）费</w:t>
            </w: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4</w:t>
            </w:r>
          </w:p>
        </w:tc>
        <w:tc>
          <w:tcPr>
            <w:tcW w:w="3798" w:type="dxa"/>
            <w:noWrap w:val="0"/>
            <w:vAlign w:val="center"/>
          </w:tcPr>
          <w:p>
            <w:pPr>
              <w:pStyle w:val="18"/>
            </w:pPr>
            <w:r>
              <w:t xml:space="preserve">    其中：教学科研人员因公出国（境）</w:t>
            </w: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5</w:t>
            </w:r>
          </w:p>
        </w:tc>
        <w:tc>
          <w:tcPr>
            <w:tcW w:w="3798" w:type="dxa"/>
            <w:noWrap w:val="0"/>
            <w:vAlign w:val="center"/>
          </w:tcPr>
          <w:p>
            <w:pPr>
              <w:pStyle w:val="18"/>
            </w:pPr>
            <w:r>
              <w:t xml:space="preserve">                 其他因公出国（境）费   </w:t>
            </w: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6</w:t>
            </w:r>
          </w:p>
        </w:tc>
        <w:tc>
          <w:tcPr>
            <w:tcW w:w="3798" w:type="dxa"/>
            <w:noWrap w:val="0"/>
            <w:vAlign w:val="center"/>
          </w:tcPr>
          <w:p>
            <w:pPr>
              <w:pStyle w:val="18"/>
            </w:pPr>
            <w:r>
              <w:t>二、公务用车购置及运维费</w:t>
            </w:r>
          </w:p>
        </w:tc>
        <w:tc>
          <w:tcPr>
            <w:tcW w:w="2381" w:type="dxa"/>
            <w:noWrap w:val="0"/>
            <w:vAlign w:val="center"/>
          </w:tcPr>
          <w:p>
            <w:pPr>
              <w:pStyle w:val="20"/>
            </w:pPr>
            <w:r>
              <w:t>1.80</w:t>
            </w:r>
          </w:p>
        </w:tc>
        <w:tc>
          <w:tcPr>
            <w:tcW w:w="2381" w:type="dxa"/>
            <w:noWrap w:val="0"/>
            <w:vAlign w:val="center"/>
          </w:tcPr>
          <w:p>
            <w:pPr>
              <w:pStyle w:val="20"/>
            </w:pPr>
            <w:r>
              <w:t>1.80</w:t>
            </w:r>
          </w:p>
        </w:tc>
        <w:tc>
          <w:tcPr>
            <w:tcW w:w="2381" w:type="dxa"/>
            <w:noWrap w:val="0"/>
            <w:vAlign w:val="center"/>
          </w:tcPr>
          <w:p>
            <w:pPr>
              <w:pStyle w:val="20"/>
            </w:pPr>
          </w:p>
        </w:tc>
        <w:tc>
          <w:tcPr>
            <w:tcW w:w="238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7</w:t>
            </w:r>
          </w:p>
        </w:tc>
        <w:tc>
          <w:tcPr>
            <w:tcW w:w="3798" w:type="dxa"/>
            <w:noWrap w:val="0"/>
            <w:vAlign w:val="center"/>
          </w:tcPr>
          <w:p>
            <w:pPr>
              <w:pStyle w:val="18"/>
            </w:pPr>
            <w:r>
              <w:t xml:space="preserve">    其中：公务用车购置费</w:t>
            </w: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8</w:t>
            </w:r>
          </w:p>
        </w:tc>
        <w:tc>
          <w:tcPr>
            <w:tcW w:w="3798" w:type="dxa"/>
            <w:noWrap w:val="0"/>
            <w:vAlign w:val="center"/>
          </w:tcPr>
          <w:p>
            <w:pPr>
              <w:pStyle w:val="18"/>
            </w:pPr>
            <w:r>
              <w:t xml:space="preserve">                公务用车运行维护费</w:t>
            </w:r>
          </w:p>
        </w:tc>
        <w:tc>
          <w:tcPr>
            <w:tcW w:w="2381" w:type="dxa"/>
            <w:noWrap w:val="0"/>
            <w:vAlign w:val="center"/>
          </w:tcPr>
          <w:p>
            <w:pPr>
              <w:pStyle w:val="20"/>
            </w:pPr>
            <w:r>
              <w:t>1.80</w:t>
            </w:r>
          </w:p>
        </w:tc>
        <w:tc>
          <w:tcPr>
            <w:tcW w:w="2381" w:type="dxa"/>
            <w:noWrap w:val="0"/>
            <w:vAlign w:val="center"/>
          </w:tcPr>
          <w:p>
            <w:pPr>
              <w:pStyle w:val="20"/>
            </w:pPr>
            <w:r>
              <w:t>1.80</w:t>
            </w:r>
          </w:p>
        </w:tc>
        <w:tc>
          <w:tcPr>
            <w:tcW w:w="2381" w:type="dxa"/>
            <w:noWrap w:val="0"/>
            <w:vAlign w:val="center"/>
          </w:tcPr>
          <w:p>
            <w:pPr>
              <w:pStyle w:val="20"/>
            </w:pPr>
          </w:p>
        </w:tc>
        <w:tc>
          <w:tcPr>
            <w:tcW w:w="238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9</w:t>
            </w:r>
          </w:p>
        </w:tc>
        <w:tc>
          <w:tcPr>
            <w:tcW w:w="3798" w:type="dxa"/>
            <w:noWrap w:val="0"/>
            <w:vAlign w:val="center"/>
          </w:tcPr>
          <w:p>
            <w:pPr>
              <w:pStyle w:val="18"/>
            </w:pPr>
            <w:r>
              <w:t>三、公务接待费</w:t>
            </w: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昌黎县疾病预防控制中心2023年单位预算信息公开情况说明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、《地方预决算公开操作规程》和《关于进一步推进预算公开工作的实施意见》规定，现将昌黎县疾病预防控制中心2023年单位预算公开如下：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r>
        <w:t>（1）办公室职责：上传下达、文件收发、机关考勤（后勤）、采购印刷、公车管理、工作督查督办。</w:t>
      </w:r>
    </w:p>
    <w:p>
      <w:pPr>
        <w:pStyle w:val="13"/>
      </w:pPr>
      <w:r>
        <w:t>（2）安全办（应急办）职责：安全生产、消防安全、医疗应急、重大活动（突发事件）救护车辆安排。</w:t>
      </w:r>
    </w:p>
    <w:p>
      <w:pPr>
        <w:pStyle w:val="13"/>
      </w:pPr>
      <w:r>
        <w:t>（3）传染病科职责：负责全县传染病监测管理并进行科学技术处置。负责突发传染病类公共卫生事件流行病学调查、处理及报告。</w:t>
      </w:r>
    </w:p>
    <w:p>
      <w:pPr>
        <w:pStyle w:val="13"/>
      </w:pPr>
      <w:r>
        <w:t xml:space="preserve">（4）计划免疫科职责：根据本县情况，制订免疫规划各项工作目标、实施策略和措施。负责接种率报告、监测和分析评价 </w:t>
      </w:r>
    </w:p>
    <w:p>
      <w:pPr>
        <w:pStyle w:val="13"/>
      </w:pPr>
      <w:r>
        <w:t>（5）艾滋病防治科职责：负责制定全县性病、艾滋病防治规划和计划。开展艾滋病、性病宣传教育。</w:t>
      </w:r>
    </w:p>
    <w:p>
      <w:pPr>
        <w:pStyle w:val="13"/>
      </w:pPr>
      <w:r>
        <w:t>（6）会计科职责：审核支出、帐目核对、日常管理。</w:t>
      </w:r>
    </w:p>
    <w:p>
      <w:pPr>
        <w:pStyle w:val="13"/>
      </w:pPr>
      <w:r>
        <w:t>（7）结核病防治科职责：负责对全县结核病疫情进行监测，制定防治工作规划，组织实施并进行效果评价。负责全县结核病防治工作的宣传、培训及相关业务指导工作，进行年度考评验收。负责全县结核病疫情的统计上报、网络专报、疫情分析，按照上级要求进行阶段性总结。</w:t>
      </w:r>
    </w:p>
    <w:p>
      <w:pPr>
        <w:pStyle w:val="13"/>
      </w:pPr>
      <w:r>
        <w:t>（8）政工科职责：人才规划、档案管理、干部任免、职称（工资）晋升、年度考评、岗位培训工作。</w:t>
      </w:r>
    </w:p>
    <w:p>
      <w:pPr>
        <w:pStyle w:val="13"/>
      </w:pPr>
      <w:r>
        <w:t>（9）职业卫生科职责：负责开展放射性同位素、射线装置及工作场所的监测，对从业人员建立健康档案，开展健康监护及培训工作。负责提供职业病诊断、管理及相关职业技术服务。负责参与职业中毒、农药中毒、放射事故等事件的调查处理和信息报告。</w:t>
      </w:r>
    </w:p>
    <w:p>
      <w:pPr>
        <w:pStyle w:val="13"/>
      </w:pPr>
      <w:r>
        <w:t>（10）公共卫生科职责：负责开展生活饮用水及涉水产品等健康相关产品的监测和卫生学评价。重点开展饮水污染、食源性疾病、食物中毒相关危险因素的监测和调查处置，负责突发公共卫生事件的调查处理和网络直报。负责公共场所消毒效果监测和卫生学评价。</w:t>
      </w:r>
    </w:p>
    <w:p>
      <w:pPr>
        <w:pStyle w:val="13"/>
      </w:pPr>
      <w:r>
        <w:t>负责学校卫生的监测工作，开展学生常见病的防治。</w:t>
      </w:r>
    </w:p>
    <w:p>
      <w:pPr>
        <w:pStyle w:val="13"/>
      </w:pPr>
      <w:r>
        <w:t>（11）消杀科职责：开展蚊、蝇、鼠、蟑螂等病媒生物的密度监测，制定消杀工作计划。负责传染病疫源地、疫区的消毒指导工作；开展传染病外环境监测和信息上报。负责对各医疗机构定期开展消毒效果监测和评价，及时反馈检测评价结果。对医疗卫生、保健人员进行消毒、灭菌技术培训和群众性消毒、杀虫的技术指导。</w:t>
      </w:r>
    </w:p>
    <w:p>
      <w:pPr>
        <w:pStyle w:val="13"/>
      </w:pPr>
      <w:r>
        <w:t>（12）地病、慢病防治科职责：制定全县地方病防治工作规划，负责开展碘缺乏病、布病的宣传、监测和防治。负责监测生产企业及居民户食用盐的碘含量，评估碘缺乏病防治工作效果。重点掌握全县慢性非传染性疾病的基本概况，指导各乡镇卫生院开展慢性非传染性疾病综合防控措施的落实，并考核评价效果。开展慢性非传染性疾病预防知识的宣传，减少疾病发生。</w:t>
      </w:r>
    </w:p>
    <w:p>
      <w:pPr>
        <w:pStyle w:val="13"/>
      </w:pPr>
      <w:r>
        <w:t>（13）健康教育科职责：基层卫生院管理及政策落实；村卫生室管理；基层计划生育工作网络建设；指导生殖健康检查免费服务、孕前优生健康检查免费服务；计划生育规划及目标责任制落实；发放独生子女父母光荣证；生育审批；回访中心。</w:t>
      </w:r>
    </w:p>
    <w:p>
      <w:pPr>
        <w:pStyle w:val="13"/>
      </w:pPr>
      <w:r>
        <w:t>（14）职业卫生科职责：负责开展放射性同位素、射线装置及工作场所的监测，对从业人员建立健康档案，开展健康监护及培训工作。负责提供职业病诊断、管理及相关职业技术服务。负责参与职业中毒、农药中毒、放射事故等事件的调查处理和信息报告。</w:t>
      </w:r>
    </w:p>
    <w:p>
      <w:pPr>
        <w:pStyle w:val="13"/>
      </w:pPr>
      <w:r>
        <w:t>（15）体检科职责：承担从业人员体检和职业健康体检，及时出具体检证明和体检结果。维护、维修、保养体检设备和器材。</w:t>
      </w:r>
    </w:p>
    <w:p>
      <w:pPr>
        <w:pStyle w:val="13"/>
      </w:pPr>
      <w:r>
        <w:t>（16）质控科职责：负责实验室质量控制体系建设，对实验室内部和外部进行质量控制，组织开展资质认定各项材料的编制、搜集和准备工作。负责样品接收时的检查、编号、登记、标识、存放，并保证样品识别的唯一性。负责与委托检验的单位签定委托协议，办理相关事宜。负责从接收样品到出具报告的全程质量控制，对报告的真实性、合法性、及时性负责。</w:t>
      </w:r>
    </w:p>
    <w:p>
      <w:pPr>
        <w:pStyle w:val="13"/>
      </w:pPr>
      <w:r>
        <w:t>制定本单位仪器设备周期检定（校准）计划，并按时实施。组织各科室开展仪器期间核查。负责各类受控文件的编号、登记、发放，并保证受控文件的有效性。及时更新检验标准。</w:t>
      </w:r>
    </w:p>
    <w:p>
      <w:pPr>
        <w:pStyle w:val="13"/>
      </w:pPr>
      <w:r>
        <w:t>（17）检验科职责：协助质量负责人实施质量体系的有效运行。</w:t>
      </w:r>
    </w:p>
    <w:p>
      <w:pPr>
        <w:pStyle w:val="13"/>
      </w:pPr>
      <w:r>
        <w:t>加强实验室安全管理和人员防护，认真执行实验室各项规章制度，严格遵守操作规程及国家标准检验方法，确保检验数据准确可靠。负责实验仪器设备的维修、保养、更新和各类实验试剂、菌毒种的采购与管理，其中大型仪器设备及危险品由专人管理。做好实验危险废弃物的处置工作。按计划完成各类检验任务，严格按照规定的检验标准对样品进行检验，对检验数据的科学性、公正性、准确性、及时性负责。认真完成上级部门布置的各类比对和能力验证工作。</w:t>
      </w:r>
    </w:p>
    <w:p>
      <w:pPr>
        <w:pStyle w:val="13"/>
      </w:pPr>
      <w:r>
        <w:t>（18）党委办公室职责：组织领导班子年度考核；系统党风廉政建设；党务管理；</w:t>
      </w:r>
      <w:r>
        <w:rPr>
          <w:rFonts w:hint="eastAsia"/>
          <w:lang w:eastAsia="zh-CN"/>
        </w:rPr>
        <w:t>理论学习中心组</w:t>
      </w:r>
      <w:r>
        <w:t>（党课）学习；机关及下属单位党建、组织发展、精神文明建设；负责系统服务质量（行风建设）管理监督。</w:t>
      </w:r>
    </w:p>
    <w:p>
      <w:pPr>
        <w:pStyle w:val="13"/>
      </w:pPr>
      <w:r>
        <w:t xml:space="preserve">（19）工会职责：加强职工思想政治工作；维护职工合法权益；做好困难职工帮扶工作；在县总工会指导下午积极开展系统内工会活动。 </w:t>
      </w:r>
    </w:p>
    <w:p>
      <w:pPr>
        <w:pStyle w:val="13"/>
      </w:pPr>
      <w:r>
        <w:t>（20）妇联职责：维护女职工合法权益；在县妇指导下积极开展活动。</w:t>
      </w:r>
    </w:p>
    <w:p>
      <w:pPr>
        <w:pStyle w:val="13"/>
      </w:pPr>
      <w:r>
        <w:t>（21）共青团职责：维护青年合法权益；在县团委指导下积极开展活动。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23"/>
            </w:pPr>
            <w:r>
              <w:t>单位名称</w:t>
            </w:r>
          </w:p>
        </w:tc>
        <w:tc>
          <w:tcPr>
            <w:tcW w:w="1843" w:type="dxa"/>
            <w:noWrap w:val="0"/>
            <w:vAlign w:val="center"/>
          </w:tcPr>
          <w:p>
            <w:pPr>
              <w:pStyle w:val="23"/>
            </w:pPr>
            <w:r>
              <w:t>单位性质</w:t>
            </w:r>
          </w:p>
        </w:tc>
        <w:tc>
          <w:tcPr>
            <w:tcW w:w="2126" w:type="dxa"/>
            <w:noWrap w:val="0"/>
            <w:vAlign w:val="center"/>
          </w:tcPr>
          <w:p>
            <w:pPr>
              <w:pStyle w:val="23"/>
            </w:pPr>
            <w:r>
              <w:t>单位规格</w:t>
            </w:r>
          </w:p>
        </w:tc>
        <w:tc>
          <w:tcPr>
            <w:tcW w:w="3827" w:type="dxa"/>
            <w:noWrap w:val="0"/>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pPr>
            <w:r>
              <w:t>昌黎县疾病预防控制中心</w:t>
            </w:r>
          </w:p>
        </w:tc>
        <w:tc>
          <w:tcPr>
            <w:tcW w:w="1843" w:type="dxa"/>
            <w:noWrap w:val="0"/>
            <w:vAlign w:val="center"/>
          </w:tcPr>
          <w:p>
            <w:pPr>
              <w:pStyle w:val="24"/>
            </w:pPr>
            <w:r>
              <w:t>事业</w:t>
            </w:r>
          </w:p>
        </w:tc>
        <w:tc>
          <w:tcPr>
            <w:tcW w:w="2126" w:type="dxa"/>
            <w:noWrap w:val="0"/>
            <w:vAlign w:val="center"/>
          </w:tcPr>
          <w:p>
            <w:pPr>
              <w:pStyle w:val="24"/>
            </w:pPr>
            <w:r>
              <w:t>副科级</w:t>
            </w:r>
          </w:p>
        </w:tc>
        <w:tc>
          <w:tcPr>
            <w:tcW w:w="3827" w:type="dxa"/>
            <w:noWrap w:val="0"/>
            <w:vAlign w:val="center"/>
          </w:tcPr>
          <w:p>
            <w:pPr>
              <w:pStyle w:val="24"/>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ind w:left="0" w:leftChars="0" w:firstLine="560" w:firstLineChars="200"/>
      </w:pPr>
      <w:r>
        <w:t>按照预算管理有关规定，目前我县单位预算的编制实行综合预算制度，即全部收入和支出都反映在预算中。昌黎县疾病预防控制中心收支包含在单位预算中。</w:t>
      </w:r>
    </w:p>
    <w:p>
      <w:pPr>
        <w:pStyle w:val="30"/>
      </w:pPr>
      <w:r>
        <w:t xml:space="preserve">2023年单位预算安排1184.85万元（其中：一般公共预算拨款1184.85万元，基金预算拨款0万元，国有资本经营预算拨款0万元，财政专户核拨0万元，事业收入0万元）。  </w:t>
      </w:r>
    </w:p>
    <w:p>
      <w:pPr>
        <w:pStyle w:val="30"/>
      </w:pPr>
      <w:r>
        <w:t>1、收入说明</w:t>
      </w:r>
    </w:p>
    <w:p>
      <w:pPr>
        <w:pStyle w:val="30"/>
      </w:pPr>
      <w:r>
        <w:t>反映本单位当年全部收入。2023年预算收入1184.85万元，本年收入1184.85万元，其中：一般公共预算收入1184.85万元、事业收入0万元、经营收入0万元；上年结转结余资金0万元。</w:t>
      </w:r>
    </w:p>
    <w:p>
      <w:pPr>
        <w:pStyle w:val="30"/>
      </w:pPr>
      <w:r>
        <w:t>2、支出说明</w:t>
      </w:r>
    </w:p>
    <w:p>
      <w:pPr>
        <w:pStyle w:val="30"/>
      </w:pPr>
      <w:r>
        <w:t>收支预算总表支出栏、基本支出表、项目支出表按经济分类和支出功能分类科目编制，反映昌黎县疾病预防控制中心年度单位预算中支出预算的总体情况。2023年单位预算总支出为1184.85万元，其中：基本支为出1064.85万元（包括人员经费1031.15万元，公用经费33.70万元），项目支出120万元，主要为疾病预防控制事务方面的支出。</w:t>
      </w:r>
    </w:p>
    <w:p>
      <w:pPr>
        <w:pStyle w:val="30"/>
      </w:pPr>
      <w:r>
        <w:t>3、比上年增减情况</w:t>
      </w:r>
    </w:p>
    <w:p>
      <w:pPr>
        <w:pStyle w:val="30"/>
      </w:pPr>
      <w:r>
        <w:t>反映单位与上年比较的增减变化情况。2023年预算收支安排1184.85万元，较2022年预算增加448.21万元，其中：基本支出增加465.61万元，主要原因为2022年人员工资调整，增加工资保险支出,2022。项目支出减少17.4万元，主要是增减少疾控实验室业务用房支出项目17.4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2023年我单位日常公用经费支出预算33.69万元。其中：公务用车运行维护费1.80万元、工会经费6.57万元、取暖费10.50万元、党组织活动经费0.22万元、办公费14.60万元。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1"/>
      </w:pPr>
      <w:r>
        <w:t>2023年单位预算三公经费预算安排1.8万元，具体如下：</w:t>
      </w:r>
    </w:p>
    <w:p>
      <w:pPr>
        <w:pStyle w:val="11"/>
      </w:pPr>
      <w:r>
        <w:t>因公出国（境）费用预算安排0万元;</w:t>
      </w:r>
    </w:p>
    <w:p>
      <w:pPr>
        <w:pStyle w:val="11"/>
      </w:pPr>
      <w:r>
        <w:t>公务用车购置及运行维护费预算安排合计1.8万元（其中：公务用车购置安排0万元，公务用车运行维护费安排1.8万元）; 公务接待费预算安排0万元。</w:t>
      </w:r>
    </w:p>
    <w:p>
      <w:pPr>
        <w:pStyle w:val="11"/>
      </w:pPr>
      <w:r>
        <w:t>与2022年“三公”经费预算安排相比费用减少0.2万元。同比下降10%，</w:t>
      </w:r>
    </w:p>
    <w:p>
      <w:pPr>
        <w:pStyle w:val="11"/>
      </w:pPr>
      <w:r>
        <w:t>其中：因公出国（境）费用与上年0万元相比无变化；公务用车购置及运行维护费与上年相比无变化；公务接待费与上年同为0万元。</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1、疾病预防控制疫苗储运项目绩效目标表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1. 常规免疫，安全注射率100%，建证建卡率98%以上，适龄儿童常规免疫接种率达95%以上，全县培训1-2次，非免疫规划疫苗基本满足群众接种需求，达到继续扩大落实国家免疫规划政策的效果。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 xml:space="preserve">非免疫规划疫苗接种针次 </w:t>
            </w:r>
          </w:p>
        </w:tc>
        <w:tc>
          <w:tcPr>
            <w:tcW w:w="2835" w:type="dxa"/>
            <w:noWrap w:val="0"/>
            <w:vAlign w:val="center"/>
          </w:tcPr>
          <w:p>
            <w:pPr>
              <w:pStyle w:val="18"/>
            </w:pPr>
            <w:r>
              <w:t>适龄人群接种疫苗针次</w:t>
            </w:r>
          </w:p>
        </w:tc>
        <w:tc>
          <w:tcPr>
            <w:tcW w:w="2551" w:type="dxa"/>
            <w:noWrap w:val="0"/>
            <w:vAlign w:val="center"/>
          </w:tcPr>
          <w:p>
            <w:pPr>
              <w:pStyle w:val="18"/>
            </w:pPr>
            <w:r>
              <w:t>&gt;55000针次</w:t>
            </w:r>
          </w:p>
        </w:tc>
        <w:tc>
          <w:tcPr>
            <w:tcW w:w="2268" w:type="dxa"/>
            <w:noWrap w:val="0"/>
            <w:vAlign w:val="center"/>
          </w:tcPr>
          <w:p>
            <w:pPr>
              <w:pStyle w:val="18"/>
            </w:pPr>
            <w:r>
              <w:t>预防接种管理规范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数量指标</w:t>
            </w:r>
          </w:p>
        </w:tc>
        <w:tc>
          <w:tcPr>
            <w:tcW w:w="2835" w:type="dxa"/>
            <w:noWrap w:val="0"/>
            <w:vAlign w:val="center"/>
          </w:tcPr>
          <w:p>
            <w:pPr>
              <w:pStyle w:val="18"/>
            </w:pPr>
            <w:r>
              <w:t>疫苗接种人数</w:t>
            </w:r>
          </w:p>
        </w:tc>
        <w:tc>
          <w:tcPr>
            <w:tcW w:w="2835" w:type="dxa"/>
            <w:noWrap w:val="0"/>
            <w:vAlign w:val="center"/>
          </w:tcPr>
          <w:p>
            <w:pPr>
              <w:pStyle w:val="18"/>
            </w:pPr>
            <w:r>
              <w:t>疫苗接种儿童人数</w:t>
            </w:r>
          </w:p>
        </w:tc>
        <w:tc>
          <w:tcPr>
            <w:tcW w:w="2551" w:type="dxa"/>
            <w:noWrap w:val="0"/>
            <w:vAlign w:val="center"/>
          </w:tcPr>
          <w:p>
            <w:pPr>
              <w:pStyle w:val="18"/>
            </w:pPr>
            <w:r>
              <w:t>&gt;1900人</w:t>
            </w:r>
          </w:p>
        </w:tc>
        <w:tc>
          <w:tcPr>
            <w:tcW w:w="2268" w:type="dxa"/>
            <w:noWrap w:val="0"/>
            <w:vAlign w:val="center"/>
          </w:tcPr>
          <w:p>
            <w:pPr>
              <w:pStyle w:val="18"/>
            </w:pPr>
            <w:r>
              <w:t>预防接种管理规范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 xml:space="preserve"> 安全注射率</w:t>
            </w:r>
          </w:p>
        </w:tc>
        <w:tc>
          <w:tcPr>
            <w:tcW w:w="2835" w:type="dxa"/>
            <w:noWrap w:val="0"/>
            <w:vAlign w:val="center"/>
          </w:tcPr>
          <w:p>
            <w:pPr>
              <w:pStyle w:val="18"/>
            </w:pPr>
            <w:r>
              <w:t>安全注射率=安全接种人数/接种总人数</w:t>
            </w:r>
          </w:p>
        </w:tc>
        <w:tc>
          <w:tcPr>
            <w:tcW w:w="2551" w:type="dxa"/>
            <w:noWrap w:val="0"/>
            <w:vAlign w:val="center"/>
          </w:tcPr>
          <w:p>
            <w:pPr>
              <w:pStyle w:val="18"/>
            </w:pPr>
            <w:r>
              <w:t>&gt;99%</w:t>
            </w:r>
          </w:p>
        </w:tc>
        <w:tc>
          <w:tcPr>
            <w:tcW w:w="2268" w:type="dxa"/>
            <w:noWrap w:val="0"/>
            <w:vAlign w:val="center"/>
          </w:tcPr>
          <w:p>
            <w:pPr>
              <w:pStyle w:val="18"/>
            </w:pPr>
            <w:r>
              <w:t>预防接种管理规范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接种及时性</w:t>
            </w:r>
          </w:p>
        </w:tc>
        <w:tc>
          <w:tcPr>
            <w:tcW w:w="2835" w:type="dxa"/>
            <w:noWrap w:val="0"/>
            <w:vAlign w:val="center"/>
          </w:tcPr>
          <w:p>
            <w:pPr>
              <w:pStyle w:val="18"/>
            </w:pPr>
            <w:r>
              <w:t xml:space="preserve"> 接种及时性=按时接种人数/总人数</w:t>
            </w:r>
          </w:p>
        </w:tc>
        <w:tc>
          <w:tcPr>
            <w:tcW w:w="2551" w:type="dxa"/>
            <w:noWrap w:val="0"/>
            <w:vAlign w:val="center"/>
          </w:tcPr>
          <w:p>
            <w:pPr>
              <w:pStyle w:val="18"/>
            </w:pPr>
            <w:r>
              <w:t>&gt;99%</w:t>
            </w:r>
          </w:p>
        </w:tc>
        <w:tc>
          <w:tcPr>
            <w:tcW w:w="2268" w:type="dxa"/>
            <w:noWrap w:val="0"/>
            <w:vAlign w:val="center"/>
          </w:tcPr>
          <w:p>
            <w:pPr>
              <w:pStyle w:val="18"/>
            </w:pPr>
            <w:r>
              <w:t>预防接种管理规范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 xml:space="preserve"> 冷链系统运转经费</w:t>
            </w:r>
          </w:p>
        </w:tc>
        <w:tc>
          <w:tcPr>
            <w:tcW w:w="2835" w:type="dxa"/>
            <w:noWrap w:val="0"/>
            <w:vAlign w:val="center"/>
          </w:tcPr>
          <w:p>
            <w:pPr>
              <w:pStyle w:val="18"/>
            </w:pPr>
            <w:r>
              <w:t xml:space="preserve"> 经费使用资金</w:t>
            </w:r>
          </w:p>
        </w:tc>
        <w:tc>
          <w:tcPr>
            <w:tcW w:w="2551" w:type="dxa"/>
            <w:noWrap w:val="0"/>
            <w:vAlign w:val="center"/>
          </w:tcPr>
          <w:p>
            <w:pPr>
              <w:pStyle w:val="18"/>
            </w:pPr>
            <w:r>
              <w:t>≤40万元</w:t>
            </w:r>
          </w:p>
        </w:tc>
        <w:tc>
          <w:tcPr>
            <w:tcW w:w="2268" w:type="dxa"/>
            <w:noWrap w:val="0"/>
            <w:vAlign w:val="center"/>
          </w:tcPr>
          <w:p>
            <w:pPr>
              <w:pStyle w:val="18"/>
            </w:pPr>
            <w:r>
              <w:t>《疫苗法》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 xml:space="preserve"> 减少因传染病产生的医疗费用 </w:t>
            </w:r>
          </w:p>
        </w:tc>
        <w:tc>
          <w:tcPr>
            <w:tcW w:w="2835" w:type="dxa"/>
            <w:noWrap w:val="0"/>
            <w:vAlign w:val="center"/>
          </w:tcPr>
          <w:p>
            <w:pPr>
              <w:pStyle w:val="18"/>
            </w:pPr>
            <w:r>
              <w:t xml:space="preserve"> 节约人民群众因传染病治疗而占用的医疗资源</w:t>
            </w:r>
          </w:p>
        </w:tc>
        <w:tc>
          <w:tcPr>
            <w:tcW w:w="2551" w:type="dxa"/>
            <w:noWrap w:val="0"/>
            <w:vAlign w:val="center"/>
          </w:tcPr>
          <w:p>
            <w:pPr>
              <w:pStyle w:val="18"/>
            </w:pPr>
            <w:r>
              <w:t>&gt;40万元</w:t>
            </w:r>
          </w:p>
        </w:tc>
        <w:tc>
          <w:tcPr>
            <w:tcW w:w="2268" w:type="dxa"/>
            <w:noWrap w:val="0"/>
            <w:vAlign w:val="center"/>
          </w:tcPr>
          <w:p>
            <w:pPr>
              <w:pStyle w:val="18"/>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 xml:space="preserve"> 加大人民群众预防疾病的意识和能力宣传次数</w:t>
            </w:r>
          </w:p>
        </w:tc>
        <w:tc>
          <w:tcPr>
            <w:tcW w:w="2835" w:type="dxa"/>
            <w:noWrap w:val="0"/>
            <w:vAlign w:val="center"/>
          </w:tcPr>
          <w:p>
            <w:pPr>
              <w:pStyle w:val="18"/>
            </w:pPr>
            <w:r>
              <w:t>加大宣传次数，使人民群众了解传染病的起因和预防措施</w:t>
            </w:r>
          </w:p>
        </w:tc>
        <w:tc>
          <w:tcPr>
            <w:tcW w:w="2551" w:type="dxa"/>
            <w:noWrap w:val="0"/>
            <w:vAlign w:val="center"/>
          </w:tcPr>
          <w:p>
            <w:pPr>
              <w:pStyle w:val="18"/>
            </w:pPr>
            <w:r>
              <w:t>&gt;12次</w:t>
            </w:r>
          </w:p>
        </w:tc>
        <w:tc>
          <w:tcPr>
            <w:tcW w:w="2268" w:type="dxa"/>
            <w:noWrap w:val="0"/>
            <w:vAlign w:val="center"/>
          </w:tcPr>
          <w:p>
            <w:pPr>
              <w:pStyle w:val="18"/>
            </w:pPr>
            <w:r>
              <w:t>单位工作安排和统计数据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异常接种反应处置率</w:t>
            </w:r>
          </w:p>
        </w:tc>
        <w:tc>
          <w:tcPr>
            <w:tcW w:w="2835" w:type="dxa"/>
            <w:noWrap w:val="0"/>
            <w:vAlign w:val="center"/>
          </w:tcPr>
          <w:p>
            <w:pPr>
              <w:pStyle w:val="18"/>
            </w:pPr>
            <w:r>
              <w:t xml:space="preserve"> 处置率=二类疫苗接种出现异常反应处理人数/异常反应接种总人数</w:t>
            </w:r>
          </w:p>
        </w:tc>
        <w:tc>
          <w:tcPr>
            <w:tcW w:w="2551" w:type="dxa"/>
            <w:noWrap w:val="0"/>
            <w:vAlign w:val="center"/>
          </w:tcPr>
          <w:p>
            <w:pPr>
              <w:pStyle w:val="18"/>
            </w:pPr>
            <w:r>
              <w:t>&gt;99%</w:t>
            </w:r>
          </w:p>
        </w:tc>
        <w:tc>
          <w:tcPr>
            <w:tcW w:w="2268" w:type="dxa"/>
            <w:noWrap w:val="0"/>
            <w:vAlign w:val="center"/>
          </w:tcPr>
          <w:p>
            <w:pPr>
              <w:pStyle w:val="18"/>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项目持续发挥作用期限</w:t>
            </w:r>
          </w:p>
        </w:tc>
        <w:tc>
          <w:tcPr>
            <w:tcW w:w="2835" w:type="dxa"/>
            <w:noWrap w:val="0"/>
            <w:vAlign w:val="center"/>
          </w:tcPr>
          <w:p>
            <w:pPr>
              <w:pStyle w:val="18"/>
            </w:pPr>
            <w:r>
              <w:t>持续控制传染病的爆发和流行的时间</w:t>
            </w:r>
          </w:p>
        </w:tc>
        <w:tc>
          <w:tcPr>
            <w:tcW w:w="2551" w:type="dxa"/>
            <w:noWrap w:val="0"/>
            <w:vAlign w:val="center"/>
          </w:tcPr>
          <w:p>
            <w:pPr>
              <w:pStyle w:val="18"/>
            </w:pPr>
            <w:r>
              <w:t>1年</w:t>
            </w:r>
          </w:p>
        </w:tc>
        <w:tc>
          <w:tcPr>
            <w:tcW w:w="2268" w:type="dxa"/>
            <w:noWrap w:val="0"/>
            <w:vAlign w:val="center"/>
          </w:tcPr>
          <w:p>
            <w:pPr>
              <w:pStyle w:val="18"/>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接种人员满意率</w:t>
            </w:r>
          </w:p>
        </w:tc>
        <w:tc>
          <w:tcPr>
            <w:tcW w:w="2835" w:type="dxa"/>
            <w:noWrap w:val="0"/>
            <w:vAlign w:val="center"/>
          </w:tcPr>
          <w:p>
            <w:pPr>
              <w:pStyle w:val="18"/>
            </w:pPr>
            <w:r>
              <w:t>满意率=接种人员对接种满意的人数/调查总人数</w:t>
            </w:r>
          </w:p>
        </w:tc>
        <w:tc>
          <w:tcPr>
            <w:tcW w:w="2551" w:type="dxa"/>
            <w:noWrap w:val="0"/>
            <w:vAlign w:val="center"/>
          </w:tcPr>
          <w:p>
            <w:pPr>
              <w:pStyle w:val="18"/>
            </w:pPr>
            <w:r>
              <w:t>&gt;99%</w:t>
            </w:r>
          </w:p>
        </w:tc>
        <w:tc>
          <w:tcPr>
            <w:tcW w:w="2268" w:type="dxa"/>
            <w:noWrap w:val="0"/>
            <w:vAlign w:val="center"/>
          </w:tcPr>
          <w:p>
            <w:pPr>
              <w:pStyle w:val="18"/>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2、疾病预防控制专项经费绩效目标表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1.开展疾病监测，提供制定预防控制策略与实施的技术保障，组织实施疾病预防控制工作规划、计划和方案，预防控制相关疾病的发生与流行。</w:t>
            </w:r>
          </w:p>
          <w:p>
            <w:pPr>
              <w:pStyle w:val="18"/>
            </w:pPr>
            <w:r>
              <w:t>2.开展突发公共卫生事件处置和救灾防病的应急准备；对突发公共卫生事件、灾后疫病进行监测报告，开展现场调查处置和效果评估，保障公共疾病预防安全。</w:t>
            </w:r>
          </w:p>
          <w:p>
            <w:pPr>
              <w:pStyle w:val="18"/>
            </w:pPr>
            <w:r>
              <w:t>3.全民完成全县儿童免疫接种，减少疫苗针对性疾病的发生。</w:t>
            </w:r>
          </w:p>
          <w:p>
            <w:pPr>
              <w:pStyle w:val="18"/>
            </w:pPr>
            <w:r>
              <w:t>4.免费完成办理公共场所从业人员健康证明，有效预防公共场所传染病的发生。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完成人数</w:t>
            </w:r>
          </w:p>
        </w:tc>
        <w:tc>
          <w:tcPr>
            <w:tcW w:w="2835" w:type="dxa"/>
            <w:noWrap w:val="0"/>
            <w:vAlign w:val="center"/>
          </w:tcPr>
          <w:p>
            <w:pPr>
              <w:pStyle w:val="18"/>
            </w:pPr>
            <w:r>
              <w:t>完成从业人员健康体检总人数</w:t>
            </w:r>
          </w:p>
        </w:tc>
        <w:tc>
          <w:tcPr>
            <w:tcW w:w="2551" w:type="dxa"/>
            <w:noWrap w:val="0"/>
            <w:vAlign w:val="center"/>
          </w:tcPr>
          <w:p>
            <w:pPr>
              <w:pStyle w:val="18"/>
            </w:pPr>
            <w:r>
              <w:t>≥9200人</w:t>
            </w:r>
          </w:p>
        </w:tc>
        <w:tc>
          <w:tcPr>
            <w:tcW w:w="2268" w:type="dxa"/>
            <w:noWrap w:val="0"/>
            <w:vAlign w:val="center"/>
          </w:tcPr>
          <w:p>
            <w:pPr>
              <w:pStyle w:val="18"/>
            </w:pPr>
            <w:r>
              <w:t>上年办证人数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办证合格率</w:t>
            </w:r>
          </w:p>
        </w:tc>
        <w:tc>
          <w:tcPr>
            <w:tcW w:w="2835" w:type="dxa"/>
            <w:noWrap w:val="0"/>
            <w:vAlign w:val="center"/>
          </w:tcPr>
          <w:p>
            <w:pPr>
              <w:pStyle w:val="18"/>
            </w:pPr>
            <w:r>
              <w:t>办证合格率=控制体检质量合格人数/总体检人数</w:t>
            </w:r>
          </w:p>
        </w:tc>
        <w:tc>
          <w:tcPr>
            <w:tcW w:w="2551" w:type="dxa"/>
            <w:noWrap w:val="0"/>
            <w:vAlign w:val="center"/>
          </w:tcPr>
          <w:p>
            <w:pPr>
              <w:pStyle w:val="18"/>
            </w:pPr>
            <w:r>
              <w:t>&gt;99%</w:t>
            </w:r>
          </w:p>
        </w:tc>
        <w:tc>
          <w:tcPr>
            <w:tcW w:w="2268" w:type="dxa"/>
            <w:noWrap w:val="0"/>
            <w:vAlign w:val="center"/>
          </w:tcPr>
          <w:p>
            <w:pPr>
              <w:pStyle w:val="18"/>
            </w:pPr>
            <w:r>
              <w:t>上年合格率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 xml:space="preserve"> 按时完成办证率</w:t>
            </w:r>
          </w:p>
        </w:tc>
        <w:tc>
          <w:tcPr>
            <w:tcW w:w="2835" w:type="dxa"/>
            <w:noWrap w:val="0"/>
            <w:vAlign w:val="center"/>
          </w:tcPr>
          <w:p>
            <w:pPr>
              <w:pStyle w:val="18"/>
            </w:pPr>
            <w:r>
              <w:t>按时完成办证率=时限要求内完成办理健康证明数量/办理总人数</w:t>
            </w:r>
          </w:p>
        </w:tc>
        <w:tc>
          <w:tcPr>
            <w:tcW w:w="2551" w:type="dxa"/>
            <w:noWrap w:val="0"/>
            <w:vAlign w:val="center"/>
          </w:tcPr>
          <w:p>
            <w:pPr>
              <w:pStyle w:val="18"/>
            </w:pPr>
            <w:r>
              <w:t>&gt;99%</w:t>
            </w:r>
          </w:p>
        </w:tc>
        <w:tc>
          <w:tcPr>
            <w:tcW w:w="2268" w:type="dxa"/>
            <w:noWrap w:val="0"/>
            <w:vAlign w:val="center"/>
          </w:tcPr>
          <w:p>
            <w:pPr>
              <w:pStyle w:val="18"/>
            </w:pPr>
            <w:r>
              <w:t>上年合格率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办证成本</w:t>
            </w:r>
          </w:p>
        </w:tc>
        <w:tc>
          <w:tcPr>
            <w:tcW w:w="2835" w:type="dxa"/>
            <w:noWrap w:val="0"/>
            <w:vAlign w:val="center"/>
          </w:tcPr>
          <w:p>
            <w:pPr>
              <w:pStyle w:val="18"/>
            </w:pPr>
            <w:r>
              <w:t>疾病预防控制事业和免费办理公共场所从业人员健康证明的成本。</w:t>
            </w:r>
          </w:p>
        </w:tc>
        <w:tc>
          <w:tcPr>
            <w:tcW w:w="2551" w:type="dxa"/>
            <w:noWrap w:val="0"/>
            <w:vAlign w:val="center"/>
          </w:tcPr>
          <w:p>
            <w:pPr>
              <w:pStyle w:val="18"/>
            </w:pPr>
            <w:r>
              <w:t>&lt;65元/人</w:t>
            </w:r>
          </w:p>
        </w:tc>
        <w:tc>
          <w:tcPr>
            <w:tcW w:w="2268" w:type="dxa"/>
            <w:noWrap w:val="0"/>
            <w:vAlign w:val="center"/>
          </w:tcPr>
          <w:p>
            <w:pPr>
              <w:pStyle w:val="18"/>
            </w:pPr>
            <w:r>
              <w:t>耗材市场价格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 xml:space="preserve"> 减少因传染病产生的医疗费用</w:t>
            </w:r>
          </w:p>
        </w:tc>
        <w:tc>
          <w:tcPr>
            <w:tcW w:w="2835" w:type="dxa"/>
            <w:noWrap w:val="0"/>
            <w:vAlign w:val="center"/>
          </w:tcPr>
          <w:p>
            <w:pPr>
              <w:pStyle w:val="18"/>
            </w:pPr>
            <w:r>
              <w:t xml:space="preserve"> 节约人民群众因传染病治疗而占用的医疗资源</w:t>
            </w:r>
          </w:p>
        </w:tc>
        <w:tc>
          <w:tcPr>
            <w:tcW w:w="2551" w:type="dxa"/>
            <w:noWrap w:val="0"/>
            <w:vAlign w:val="center"/>
          </w:tcPr>
          <w:p>
            <w:pPr>
              <w:pStyle w:val="18"/>
            </w:pPr>
            <w:r>
              <w:t>≥40万元</w:t>
            </w:r>
          </w:p>
        </w:tc>
        <w:tc>
          <w:tcPr>
            <w:tcW w:w="2268" w:type="dxa"/>
            <w:noWrap w:val="0"/>
            <w:vAlign w:val="center"/>
          </w:tcPr>
          <w:p>
            <w:pPr>
              <w:pStyle w:val="18"/>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减少传染病新发感染人员</w:t>
            </w:r>
          </w:p>
        </w:tc>
        <w:tc>
          <w:tcPr>
            <w:tcW w:w="2835" w:type="dxa"/>
            <w:noWrap w:val="0"/>
            <w:vAlign w:val="center"/>
          </w:tcPr>
          <w:p>
            <w:pPr>
              <w:pStyle w:val="18"/>
            </w:pPr>
            <w:r>
              <w:t>比上年减少传染病新发感染的人数</w:t>
            </w:r>
          </w:p>
        </w:tc>
        <w:tc>
          <w:tcPr>
            <w:tcW w:w="2551" w:type="dxa"/>
            <w:noWrap w:val="0"/>
            <w:vAlign w:val="center"/>
          </w:tcPr>
          <w:p>
            <w:pPr>
              <w:pStyle w:val="18"/>
            </w:pPr>
            <w:r>
              <w:t>&lt;2000人</w:t>
            </w:r>
          </w:p>
        </w:tc>
        <w:tc>
          <w:tcPr>
            <w:tcW w:w="2268" w:type="dxa"/>
            <w:noWrap w:val="0"/>
            <w:vAlign w:val="center"/>
          </w:tcPr>
          <w:p>
            <w:pPr>
              <w:pStyle w:val="18"/>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传染病发病率</w:t>
            </w:r>
          </w:p>
        </w:tc>
        <w:tc>
          <w:tcPr>
            <w:tcW w:w="2835" w:type="dxa"/>
            <w:noWrap w:val="0"/>
            <w:vAlign w:val="center"/>
          </w:tcPr>
          <w:p>
            <w:pPr>
              <w:pStyle w:val="18"/>
            </w:pPr>
            <w:r>
              <w:t>传染病发病率=传染病发病人数/全县人口数</w:t>
            </w:r>
          </w:p>
        </w:tc>
        <w:tc>
          <w:tcPr>
            <w:tcW w:w="2551" w:type="dxa"/>
            <w:noWrap w:val="0"/>
            <w:vAlign w:val="center"/>
          </w:tcPr>
          <w:p>
            <w:pPr>
              <w:pStyle w:val="18"/>
            </w:pPr>
            <w:r>
              <w:t>&lt;0.3%</w:t>
            </w:r>
          </w:p>
        </w:tc>
        <w:tc>
          <w:tcPr>
            <w:tcW w:w="2268" w:type="dxa"/>
            <w:noWrap w:val="0"/>
            <w:vAlign w:val="center"/>
          </w:tcPr>
          <w:p>
            <w:pPr>
              <w:pStyle w:val="18"/>
            </w:pPr>
            <w:r>
              <w:t>疫情网统计数据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项目持续发挥作用期限</w:t>
            </w:r>
          </w:p>
        </w:tc>
        <w:tc>
          <w:tcPr>
            <w:tcW w:w="2835" w:type="dxa"/>
            <w:noWrap w:val="0"/>
            <w:vAlign w:val="center"/>
          </w:tcPr>
          <w:p>
            <w:pPr>
              <w:pStyle w:val="18"/>
            </w:pPr>
            <w:r>
              <w:t>全年免费持续办理从业人员健康证有效使用期限</w:t>
            </w:r>
          </w:p>
        </w:tc>
        <w:tc>
          <w:tcPr>
            <w:tcW w:w="2551" w:type="dxa"/>
            <w:noWrap w:val="0"/>
            <w:vAlign w:val="center"/>
          </w:tcPr>
          <w:p>
            <w:pPr>
              <w:pStyle w:val="18"/>
            </w:pPr>
            <w:r>
              <w:t>1年</w:t>
            </w:r>
          </w:p>
        </w:tc>
        <w:tc>
          <w:tcPr>
            <w:tcW w:w="2268" w:type="dxa"/>
            <w:noWrap w:val="0"/>
            <w:vAlign w:val="center"/>
          </w:tcPr>
          <w:p>
            <w:pPr>
              <w:pStyle w:val="18"/>
            </w:pPr>
            <w:r>
              <w:t>健康证有效使用期限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公众满意度</w:t>
            </w:r>
          </w:p>
        </w:tc>
        <w:tc>
          <w:tcPr>
            <w:tcW w:w="2835" w:type="dxa"/>
            <w:noWrap w:val="0"/>
            <w:vAlign w:val="center"/>
          </w:tcPr>
          <w:p>
            <w:pPr>
              <w:pStyle w:val="18"/>
            </w:pPr>
            <w:r>
              <w:t>全年办证人员满意人数/年办证总人数</w:t>
            </w:r>
          </w:p>
        </w:tc>
        <w:tc>
          <w:tcPr>
            <w:tcW w:w="2551" w:type="dxa"/>
            <w:noWrap w:val="0"/>
            <w:vAlign w:val="center"/>
          </w:tcPr>
          <w:p>
            <w:pPr>
              <w:pStyle w:val="18"/>
            </w:pPr>
            <w:r>
              <w:t>&gt;99%</w:t>
            </w:r>
          </w:p>
        </w:tc>
        <w:tc>
          <w:tcPr>
            <w:tcW w:w="2268" w:type="dxa"/>
            <w:noWrap w:val="0"/>
            <w:vAlign w:val="center"/>
          </w:tcPr>
          <w:p>
            <w:pPr>
              <w:pStyle w:val="18"/>
            </w:pPr>
            <w:r>
              <w:t>统计数据</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3、疾控中心实验室及业务经费绩效目标表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23"/>
            </w:pPr>
            <w:r>
              <w:t>绩效目标</w:t>
            </w:r>
          </w:p>
        </w:tc>
        <w:tc>
          <w:tcPr>
            <w:tcW w:w="12756" w:type="dxa"/>
            <w:tcBorders>
              <w:bottom w:val="single" w:color="FFFFFF" w:sz="6" w:space="0"/>
            </w:tcBorders>
            <w:noWrap w:val="0"/>
            <w:vAlign w:val="center"/>
          </w:tcPr>
          <w:p>
            <w:pPr>
              <w:pStyle w:val="18"/>
            </w:pPr>
            <w:r>
              <w:t>1.保证单位业务正常运行，提升传染病预防及控制能力</w:t>
            </w:r>
          </w:p>
          <w:p>
            <w:pPr>
              <w:pStyle w:val="18"/>
            </w:pPr>
            <w:r>
              <w:t>2.提高重点重点疾病监测水平，有效落实疾病预防措施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23"/>
            </w:pPr>
            <w:r>
              <w:t>一级指标</w:t>
            </w:r>
          </w:p>
        </w:tc>
        <w:tc>
          <w:tcPr>
            <w:tcW w:w="2268" w:type="dxa"/>
            <w:noWrap w:val="0"/>
            <w:vAlign w:val="center"/>
          </w:tcPr>
          <w:p>
            <w:pPr>
              <w:pStyle w:val="23"/>
            </w:pPr>
            <w:r>
              <w:t>二级指标</w:t>
            </w:r>
          </w:p>
        </w:tc>
        <w:tc>
          <w:tcPr>
            <w:tcW w:w="2835" w:type="dxa"/>
            <w:noWrap w:val="0"/>
            <w:vAlign w:val="center"/>
          </w:tcPr>
          <w:p>
            <w:pPr>
              <w:pStyle w:val="23"/>
            </w:pPr>
            <w:r>
              <w:t>三级指标</w:t>
            </w:r>
          </w:p>
        </w:tc>
        <w:tc>
          <w:tcPr>
            <w:tcW w:w="2835" w:type="dxa"/>
            <w:noWrap w:val="0"/>
            <w:vAlign w:val="center"/>
          </w:tcPr>
          <w:p>
            <w:pPr>
              <w:pStyle w:val="23"/>
            </w:pPr>
            <w:r>
              <w:t>绩效指标描述</w:t>
            </w:r>
          </w:p>
        </w:tc>
        <w:tc>
          <w:tcPr>
            <w:tcW w:w="2551" w:type="dxa"/>
            <w:noWrap w:val="0"/>
            <w:vAlign w:val="center"/>
          </w:tcPr>
          <w:p>
            <w:pPr>
              <w:pStyle w:val="23"/>
            </w:pPr>
            <w:r>
              <w:t>指标值</w:t>
            </w:r>
          </w:p>
        </w:tc>
        <w:tc>
          <w:tcPr>
            <w:tcW w:w="2268" w:type="dxa"/>
            <w:noWrap w:val="0"/>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产出指标</w:t>
            </w:r>
          </w:p>
        </w:tc>
        <w:tc>
          <w:tcPr>
            <w:tcW w:w="2268" w:type="dxa"/>
            <w:noWrap w:val="0"/>
            <w:vAlign w:val="center"/>
          </w:tcPr>
          <w:p>
            <w:pPr>
              <w:pStyle w:val="18"/>
            </w:pPr>
            <w:r>
              <w:t>数量指标</w:t>
            </w:r>
          </w:p>
        </w:tc>
        <w:tc>
          <w:tcPr>
            <w:tcW w:w="2835" w:type="dxa"/>
            <w:noWrap w:val="0"/>
            <w:vAlign w:val="center"/>
          </w:tcPr>
          <w:p>
            <w:pPr>
              <w:pStyle w:val="18"/>
            </w:pPr>
            <w:r>
              <w:t>维护实验室设备数量</w:t>
            </w:r>
          </w:p>
        </w:tc>
        <w:tc>
          <w:tcPr>
            <w:tcW w:w="2835" w:type="dxa"/>
            <w:noWrap w:val="0"/>
            <w:vAlign w:val="center"/>
          </w:tcPr>
          <w:p>
            <w:pPr>
              <w:pStyle w:val="18"/>
            </w:pPr>
            <w:r>
              <w:t>维护实验室设备数量</w:t>
            </w:r>
          </w:p>
        </w:tc>
        <w:tc>
          <w:tcPr>
            <w:tcW w:w="2551" w:type="dxa"/>
            <w:noWrap w:val="0"/>
            <w:vAlign w:val="center"/>
          </w:tcPr>
          <w:p>
            <w:pPr>
              <w:pStyle w:val="18"/>
            </w:pPr>
            <w:r>
              <w:t>≥200台</w:t>
            </w:r>
          </w:p>
        </w:tc>
        <w:tc>
          <w:tcPr>
            <w:tcW w:w="2268" w:type="dxa"/>
            <w:noWrap w:val="0"/>
            <w:vAlign w:val="center"/>
          </w:tcPr>
          <w:p>
            <w:pPr>
              <w:pStyle w:val="18"/>
            </w:pPr>
            <w:r>
              <w:t>单位设备数量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质量指标</w:t>
            </w:r>
          </w:p>
        </w:tc>
        <w:tc>
          <w:tcPr>
            <w:tcW w:w="2835" w:type="dxa"/>
            <w:noWrap w:val="0"/>
            <w:vAlign w:val="center"/>
          </w:tcPr>
          <w:p>
            <w:pPr>
              <w:pStyle w:val="18"/>
            </w:pPr>
            <w:r>
              <w:t>业务用房维护工作完成率</w:t>
            </w:r>
          </w:p>
        </w:tc>
        <w:tc>
          <w:tcPr>
            <w:tcW w:w="2835" w:type="dxa"/>
            <w:noWrap w:val="0"/>
            <w:vAlign w:val="center"/>
          </w:tcPr>
          <w:p>
            <w:pPr>
              <w:pStyle w:val="18"/>
            </w:pPr>
            <w:r>
              <w:t>业务用房维护工作完成率=实际维护次数/合同约定维护次数</w:t>
            </w:r>
          </w:p>
        </w:tc>
        <w:tc>
          <w:tcPr>
            <w:tcW w:w="2551" w:type="dxa"/>
            <w:noWrap w:val="0"/>
            <w:vAlign w:val="center"/>
          </w:tcPr>
          <w:p>
            <w:pPr>
              <w:pStyle w:val="18"/>
            </w:pPr>
            <w:r>
              <w:t>≥99%</w:t>
            </w:r>
          </w:p>
        </w:tc>
        <w:tc>
          <w:tcPr>
            <w:tcW w:w="2268" w:type="dxa"/>
            <w:noWrap w:val="0"/>
            <w:vAlign w:val="center"/>
          </w:tcPr>
          <w:p>
            <w:pPr>
              <w:pStyle w:val="18"/>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时效指标</w:t>
            </w:r>
          </w:p>
        </w:tc>
        <w:tc>
          <w:tcPr>
            <w:tcW w:w="2835" w:type="dxa"/>
            <w:noWrap w:val="0"/>
            <w:vAlign w:val="center"/>
          </w:tcPr>
          <w:p>
            <w:pPr>
              <w:pStyle w:val="18"/>
            </w:pPr>
            <w:r>
              <w:t>故障维护及时性</w:t>
            </w:r>
          </w:p>
        </w:tc>
        <w:tc>
          <w:tcPr>
            <w:tcW w:w="2835" w:type="dxa"/>
            <w:noWrap w:val="0"/>
            <w:vAlign w:val="center"/>
          </w:tcPr>
          <w:p>
            <w:pPr>
              <w:pStyle w:val="18"/>
            </w:pPr>
            <w:r>
              <w:t>实验室设备出现故障维护的时限要求</w:t>
            </w:r>
          </w:p>
        </w:tc>
        <w:tc>
          <w:tcPr>
            <w:tcW w:w="2551" w:type="dxa"/>
            <w:noWrap w:val="0"/>
            <w:vAlign w:val="center"/>
          </w:tcPr>
          <w:p>
            <w:pPr>
              <w:pStyle w:val="18"/>
            </w:pPr>
            <w:r>
              <w:t>≤10小时</w:t>
            </w:r>
          </w:p>
        </w:tc>
        <w:tc>
          <w:tcPr>
            <w:tcW w:w="2268" w:type="dxa"/>
            <w:noWrap w:val="0"/>
            <w:vAlign w:val="center"/>
          </w:tcPr>
          <w:p>
            <w:pPr>
              <w:pStyle w:val="18"/>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成本指标</w:t>
            </w:r>
          </w:p>
        </w:tc>
        <w:tc>
          <w:tcPr>
            <w:tcW w:w="2835" w:type="dxa"/>
            <w:noWrap w:val="0"/>
            <w:vAlign w:val="center"/>
          </w:tcPr>
          <w:p>
            <w:pPr>
              <w:pStyle w:val="18"/>
            </w:pPr>
            <w:r>
              <w:t>日常维护费用支出成本</w:t>
            </w:r>
          </w:p>
        </w:tc>
        <w:tc>
          <w:tcPr>
            <w:tcW w:w="2835" w:type="dxa"/>
            <w:noWrap w:val="0"/>
            <w:vAlign w:val="center"/>
          </w:tcPr>
          <w:p>
            <w:pPr>
              <w:pStyle w:val="18"/>
            </w:pPr>
            <w:r>
              <w:t>单位业务维护费用成本</w:t>
            </w:r>
          </w:p>
        </w:tc>
        <w:tc>
          <w:tcPr>
            <w:tcW w:w="2551" w:type="dxa"/>
            <w:noWrap w:val="0"/>
            <w:vAlign w:val="center"/>
          </w:tcPr>
          <w:p>
            <w:pPr>
              <w:pStyle w:val="18"/>
            </w:pPr>
            <w:r>
              <w:t>≤165万元</w:t>
            </w:r>
          </w:p>
        </w:tc>
        <w:tc>
          <w:tcPr>
            <w:tcW w:w="2268" w:type="dxa"/>
            <w:noWrap w:val="0"/>
            <w:vAlign w:val="center"/>
          </w:tcPr>
          <w:p>
            <w:pPr>
              <w:pStyle w:val="18"/>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4"/>
            </w:pPr>
            <w:r>
              <w:t>效益指标</w:t>
            </w:r>
          </w:p>
        </w:tc>
        <w:tc>
          <w:tcPr>
            <w:tcW w:w="2268" w:type="dxa"/>
            <w:noWrap w:val="0"/>
            <w:vAlign w:val="center"/>
          </w:tcPr>
          <w:p>
            <w:pPr>
              <w:pStyle w:val="18"/>
            </w:pPr>
            <w:r>
              <w:t>经济效益指标</w:t>
            </w:r>
          </w:p>
        </w:tc>
        <w:tc>
          <w:tcPr>
            <w:tcW w:w="2835" w:type="dxa"/>
            <w:noWrap w:val="0"/>
            <w:vAlign w:val="center"/>
          </w:tcPr>
          <w:p>
            <w:pPr>
              <w:pStyle w:val="18"/>
            </w:pPr>
            <w:r>
              <w:t>提高资金使用效率</w:t>
            </w:r>
          </w:p>
        </w:tc>
        <w:tc>
          <w:tcPr>
            <w:tcW w:w="2835" w:type="dxa"/>
            <w:noWrap w:val="0"/>
            <w:vAlign w:val="center"/>
          </w:tcPr>
          <w:p>
            <w:pPr>
              <w:pStyle w:val="18"/>
            </w:pPr>
            <w:r>
              <w:t>提高实验室维护费资金使用效率</w:t>
            </w:r>
          </w:p>
        </w:tc>
        <w:tc>
          <w:tcPr>
            <w:tcW w:w="2551" w:type="dxa"/>
            <w:noWrap w:val="0"/>
            <w:vAlign w:val="center"/>
          </w:tcPr>
          <w:p>
            <w:pPr>
              <w:pStyle w:val="18"/>
            </w:pPr>
            <w:r>
              <w:t>进一步提高</w:t>
            </w:r>
          </w:p>
        </w:tc>
        <w:tc>
          <w:tcPr>
            <w:tcW w:w="2268" w:type="dxa"/>
            <w:noWrap w:val="0"/>
            <w:vAlign w:val="center"/>
          </w:tcPr>
          <w:p>
            <w:pPr>
              <w:pStyle w:val="18"/>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全县重大传染病疫情总体平稳率</w:t>
            </w:r>
          </w:p>
        </w:tc>
        <w:tc>
          <w:tcPr>
            <w:tcW w:w="2835" w:type="dxa"/>
            <w:noWrap w:val="0"/>
            <w:vAlign w:val="center"/>
          </w:tcPr>
          <w:p>
            <w:pPr>
              <w:pStyle w:val="18"/>
            </w:pPr>
            <w:r>
              <w:t>平稳率=平稳过渡全县重大传染病疫情次数/重大疫情发生次数</w:t>
            </w:r>
          </w:p>
        </w:tc>
        <w:tc>
          <w:tcPr>
            <w:tcW w:w="2551" w:type="dxa"/>
            <w:noWrap w:val="0"/>
            <w:vAlign w:val="center"/>
          </w:tcPr>
          <w:p>
            <w:pPr>
              <w:pStyle w:val="18"/>
            </w:pPr>
            <w:r>
              <w:t>≥99%</w:t>
            </w:r>
          </w:p>
        </w:tc>
        <w:tc>
          <w:tcPr>
            <w:tcW w:w="2268" w:type="dxa"/>
            <w:noWrap w:val="0"/>
            <w:vAlign w:val="center"/>
          </w:tcPr>
          <w:p>
            <w:pPr>
              <w:pStyle w:val="18"/>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社会效益指标</w:t>
            </w:r>
          </w:p>
        </w:tc>
        <w:tc>
          <w:tcPr>
            <w:tcW w:w="2835" w:type="dxa"/>
            <w:noWrap w:val="0"/>
            <w:vAlign w:val="center"/>
          </w:tcPr>
          <w:p>
            <w:pPr>
              <w:pStyle w:val="18"/>
            </w:pPr>
            <w:r>
              <w:t>公共卫生均等化水平提高</w:t>
            </w:r>
          </w:p>
        </w:tc>
        <w:tc>
          <w:tcPr>
            <w:tcW w:w="2835" w:type="dxa"/>
            <w:noWrap w:val="0"/>
            <w:vAlign w:val="center"/>
          </w:tcPr>
          <w:p>
            <w:pPr>
              <w:pStyle w:val="18"/>
            </w:pPr>
            <w:r>
              <w:t>公共卫生均等化水平提高</w:t>
            </w:r>
          </w:p>
        </w:tc>
        <w:tc>
          <w:tcPr>
            <w:tcW w:w="2551" w:type="dxa"/>
            <w:noWrap w:val="0"/>
            <w:vAlign w:val="center"/>
          </w:tcPr>
          <w:p>
            <w:pPr>
              <w:pStyle w:val="18"/>
            </w:pPr>
            <w:r>
              <w:t>进一步提高</w:t>
            </w:r>
          </w:p>
          <w:p>
            <w:pPr>
              <w:pStyle w:val="18"/>
            </w:pPr>
          </w:p>
        </w:tc>
        <w:tc>
          <w:tcPr>
            <w:tcW w:w="2268" w:type="dxa"/>
            <w:noWrap w:val="0"/>
            <w:vAlign w:val="center"/>
          </w:tcPr>
          <w:p>
            <w:pPr>
              <w:pStyle w:val="18"/>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
            </w:pPr>
            <w:r>
              <w:t>可持续影响指标</w:t>
            </w:r>
          </w:p>
        </w:tc>
        <w:tc>
          <w:tcPr>
            <w:tcW w:w="2835" w:type="dxa"/>
            <w:noWrap w:val="0"/>
            <w:vAlign w:val="center"/>
          </w:tcPr>
          <w:p>
            <w:pPr>
              <w:pStyle w:val="18"/>
            </w:pPr>
            <w:r>
              <w:t>资金保障业务工作可持续期限</w:t>
            </w:r>
          </w:p>
        </w:tc>
        <w:tc>
          <w:tcPr>
            <w:tcW w:w="2835" w:type="dxa"/>
            <w:noWrap w:val="0"/>
            <w:vAlign w:val="center"/>
          </w:tcPr>
          <w:p>
            <w:pPr>
              <w:pStyle w:val="18"/>
            </w:pPr>
            <w:r>
              <w:t>资金保障业务工作可持续期限</w:t>
            </w:r>
          </w:p>
        </w:tc>
        <w:tc>
          <w:tcPr>
            <w:tcW w:w="2551" w:type="dxa"/>
            <w:noWrap w:val="0"/>
            <w:vAlign w:val="center"/>
          </w:tcPr>
          <w:p>
            <w:pPr>
              <w:pStyle w:val="18"/>
            </w:pPr>
            <w:r>
              <w:t>1年</w:t>
            </w:r>
          </w:p>
        </w:tc>
        <w:tc>
          <w:tcPr>
            <w:tcW w:w="2268" w:type="dxa"/>
            <w:noWrap w:val="0"/>
            <w:vAlign w:val="center"/>
          </w:tcPr>
          <w:p>
            <w:pPr>
              <w:pStyle w:val="18"/>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4"/>
            </w:pPr>
            <w:r>
              <w:t>满意度指标</w:t>
            </w:r>
          </w:p>
        </w:tc>
        <w:tc>
          <w:tcPr>
            <w:tcW w:w="2268" w:type="dxa"/>
            <w:noWrap w:val="0"/>
            <w:vAlign w:val="center"/>
          </w:tcPr>
          <w:p>
            <w:pPr>
              <w:pStyle w:val="18"/>
            </w:pPr>
            <w:r>
              <w:t>服务对象满意度指标</w:t>
            </w:r>
          </w:p>
        </w:tc>
        <w:tc>
          <w:tcPr>
            <w:tcW w:w="2835" w:type="dxa"/>
            <w:noWrap w:val="0"/>
            <w:vAlign w:val="center"/>
          </w:tcPr>
          <w:p>
            <w:pPr>
              <w:pStyle w:val="18"/>
            </w:pPr>
            <w:r>
              <w:t>满意度</w:t>
            </w:r>
          </w:p>
        </w:tc>
        <w:tc>
          <w:tcPr>
            <w:tcW w:w="2835" w:type="dxa"/>
            <w:noWrap w:val="0"/>
            <w:vAlign w:val="center"/>
          </w:tcPr>
          <w:p>
            <w:pPr>
              <w:pStyle w:val="18"/>
            </w:pPr>
            <w:r>
              <w:t>满意度=满意度和较满意的群众数量/全部调查人数</w:t>
            </w:r>
          </w:p>
        </w:tc>
        <w:tc>
          <w:tcPr>
            <w:tcW w:w="2551" w:type="dxa"/>
            <w:noWrap w:val="0"/>
            <w:vAlign w:val="center"/>
          </w:tcPr>
          <w:p>
            <w:pPr>
              <w:pStyle w:val="18"/>
            </w:pPr>
            <w:r>
              <w:t>≥90%</w:t>
            </w:r>
          </w:p>
        </w:tc>
        <w:tc>
          <w:tcPr>
            <w:tcW w:w="2268" w:type="dxa"/>
            <w:noWrap w:val="0"/>
            <w:vAlign w:val="center"/>
          </w:tcPr>
          <w:p>
            <w:pPr>
              <w:pStyle w:val="18"/>
            </w:pPr>
            <w:r>
              <w:t>问卷调查</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2023年，昌黎县疾病预防控制中心安排政府采购预算0.00万元。具体内容见下表。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361005昌黎县疾病预防控制中心</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23"/>
            </w:pPr>
            <w:r>
              <w:t>政府采购项目来源</w:t>
            </w:r>
          </w:p>
        </w:tc>
        <w:tc>
          <w:tcPr>
            <w:tcW w:w="1134" w:type="dxa"/>
            <w:vMerge w:val="restart"/>
            <w:noWrap w:val="0"/>
            <w:vAlign w:val="center"/>
          </w:tcPr>
          <w:p>
            <w:pPr>
              <w:pStyle w:val="23"/>
            </w:pPr>
            <w:r>
              <w:t>采购物品名称</w:t>
            </w:r>
          </w:p>
        </w:tc>
        <w:tc>
          <w:tcPr>
            <w:tcW w:w="1134" w:type="dxa"/>
            <w:vMerge w:val="restart"/>
            <w:noWrap w:val="0"/>
            <w:vAlign w:val="center"/>
          </w:tcPr>
          <w:p>
            <w:pPr>
              <w:pStyle w:val="23"/>
            </w:pPr>
            <w:r>
              <w:t>政府采购目录序号</w:t>
            </w:r>
          </w:p>
        </w:tc>
        <w:tc>
          <w:tcPr>
            <w:tcW w:w="709" w:type="dxa"/>
            <w:vMerge w:val="restart"/>
            <w:noWrap w:val="0"/>
            <w:vAlign w:val="center"/>
          </w:tcPr>
          <w:p>
            <w:pPr>
              <w:pStyle w:val="23"/>
            </w:pPr>
            <w:r>
              <w:t>计量  单位</w:t>
            </w:r>
          </w:p>
        </w:tc>
        <w:tc>
          <w:tcPr>
            <w:tcW w:w="850" w:type="dxa"/>
            <w:vMerge w:val="restart"/>
            <w:noWrap w:val="0"/>
            <w:vAlign w:val="center"/>
          </w:tcPr>
          <w:p>
            <w:pPr>
              <w:pStyle w:val="23"/>
            </w:pPr>
            <w:r>
              <w:t>数量</w:t>
            </w:r>
          </w:p>
        </w:tc>
        <w:tc>
          <w:tcPr>
            <w:tcW w:w="850" w:type="dxa"/>
            <w:vMerge w:val="restart"/>
            <w:noWrap w:val="0"/>
            <w:vAlign w:val="center"/>
          </w:tcPr>
          <w:p>
            <w:pPr>
              <w:pStyle w:val="23"/>
            </w:pPr>
            <w:r>
              <w:t>单价</w:t>
            </w:r>
          </w:p>
        </w:tc>
        <w:tc>
          <w:tcPr>
            <w:tcW w:w="7710" w:type="dxa"/>
            <w:gridSpan w:val="8"/>
            <w:noWrap w:val="0"/>
            <w:vAlign w:val="center"/>
          </w:tcPr>
          <w:p>
            <w:pPr>
              <w:pStyle w:val="23"/>
            </w:pPr>
            <w:r>
              <w:t>政府采购金额（当年部门预算安排资金）</w:t>
            </w:r>
          </w:p>
        </w:tc>
        <w:tc>
          <w:tcPr>
            <w:tcW w:w="964" w:type="dxa"/>
            <w:vMerge w:val="restart"/>
            <w:noWrap w:val="0"/>
            <w:vAlign w:val="center"/>
          </w:tcPr>
          <w:p>
            <w:pPr>
              <w:pStyle w:val="2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23"/>
            </w:pPr>
            <w:r>
              <w:t>项目名称</w:t>
            </w:r>
          </w:p>
        </w:tc>
        <w:tc>
          <w:tcPr>
            <w:tcW w:w="964" w:type="dxa"/>
            <w:noWrap w:val="0"/>
            <w:vAlign w:val="center"/>
          </w:tcPr>
          <w:p>
            <w:pPr>
              <w:pStyle w:val="2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23"/>
            </w:pPr>
            <w:r>
              <w:t>合计</w:t>
            </w:r>
          </w:p>
        </w:tc>
        <w:tc>
          <w:tcPr>
            <w:tcW w:w="964" w:type="dxa"/>
            <w:noWrap w:val="0"/>
            <w:vAlign w:val="center"/>
          </w:tcPr>
          <w:p>
            <w:pPr>
              <w:pStyle w:val="23"/>
            </w:pPr>
            <w:r>
              <w:t>一般公共预算拨款</w:t>
            </w:r>
          </w:p>
        </w:tc>
        <w:tc>
          <w:tcPr>
            <w:tcW w:w="964" w:type="dxa"/>
            <w:noWrap w:val="0"/>
            <w:vAlign w:val="center"/>
          </w:tcPr>
          <w:p>
            <w:pPr>
              <w:pStyle w:val="23"/>
            </w:pPr>
            <w:r>
              <w:t>基金预算拨款</w:t>
            </w:r>
          </w:p>
        </w:tc>
        <w:tc>
          <w:tcPr>
            <w:tcW w:w="964" w:type="dxa"/>
            <w:noWrap w:val="0"/>
            <w:vAlign w:val="center"/>
          </w:tcPr>
          <w:p>
            <w:pPr>
              <w:pStyle w:val="23"/>
            </w:pPr>
            <w:r>
              <w:t>国有资本经营预算拨款</w:t>
            </w:r>
          </w:p>
        </w:tc>
        <w:tc>
          <w:tcPr>
            <w:tcW w:w="964" w:type="dxa"/>
            <w:noWrap w:val="0"/>
            <w:vAlign w:val="center"/>
          </w:tcPr>
          <w:p>
            <w:pPr>
              <w:pStyle w:val="23"/>
            </w:pPr>
            <w:r>
              <w:t>财政专户核拨</w:t>
            </w:r>
          </w:p>
        </w:tc>
        <w:tc>
          <w:tcPr>
            <w:tcW w:w="964" w:type="dxa"/>
            <w:noWrap w:val="0"/>
            <w:vAlign w:val="center"/>
          </w:tcPr>
          <w:p>
            <w:pPr>
              <w:pStyle w:val="23"/>
            </w:pPr>
            <w:r>
              <w:t>单位    资金</w:t>
            </w:r>
          </w:p>
        </w:tc>
        <w:tc>
          <w:tcPr>
            <w:tcW w:w="964" w:type="dxa"/>
            <w:noWrap w:val="0"/>
            <w:vAlign w:val="center"/>
          </w:tcPr>
          <w:p>
            <w:pPr>
              <w:pStyle w:val="23"/>
            </w:pPr>
            <w:r>
              <w:t>财政拨    款结转</w:t>
            </w:r>
          </w:p>
        </w:tc>
        <w:tc>
          <w:tcPr>
            <w:tcW w:w="964" w:type="dxa"/>
            <w:noWrap w:val="0"/>
            <w:vAlign w:val="center"/>
          </w:tcPr>
          <w:p>
            <w:pPr>
              <w:pStyle w:val="2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pPr>
          </w:p>
        </w:tc>
        <w:tc>
          <w:tcPr>
            <w:tcW w:w="964" w:type="dxa"/>
            <w:noWrap w:val="0"/>
            <w:vAlign w:val="center"/>
          </w:tcPr>
          <w:p>
            <w:pPr>
              <w:pStyle w:val="20"/>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24"/>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昌黎县疾病预防控制中心上年末固定资产金额为1544.69万元（详见下表）。本年度拟购置固定资产总额为0.00万元，已按要求列入政府采购预算，详见政府采购预算表。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361005昌黎县疾病预防控制中心</w:t>
            </w:r>
          </w:p>
        </w:tc>
        <w:tc>
          <w:tcPr>
            <w:tcW w:w="5669" w:type="dxa"/>
            <w:gridSpan w:val="2"/>
            <w:tcBorders>
              <w:top w:val="single" w:color="FFFFFF" w:sz="6" w:space="0"/>
              <w:left w:val="single" w:color="FFFFFF" w:sz="6" w:space="0"/>
              <w:right w:val="single" w:color="FFFFFF" w:sz="6" w:space="0"/>
            </w:tcBorders>
            <w:noWrap w:val="0"/>
            <w:vAlign w:val="center"/>
          </w:tcPr>
          <w:p>
            <w:pPr>
              <w:pStyle w:val="3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23"/>
            </w:pPr>
            <w:r>
              <w:t>项   目</w:t>
            </w:r>
          </w:p>
        </w:tc>
        <w:tc>
          <w:tcPr>
            <w:tcW w:w="2835" w:type="dxa"/>
            <w:noWrap w:val="0"/>
            <w:vAlign w:val="center"/>
          </w:tcPr>
          <w:p>
            <w:pPr>
              <w:pStyle w:val="23"/>
            </w:pPr>
            <w:r>
              <w:t>数量</w:t>
            </w:r>
          </w:p>
        </w:tc>
        <w:tc>
          <w:tcPr>
            <w:tcW w:w="2835" w:type="dxa"/>
            <w:noWrap w:val="0"/>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资产总额</w:t>
            </w:r>
          </w:p>
        </w:tc>
        <w:tc>
          <w:tcPr>
            <w:tcW w:w="2835" w:type="dxa"/>
            <w:noWrap w:val="0"/>
            <w:vAlign w:val="center"/>
          </w:tcPr>
          <w:p>
            <w:pPr>
              <w:pStyle w:val="24"/>
            </w:pPr>
          </w:p>
        </w:tc>
        <w:tc>
          <w:tcPr>
            <w:tcW w:w="2835" w:type="dxa"/>
            <w:noWrap w:val="0"/>
            <w:vAlign w:val="center"/>
          </w:tcPr>
          <w:p>
            <w:pPr>
              <w:pStyle w:val="20"/>
            </w:pPr>
            <w:r>
              <w:t>1544.69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1、房屋（平方米）</w:t>
            </w:r>
          </w:p>
        </w:tc>
        <w:tc>
          <w:tcPr>
            <w:tcW w:w="2835" w:type="dxa"/>
            <w:noWrap w:val="0"/>
            <w:vAlign w:val="center"/>
          </w:tcPr>
          <w:p>
            <w:pPr>
              <w:pStyle w:val="24"/>
            </w:pPr>
            <w:r>
              <w:t>281</w:t>
            </w:r>
          </w:p>
        </w:tc>
        <w:tc>
          <w:tcPr>
            <w:tcW w:w="2835" w:type="dxa"/>
            <w:noWrap w:val="0"/>
            <w:vAlign w:val="center"/>
          </w:tcPr>
          <w:p>
            <w:pPr>
              <w:pStyle w:val="20"/>
            </w:pPr>
            <w:r>
              <w:t>17.40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　　其中：办公用房（平方米）</w:t>
            </w:r>
          </w:p>
        </w:tc>
        <w:tc>
          <w:tcPr>
            <w:tcW w:w="2835" w:type="dxa"/>
            <w:noWrap w:val="0"/>
            <w:vAlign w:val="center"/>
          </w:tcPr>
          <w:p>
            <w:pPr>
              <w:pStyle w:val="24"/>
            </w:pPr>
            <w:r>
              <w:t>281</w:t>
            </w:r>
          </w:p>
        </w:tc>
        <w:tc>
          <w:tcPr>
            <w:tcW w:w="2835" w:type="dxa"/>
            <w:noWrap w:val="0"/>
            <w:vAlign w:val="center"/>
          </w:tcPr>
          <w:p>
            <w:pPr>
              <w:pStyle w:val="20"/>
            </w:pPr>
            <w:r>
              <w:t>17.40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2、车辆（台、辆）</w:t>
            </w:r>
          </w:p>
        </w:tc>
        <w:tc>
          <w:tcPr>
            <w:tcW w:w="2835" w:type="dxa"/>
            <w:noWrap w:val="0"/>
            <w:vAlign w:val="center"/>
          </w:tcPr>
          <w:p>
            <w:pPr>
              <w:pStyle w:val="24"/>
            </w:pPr>
            <w:r>
              <w:t>9</w:t>
            </w:r>
          </w:p>
        </w:tc>
        <w:tc>
          <w:tcPr>
            <w:tcW w:w="2835" w:type="dxa"/>
            <w:noWrap w:val="0"/>
            <w:vAlign w:val="center"/>
          </w:tcPr>
          <w:p>
            <w:pPr>
              <w:pStyle w:val="20"/>
            </w:pPr>
            <w:r>
              <w:t>129.40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3、单价在20万元以上的设备</w:t>
            </w:r>
          </w:p>
        </w:tc>
        <w:tc>
          <w:tcPr>
            <w:tcW w:w="2835" w:type="dxa"/>
            <w:noWrap w:val="0"/>
            <w:vAlign w:val="center"/>
          </w:tcPr>
          <w:p>
            <w:pPr>
              <w:pStyle w:val="24"/>
            </w:pPr>
            <w:r>
              <w:t>20</w:t>
            </w:r>
          </w:p>
        </w:tc>
        <w:tc>
          <w:tcPr>
            <w:tcW w:w="2835" w:type="dxa"/>
            <w:noWrap w:val="0"/>
            <w:vAlign w:val="center"/>
          </w:tcPr>
          <w:p>
            <w:pPr>
              <w:pStyle w:val="20"/>
            </w:pPr>
            <w:r>
              <w:t>908.92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4、其他固定资产</w:t>
            </w:r>
          </w:p>
        </w:tc>
        <w:tc>
          <w:tcPr>
            <w:tcW w:w="2835" w:type="dxa"/>
            <w:noWrap w:val="0"/>
            <w:vAlign w:val="center"/>
          </w:tcPr>
          <w:p>
            <w:pPr>
              <w:pStyle w:val="24"/>
            </w:pPr>
            <w:r>
              <w:t>903</w:t>
            </w:r>
          </w:p>
        </w:tc>
        <w:tc>
          <w:tcPr>
            <w:tcW w:w="2835" w:type="dxa"/>
            <w:noWrap w:val="0"/>
            <w:vAlign w:val="center"/>
          </w:tcPr>
          <w:p>
            <w:pPr>
              <w:pStyle w:val="20"/>
            </w:pPr>
            <w:r>
              <w:t>488.97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21"/>
      <w:r>
        <w:rPr>
          <w:rFonts w:ascii="方正小标宋_GBK" w:hAnsi="方正小标宋_GBK" w:eastAsia="方正小标宋_GBK" w:cs="方正小标宋_GBK"/>
          <w:b w:val="0"/>
          <w:color w:val="000000"/>
          <w:sz w:val="44"/>
        </w:rPr>
        <w:t>三、昌黎县卫生和计划生育综合监督执法所收支预算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361006昌黎县卫生和计划生育综合监督执法所</w:t>
            </w:r>
          </w:p>
        </w:tc>
        <w:tc>
          <w:tcPr>
            <w:tcW w:w="2126" w:type="dxa"/>
            <w:tcBorders>
              <w:top w:val="single" w:color="FFFFFF" w:sz="6" w:space="0"/>
              <w:left w:val="single" w:color="FFFFFF" w:sz="6" w:space="0"/>
              <w:right w:val="single" w:color="FFFFFF" w:sz="6" w:space="0"/>
            </w:tcBorders>
            <w:noWrap w:val="0"/>
            <w:vAlign w:val="center"/>
          </w:tcPr>
          <w:p>
            <w:pPr>
              <w:pStyle w:val="16"/>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6661" w:type="dxa"/>
            <w:gridSpan w:val="2"/>
            <w:noWrap w:val="0"/>
            <w:vAlign w:val="center"/>
          </w:tcPr>
          <w:p>
            <w:pPr>
              <w:pStyle w:val="23"/>
            </w:pPr>
            <w:r>
              <w:t>收入</w:t>
            </w:r>
          </w:p>
        </w:tc>
        <w:tc>
          <w:tcPr>
            <w:tcW w:w="6661" w:type="dxa"/>
            <w:gridSpan w:val="2"/>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23"/>
            </w:pPr>
            <w:r>
              <w:t>项  目</w:t>
            </w:r>
          </w:p>
        </w:tc>
        <w:tc>
          <w:tcPr>
            <w:tcW w:w="2126" w:type="dxa"/>
            <w:noWrap w:val="0"/>
            <w:vAlign w:val="center"/>
          </w:tcPr>
          <w:p>
            <w:pPr>
              <w:pStyle w:val="23"/>
            </w:pPr>
            <w:r>
              <w:t>预算数</w:t>
            </w:r>
          </w:p>
        </w:tc>
        <w:tc>
          <w:tcPr>
            <w:tcW w:w="4535" w:type="dxa"/>
            <w:noWrap w:val="0"/>
            <w:vAlign w:val="center"/>
          </w:tcPr>
          <w:p>
            <w:pPr>
              <w:pStyle w:val="23"/>
            </w:pPr>
            <w:r>
              <w:t>项  目</w:t>
            </w:r>
          </w:p>
        </w:tc>
        <w:tc>
          <w:tcPr>
            <w:tcW w:w="2126" w:type="dxa"/>
            <w:noWrap w:val="0"/>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4535" w:type="dxa"/>
            <w:noWrap w:val="0"/>
            <w:vAlign w:val="center"/>
          </w:tcPr>
          <w:p>
            <w:pPr>
              <w:pStyle w:val="23"/>
            </w:pPr>
            <w:r>
              <w:t>1</w:t>
            </w:r>
          </w:p>
        </w:tc>
        <w:tc>
          <w:tcPr>
            <w:tcW w:w="2126" w:type="dxa"/>
            <w:noWrap w:val="0"/>
            <w:vAlign w:val="center"/>
          </w:tcPr>
          <w:p>
            <w:pPr>
              <w:pStyle w:val="23"/>
            </w:pPr>
            <w:r>
              <w:t>2</w:t>
            </w:r>
          </w:p>
        </w:tc>
        <w:tc>
          <w:tcPr>
            <w:tcW w:w="4535" w:type="dxa"/>
            <w:noWrap w:val="0"/>
            <w:vAlign w:val="center"/>
          </w:tcPr>
          <w:p>
            <w:pPr>
              <w:pStyle w:val="23"/>
            </w:pPr>
            <w:r>
              <w:t>3</w:t>
            </w:r>
          </w:p>
        </w:tc>
        <w:tc>
          <w:tcPr>
            <w:tcW w:w="2126" w:type="dxa"/>
            <w:noWrap w:val="0"/>
            <w:vAlign w:val="center"/>
          </w:tcPr>
          <w:p>
            <w:pPr>
              <w:pStyle w:val="2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4535" w:type="dxa"/>
            <w:noWrap w:val="0"/>
            <w:vAlign w:val="center"/>
          </w:tcPr>
          <w:p>
            <w:pPr>
              <w:pStyle w:val="18"/>
            </w:pPr>
            <w:r>
              <w:t>一、一般公共预算拨款收入</w:t>
            </w:r>
          </w:p>
        </w:tc>
        <w:tc>
          <w:tcPr>
            <w:tcW w:w="2126" w:type="dxa"/>
            <w:noWrap w:val="0"/>
            <w:vAlign w:val="center"/>
          </w:tcPr>
          <w:p>
            <w:pPr>
              <w:pStyle w:val="20"/>
            </w:pPr>
            <w:r>
              <w:t>336.69</w:t>
            </w:r>
          </w:p>
        </w:tc>
        <w:tc>
          <w:tcPr>
            <w:tcW w:w="4535" w:type="dxa"/>
            <w:noWrap w:val="0"/>
            <w:vAlign w:val="center"/>
          </w:tcPr>
          <w:p>
            <w:pPr>
              <w:pStyle w:val="18"/>
            </w:pPr>
            <w:r>
              <w:t>一、一般公共服务支出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4535" w:type="dxa"/>
            <w:noWrap w:val="0"/>
            <w:vAlign w:val="center"/>
          </w:tcPr>
          <w:p>
            <w:pPr>
              <w:pStyle w:val="18"/>
            </w:pPr>
            <w:r>
              <w:t>二、政府性基金预算拨款收入</w:t>
            </w:r>
          </w:p>
        </w:tc>
        <w:tc>
          <w:tcPr>
            <w:tcW w:w="2126" w:type="dxa"/>
            <w:noWrap w:val="0"/>
            <w:vAlign w:val="center"/>
          </w:tcPr>
          <w:p>
            <w:pPr>
              <w:pStyle w:val="20"/>
            </w:pPr>
          </w:p>
        </w:tc>
        <w:tc>
          <w:tcPr>
            <w:tcW w:w="4535" w:type="dxa"/>
            <w:noWrap w:val="0"/>
            <w:vAlign w:val="center"/>
          </w:tcPr>
          <w:p>
            <w:pPr>
              <w:pStyle w:val="18"/>
            </w:pPr>
            <w:r>
              <w:t>二、外交支出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4535" w:type="dxa"/>
            <w:noWrap w:val="0"/>
            <w:vAlign w:val="center"/>
          </w:tcPr>
          <w:p>
            <w:pPr>
              <w:pStyle w:val="18"/>
            </w:pPr>
            <w:r>
              <w:t>三、国有资本经营预算拨款收入</w:t>
            </w:r>
          </w:p>
        </w:tc>
        <w:tc>
          <w:tcPr>
            <w:tcW w:w="2126" w:type="dxa"/>
            <w:noWrap w:val="0"/>
            <w:vAlign w:val="center"/>
          </w:tcPr>
          <w:p>
            <w:pPr>
              <w:pStyle w:val="20"/>
            </w:pPr>
          </w:p>
        </w:tc>
        <w:tc>
          <w:tcPr>
            <w:tcW w:w="4535" w:type="dxa"/>
            <w:noWrap w:val="0"/>
            <w:vAlign w:val="center"/>
          </w:tcPr>
          <w:p>
            <w:pPr>
              <w:pStyle w:val="18"/>
            </w:pPr>
            <w:r>
              <w:t>三、国防支出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4535" w:type="dxa"/>
            <w:noWrap w:val="0"/>
            <w:vAlign w:val="center"/>
          </w:tcPr>
          <w:p>
            <w:pPr>
              <w:pStyle w:val="18"/>
            </w:pPr>
            <w:r>
              <w:t>四、财政专户管理资金收入</w:t>
            </w:r>
          </w:p>
        </w:tc>
        <w:tc>
          <w:tcPr>
            <w:tcW w:w="2126" w:type="dxa"/>
            <w:noWrap w:val="0"/>
            <w:vAlign w:val="center"/>
          </w:tcPr>
          <w:p>
            <w:pPr>
              <w:pStyle w:val="20"/>
            </w:pPr>
          </w:p>
        </w:tc>
        <w:tc>
          <w:tcPr>
            <w:tcW w:w="4535" w:type="dxa"/>
            <w:noWrap w:val="0"/>
            <w:vAlign w:val="center"/>
          </w:tcPr>
          <w:p>
            <w:pPr>
              <w:pStyle w:val="18"/>
            </w:pPr>
            <w:r>
              <w:t>四、公共安全支出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4535" w:type="dxa"/>
            <w:noWrap w:val="0"/>
            <w:vAlign w:val="center"/>
          </w:tcPr>
          <w:p>
            <w:pPr>
              <w:pStyle w:val="18"/>
            </w:pPr>
            <w:r>
              <w:t>五、事业收入</w:t>
            </w:r>
          </w:p>
        </w:tc>
        <w:tc>
          <w:tcPr>
            <w:tcW w:w="2126" w:type="dxa"/>
            <w:noWrap w:val="0"/>
            <w:vAlign w:val="center"/>
          </w:tcPr>
          <w:p>
            <w:pPr>
              <w:pStyle w:val="20"/>
            </w:pPr>
          </w:p>
        </w:tc>
        <w:tc>
          <w:tcPr>
            <w:tcW w:w="4535" w:type="dxa"/>
            <w:noWrap w:val="0"/>
            <w:vAlign w:val="center"/>
          </w:tcPr>
          <w:p>
            <w:pPr>
              <w:pStyle w:val="18"/>
            </w:pPr>
            <w:r>
              <w:t>五、教育支出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4535" w:type="dxa"/>
            <w:noWrap w:val="0"/>
            <w:vAlign w:val="center"/>
          </w:tcPr>
          <w:p>
            <w:pPr>
              <w:pStyle w:val="18"/>
            </w:pPr>
            <w:r>
              <w:t>六、事业单位经营收入</w:t>
            </w:r>
          </w:p>
        </w:tc>
        <w:tc>
          <w:tcPr>
            <w:tcW w:w="2126" w:type="dxa"/>
            <w:noWrap w:val="0"/>
            <w:vAlign w:val="center"/>
          </w:tcPr>
          <w:p>
            <w:pPr>
              <w:pStyle w:val="20"/>
            </w:pPr>
          </w:p>
        </w:tc>
        <w:tc>
          <w:tcPr>
            <w:tcW w:w="4535" w:type="dxa"/>
            <w:noWrap w:val="0"/>
            <w:vAlign w:val="center"/>
          </w:tcPr>
          <w:p>
            <w:pPr>
              <w:pStyle w:val="18"/>
            </w:pPr>
            <w:r>
              <w:t>六、科学技术支出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4535" w:type="dxa"/>
            <w:noWrap w:val="0"/>
            <w:vAlign w:val="center"/>
          </w:tcPr>
          <w:p>
            <w:pPr>
              <w:pStyle w:val="18"/>
            </w:pPr>
            <w:r>
              <w:t>七、上级补助收入</w:t>
            </w:r>
          </w:p>
        </w:tc>
        <w:tc>
          <w:tcPr>
            <w:tcW w:w="2126" w:type="dxa"/>
            <w:noWrap w:val="0"/>
            <w:vAlign w:val="center"/>
          </w:tcPr>
          <w:p>
            <w:pPr>
              <w:pStyle w:val="20"/>
            </w:pPr>
          </w:p>
        </w:tc>
        <w:tc>
          <w:tcPr>
            <w:tcW w:w="4535" w:type="dxa"/>
            <w:noWrap w:val="0"/>
            <w:vAlign w:val="center"/>
          </w:tcPr>
          <w:p>
            <w:pPr>
              <w:pStyle w:val="18"/>
            </w:pPr>
            <w:r>
              <w:t>七、文化旅游体育与传媒支出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4535" w:type="dxa"/>
            <w:noWrap w:val="0"/>
            <w:vAlign w:val="center"/>
          </w:tcPr>
          <w:p>
            <w:pPr>
              <w:pStyle w:val="18"/>
            </w:pPr>
            <w:r>
              <w:t>八、附属单位上缴收入</w:t>
            </w:r>
          </w:p>
        </w:tc>
        <w:tc>
          <w:tcPr>
            <w:tcW w:w="2126" w:type="dxa"/>
            <w:noWrap w:val="0"/>
            <w:vAlign w:val="center"/>
          </w:tcPr>
          <w:p>
            <w:pPr>
              <w:pStyle w:val="20"/>
            </w:pPr>
          </w:p>
        </w:tc>
        <w:tc>
          <w:tcPr>
            <w:tcW w:w="4535" w:type="dxa"/>
            <w:noWrap w:val="0"/>
            <w:vAlign w:val="center"/>
          </w:tcPr>
          <w:p>
            <w:pPr>
              <w:pStyle w:val="18"/>
            </w:pPr>
            <w:r>
              <w:t>八、社会保障和就业支出</w:t>
            </w:r>
          </w:p>
        </w:tc>
        <w:tc>
          <w:tcPr>
            <w:tcW w:w="2126" w:type="dxa"/>
            <w:noWrap w:val="0"/>
            <w:vAlign w:val="center"/>
          </w:tcPr>
          <w:p>
            <w:pPr>
              <w:pStyle w:val="20"/>
            </w:pPr>
            <w:r>
              <w:t>50.03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4535" w:type="dxa"/>
            <w:noWrap w:val="0"/>
            <w:vAlign w:val="center"/>
          </w:tcPr>
          <w:p>
            <w:pPr>
              <w:pStyle w:val="18"/>
            </w:pPr>
            <w:r>
              <w:t>九、其他收入</w:t>
            </w:r>
          </w:p>
        </w:tc>
        <w:tc>
          <w:tcPr>
            <w:tcW w:w="2126" w:type="dxa"/>
            <w:noWrap w:val="0"/>
            <w:vAlign w:val="center"/>
          </w:tcPr>
          <w:p>
            <w:pPr>
              <w:pStyle w:val="20"/>
            </w:pPr>
          </w:p>
        </w:tc>
        <w:tc>
          <w:tcPr>
            <w:tcW w:w="4535" w:type="dxa"/>
            <w:noWrap w:val="0"/>
            <w:vAlign w:val="center"/>
          </w:tcPr>
          <w:p>
            <w:pPr>
              <w:pStyle w:val="18"/>
            </w:pPr>
            <w:r>
              <w:t>九、社会保险基金支出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十、卫生健康支出</w:t>
            </w:r>
          </w:p>
        </w:tc>
        <w:tc>
          <w:tcPr>
            <w:tcW w:w="2126" w:type="dxa"/>
            <w:noWrap w:val="0"/>
            <w:vAlign w:val="center"/>
          </w:tcPr>
          <w:p>
            <w:pPr>
              <w:pStyle w:val="20"/>
            </w:pPr>
            <w:r>
              <w:t>269.98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十一、节能环保支出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十二、城乡社区支出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十三、农林水支出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十四、交通运输支出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十五、资源勘探工业信息等支出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十六、商业服务业等支出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十七、金融支出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十八、援助其他地区支出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十九、自然资源海洋气象等支出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二十、住房保障支出</w:t>
            </w:r>
          </w:p>
        </w:tc>
        <w:tc>
          <w:tcPr>
            <w:tcW w:w="2126" w:type="dxa"/>
            <w:noWrap w:val="0"/>
            <w:vAlign w:val="center"/>
          </w:tcPr>
          <w:p>
            <w:pPr>
              <w:pStyle w:val="20"/>
            </w:pPr>
            <w:r>
              <w:t>16.68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二十一、粮油物资储备支出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二十二、国有资本经营预算支出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二十三、灾害防治及应急管理支出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二十四、预备费</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二十五、其他支出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二十六、转移性支出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二十七、债务还本支出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二十八、债务付息支出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二十九、债务发行费用支出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三十、抗疫特别国债安排的支出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三十一、人行科目</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4535" w:type="dxa"/>
            <w:noWrap w:val="0"/>
            <w:vAlign w:val="center"/>
          </w:tcPr>
          <w:p>
            <w:pPr>
              <w:pStyle w:val="29"/>
            </w:pPr>
            <w:r>
              <w:t>本年收入合计</w:t>
            </w:r>
          </w:p>
        </w:tc>
        <w:tc>
          <w:tcPr>
            <w:tcW w:w="2126" w:type="dxa"/>
            <w:noWrap w:val="0"/>
            <w:vAlign w:val="center"/>
          </w:tcPr>
          <w:p>
            <w:pPr>
              <w:pStyle w:val="17"/>
            </w:pPr>
            <w:r>
              <w:t>336.69</w:t>
            </w:r>
          </w:p>
        </w:tc>
        <w:tc>
          <w:tcPr>
            <w:tcW w:w="4535" w:type="dxa"/>
            <w:noWrap w:val="0"/>
            <w:vAlign w:val="center"/>
          </w:tcPr>
          <w:p>
            <w:pPr>
              <w:pStyle w:val="29"/>
            </w:pPr>
            <w:r>
              <w:t>本年支出合计</w:t>
            </w:r>
          </w:p>
        </w:tc>
        <w:tc>
          <w:tcPr>
            <w:tcW w:w="2126" w:type="dxa"/>
            <w:noWrap w:val="0"/>
            <w:vAlign w:val="center"/>
          </w:tcPr>
          <w:p>
            <w:pPr>
              <w:pStyle w:val="17"/>
            </w:pPr>
            <w:r>
              <w:t>336.69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4535" w:type="dxa"/>
            <w:noWrap w:val="0"/>
            <w:vAlign w:val="center"/>
          </w:tcPr>
          <w:p>
            <w:pPr>
              <w:pStyle w:val="18"/>
            </w:pPr>
            <w:r>
              <w:t>上年结转结余</w:t>
            </w:r>
          </w:p>
        </w:tc>
        <w:tc>
          <w:tcPr>
            <w:tcW w:w="2126" w:type="dxa"/>
            <w:noWrap w:val="0"/>
            <w:vAlign w:val="center"/>
          </w:tcPr>
          <w:p>
            <w:pPr>
              <w:pStyle w:val="20"/>
            </w:pPr>
          </w:p>
        </w:tc>
        <w:tc>
          <w:tcPr>
            <w:tcW w:w="4535" w:type="dxa"/>
            <w:noWrap w:val="0"/>
            <w:vAlign w:val="center"/>
          </w:tcPr>
          <w:p>
            <w:pPr>
              <w:pStyle w:val="18"/>
            </w:pPr>
            <w:r>
              <w:t>年终结转结余</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4535" w:type="dxa"/>
            <w:noWrap w:val="0"/>
            <w:vAlign w:val="center"/>
          </w:tcPr>
          <w:p>
            <w:pPr>
              <w:pStyle w:val="29"/>
            </w:pPr>
            <w:r>
              <w:t>收入总计</w:t>
            </w:r>
          </w:p>
        </w:tc>
        <w:tc>
          <w:tcPr>
            <w:tcW w:w="2126" w:type="dxa"/>
            <w:noWrap w:val="0"/>
            <w:vAlign w:val="center"/>
          </w:tcPr>
          <w:p>
            <w:pPr>
              <w:pStyle w:val="17"/>
            </w:pPr>
            <w:r>
              <w:t>336.69</w:t>
            </w:r>
          </w:p>
        </w:tc>
        <w:tc>
          <w:tcPr>
            <w:tcW w:w="4535" w:type="dxa"/>
            <w:noWrap w:val="0"/>
            <w:vAlign w:val="center"/>
          </w:tcPr>
          <w:p>
            <w:pPr>
              <w:pStyle w:val="29"/>
            </w:pPr>
            <w:r>
              <w:t>支出总计</w:t>
            </w:r>
          </w:p>
        </w:tc>
        <w:tc>
          <w:tcPr>
            <w:tcW w:w="2126" w:type="dxa"/>
            <w:noWrap w:val="0"/>
            <w:vAlign w:val="center"/>
          </w:tcPr>
          <w:p>
            <w:pPr>
              <w:pStyle w:val="17"/>
            </w:pPr>
            <w:r>
              <w:t>336.69</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361006昌黎县卫生和计划生育综合监督执法所</w:t>
            </w:r>
          </w:p>
        </w:tc>
        <w:tc>
          <w:tcPr>
            <w:tcW w:w="3402" w:type="dxa"/>
            <w:gridSpan w:val="3"/>
            <w:tcBorders>
              <w:top w:val="single" w:color="FFFFFF" w:sz="6" w:space="0"/>
              <w:left w:val="single" w:color="FFFFFF" w:sz="6" w:space="0"/>
              <w:right w:val="single" w:color="FFFFFF" w:sz="6" w:space="0"/>
            </w:tcBorders>
            <w:noWrap w:val="0"/>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23"/>
            </w:pPr>
            <w:r>
              <w:t>序号</w:t>
            </w:r>
          </w:p>
        </w:tc>
        <w:tc>
          <w:tcPr>
            <w:tcW w:w="2551" w:type="dxa"/>
            <w:gridSpan w:val="2"/>
            <w:noWrap w:val="0"/>
            <w:vAlign w:val="center"/>
          </w:tcPr>
          <w:p>
            <w:pPr>
              <w:pStyle w:val="23"/>
            </w:pPr>
            <w:r>
              <w:t>功能分类科目</w:t>
            </w:r>
          </w:p>
        </w:tc>
        <w:tc>
          <w:tcPr>
            <w:tcW w:w="1134" w:type="dxa"/>
            <w:vMerge w:val="restart"/>
            <w:noWrap w:val="0"/>
            <w:vAlign w:val="center"/>
          </w:tcPr>
          <w:p>
            <w:pPr>
              <w:pStyle w:val="23"/>
            </w:pPr>
            <w:r>
              <w:t>合计</w:t>
            </w:r>
          </w:p>
        </w:tc>
        <w:tc>
          <w:tcPr>
            <w:tcW w:w="9071" w:type="dxa"/>
            <w:gridSpan w:val="8"/>
            <w:noWrap w:val="0"/>
            <w:vAlign w:val="center"/>
          </w:tcPr>
          <w:p>
            <w:pPr>
              <w:pStyle w:val="23"/>
            </w:pPr>
            <w:r>
              <w:t>本年收入</w:t>
            </w:r>
          </w:p>
        </w:tc>
        <w:tc>
          <w:tcPr>
            <w:tcW w:w="1134" w:type="dxa"/>
            <w:vMerge w:val="restart"/>
            <w:noWrap w:val="0"/>
            <w:vAlign w:val="center"/>
          </w:tcPr>
          <w:p>
            <w:pPr>
              <w:pStyle w:val="2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23"/>
            </w:pPr>
            <w:r>
              <w:t>科目    编码</w:t>
            </w:r>
          </w:p>
        </w:tc>
        <w:tc>
          <w:tcPr>
            <w:tcW w:w="1559" w:type="dxa"/>
            <w:noWrap w:val="0"/>
            <w:vAlign w:val="center"/>
          </w:tcPr>
          <w:p>
            <w:pPr>
              <w:pStyle w:val="23"/>
            </w:pPr>
            <w:r>
              <w:t>科目名称</w:t>
            </w:r>
          </w:p>
        </w:tc>
        <w:tc>
          <w:tcPr>
            <w:tcW w:w="1134" w:type="dxa"/>
            <w:vMerge w:val="continue"/>
            <w:noWrap w:val="0"/>
            <w:vAlign w:val="top"/>
          </w:tcPr>
          <w:p/>
        </w:tc>
        <w:tc>
          <w:tcPr>
            <w:tcW w:w="1134" w:type="dxa"/>
            <w:noWrap w:val="0"/>
            <w:vAlign w:val="center"/>
          </w:tcPr>
          <w:p>
            <w:pPr>
              <w:pStyle w:val="23"/>
            </w:pPr>
            <w:r>
              <w:t>小计</w:t>
            </w:r>
          </w:p>
        </w:tc>
        <w:tc>
          <w:tcPr>
            <w:tcW w:w="1134" w:type="dxa"/>
            <w:noWrap w:val="0"/>
            <w:vAlign w:val="center"/>
          </w:tcPr>
          <w:p>
            <w:pPr>
              <w:pStyle w:val="23"/>
            </w:pPr>
            <w:r>
              <w:t>财政拨款 收入</w:t>
            </w:r>
          </w:p>
        </w:tc>
        <w:tc>
          <w:tcPr>
            <w:tcW w:w="1134" w:type="dxa"/>
            <w:noWrap w:val="0"/>
            <w:vAlign w:val="center"/>
          </w:tcPr>
          <w:p>
            <w:pPr>
              <w:pStyle w:val="23"/>
            </w:pPr>
            <w:r>
              <w:t>财政专户 收入</w:t>
            </w:r>
          </w:p>
        </w:tc>
        <w:tc>
          <w:tcPr>
            <w:tcW w:w="1134" w:type="dxa"/>
            <w:noWrap w:val="0"/>
            <w:vAlign w:val="center"/>
          </w:tcPr>
          <w:p>
            <w:pPr>
              <w:pStyle w:val="23"/>
            </w:pPr>
            <w:r>
              <w:t>事业收入</w:t>
            </w:r>
          </w:p>
        </w:tc>
        <w:tc>
          <w:tcPr>
            <w:tcW w:w="1134" w:type="dxa"/>
            <w:noWrap w:val="0"/>
            <w:vAlign w:val="center"/>
          </w:tcPr>
          <w:p>
            <w:pPr>
              <w:pStyle w:val="23"/>
            </w:pPr>
            <w:r>
              <w:t>经营收入</w:t>
            </w:r>
          </w:p>
        </w:tc>
        <w:tc>
          <w:tcPr>
            <w:tcW w:w="1134" w:type="dxa"/>
            <w:noWrap w:val="0"/>
            <w:vAlign w:val="center"/>
          </w:tcPr>
          <w:p>
            <w:pPr>
              <w:pStyle w:val="23"/>
            </w:pPr>
            <w:r>
              <w:t>上级补助收入</w:t>
            </w:r>
          </w:p>
        </w:tc>
        <w:tc>
          <w:tcPr>
            <w:tcW w:w="1134" w:type="dxa"/>
            <w:noWrap w:val="0"/>
            <w:vAlign w:val="center"/>
          </w:tcPr>
          <w:p>
            <w:pPr>
              <w:pStyle w:val="23"/>
            </w:pPr>
            <w:r>
              <w:t>附属单位上缴收入</w:t>
            </w:r>
          </w:p>
        </w:tc>
        <w:tc>
          <w:tcPr>
            <w:tcW w:w="1134" w:type="dxa"/>
            <w:noWrap w:val="0"/>
            <w:vAlign w:val="center"/>
          </w:tcPr>
          <w:p>
            <w:pPr>
              <w:pStyle w:val="2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23"/>
            </w:pPr>
            <w:r>
              <w:t>栏次</w:t>
            </w:r>
          </w:p>
        </w:tc>
        <w:tc>
          <w:tcPr>
            <w:tcW w:w="992" w:type="dxa"/>
            <w:noWrap w:val="0"/>
            <w:vAlign w:val="center"/>
          </w:tcPr>
          <w:p>
            <w:pPr>
              <w:pStyle w:val="23"/>
            </w:pPr>
            <w:r>
              <w:t>1</w:t>
            </w:r>
          </w:p>
        </w:tc>
        <w:tc>
          <w:tcPr>
            <w:tcW w:w="1559" w:type="dxa"/>
            <w:noWrap w:val="0"/>
            <w:vAlign w:val="center"/>
          </w:tcPr>
          <w:p>
            <w:pPr>
              <w:pStyle w:val="23"/>
            </w:pPr>
            <w:r>
              <w:t>2</w:t>
            </w:r>
          </w:p>
        </w:tc>
        <w:tc>
          <w:tcPr>
            <w:tcW w:w="1134" w:type="dxa"/>
            <w:noWrap w:val="0"/>
            <w:vAlign w:val="center"/>
          </w:tcPr>
          <w:p>
            <w:pPr>
              <w:pStyle w:val="23"/>
            </w:pPr>
            <w:r>
              <w:t>3</w:t>
            </w:r>
          </w:p>
        </w:tc>
        <w:tc>
          <w:tcPr>
            <w:tcW w:w="1134" w:type="dxa"/>
            <w:noWrap w:val="0"/>
            <w:vAlign w:val="center"/>
          </w:tcPr>
          <w:p>
            <w:pPr>
              <w:pStyle w:val="23"/>
            </w:pPr>
            <w:r>
              <w:t>4</w:t>
            </w:r>
          </w:p>
        </w:tc>
        <w:tc>
          <w:tcPr>
            <w:tcW w:w="1134" w:type="dxa"/>
            <w:noWrap w:val="0"/>
            <w:vAlign w:val="center"/>
          </w:tcPr>
          <w:p>
            <w:pPr>
              <w:pStyle w:val="23"/>
            </w:pPr>
            <w:r>
              <w:t>5</w:t>
            </w:r>
          </w:p>
        </w:tc>
        <w:tc>
          <w:tcPr>
            <w:tcW w:w="1134" w:type="dxa"/>
            <w:noWrap w:val="0"/>
            <w:vAlign w:val="center"/>
          </w:tcPr>
          <w:p>
            <w:pPr>
              <w:pStyle w:val="23"/>
            </w:pPr>
            <w:r>
              <w:t>6</w:t>
            </w:r>
          </w:p>
        </w:tc>
        <w:tc>
          <w:tcPr>
            <w:tcW w:w="1134" w:type="dxa"/>
            <w:noWrap w:val="0"/>
            <w:vAlign w:val="center"/>
          </w:tcPr>
          <w:p>
            <w:pPr>
              <w:pStyle w:val="23"/>
            </w:pPr>
            <w:r>
              <w:t>7</w:t>
            </w:r>
          </w:p>
        </w:tc>
        <w:tc>
          <w:tcPr>
            <w:tcW w:w="1134" w:type="dxa"/>
            <w:noWrap w:val="0"/>
            <w:vAlign w:val="center"/>
          </w:tcPr>
          <w:p>
            <w:pPr>
              <w:pStyle w:val="23"/>
            </w:pPr>
            <w:r>
              <w:t>8</w:t>
            </w:r>
          </w:p>
        </w:tc>
        <w:tc>
          <w:tcPr>
            <w:tcW w:w="1134" w:type="dxa"/>
            <w:noWrap w:val="0"/>
            <w:vAlign w:val="center"/>
          </w:tcPr>
          <w:p>
            <w:pPr>
              <w:pStyle w:val="23"/>
            </w:pPr>
            <w:r>
              <w:t>9</w:t>
            </w:r>
          </w:p>
        </w:tc>
        <w:tc>
          <w:tcPr>
            <w:tcW w:w="1134" w:type="dxa"/>
            <w:noWrap w:val="0"/>
            <w:vAlign w:val="center"/>
          </w:tcPr>
          <w:p>
            <w:pPr>
              <w:pStyle w:val="23"/>
            </w:pPr>
            <w:r>
              <w:t>10</w:t>
            </w:r>
          </w:p>
        </w:tc>
        <w:tc>
          <w:tcPr>
            <w:tcW w:w="1134" w:type="dxa"/>
            <w:noWrap w:val="0"/>
            <w:vAlign w:val="center"/>
          </w:tcPr>
          <w:p>
            <w:pPr>
              <w:pStyle w:val="23"/>
            </w:pPr>
            <w:r>
              <w:t>11</w:t>
            </w:r>
          </w:p>
        </w:tc>
        <w:tc>
          <w:tcPr>
            <w:tcW w:w="1134" w:type="dxa"/>
            <w:noWrap w:val="0"/>
            <w:vAlign w:val="center"/>
          </w:tcPr>
          <w:p>
            <w:pPr>
              <w:pStyle w:val="2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w:t>
            </w:r>
          </w:p>
        </w:tc>
        <w:tc>
          <w:tcPr>
            <w:tcW w:w="992" w:type="dxa"/>
            <w:noWrap w:val="0"/>
            <w:vAlign w:val="center"/>
          </w:tcPr>
          <w:p>
            <w:pPr>
              <w:pStyle w:val="21"/>
            </w:pPr>
          </w:p>
        </w:tc>
        <w:tc>
          <w:tcPr>
            <w:tcW w:w="1559" w:type="dxa"/>
            <w:noWrap w:val="0"/>
            <w:vAlign w:val="center"/>
          </w:tcPr>
          <w:p>
            <w:pPr>
              <w:pStyle w:val="29"/>
            </w:pPr>
            <w:r>
              <w:t>合计</w:t>
            </w:r>
          </w:p>
        </w:tc>
        <w:tc>
          <w:tcPr>
            <w:tcW w:w="1134" w:type="dxa"/>
            <w:noWrap w:val="0"/>
            <w:vAlign w:val="center"/>
          </w:tcPr>
          <w:p>
            <w:pPr>
              <w:pStyle w:val="17"/>
            </w:pPr>
            <w:r>
              <w:t>336.69</w:t>
            </w:r>
          </w:p>
        </w:tc>
        <w:tc>
          <w:tcPr>
            <w:tcW w:w="1134" w:type="dxa"/>
            <w:noWrap w:val="0"/>
            <w:vAlign w:val="center"/>
          </w:tcPr>
          <w:p>
            <w:pPr>
              <w:pStyle w:val="17"/>
            </w:pPr>
            <w:r>
              <w:t>336.69</w:t>
            </w:r>
          </w:p>
        </w:tc>
        <w:tc>
          <w:tcPr>
            <w:tcW w:w="1134" w:type="dxa"/>
            <w:noWrap w:val="0"/>
            <w:vAlign w:val="center"/>
          </w:tcPr>
          <w:p>
            <w:pPr>
              <w:pStyle w:val="17"/>
            </w:pPr>
            <w:r>
              <w:t>336.69</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w:t>
            </w:r>
          </w:p>
        </w:tc>
        <w:tc>
          <w:tcPr>
            <w:tcW w:w="992" w:type="dxa"/>
            <w:noWrap w:val="0"/>
            <w:vAlign w:val="center"/>
          </w:tcPr>
          <w:p>
            <w:pPr>
              <w:pStyle w:val="18"/>
            </w:pPr>
            <w:r>
              <w:t>208</w:t>
            </w:r>
          </w:p>
        </w:tc>
        <w:tc>
          <w:tcPr>
            <w:tcW w:w="1559" w:type="dxa"/>
            <w:noWrap w:val="0"/>
            <w:vAlign w:val="center"/>
          </w:tcPr>
          <w:p>
            <w:pPr>
              <w:pStyle w:val="18"/>
            </w:pPr>
            <w:r>
              <w:t>社会保障和就业支出</w:t>
            </w:r>
          </w:p>
        </w:tc>
        <w:tc>
          <w:tcPr>
            <w:tcW w:w="1134" w:type="dxa"/>
            <w:noWrap w:val="0"/>
            <w:vAlign w:val="center"/>
          </w:tcPr>
          <w:p>
            <w:pPr>
              <w:pStyle w:val="20"/>
            </w:pPr>
            <w:r>
              <w:t>50.03</w:t>
            </w:r>
          </w:p>
        </w:tc>
        <w:tc>
          <w:tcPr>
            <w:tcW w:w="1134" w:type="dxa"/>
            <w:noWrap w:val="0"/>
            <w:vAlign w:val="center"/>
          </w:tcPr>
          <w:p>
            <w:pPr>
              <w:pStyle w:val="20"/>
            </w:pPr>
            <w:r>
              <w:t>50.03</w:t>
            </w:r>
          </w:p>
        </w:tc>
        <w:tc>
          <w:tcPr>
            <w:tcW w:w="1134" w:type="dxa"/>
            <w:noWrap w:val="0"/>
            <w:vAlign w:val="center"/>
          </w:tcPr>
          <w:p>
            <w:pPr>
              <w:pStyle w:val="20"/>
            </w:pPr>
            <w:r>
              <w:t>50.03</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w:t>
            </w:r>
          </w:p>
        </w:tc>
        <w:tc>
          <w:tcPr>
            <w:tcW w:w="992" w:type="dxa"/>
            <w:noWrap w:val="0"/>
            <w:vAlign w:val="center"/>
          </w:tcPr>
          <w:p>
            <w:pPr>
              <w:pStyle w:val="18"/>
            </w:pPr>
            <w:r>
              <w:t>20805</w:t>
            </w:r>
          </w:p>
        </w:tc>
        <w:tc>
          <w:tcPr>
            <w:tcW w:w="1559" w:type="dxa"/>
            <w:noWrap w:val="0"/>
            <w:vAlign w:val="center"/>
          </w:tcPr>
          <w:p>
            <w:pPr>
              <w:pStyle w:val="18"/>
            </w:pPr>
            <w:r>
              <w:t>行政事业单位养老支出</w:t>
            </w:r>
          </w:p>
        </w:tc>
        <w:tc>
          <w:tcPr>
            <w:tcW w:w="1134" w:type="dxa"/>
            <w:noWrap w:val="0"/>
            <w:vAlign w:val="center"/>
          </w:tcPr>
          <w:p>
            <w:pPr>
              <w:pStyle w:val="20"/>
            </w:pPr>
            <w:r>
              <w:t>50.03</w:t>
            </w:r>
          </w:p>
        </w:tc>
        <w:tc>
          <w:tcPr>
            <w:tcW w:w="1134" w:type="dxa"/>
            <w:noWrap w:val="0"/>
            <w:vAlign w:val="center"/>
          </w:tcPr>
          <w:p>
            <w:pPr>
              <w:pStyle w:val="20"/>
            </w:pPr>
            <w:r>
              <w:t>50.03</w:t>
            </w:r>
          </w:p>
        </w:tc>
        <w:tc>
          <w:tcPr>
            <w:tcW w:w="1134" w:type="dxa"/>
            <w:noWrap w:val="0"/>
            <w:vAlign w:val="center"/>
          </w:tcPr>
          <w:p>
            <w:pPr>
              <w:pStyle w:val="20"/>
            </w:pPr>
            <w:r>
              <w:t>50.03</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4</w:t>
            </w:r>
          </w:p>
        </w:tc>
        <w:tc>
          <w:tcPr>
            <w:tcW w:w="992" w:type="dxa"/>
            <w:noWrap w:val="0"/>
            <w:vAlign w:val="center"/>
          </w:tcPr>
          <w:p>
            <w:pPr>
              <w:pStyle w:val="18"/>
            </w:pPr>
            <w:r>
              <w:t>2080505</w:t>
            </w:r>
          </w:p>
        </w:tc>
        <w:tc>
          <w:tcPr>
            <w:tcW w:w="1559" w:type="dxa"/>
            <w:noWrap w:val="0"/>
            <w:vAlign w:val="center"/>
          </w:tcPr>
          <w:p>
            <w:pPr>
              <w:pStyle w:val="18"/>
            </w:pPr>
            <w:r>
              <w:t>机关事业单位基本养老保险缴费支出</w:t>
            </w:r>
          </w:p>
        </w:tc>
        <w:tc>
          <w:tcPr>
            <w:tcW w:w="1134" w:type="dxa"/>
            <w:noWrap w:val="0"/>
            <w:vAlign w:val="center"/>
          </w:tcPr>
          <w:p>
            <w:pPr>
              <w:pStyle w:val="20"/>
            </w:pPr>
            <w:r>
              <w:t>33.36</w:t>
            </w:r>
          </w:p>
        </w:tc>
        <w:tc>
          <w:tcPr>
            <w:tcW w:w="1134" w:type="dxa"/>
            <w:noWrap w:val="0"/>
            <w:vAlign w:val="center"/>
          </w:tcPr>
          <w:p>
            <w:pPr>
              <w:pStyle w:val="20"/>
            </w:pPr>
            <w:r>
              <w:t>33.36</w:t>
            </w:r>
          </w:p>
        </w:tc>
        <w:tc>
          <w:tcPr>
            <w:tcW w:w="1134" w:type="dxa"/>
            <w:noWrap w:val="0"/>
            <w:vAlign w:val="center"/>
          </w:tcPr>
          <w:p>
            <w:pPr>
              <w:pStyle w:val="20"/>
            </w:pPr>
            <w:r>
              <w:t>33.36</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5</w:t>
            </w:r>
          </w:p>
        </w:tc>
        <w:tc>
          <w:tcPr>
            <w:tcW w:w="992" w:type="dxa"/>
            <w:noWrap w:val="0"/>
            <w:vAlign w:val="center"/>
          </w:tcPr>
          <w:p>
            <w:pPr>
              <w:pStyle w:val="18"/>
            </w:pPr>
            <w:r>
              <w:t>2080506</w:t>
            </w:r>
          </w:p>
        </w:tc>
        <w:tc>
          <w:tcPr>
            <w:tcW w:w="1559" w:type="dxa"/>
            <w:noWrap w:val="0"/>
            <w:vAlign w:val="center"/>
          </w:tcPr>
          <w:p>
            <w:pPr>
              <w:pStyle w:val="18"/>
            </w:pPr>
            <w:r>
              <w:t>机关事业单位职业年金缴费支出</w:t>
            </w:r>
          </w:p>
        </w:tc>
        <w:tc>
          <w:tcPr>
            <w:tcW w:w="1134" w:type="dxa"/>
            <w:noWrap w:val="0"/>
            <w:vAlign w:val="center"/>
          </w:tcPr>
          <w:p>
            <w:pPr>
              <w:pStyle w:val="20"/>
            </w:pPr>
            <w:r>
              <w:t>16.68</w:t>
            </w:r>
          </w:p>
        </w:tc>
        <w:tc>
          <w:tcPr>
            <w:tcW w:w="1134" w:type="dxa"/>
            <w:noWrap w:val="0"/>
            <w:vAlign w:val="center"/>
          </w:tcPr>
          <w:p>
            <w:pPr>
              <w:pStyle w:val="20"/>
            </w:pPr>
            <w:r>
              <w:t>16.68</w:t>
            </w:r>
          </w:p>
        </w:tc>
        <w:tc>
          <w:tcPr>
            <w:tcW w:w="1134" w:type="dxa"/>
            <w:noWrap w:val="0"/>
            <w:vAlign w:val="center"/>
          </w:tcPr>
          <w:p>
            <w:pPr>
              <w:pStyle w:val="20"/>
            </w:pPr>
            <w:r>
              <w:t>16.68</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6</w:t>
            </w:r>
          </w:p>
        </w:tc>
        <w:tc>
          <w:tcPr>
            <w:tcW w:w="992" w:type="dxa"/>
            <w:noWrap w:val="0"/>
            <w:vAlign w:val="center"/>
          </w:tcPr>
          <w:p>
            <w:pPr>
              <w:pStyle w:val="18"/>
            </w:pPr>
            <w:r>
              <w:t>210</w:t>
            </w:r>
          </w:p>
        </w:tc>
        <w:tc>
          <w:tcPr>
            <w:tcW w:w="1559" w:type="dxa"/>
            <w:noWrap w:val="0"/>
            <w:vAlign w:val="center"/>
          </w:tcPr>
          <w:p>
            <w:pPr>
              <w:pStyle w:val="18"/>
            </w:pPr>
            <w:r>
              <w:t>卫生健康支出</w:t>
            </w:r>
          </w:p>
        </w:tc>
        <w:tc>
          <w:tcPr>
            <w:tcW w:w="1134" w:type="dxa"/>
            <w:noWrap w:val="0"/>
            <w:vAlign w:val="center"/>
          </w:tcPr>
          <w:p>
            <w:pPr>
              <w:pStyle w:val="20"/>
            </w:pPr>
            <w:r>
              <w:t>269.98</w:t>
            </w:r>
          </w:p>
        </w:tc>
        <w:tc>
          <w:tcPr>
            <w:tcW w:w="1134" w:type="dxa"/>
            <w:noWrap w:val="0"/>
            <w:vAlign w:val="center"/>
          </w:tcPr>
          <w:p>
            <w:pPr>
              <w:pStyle w:val="20"/>
            </w:pPr>
            <w:r>
              <w:t>269.98</w:t>
            </w:r>
          </w:p>
        </w:tc>
        <w:tc>
          <w:tcPr>
            <w:tcW w:w="1134" w:type="dxa"/>
            <w:noWrap w:val="0"/>
            <w:vAlign w:val="center"/>
          </w:tcPr>
          <w:p>
            <w:pPr>
              <w:pStyle w:val="20"/>
            </w:pPr>
            <w:r>
              <w:t>269.98</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7</w:t>
            </w:r>
          </w:p>
        </w:tc>
        <w:tc>
          <w:tcPr>
            <w:tcW w:w="992" w:type="dxa"/>
            <w:noWrap w:val="0"/>
            <w:vAlign w:val="center"/>
          </w:tcPr>
          <w:p>
            <w:pPr>
              <w:pStyle w:val="18"/>
            </w:pPr>
            <w:r>
              <w:t>21004</w:t>
            </w:r>
          </w:p>
        </w:tc>
        <w:tc>
          <w:tcPr>
            <w:tcW w:w="1559" w:type="dxa"/>
            <w:noWrap w:val="0"/>
            <w:vAlign w:val="center"/>
          </w:tcPr>
          <w:p>
            <w:pPr>
              <w:pStyle w:val="18"/>
            </w:pPr>
            <w:r>
              <w:t>公共卫生</w:t>
            </w:r>
          </w:p>
        </w:tc>
        <w:tc>
          <w:tcPr>
            <w:tcW w:w="1134" w:type="dxa"/>
            <w:noWrap w:val="0"/>
            <w:vAlign w:val="center"/>
          </w:tcPr>
          <w:p>
            <w:pPr>
              <w:pStyle w:val="20"/>
            </w:pPr>
            <w:r>
              <w:t>250.68</w:t>
            </w:r>
          </w:p>
        </w:tc>
        <w:tc>
          <w:tcPr>
            <w:tcW w:w="1134" w:type="dxa"/>
            <w:noWrap w:val="0"/>
            <w:vAlign w:val="center"/>
          </w:tcPr>
          <w:p>
            <w:pPr>
              <w:pStyle w:val="20"/>
            </w:pPr>
            <w:r>
              <w:t>250.68</w:t>
            </w:r>
          </w:p>
        </w:tc>
        <w:tc>
          <w:tcPr>
            <w:tcW w:w="1134" w:type="dxa"/>
            <w:noWrap w:val="0"/>
            <w:vAlign w:val="center"/>
          </w:tcPr>
          <w:p>
            <w:pPr>
              <w:pStyle w:val="20"/>
            </w:pPr>
            <w:r>
              <w:t>250.68</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8</w:t>
            </w:r>
          </w:p>
        </w:tc>
        <w:tc>
          <w:tcPr>
            <w:tcW w:w="992" w:type="dxa"/>
            <w:noWrap w:val="0"/>
            <w:vAlign w:val="center"/>
          </w:tcPr>
          <w:p>
            <w:pPr>
              <w:pStyle w:val="18"/>
            </w:pPr>
            <w:r>
              <w:t>2100402</w:t>
            </w:r>
          </w:p>
        </w:tc>
        <w:tc>
          <w:tcPr>
            <w:tcW w:w="1559" w:type="dxa"/>
            <w:noWrap w:val="0"/>
            <w:vAlign w:val="center"/>
          </w:tcPr>
          <w:p>
            <w:pPr>
              <w:pStyle w:val="18"/>
            </w:pPr>
            <w:r>
              <w:t>卫生监督机构</w:t>
            </w:r>
          </w:p>
        </w:tc>
        <w:tc>
          <w:tcPr>
            <w:tcW w:w="1134" w:type="dxa"/>
            <w:noWrap w:val="0"/>
            <w:vAlign w:val="center"/>
          </w:tcPr>
          <w:p>
            <w:pPr>
              <w:pStyle w:val="20"/>
            </w:pPr>
            <w:r>
              <w:t>250.68</w:t>
            </w:r>
          </w:p>
        </w:tc>
        <w:tc>
          <w:tcPr>
            <w:tcW w:w="1134" w:type="dxa"/>
            <w:noWrap w:val="0"/>
            <w:vAlign w:val="center"/>
          </w:tcPr>
          <w:p>
            <w:pPr>
              <w:pStyle w:val="20"/>
            </w:pPr>
            <w:r>
              <w:t>250.68</w:t>
            </w:r>
          </w:p>
        </w:tc>
        <w:tc>
          <w:tcPr>
            <w:tcW w:w="1134" w:type="dxa"/>
            <w:noWrap w:val="0"/>
            <w:vAlign w:val="center"/>
          </w:tcPr>
          <w:p>
            <w:pPr>
              <w:pStyle w:val="20"/>
            </w:pPr>
            <w:r>
              <w:t>250.68</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9</w:t>
            </w:r>
          </w:p>
        </w:tc>
        <w:tc>
          <w:tcPr>
            <w:tcW w:w="992" w:type="dxa"/>
            <w:noWrap w:val="0"/>
            <w:vAlign w:val="center"/>
          </w:tcPr>
          <w:p>
            <w:pPr>
              <w:pStyle w:val="18"/>
            </w:pPr>
            <w:r>
              <w:t>21011</w:t>
            </w:r>
          </w:p>
        </w:tc>
        <w:tc>
          <w:tcPr>
            <w:tcW w:w="1559" w:type="dxa"/>
            <w:noWrap w:val="0"/>
            <w:vAlign w:val="center"/>
          </w:tcPr>
          <w:p>
            <w:pPr>
              <w:pStyle w:val="18"/>
            </w:pPr>
            <w:r>
              <w:t>行政事业单位医疗</w:t>
            </w:r>
          </w:p>
        </w:tc>
        <w:tc>
          <w:tcPr>
            <w:tcW w:w="1134" w:type="dxa"/>
            <w:noWrap w:val="0"/>
            <w:vAlign w:val="center"/>
          </w:tcPr>
          <w:p>
            <w:pPr>
              <w:pStyle w:val="20"/>
            </w:pPr>
            <w:r>
              <w:t>19.30</w:t>
            </w:r>
          </w:p>
        </w:tc>
        <w:tc>
          <w:tcPr>
            <w:tcW w:w="1134" w:type="dxa"/>
            <w:noWrap w:val="0"/>
            <w:vAlign w:val="center"/>
          </w:tcPr>
          <w:p>
            <w:pPr>
              <w:pStyle w:val="20"/>
            </w:pPr>
            <w:r>
              <w:t>19.30</w:t>
            </w:r>
          </w:p>
        </w:tc>
        <w:tc>
          <w:tcPr>
            <w:tcW w:w="1134" w:type="dxa"/>
            <w:noWrap w:val="0"/>
            <w:vAlign w:val="center"/>
          </w:tcPr>
          <w:p>
            <w:pPr>
              <w:pStyle w:val="20"/>
            </w:pPr>
            <w:r>
              <w:t>19.30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10</w:t>
            </w:r>
          </w:p>
        </w:tc>
        <w:tc>
          <w:tcPr>
            <w:tcW w:w="992" w:type="dxa"/>
            <w:noWrap w:val="0"/>
            <w:vAlign w:val="center"/>
          </w:tcPr>
          <w:p>
            <w:pPr>
              <w:pStyle w:val="18"/>
            </w:pPr>
            <w:r>
              <w:t>2101102</w:t>
            </w:r>
          </w:p>
        </w:tc>
        <w:tc>
          <w:tcPr>
            <w:tcW w:w="1559" w:type="dxa"/>
            <w:noWrap w:val="0"/>
            <w:vAlign w:val="center"/>
          </w:tcPr>
          <w:p>
            <w:pPr>
              <w:pStyle w:val="18"/>
            </w:pPr>
            <w:r>
              <w:t>事业单位医疗</w:t>
            </w:r>
          </w:p>
        </w:tc>
        <w:tc>
          <w:tcPr>
            <w:tcW w:w="1134" w:type="dxa"/>
            <w:noWrap w:val="0"/>
            <w:vAlign w:val="center"/>
          </w:tcPr>
          <w:p>
            <w:pPr>
              <w:pStyle w:val="20"/>
            </w:pPr>
            <w:r>
              <w:t>19.30</w:t>
            </w:r>
          </w:p>
        </w:tc>
        <w:tc>
          <w:tcPr>
            <w:tcW w:w="1134" w:type="dxa"/>
            <w:noWrap w:val="0"/>
            <w:vAlign w:val="center"/>
          </w:tcPr>
          <w:p>
            <w:pPr>
              <w:pStyle w:val="20"/>
            </w:pPr>
            <w:r>
              <w:t>19.30</w:t>
            </w:r>
          </w:p>
        </w:tc>
        <w:tc>
          <w:tcPr>
            <w:tcW w:w="1134" w:type="dxa"/>
            <w:noWrap w:val="0"/>
            <w:vAlign w:val="center"/>
          </w:tcPr>
          <w:p>
            <w:pPr>
              <w:pStyle w:val="20"/>
            </w:pPr>
            <w:r>
              <w:t>19.30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11</w:t>
            </w:r>
          </w:p>
        </w:tc>
        <w:tc>
          <w:tcPr>
            <w:tcW w:w="992" w:type="dxa"/>
            <w:noWrap w:val="0"/>
            <w:vAlign w:val="center"/>
          </w:tcPr>
          <w:p>
            <w:pPr>
              <w:pStyle w:val="18"/>
            </w:pPr>
            <w:r>
              <w:t>221</w:t>
            </w:r>
          </w:p>
        </w:tc>
        <w:tc>
          <w:tcPr>
            <w:tcW w:w="1559" w:type="dxa"/>
            <w:noWrap w:val="0"/>
            <w:vAlign w:val="center"/>
          </w:tcPr>
          <w:p>
            <w:pPr>
              <w:pStyle w:val="18"/>
            </w:pPr>
            <w:r>
              <w:t>住房保障支出</w:t>
            </w:r>
          </w:p>
        </w:tc>
        <w:tc>
          <w:tcPr>
            <w:tcW w:w="1134" w:type="dxa"/>
            <w:noWrap w:val="0"/>
            <w:vAlign w:val="center"/>
          </w:tcPr>
          <w:p>
            <w:pPr>
              <w:pStyle w:val="20"/>
            </w:pPr>
            <w:r>
              <w:t>16.68</w:t>
            </w:r>
          </w:p>
        </w:tc>
        <w:tc>
          <w:tcPr>
            <w:tcW w:w="1134" w:type="dxa"/>
            <w:noWrap w:val="0"/>
            <w:vAlign w:val="center"/>
          </w:tcPr>
          <w:p>
            <w:pPr>
              <w:pStyle w:val="20"/>
            </w:pPr>
            <w:r>
              <w:t>16.68</w:t>
            </w:r>
          </w:p>
        </w:tc>
        <w:tc>
          <w:tcPr>
            <w:tcW w:w="1134" w:type="dxa"/>
            <w:noWrap w:val="0"/>
            <w:vAlign w:val="center"/>
          </w:tcPr>
          <w:p>
            <w:pPr>
              <w:pStyle w:val="20"/>
            </w:pPr>
            <w:r>
              <w:t>16.68</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12</w:t>
            </w:r>
          </w:p>
        </w:tc>
        <w:tc>
          <w:tcPr>
            <w:tcW w:w="992" w:type="dxa"/>
            <w:noWrap w:val="0"/>
            <w:vAlign w:val="center"/>
          </w:tcPr>
          <w:p>
            <w:pPr>
              <w:pStyle w:val="18"/>
            </w:pPr>
            <w:r>
              <w:t>22102</w:t>
            </w:r>
          </w:p>
        </w:tc>
        <w:tc>
          <w:tcPr>
            <w:tcW w:w="1559" w:type="dxa"/>
            <w:noWrap w:val="0"/>
            <w:vAlign w:val="center"/>
          </w:tcPr>
          <w:p>
            <w:pPr>
              <w:pStyle w:val="18"/>
            </w:pPr>
            <w:r>
              <w:t>住房改革支出</w:t>
            </w:r>
          </w:p>
        </w:tc>
        <w:tc>
          <w:tcPr>
            <w:tcW w:w="1134" w:type="dxa"/>
            <w:noWrap w:val="0"/>
            <w:vAlign w:val="center"/>
          </w:tcPr>
          <w:p>
            <w:pPr>
              <w:pStyle w:val="20"/>
            </w:pPr>
            <w:r>
              <w:t>16.68</w:t>
            </w:r>
          </w:p>
        </w:tc>
        <w:tc>
          <w:tcPr>
            <w:tcW w:w="1134" w:type="dxa"/>
            <w:noWrap w:val="0"/>
            <w:vAlign w:val="center"/>
          </w:tcPr>
          <w:p>
            <w:pPr>
              <w:pStyle w:val="20"/>
            </w:pPr>
            <w:r>
              <w:t>16.68</w:t>
            </w:r>
          </w:p>
        </w:tc>
        <w:tc>
          <w:tcPr>
            <w:tcW w:w="1134" w:type="dxa"/>
            <w:noWrap w:val="0"/>
            <w:vAlign w:val="center"/>
          </w:tcPr>
          <w:p>
            <w:pPr>
              <w:pStyle w:val="20"/>
            </w:pPr>
            <w:r>
              <w:t>16.68</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13</w:t>
            </w:r>
          </w:p>
        </w:tc>
        <w:tc>
          <w:tcPr>
            <w:tcW w:w="992" w:type="dxa"/>
            <w:noWrap w:val="0"/>
            <w:vAlign w:val="center"/>
          </w:tcPr>
          <w:p>
            <w:pPr>
              <w:pStyle w:val="18"/>
            </w:pPr>
            <w:r>
              <w:t>2210201</w:t>
            </w:r>
          </w:p>
        </w:tc>
        <w:tc>
          <w:tcPr>
            <w:tcW w:w="1559" w:type="dxa"/>
            <w:noWrap w:val="0"/>
            <w:vAlign w:val="center"/>
          </w:tcPr>
          <w:p>
            <w:pPr>
              <w:pStyle w:val="18"/>
            </w:pPr>
            <w:r>
              <w:t>住房公积金</w:t>
            </w:r>
          </w:p>
        </w:tc>
        <w:tc>
          <w:tcPr>
            <w:tcW w:w="1134" w:type="dxa"/>
            <w:noWrap w:val="0"/>
            <w:vAlign w:val="center"/>
          </w:tcPr>
          <w:p>
            <w:pPr>
              <w:pStyle w:val="20"/>
            </w:pPr>
            <w:r>
              <w:t>16.68</w:t>
            </w:r>
          </w:p>
        </w:tc>
        <w:tc>
          <w:tcPr>
            <w:tcW w:w="1134" w:type="dxa"/>
            <w:noWrap w:val="0"/>
            <w:vAlign w:val="center"/>
          </w:tcPr>
          <w:p>
            <w:pPr>
              <w:pStyle w:val="20"/>
            </w:pPr>
            <w:r>
              <w:t>16.68</w:t>
            </w:r>
          </w:p>
        </w:tc>
        <w:tc>
          <w:tcPr>
            <w:tcW w:w="1134" w:type="dxa"/>
            <w:noWrap w:val="0"/>
            <w:vAlign w:val="center"/>
          </w:tcPr>
          <w:p>
            <w:pPr>
              <w:pStyle w:val="20"/>
            </w:pPr>
            <w:r>
              <w:t>16.68</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361006昌黎县卫生和计划生育综合监督执法所</w:t>
            </w:r>
          </w:p>
        </w:tc>
        <w:tc>
          <w:tcPr>
            <w:tcW w:w="2721"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528" w:type="dxa"/>
            <w:gridSpan w:val="2"/>
            <w:noWrap w:val="0"/>
            <w:vAlign w:val="center"/>
          </w:tcPr>
          <w:p>
            <w:pPr>
              <w:pStyle w:val="23"/>
            </w:pPr>
            <w:r>
              <w:t>功能分类科目</w:t>
            </w:r>
          </w:p>
        </w:tc>
        <w:tc>
          <w:tcPr>
            <w:tcW w:w="1361" w:type="dxa"/>
            <w:vMerge w:val="restart"/>
            <w:noWrap w:val="0"/>
            <w:vAlign w:val="center"/>
          </w:tcPr>
          <w:p>
            <w:pPr>
              <w:pStyle w:val="23"/>
            </w:pPr>
            <w:r>
              <w:t>合计</w:t>
            </w:r>
          </w:p>
        </w:tc>
        <w:tc>
          <w:tcPr>
            <w:tcW w:w="1361" w:type="dxa"/>
            <w:vMerge w:val="restart"/>
            <w:noWrap w:val="0"/>
            <w:vAlign w:val="center"/>
          </w:tcPr>
          <w:p>
            <w:pPr>
              <w:pStyle w:val="23"/>
            </w:pPr>
            <w:r>
              <w:t>基本支出</w:t>
            </w:r>
          </w:p>
        </w:tc>
        <w:tc>
          <w:tcPr>
            <w:tcW w:w="1361" w:type="dxa"/>
            <w:vMerge w:val="restart"/>
            <w:noWrap w:val="0"/>
            <w:vAlign w:val="center"/>
          </w:tcPr>
          <w:p>
            <w:pPr>
              <w:pStyle w:val="23"/>
            </w:pPr>
            <w:r>
              <w:t>项目支出</w:t>
            </w:r>
          </w:p>
        </w:tc>
        <w:tc>
          <w:tcPr>
            <w:tcW w:w="1361" w:type="dxa"/>
            <w:vMerge w:val="restart"/>
            <w:noWrap w:val="0"/>
            <w:vAlign w:val="center"/>
          </w:tcPr>
          <w:p>
            <w:pPr>
              <w:pStyle w:val="23"/>
            </w:pPr>
            <w:r>
              <w:t>经营支出</w:t>
            </w:r>
          </w:p>
        </w:tc>
        <w:tc>
          <w:tcPr>
            <w:tcW w:w="1361" w:type="dxa"/>
            <w:vMerge w:val="restart"/>
            <w:noWrap w:val="0"/>
            <w:vAlign w:val="center"/>
          </w:tcPr>
          <w:p>
            <w:pPr>
              <w:pStyle w:val="23"/>
            </w:pPr>
            <w:r>
              <w:t>上解上级     支出</w:t>
            </w:r>
          </w:p>
        </w:tc>
        <w:tc>
          <w:tcPr>
            <w:tcW w:w="1361" w:type="dxa"/>
            <w:vMerge w:val="restart"/>
            <w:noWrap w:val="0"/>
            <w:vAlign w:val="center"/>
          </w:tcPr>
          <w:p>
            <w:pPr>
              <w:pStyle w:val="2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23"/>
            </w:pPr>
            <w:r>
              <w:t>科目    编码</w:t>
            </w:r>
          </w:p>
        </w:tc>
        <w:tc>
          <w:tcPr>
            <w:tcW w:w="4535" w:type="dxa"/>
            <w:noWrap w:val="0"/>
            <w:vAlign w:val="center"/>
          </w:tcPr>
          <w:p>
            <w:pPr>
              <w:pStyle w:val="2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992" w:type="dxa"/>
            <w:noWrap w:val="0"/>
            <w:vAlign w:val="center"/>
          </w:tcPr>
          <w:p>
            <w:pPr>
              <w:pStyle w:val="23"/>
            </w:pPr>
            <w:r>
              <w:t>1</w:t>
            </w:r>
          </w:p>
        </w:tc>
        <w:tc>
          <w:tcPr>
            <w:tcW w:w="4535" w:type="dxa"/>
            <w:noWrap w:val="0"/>
            <w:vAlign w:val="center"/>
          </w:tcPr>
          <w:p>
            <w:pPr>
              <w:pStyle w:val="23"/>
            </w:pPr>
            <w:r>
              <w:t>2</w:t>
            </w:r>
          </w:p>
        </w:tc>
        <w:tc>
          <w:tcPr>
            <w:tcW w:w="1361" w:type="dxa"/>
            <w:noWrap w:val="0"/>
            <w:vAlign w:val="center"/>
          </w:tcPr>
          <w:p>
            <w:pPr>
              <w:pStyle w:val="23"/>
            </w:pPr>
            <w:r>
              <w:t>3</w:t>
            </w:r>
          </w:p>
        </w:tc>
        <w:tc>
          <w:tcPr>
            <w:tcW w:w="1361" w:type="dxa"/>
            <w:noWrap w:val="0"/>
            <w:vAlign w:val="center"/>
          </w:tcPr>
          <w:p>
            <w:pPr>
              <w:pStyle w:val="23"/>
            </w:pPr>
            <w:r>
              <w:t>4</w:t>
            </w:r>
          </w:p>
        </w:tc>
        <w:tc>
          <w:tcPr>
            <w:tcW w:w="1361" w:type="dxa"/>
            <w:noWrap w:val="0"/>
            <w:vAlign w:val="center"/>
          </w:tcPr>
          <w:p>
            <w:pPr>
              <w:pStyle w:val="23"/>
            </w:pPr>
            <w:r>
              <w:t>5</w:t>
            </w:r>
          </w:p>
        </w:tc>
        <w:tc>
          <w:tcPr>
            <w:tcW w:w="1361" w:type="dxa"/>
            <w:noWrap w:val="0"/>
            <w:vAlign w:val="center"/>
          </w:tcPr>
          <w:p>
            <w:pPr>
              <w:pStyle w:val="23"/>
            </w:pPr>
            <w:r>
              <w:t>6</w:t>
            </w:r>
          </w:p>
        </w:tc>
        <w:tc>
          <w:tcPr>
            <w:tcW w:w="1361" w:type="dxa"/>
            <w:noWrap w:val="0"/>
            <w:vAlign w:val="center"/>
          </w:tcPr>
          <w:p>
            <w:pPr>
              <w:pStyle w:val="23"/>
            </w:pPr>
            <w:r>
              <w:t>7</w:t>
            </w:r>
          </w:p>
        </w:tc>
        <w:tc>
          <w:tcPr>
            <w:tcW w:w="1361" w:type="dxa"/>
            <w:noWrap w:val="0"/>
            <w:vAlign w:val="center"/>
          </w:tcPr>
          <w:p>
            <w:pPr>
              <w:pStyle w:val="2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992" w:type="dxa"/>
            <w:noWrap w:val="0"/>
            <w:vAlign w:val="center"/>
          </w:tcPr>
          <w:p>
            <w:pPr>
              <w:pStyle w:val="21"/>
            </w:pPr>
          </w:p>
        </w:tc>
        <w:tc>
          <w:tcPr>
            <w:tcW w:w="4535" w:type="dxa"/>
            <w:noWrap w:val="0"/>
            <w:vAlign w:val="center"/>
          </w:tcPr>
          <w:p>
            <w:pPr>
              <w:pStyle w:val="29"/>
            </w:pPr>
            <w:r>
              <w:t>合计</w:t>
            </w:r>
          </w:p>
        </w:tc>
        <w:tc>
          <w:tcPr>
            <w:tcW w:w="1361" w:type="dxa"/>
            <w:noWrap w:val="0"/>
            <w:vAlign w:val="center"/>
          </w:tcPr>
          <w:p>
            <w:pPr>
              <w:pStyle w:val="17"/>
            </w:pPr>
            <w:r>
              <w:t>336.69</w:t>
            </w:r>
          </w:p>
        </w:tc>
        <w:tc>
          <w:tcPr>
            <w:tcW w:w="1361" w:type="dxa"/>
            <w:noWrap w:val="0"/>
            <w:vAlign w:val="center"/>
          </w:tcPr>
          <w:p>
            <w:pPr>
              <w:pStyle w:val="17"/>
            </w:pPr>
            <w:r>
              <w:t>336.69</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992" w:type="dxa"/>
            <w:noWrap w:val="0"/>
            <w:vAlign w:val="center"/>
          </w:tcPr>
          <w:p>
            <w:pPr>
              <w:pStyle w:val="18"/>
            </w:pPr>
            <w:r>
              <w:t>208</w:t>
            </w:r>
          </w:p>
        </w:tc>
        <w:tc>
          <w:tcPr>
            <w:tcW w:w="4535" w:type="dxa"/>
            <w:noWrap w:val="0"/>
            <w:vAlign w:val="center"/>
          </w:tcPr>
          <w:p>
            <w:pPr>
              <w:pStyle w:val="18"/>
            </w:pPr>
            <w:r>
              <w:t>社会保障和就业支出</w:t>
            </w:r>
          </w:p>
        </w:tc>
        <w:tc>
          <w:tcPr>
            <w:tcW w:w="1361" w:type="dxa"/>
            <w:noWrap w:val="0"/>
            <w:vAlign w:val="center"/>
          </w:tcPr>
          <w:p>
            <w:pPr>
              <w:pStyle w:val="20"/>
            </w:pPr>
            <w:r>
              <w:t>50.03</w:t>
            </w:r>
          </w:p>
        </w:tc>
        <w:tc>
          <w:tcPr>
            <w:tcW w:w="1361" w:type="dxa"/>
            <w:noWrap w:val="0"/>
            <w:vAlign w:val="center"/>
          </w:tcPr>
          <w:p>
            <w:pPr>
              <w:pStyle w:val="20"/>
            </w:pPr>
            <w:r>
              <w:t>50.03</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992" w:type="dxa"/>
            <w:noWrap w:val="0"/>
            <w:vAlign w:val="center"/>
          </w:tcPr>
          <w:p>
            <w:pPr>
              <w:pStyle w:val="18"/>
            </w:pPr>
            <w:r>
              <w:t>20805</w:t>
            </w:r>
          </w:p>
        </w:tc>
        <w:tc>
          <w:tcPr>
            <w:tcW w:w="4535" w:type="dxa"/>
            <w:noWrap w:val="0"/>
            <w:vAlign w:val="center"/>
          </w:tcPr>
          <w:p>
            <w:pPr>
              <w:pStyle w:val="18"/>
            </w:pPr>
            <w:r>
              <w:t>行政事业单位养老支出</w:t>
            </w:r>
          </w:p>
        </w:tc>
        <w:tc>
          <w:tcPr>
            <w:tcW w:w="1361" w:type="dxa"/>
            <w:noWrap w:val="0"/>
            <w:vAlign w:val="center"/>
          </w:tcPr>
          <w:p>
            <w:pPr>
              <w:pStyle w:val="20"/>
            </w:pPr>
            <w:r>
              <w:t>50.03</w:t>
            </w:r>
          </w:p>
        </w:tc>
        <w:tc>
          <w:tcPr>
            <w:tcW w:w="1361" w:type="dxa"/>
            <w:noWrap w:val="0"/>
            <w:vAlign w:val="center"/>
          </w:tcPr>
          <w:p>
            <w:pPr>
              <w:pStyle w:val="20"/>
            </w:pPr>
            <w:r>
              <w:t>50.03</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992" w:type="dxa"/>
            <w:noWrap w:val="0"/>
            <w:vAlign w:val="center"/>
          </w:tcPr>
          <w:p>
            <w:pPr>
              <w:pStyle w:val="18"/>
            </w:pPr>
            <w:r>
              <w:t>2080505</w:t>
            </w:r>
          </w:p>
        </w:tc>
        <w:tc>
          <w:tcPr>
            <w:tcW w:w="4535" w:type="dxa"/>
            <w:noWrap w:val="0"/>
            <w:vAlign w:val="center"/>
          </w:tcPr>
          <w:p>
            <w:pPr>
              <w:pStyle w:val="18"/>
            </w:pPr>
            <w:r>
              <w:t>机关事业单位基本养老保险缴费支出</w:t>
            </w:r>
          </w:p>
        </w:tc>
        <w:tc>
          <w:tcPr>
            <w:tcW w:w="1361" w:type="dxa"/>
            <w:noWrap w:val="0"/>
            <w:vAlign w:val="center"/>
          </w:tcPr>
          <w:p>
            <w:pPr>
              <w:pStyle w:val="20"/>
            </w:pPr>
            <w:r>
              <w:t>33.36</w:t>
            </w:r>
          </w:p>
        </w:tc>
        <w:tc>
          <w:tcPr>
            <w:tcW w:w="1361" w:type="dxa"/>
            <w:noWrap w:val="0"/>
            <w:vAlign w:val="center"/>
          </w:tcPr>
          <w:p>
            <w:pPr>
              <w:pStyle w:val="20"/>
            </w:pPr>
            <w:r>
              <w:t>33.36</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992" w:type="dxa"/>
            <w:noWrap w:val="0"/>
            <w:vAlign w:val="center"/>
          </w:tcPr>
          <w:p>
            <w:pPr>
              <w:pStyle w:val="18"/>
            </w:pPr>
            <w:r>
              <w:t>2080506</w:t>
            </w:r>
          </w:p>
        </w:tc>
        <w:tc>
          <w:tcPr>
            <w:tcW w:w="4535" w:type="dxa"/>
            <w:noWrap w:val="0"/>
            <w:vAlign w:val="center"/>
          </w:tcPr>
          <w:p>
            <w:pPr>
              <w:pStyle w:val="18"/>
            </w:pPr>
            <w:r>
              <w:t>机关事业单位职业年金缴费支出</w:t>
            </w:r>
          </w:p>
        </w:tc>
        <w:tc>
          <w:tcPr>
            <w:tcW w:w="1361" w:type="dxa"/>
            <w:noWrap w:val="0"/>
            <w:vAlign w:val="center"/>
          </w:tcPr>
          <w:p>
            <w:pPr>
              <w:pStyle w:val="20"/>
            </w:pPr>
            <w:r>
              <w:t>16.68</w:t>
            </w:r>
          </w:p>
        </w:tc>
        <w:tc>
          <w:tcPr>
            <w:tcW w:w="1361" w:type="dxa"/>
            <w:noWrap w:val="0"/>
            <w:vAlign w:val="center"/>
          </w:tcPr>
          <w:p>
            <w:pPr>
              <w:pStyle w:val="20"/>
            </w:pPr>
            <w:r>
              <w:t>16.68</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992" w:type="dxa"/>
            <w:noWrap w:val="0"/>
            <w:vAlign w:val="center"/>
          </w:tcPr>
          <w:p>
            <w:pPr>
              <w:pStyle w:val="18"/>
            </w:pPr>
            <w:r>
              <w:t>210</w:t>
            </w:r>
          </w:p>
        </w:tc>
        <w:tc>
          <w:tcPr>
            <w:tcW w:w="4535" w:type="dxa"/>
            <w:noWrap w:val="0"/>
            <w:vAlign w:val="center"/>
          </w:tcPr>
          <w:p>
            <w:pPr>
              <w:pStyle w:val="18"/>
            </w:pPr>
            <w:r>
              <w:t>卫生健康支出</w:t>
            </w:r>
          </w:p>
        </w:tc>
        <w:tc>
          <w:tcPr>
            <w:tcW w:w="1361" w:type="dxa"/>
            <w:noWrap w:val="0"/>
            <w:vAlign w:val="center"/>
          </w:tcPr>
          <w:p>
            <w:pPr>
              <w:pStyle w:val="20"/>
            </w:pPr>
            <w:r>
              <w:t>269.98</w:t>
            </w:r>
          </w:p>
        </w:tc>
        <w:tc>
          <w:tcPr>
            <w:tcW w:w="1361" w:type="dxa"/>
            <w:noWrap w:val="0"/>
            <w:vAlign w:val="center"/>
          </w:tcPr>
          <w:p>
            <w:pPr>
              <w:pStyle w:val="20"/>
            </w:pPr>
            <w:r>
              <w:t>269.98</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992" w:type="dxa"/>
            <w:noWrap w:val="0"/>
            <w:vAlign w:val="center"/>
          </w:tcPr>
          <w:p>
            <w:pPr>
              <w:pStyle w:val="18"/>
            </w:pPr>
            <w:r>
              <w:t>21004</w:t>
            </w:r>
          </w:p>
        </w:tc>
        <w:tc>
          <w:tcPr>
            <w:tcW w:w="4535" w:type="dxa"/>
            <w:noWrap w:val="0"/>
            <w:vAlign w:val="center"/>
          </w:tcPr>
          <w:p>
            <w:pPr>
              <w:pStyle w:val="18"/>
            </w:pPr>
            <w:r>
              <w:t>公共卫生</w:t>
            </w:r>
          </w:p>
        </w:tc>
        <w:tc>
          <w:tcPr>
            <w:tcW w:w="1361" w:type="dxa"/>
            <w:noWrap w:val="0"/>
            <w:vAlign w:val="center"/>
          </w:tcPr>
          <w:p>
            <w:pPr>
              <w:pStyle w:val="20"/>
            </w:pPr>
            <w:r>
              <w:t>250.68</w:t>
            </w:r>
          </w:p>
        </w:tc>
        <w:tc>
          <w:tcPr>
            <w:tcW w:w="1361" w:type="dxa"/>
            <w:noWrap w:val="0"/>
            <w:vAlign w:val="center"/>
          </w:tcPr>
          <w:p>
            <w:pPr>
              <w:pStyle w:val="20"/>
            </w:pPr>
            <w:r>
              <w:t>250.68</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992" w:type="dxa"/>
            <w:noWrap w:val="0"/>
            <w:vAlign w:val="center"/>
          </w:tcPr>
          <w:p>
            <w:pPr>
              <w:pStyle w:val="18"/>
            </w:pPr>
            <w:r>
              <w:t>2100402</w:t>
            </w:r>
          </w:p>
        </w:tc>
        <w:tc>
          <w:tcPr>
            <w:tcW w:w="4535" w:type="dxa"/>
            <w:noWrap w:val="0"/>
            <w:vAlign w:val="center"/>
          </w:tcPr>
          <w:p>
            <w:pPr>
              <w:pStyle w:val="18"/>
            </w:pPr>
            <w:r>
              <w:t>卫生监督机构</w:t>
            </w:r>
          </w:p>
        </w:tc>
        <w:tc>
          <w:tcPr>
            <w:tcW w:w="1361" w:type="dxa"/>
            <w:noWrap w:val="0"/>
            <w:vAlign w:val="center"/>
          </w:tcPr>
          <w:p>
            <w:pPr>
              <w:pStyle w:val="20"/>
            </w:pPr>
            <w:r>
              <w:t>250.68</w:t>
            </w:r>
          </w:p>
        </w:tc>
        <w:tc>
          <w:tcPr>
            <w:tcW w:w="1361" w:type="dxa"/>
            <w:noWrap w:val="0"/>
            <w:vAlign w:val="center"/>
          </w:tcPr>
          <w:p>
            <w:pPr>
              <w:pStyle w:val="20"/>
            </w:pPr>
            <w:r>
              <w:t>250.68</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992" w:type="dxa"/>
            <w:noWrap w:val="0"/>
            <w:vAlign w:val="center"/>
          </w:tcPr>
          <w:p>
            <w:pPr>
              <w:pStyle w:val="18"/>
            </w:pPr>
            <w:r>
              <w:t>21011</w:t>
            </w:r>
          </w:p>
        </w:tc>
        <w:tc>
          <w:tcPr>
            <w:tcW w:w="4535" w:type="dxa"/>
            <w:noWrap w:val="0"/>
            <w:vAlign w:val="center"/>
          </w:tcPr>
          <w:p>
            <w:pPr>
              <w:pStyle w:val="18"/>
            </w:pPr>
            <w:r>
              <w:t>行政事业单位医疗</w:t>
            </w:r>
          </w:p>
        </w:tc>
        <w:tc>
          <w:tcPr>
            <w:tcW w:w="1361" w:type="dxa"/>
            <w:noWrap w:val="0"/>
            <w:vAlign w:val="center"/>
          </w:tcPr>
          <w:p>
            <w:pPr>
              <w:pStyle w:val="20"/>
            </w:pPr>
            <w:r>
              <w:t>19.30</w:t>
            </w:r>
          </w:p>
        </w:tc>
        <w:tc>
          <w:tcPr>
            <w:tcW w:w="1361" w:type="dxa"/>
            <w:noWrap w:val="0"/>
            <w:vAlign w:val="center"/>
          </w:tcPr>
          <w:p>
            <w:pPr>
              <w:pStyle w:val="20"/>
            </w:pPr>
            <w:r>
              <w:t>19.30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992" w:type="dxa"/>
            <w:noWrap w:val="0"/>
            <w:vAlign w:val="center"/>
          </w:tcPr>
          <w:p>
            <w:pPr>
              <w:pStyle w:val="18"/>
            </w:pPr>
            <w:r>
              <w:t>2101102</w:t>
            </w:r>
          </w:p>
        </w:tc>
        <w:tc>
          <w:tcPr>
            <w:tcW w:w="4535" w:type="dxa"/>
            <w:noWrap w:val="0"/>
            <w:vAlign w:val="center"/>
          </w:tcPr>
          <w:p>
            <w:pPr>
              <w:pStyle w:val="18"/>
            </w:pPr>
            <w:r>
              <w:t>事业单位医疗</w:t>
            </w:r>
          </w:p>
        </w:tc>
        <w:tc>
          <w:tcPr>
            <w:tcW w:w="1361" w:type="dxa"/>
            <w:noWrap w:val="0"/>
            <w:vAlign w:val="center"/>
          </w:tcPr>
          <w:p>
            <w:pPr>
              <w:pStyle w:val="20"/>
            </w:pPr>
            <w:r>
              <w:t>19.30</w:t>
            </w:r>
          </w:p>
        </w:tc>
        <w:tc>
          <w:tcPr>
            <w:tcW w:w="1361" w:type="dxa"/>
            <w:noWrap w:val="0"/>
            <w:vAlign w:val="center"/>
          </w:tcPr>
          <w:p>
            <w:pPr>
              <w:pStyle w:val="20"/>
            </w:pPr>
            <w:r>
              <w:t>19.30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992" w:type="dxa"/>
            <w:noWrap w:val="0"/>
            <w:vAlign w:val="center"/>
          </w:tcPr>
          <w:p>
            <w:pPr>
              <w:pStyle w:val="18"/>
            </w:pPr>
            <w:r>
              <w:t>221</w:t>
            </w:r>
          </w:p>
        </w:tc>
        <w:tc>
          <w:tcPr>
            <w:tcW w:w="4535" w:type="dxa"/>
            <w:noWrap w:val="0"/>
            <w:vAlign w:val="center"/>
          </w:tcPr>
          <w:p>
            <w:pPr>
              <w:pStyle w:val="18"/>
            </w:pPr>
            <w:r>
              <w:t>住房保障支出</w:t>
            </w:r>
          </w:p>
        </w:tc>
        <w:tc>
          <w:tcPr>
            <w:tcW w:w="1361" w:type="dxa"/>
            <w:noWrap w:val="0"/>
            <w:vAlign w:val="center"/>
          </w:tcPr>
          <w:p>
            <w:pPr>
              <w:pStyle w:val="20"/>
            </w:pPr>
            <w:r>
              <w:t>16.68</w:t>
            </w:r>
          </w:p>
        </w:tc>
        <w:tc>
          <w:tcPr>
            <w:tcW w:w="1361" w:type="dxa"/>
            <w:noWrap w:val="0"/>
            <w:vAlign w:val="center"/>
          </w:tcPr>
          <w:p>
            <w:pPr>
              <w:pStyle w:val="20"/>
            </w:pPr>
            <w:r>
              <w:t>16.68</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992" w:type="dxa"/>
            <w:noWrap w:val="0"/>
            <w:vAlign w:val="center"/>
          </w:tcPr>
          <w:p>
            <w:pPr>
              <w:pStyle w:val="18"/>
            </w:pPr>
            <w:r>
              <w:t>22102</w:t>
            </w:r>
          </w:p>
        </w:tc>
        <w:tc>
          <w:tcPr>
            <w:tcW w:w="4535" w:type="dxa"/>
            <w:noWrap w:val="0"/>
            <w:vAlign w:val="center"/>
          </w:tcPr>
          <w:p>
            <w:pPr>
              <w:pStyle w:val="18"/>
            </w:pPr>
            <w:r>
              <w:t>住房改革支出</w:t>
            </w:r>
          </w:p>
        </w:tc>
        <w:tc>
          <w:tcPr>
            <w:tcW w:w="1361" w:type="dxa"/>
            <w:noWrap w:val="0"/>
            <w:vAlign w:val="center"/>
          </w:tcPr>
          <w:p>
            <w:pPr>
              <w:pStyle w:val="20"/>
            </w:pPr>
            <w:r>
              <w:t>16.68</w:t>
            </w:r>
          </w:p>
        </w:tc>
        <w:tc>
          <w:tcPr>
            <w:tcW w:w="1361" w:type="dxa"/>
            <w:noWrap w:val="0"/>
            <w:vAlign w:val="center"/>
          </w:tcPr>
          <w:p>
            <w:pPr>
              <w:pStyle w:val="20"/>
            </w:pPr>
            <w:r>
              <w:t>16.68</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992" w:type="dxa"/>
            <w:noWrap w:val="0"/>
            <w:vAlign w:val="center"/>
          </w:tcPr>
          <w:p>
            <w:pPr>
              <w:pStyle w:val="18"/>
            </w:pPr>
            <w:r>
              <w:t>2210201</w:t>
            </w:r>
          </w:p>
        </w:tc>
        <w:tc>
          <w:tcPr>
            <w:tcW w:w="4535" w:type="dxa"/>
            <w:noWrap w:val="0"/>
            <w:vAlign w:val="center"/>
          </w:tcPr>
          <w:p>
            <w:pPr>
              <w:pStyle w:val="18"/>
            </w:pPr>
            <w:r>
              <w:t>住房公积金</w:t>
            </w:r>
          </w:p>
        </w:tc>
        <w:tc>
          <w:tcPr>
            <w:tcW w:w="1361" w:type="dxa"/>
            <w:noWrap w:val="0"/>
            <w:vAlign w:val="center"/>
          </w:tcPr>
          <w:p>
            <w:pPr>
              <w:pStyle w:val="20"/>
            </w:pPr>
            <w:r>
              <w:t>16.68</w:t>
            </w:r>
          </w:p>
        </w:tc>
        <w:tc>
          <w:tcPr>
            <w:tcW w:w="1361" w:type="dxa"/>
            <w:noWrap w:val="0"/>
            <w:vAlign w:val="center"/>
          </w:tcPr>
          <w:p>
            <w:pPr>
              <w:pStyle w:val="20"/>
            </w:pPr>
            <w:r>
              <w:t>16.68</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2"/>
            </w:pPr>
            <w:r>
              <w:t>361006昌黎县卫生和计划生育综合监督执法所</w:t>
            </w:r>
          </w:p>
        </w:tc>
        <w:tc>
          <w:tcPr>
            <w:tcW w:w="3402"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4876" w:type="dxa"/>
            <w:gridSpan w:val="2"/>
            <w:noWrap w:val="0"/>
            <w:vAlign w:val="center"/>
          </w:tcPr>
          <w:p>
            <w:pPr>
              <w:pStyle w:val="23"/>
            </w:pPr>
            <w:r>
              <w:t>收入</w:t>
            </w:r>
          </w:p>
        </w:tc>
        <w:tc>
          <w:tcPr>
            <w:tcW w:w="9298" w:type="dxa"/>
            <w:gridSpan w:val="5"/>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23"/>
            </w:pPr>
            <w:r>
              <w:t>项  目</w:t>
            </w:r>
          </w:p>
        </w:tc>
        <w:tc>
          <w:tcPr>
            <w:tcW w:w="1474" w:type="dxa"/>
            <w:noWrap w:val="0"/>
            <w:vAlign w:val="center"/>
          </w:tcPr>
          <w:p>
            <w:pPr>
              <w:pStyle w:val="23"/>
            </w:pPr>
            <w:r>
              <w:t>金额</w:t>
            </w:r>
          </w:p>
        </w:tc>
        <w:tc>
          <w:tcPr>
            <w:tcW w:w="3402" w:type="dxa"/>
            <w:noWrap w:val="0"/>
            <w:vAlign w:val="center"/>
          </w:tcPr>
          <w:p>
            <w:pPr>
              <w:pStyle w:val="23"/>
            </w:pPr>
            <w:r>
              <w:t>项  目</w:t>
            </w:r>
          </w:p>
        </w:tc>
        <w:tc>
          <w:tcPr>
            <w:tcW w:w="1474" w:type="dxa"/>
            <w:noWrap w:val="0"/>
            <w:vAlign w:val="center"/>
          </w:tcPr>
          <w:p>
            <w:pPr>
              <w:pStyle w:val="23"/>
            </w:pPr>
            <w:r>
              <w:t>合计</w:t>
            </w:r>
          </w:p>
        </w:tc>
        <w:tc>
          <w:tcPr>
            <w:tcW w:w="1474" w:type="dxa"/>
            <w:noWrap w:val="0"/>
            <w:vAlign w:val="center"/>
          </w:tcPr>
          <w:p>
            <w:pPr>
              <w:pStyle w:val="23"/>
            </w:pPr>
            <w:r>
              <w:t>一般公共预算财政拨款</w:t>
            </w:r>
          </w:p>
        </w:tc>
        <w:tc>
          <w:tcPr>
            <w:tcW w:w="1474" w:type="dxa"/>
            <w:noWrap w:val="0"/>
            <w:vAlign w:val="center"/>
          </w:tcPr>
          <w:p>
            <w:pPr>
              <w:pStyle w:val="23"/>
            </w:pPr>
            <w:r>
              <w:t>政府性基金预算财政    拨款</w:t>
            </w:r>
          </w:p>
        </w:tc>
        <w:tc>
          <w:tcPr>
            <w:tcW w:w="1474" w:type="dxa"/>
            <w:noWrap w:val="0"/>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3402" w:type="dxa"/>
            <w:noWrap w:val="0"/>
            <w:vAlign w:val="center"/>
          </w:tcPr>
          <w:p>
            <w:pPr>
              <w:pStyle w:val="23"/>
            </w:pPr>
            <w:r>
              <w:t>1</w:t>
            </w:r>
          </w:p>
        </w:tc>
        <w:tc>
          <w:tcPr>
            <w:tcW w:w="1474" w:type="dxa"/>
            <w:noWrap w:val="0"/>
            <w:vAlign w:val="center"/>
          </w:tcPr>
          <w:p>
            <w:pPr>
              <w:pStyle w:val="23"/>
            </w:pPr>
            <w:r>
              <w:t>2</w:t>
            </w:r>
          </w:p>
        </w:tc>
        <w:tc>
          <w:tcPr>
            <w:tcW w:w="3402" w:type="dxa"/>
            <w:noWrap w:val="0"/>
            <w:vAlign w:val="center"/>
          </w:tcPr>
          <w:p>
            <w:pPr>
              <w:pStyle w:val="23"/>
            </w:pPr>
            <w:r>
              <w:t>3</w:t>
            </w:r>
          </w:p>
        </w:tc>
        <w:tc>
          <w:tcPr>
            <w:tcW w:w="1474" w:type="dxa"/>
            <w:noWrap w:val="0"/>
            <w:vAlign w:val="center"/>
          </w:tcPr>
          <w:p>
            <w:pPr>
              <w:pStyle w:val="23"/>
            </w:pPr>
            <w:r>
              <w:t>4</w:t>
            </w:r>
          </w:p>
        </w:tc>
        <w:tc>
          <w:tcPr>
            <w:tcW w:w="1474" w:type="dxa"/>
            <w:noWrap w:val="0"/>
            <w:vAlign w:val="center"/>
          </w:tcPr>
          <w:p>
            <w:pPr>
              <w:pStyle w:val="23"/>
            </w:pPr>
            <w:r>
              <w:t>5</w:t>
            </w:r>
          </w:p>
        </w:tc>
        <w:tc>
          <w:tcPr>
            <w:tcW w:w="1474" w:type="dxa"/>
            <w:noWrap w:val="0"/>
            <w:vAlign w:val="center"/>
          </w:tcPr>
          <w:p>
            <w:pPr>
              <w:pStyle w:val="23"/>
            </w:pPr>
            <w:r>
              <w:t>6</w:t>
            </w:r>
          </w:p>
        </w:tc>
        <w:tc>
          <w:tcPr>
            <w:tcW w:w="1474" w:type="dxa"/>
            <w:noWrap w:val="0"/>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3402" w:type="dxa"/>
            <w:noWrap w:val="0"/>
            <w:vAlign w:val="center"/>
          </w:tcPr>
          <w:p>
            <w:pPr>
              <w:pStyle w:val="18"/>
            </w:pPr>
            <w:r>
              <w:t>一、一般公共预算拨款</w:t>
            </w:r>
          </w:p>
        </w:tc>
        <w:tc>
          <w:tcPr>
            <w:tcW w:w="1474" w:type="dxa"/>
            <w:noWrap w:val="0"/>
            <w:vAlign w:val="center"/>
          </w:tcPr>
          <w:p>
            <w:pPr>
              <w:pStyle w:val="20"/>
            </w:pPr>
            <w:r>
              <w:t>336.69</w:t>
            </w:r>
          </w:p>
        </w:tc>
        <w:tc>
          <w:tcPr>
            <w:tcW w:w="3402" w:type="dxa"/>
            <w:noWrap w:val="0"/>
            <w:vAlign w:val="center"/>
          </w:tcPr>
          <w:p>
            <w:pPr>
              <w:pStyle w:val="18"/>
            </w:pPr>
            <w:r>
              <w:t>一、一般公共服务支出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r>
              <w:t>二、外交支出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r>
              <w:t>三、国防支出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四、公共安全支出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五、教育支出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六、科学技术支出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七、文化旅游体育与传媒支出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八、社会保障和就业支出</w:t>
            </w:r>
          </w:p>
        </w:tc>
        <w:tc>
          <w:tcPr>
            <w:tcW w:w="1474" w:type="dxa"/>
            <w:noWrap w:val="0"/>
            <w:vAlign w:val="center"/>
          </w:tcPr>
          <w:p>
            <w:pPr>
              <w:pStyle w:val="20"/>
            </w:pPr>
            <w:r>
              <w:t>50.03</w:t>
            </w:r>
          </w:p>
        </w:tc>
        <w:tc>
          <w:tcPr>
            <w:tcW w:w="1474" w:type="dxa"/>
            <w:noWrap w:val="0"/>
            <w:vAlign w:val="center"/>
          </w:tcPr>
          <w:p>
            <w:pPr>
              <w:pStyle w:val="20"/>
            </w:pPr>
            <w:r>
              <w:t>50.03</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九、社会保险基金支出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十、卫生健康支出</w:t>
            </w:r>
          </w:p>
        </w:tc>
        <w:tc>
          <w:tcPr>
            <w:tcW w:w="1474" w:type="dxa"/>
            <w:noWrap w:val="0"/>
            <w:vAlign w:val="center"/>
          </w:tcPr>
          <w:p>
            <w:pPr>
              <w:pStyle w:val="20"/>
            </w:pPr>
            <w:r>
              <w:t>269.98</w:t>
            </w:r>
          </w:p>
        </w:tc>
        <w:tc>
          <w:tcPr>
            <w:tcW w:w="1474" w:type="dxa"/>
            <w:noWrap w:val="0"/>
            <w:vAlign w:val="center"/>
          </w:tcPr>
          <w:p>
            <w:pPr>
              <w:pStyle w:val="20"/>
            </w:pPr>
            <w:r>
              <w:t>269.98</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十一、节能环保支出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十二、城乡社区支出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十三、农林水支出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十四、交通运输支出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十五、资源勘探工业信息等支出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十六、商业服务业等支出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十七、金融支出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十八、援助其他地区支出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十九、自然资源海洋气象等支出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二十、住房保障支出</w:t>
            </w:r>
          </w:p>
        </w:tc>
        <w:tc>
          <w:tcPr>
            <w:tcW w:w="1474" w:type="dxa"/>
            <w:noWrap w:val="0"/>
            <w:vAlign w:val="center"/>
          </w:tcPr>
          <w:p>
            <w:pPr>
              <w:pStyle w:val="20"/>
            </w:pPr>
            <w:r>
              <w:t>16.68</w:t>
            </w:r>
          </w:p>
        </w:tc>
        <w:tc>
          <w:tcPr>
            <w:tcW w:w="1474" w:type="dxa"/>
            <w:noWrap w:val="0"/>
            <w:vAlign w:val="center"/>
          </w:tcPr>
          <w:p>
            <w:pPr>
              <w:pStyle w:val="20"/>
            </w:pPr>
            <w:r>
              <w:t>16.68</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二十一、粮油物资储备支出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二十二、国有资本经营预算支出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二十三、灾害防治及应急管理支出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二十四、预备费</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二十五、其他支出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二十六、转移性支出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二十七、债务还本支出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二十八、债务付息支出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二十九、债务发行费用支出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三十、抗疫特别国债安排的支出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三十一、人行科目</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3402" w:type="dxa"/>
            <w:noWrap w:val="0"/>
            <w:vAlign w:val="center"/>
          </w:tcPr>
          <w:p>
            <w:pPr>
              <w:pStyle w:val="29"/>
            </w:pPr>
            <w:r>
              <w:t>本年收入合计</w:t>
            </w:r>
          </w:p>
        </w:tc>
        <w:tc>
          <w:tcPr>
            <w:tcW w:w="1474" w:type="dxa"/>
            <w:noWrap w:val="0"/>
            <w:vAlign w:val="center"/>
          </w:tcPr>
          <w:p>
            <w:pPr>
              <w:pStyle w:val="17"/>
            </w:pPr>
            <w:r>
              <w:t>336.69</w:t>
            </w:r>
          </w:p>
        </w:tc>
        <w:tc>
          <w:tcPr>
            <w:tcW w:w="3402" w:type="dxa"/>
            <w:noWrap w:val="0"/>
            <w:vAlign w:val="center"/>
          </w:tcPr>
          <w:p>
            <w:pPr>
              <w:pStyle w:val="29"/>
            </w:pPr>
            <w:r>
              <w:t>本年支出合计</w:t>
            </w:r>
          </w:p>
        </w:tc>
        <w:tc>
          <w:tcPr>
            <w:tcW w:w="1474" w:type="dxa"/>
            <w:noWrap w:val="0"/>
            <w:vAlign w:val="center"/>
          </w:tcPr>
          <w:p>
            <w:pPr>
              <w:pStyle w:val="17"/>
            </w:pPr>
            <w:r>
              <w:t>336.69</w:t>
            </w:r>
          </w:p>
        </w:tc>
        <w:tc>
          <w:tcPr>
            <w:tcW w:w="1474" w:type="dxa"/>
            <w:noWrap w:val="0"/>
            <w:vAlign w:val="center"/>
          </w:tcPr>
          <w:p>
            <w:pPr>
              <w:pStyle w:val="17"/>
            </w:pPr>
            <w:r>
              <w:t>336.69</w:t>
            </w:r>
          </w:p>
        </w:tc>
        <w:tc>
          <w:tcPr>
            <w:tcW w:w="1474" w:type="dxa"/>
            <w:noWrap w:val="0"/>
            <w:vAlign w:val="center"/>
          </w:tcPr>
          <w:p>
            <w:pPr>
              <w:pStyle w:val="17"/>
            </w:pP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3402" w:type="dxa"/>
            <w:noWrap w:val="0"/>
            <w:vAlign w:val="center"/>
          </w:tcPr>
          <w:p>
            <w:pPr>
              <w:pStyle w:val="18"/>
            </w:pPr>
            <w:r>
              <w:t>年初财政拨款结转和结余</w:t>
            </w:r>
          </w:p>
        </w:tc>
        <w:tc>
          <w:tcPr>
            <w:tcW w:w="1474" w:type="dxa"/>
            <w:noWrap w:val="0"/>
            <w:vAlign w:val="center"/>
          </w:tcPr>
          <w:p>
            <w:pPr>
              <w:pStyle w:val="20"/>
            </w:pPr>
          </w:p>
        </w:tc>
        <w:tc>
          <w:tcPr>
            <w:tcW w:w="3402" w:type="dxa"/>
            <w:noWrap w:val="0"/>
            <w:vAlign w:val="center"/>
          </w:tcPr>
          <w:p>
            <w:pPr>
              <w:pStyle w:val="18"/>
            </w:pPr>
            <w:r>
              <w:t>年末财政拨款结转和结余</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3402" w:type="dxa"/>
            <w:noWrap w:val="0"/>
            <w:vAlign w:val="center"/>
          </w:tcPr>
          <w:p>
            <w:pPr>
              <w:pStyle w:val="18"/>
            </w:pPr>
            <w:r>
              <w:t>一、一般公共预算拨款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35</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36</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37</w:t>
            </w:r>
          </w:p>
        </w:tc>
        <w:tc>
          <w:tcPr>
            <w:tcW w:w="3402" w:type="dxa"/>
            <w:noWrap w:val="0"/>
            <w:vAlign w:val="center"/>
          </w:tcPr>
          <w:p>
            <w:pPr>
              <w:pStyle w:val="29"/>
            </w:pPr>
            <w:r>
              <w:t>收入总计</w:t>
            </w:r>
          </w:p>
        </w:tc>
        <w:tc>
          <w:tcPr>
            <w:tcW w:w="1474" w:type="dxa"/>
            <w:noWrap w:val="0"/>
            <w:vAlign w:val="center"/>
          </w:tcPr>
          <w:p>
            <w:pPr>
              <w:pStyle w:val="17"/>
            </w:pPr>
            <w:r>
              <w:t>336.69</w:t>
            </w:r>
          </w:p>
        </w:tc>
        <w:tc>
          <w:tcPr>
            <w:tcW w:w="3402" w:type="dxa"/>
            <w:noWrap w:val="0"/>
            <w:vAlign w:val="center"/>
          </w:tcPr>
          <w:p>
            <w:pPr>
              <w:pStyle w:val="29"/>
            </w:pPr>
            <w:r>
              <w:t>支出总计</w:t>
            </w:r>
          </w:p>
        </w:tc>
        <w:tc>
          <w:tcPr>
            <w:tcW w:w="1474" w:type="dxa"/>
            <w:noWrap w:val="0"/>
            <w:vAlign w:val="center"/>
          </w:tcPr>
          <w:p>
            <w:pPr>
              <w:pStyle w:val="17"/>
            </w:pPr>
            <w:r>
              <w:t>336.69</w:t>
            </w:r>
          </w:p>
        </w:tc>
        <w:tc>
          <w:tcPr>
            <w:tcW w:w="1474" w:type="dxa"/>
            <w:noWrap w:val="0"/>
            <w:vAlign w:val="center"/>
          </w:tcPr>
          <w:p>
            <w:pPr>
              <w:pStyle w:val="17"/>
            </w:pPr>
            <w:r>
              <w:t>336.69</w:t>
            </w:r>
          </w:p>
        </w:tc>
        <w:tc>
          <w:tcPr>
            <w:tcW w:w="1474" w:type="dxa"/>
            <w:noWrap w:val="0"/>
            <w:vAlign w:val="center"/>
          </w:tcPr>
          <w:p>
            <w:pPr>
              <w:pStyle w:val="17"/>
            </w:pPr>
          </w:p>
        </w:tc>
        <w:tc>
          <w:tcPr>
            <w:tcW w:w="1474" w:type="dxa"/>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361006昌黎县卫生和计划生育综合监督执法所</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336.69</w:t>
            </w:r>
          </w:p>
        </w:tc>
        <w:tc>
          <w:tcPr>
            <w:tcW w:w="2551" w:type="dxa"/>
            <w:noWrap w:val="0"/>
            <w:vAlign w:val="center"/>
          </w:tcPr>
          <w:p>
            <w:pPr>
              <w:pStyle w:val="17"/>
            </w:pPr>
            <w:r>
              <w:t>336.69</w:t>
            </w:r>
          </w:p>
        </w:tc>
        <w:tc>
          <w:tcPr>
            <w:tcW w:w="255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208</w:t>
            </w:r>
          </w:p>
        </w:tc>
        <w:tc>
          <w:tcPr>
            <w:tcW w:w="4535" w:type="dxa"/>
            <w:noWrap w:val="0"/>
            <w:vAlign w:val="center"/>
          </w:tcPr>
          <w:p>
            <w:pPr>
              <w:pStyle w:val="18"/>
            </w:pPr>
            <w:r>
              <w:t>社会保障和就业支出</w:t>
            </w:r>
          </w:p>
        </w:tc>
        <w:tc>
          <w:tcPr>
            <w:tcW w:w="2551" w:type="dxa"/>
            <w:noWrap w:val="0"/>
            <w:vAlign w:val="center"/>
          </w:tcPr>
          <w:p>
            <w:pPr>
              <w:pStyle w:val="20"/>
            </w:pPr>
            <w:r>
              <w:t>50.03</w:t>
            </w:r>
          </w:p>
        </w:tc>
        <w:tc>
          <w:tcPr>
            <w:tcW w:w="2551" w:type="dxa"/>
            <w:noWrap w:val="0"/>
            <w:vAlign w:val="center"/>
          </w:tcPr>
          <w:p>
            <w:pPr>
              <w:pStyle w:val="20"/>
            </w:pPr>
            <w:r>
              <w:t>50.03</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20805</w:t>
            </w:r>
          </w:p>
        </w:tc>
        <w:tc>
          <w:tcPr>
            <w:tcW w:w="4535" w:type="dxa"/>
            <w:noWrap w:val="0"/>
            <w:vAlign w:val="center"/>
          </w:tcPr>
          <w:p>
            <w:pPr>
              <w:pStyle w:val="18"/>
            </w:pPr>
            <w:r>
              <w:t>行政事业单位养老支出</w:t>
            </w:r>
          </w:p>
        </w:tc>
        <w:tc>
          <w:tcPr>
            <w:tcW w:w="2551" w:type="dxa"/>
            <w:noWrap w:val="0"/>
            <w:vAlign w:val="center"/>
          </w:tcPr>
          <w:p>
            <w:pPr>
              <w:pStyle w:val="20"/>
            </w:pPr>
            <w:r>
              <w:t>50.03</w:t>
            </w:r>
          </w:p>
        </w:tc>
        <w:tc>
          <w:tcPr>
            <w:tcW w:w="2551" w:type="dxa"/>
            <w:noWrap w:val="0"/>
            <w:vAlign w:val="center"/>
          </w:tcPr>
          <w:p>
            <w:pPr>
              <w:pStyle w:val="20"/>
            </w:pPr>
            <w:r>
              <w:t>50.03</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2080505</w:t>
            </w:r>
          </w:p>
        </w:tc>
        <w:tc>
          <w:tcPr>
            <w:tcW w:w="4535" w:type="dxa"/>
            <w:noWrap w:val="0"/>
            <w:vAlign w:val="center"/>
          </w:tcPr>
          <w:p>
            <w:pPr>
              <w:pStyle w:val="18"/>
            </w:pPr>
            <w:r>
              <w:t>机关事业单位基本养老保险缴费支出</w:t>
            </w:r>
          </w:p>
        </w:tc>
        <w:tc>
          <w:tcPr>
            <w:tcW w:w="2551" w:type="dxa"/>
            <w:noWrap w:val="0"/>
            <w:vAlign w:val="center"/>
          </w:tcPr>
          <w:p>
            <w:pPr>
              <w:pStyle w:val="20"/>
            </w:pPr>
            <w:r>
              <w:t>33.36</w:t>
            </w:r>
          </w:p>
        </w:tc>
        <w:tc>
          <w:tcPr>
            <w:tcW w:w="2551" w:type="dxa"/>
            <w:noWrap w:val="0"/>
            <w:vAlign w:val="center"/>
          </w:tcPr>
          <w:p>
            <w:pPr>
              <w:pStyle w:val="20"/>
            </w:pPr>
            <w:r>
              <w:t>33.36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2080506</w:t>
            </w:r>
          </w:p>
        </w:tc>
        <w:tc>
          <w:tcPr>
            <w:tcW w:w="4535" w:type="dxa"/>
            <w:noWrap w:val="0"/>
            <w:vAlign w:val="center"/>
          </w:tcPr>
          <w:p>
            <w:pPr>
              <w:pStyle w:val="18"/>
            </w:pPr>
            <w:r>
              <w:t>机关事业单位职业年金缴费支出</w:t>
            </w:r>
          </w:p>
        </w:tc>
        <w:tc>
          <w:tcPr>
            <w:tcW w:w="2551" w:type="dxa"/>
            <w:noWrap w:val="0"/>
            <w:vAlign w:val="center"/>
          </w:tcPr>
          <w:p>
            <w:pPr>
              <w:pStyle w:val="20"/>
            </w:pPr>
            <w:r>
              <w:t>16.68</w:t>
            </w:r>
          </w:p>
        </w:tc>
        <w:tc>
          <w:tcPr>
            <w:tcW w:w="2551" w:type="dxa"/>
            <w:noWrap w:val="0"/>
            <w:vAlign w:val="center"/>
          </w:tcPr>
          <w:p>
            <w:pPr>
              <w:pStyle w:val="20"/>
            </w:pPr>
            <w:r>
              <w:t>16.68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210</w:t>
            </w:r>
          </w:p>
        </w:tc>
        <w:tc>
          <w:tcPr>
            <w:tcW w:w="4535" w:type="dxa"/>
            <w:noWrap w:val="0"/>
            <w:vAlign w:val="center"/>
          </w:tcPr>
          <w:p>
            <w:pPr>
              <w:pStyle w:val="18"/>
            </w:pPr>
            <w:r>
              <w:t>卫生健康支出</w:t>
            </w:r>
          </w:p>
        </w:tc>
        <w:tc>
          <w:tcPr>
            <w:tcW w:w="2551" w:type="dxa"/>
            <w:noWrap w:val="0"/>
            <w:vAlign w:val="center"/>
          </w:tcPr>
          <w:p>
            <w:pPr>
              <w:pStyle w:val="20"/>
            </w:pPr>
            <w:r>
              <w:t>269.98</w:t>
            </w:r>
          </w:p>
        </w:tc>
        <w:tc>
          <w:tcPr>
            <w:tcW w:w="2551" w:type="dxa"/>
            <w:noWrap w:val="0"/>
            <w:vAlign w:val="center"/>
          </w:tcPr>
          <w:p>
            <w:pPr>
              <w:pStyle w:val="20"/>
            </w:pPr>
            <w:r>
              <w:t>269.98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1191" w:type="dxa"/>
            <w:noWrap w:val="0"/>
            <w:vAlign w:val="center"/>
          </w:tcPr>
          <w:p>
            <w:pPr>
              <w:pStyle w:val="18"/>
            </w:pPr>
            <w:r>
              <w:t>21004</w:t>
            </w:r>
          </w:p>
        </w:tc>
        <w:tc>
          <w:tcPr>
            <w:tcW w:w="4535" w:type="dxa"/>
            <w:noWrap w:val="0"/>
            <w:vAlign w:val="center"/>
          </w:tcPr>
          <w:p>
            <w:pPr>
              <w:pStyle w:val="18"/>
            </w:pPr>
            <w:r>
              <w:t>公共卫生</w:t>
            </w:r>
          </w:p>
        </w:tc>
        <w:tc>
          <w:tcPr>
            <w:tcW w:w="2551" w:type="dxa"/>
            <w:noWrap w:val="0"/>
            <w:vAlign w:val="center"/>
          </w:tcPr>
          <w:p>
            <w:pPr>
              <w:pStyle w:val="20"/>
            </w:pPr>
            <w:r>
              <w:t>250.68</w:t>
            </w:r>
          </w:p>
        </w:tc>
        <w:tc>
          <w:tcPr>
            <w:tcW w:w="2551" w:type="dxa"/>
            <w:noWrap w:val="0"/>
            <w:vAlign w:val="center"/>
          </w:tcPr>
          <w:p>
            <w:pPr>
              <w:pStyle w:val="20"/>
            </w:pPr>
            <w:r>
              <w:t>250.68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1191" w:type="dxa"/>
            <w:noWrap w:val="0"/>
            <w:vAlign w:val="center"/>
          </w:tcPr>
          <w:p>
            <w:pPr>
              <w:pStyle w:val="18"/>
            </w:pPr>
            <w:r>
              <w:t>2100402</w:t>
            </w:r>
          </w:p>
        </w:tc>
        <w:tc>
          <w:tcPr>
            <w:tcW w:w="4535" w:type="dxa"/>
            <w:noWrap w:val="0"/>
            <w:vAlign w:val="center"/>
          </w:tcPr>
          <w:p>
            <w:pPr>
              <w:pStyle w:val="18"/>
            </w:pPr>
            <w:r>
              <w:t>卫生监督机构</w:t>
            </w:r>
          </w:p>
        </w:tc>
        <w:tc>
          <w:tcPr>
            <w:tcW w:w="2551" w:type="dxa"/>
            <w:noWrap w:val="0"/>
            <w:vAlign w:val="center"/>
          </w:tcPr>
          <w:p>
            <w:pPr>
              <w:pStyle w:val="20"/>
            </w:pPr>
            <w:r>
              <w:t>250.68</w:t>
            </w:r>
          </w:p>
        </w:tc>
        <w:tc>
          <w:tcPr>
            <w:tcW w:w="2551" w:type="dxa"/>
            <w:noWrap w:val="0"/>
            <w:vAlign w:val="center"/>
          </w:tcPr>
          <w:p>
            <w:pPr>
              <w:pStyle w:val="20"/>
            </w:pPr>
            <w:r>
              <w:t>250.68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1191" w:type="dxa"/>
            <w:noWrap w:val="0"/>
            <w:vAlign w:val="center"/>
          </w:tcPr>
          <w:p>
            <w:pPr>
              <w:pStyle w:val="18"/>
            </w:pPr>
            <w:r>
              <w:t>21011</w:t>
            </w:r>
          </w:p>
        </w:tc>
        <w:tc>
          <w:tcPr>
            <w:tcW w:w="4535" w:type="dxa"/>
            <w:noWrap w:val="0"/>
            <w:vAlign w:val="center"/>
          </w:tcPr>
          <w:p>
            <w:pPr>
              <w:pStyle w:val="18"/>
            </w:pPr>
            <w:r>
              <w:t>行政事业单位医疗</w:t>
            </w:r>
          </w:p>
        </w:tc>
        <w:tc>
          <w:tcPr>
            <w:tcW w:w="2551" w:type="dxa"/>
            <w:noWrap w:val="0"/>
            <w:vAlign w:val="center"/>
          </w:tcPr>
          <w:p>
            <w:pPr>
              <w:pStyle w:val="20"/>
            </w:pPr>
            <w:r>
              <w:t>19.30</w:t>
            </w:r>
          </w:p>
        </w:tc>
        <w:tc>
          <w:tcPr>
            <w:tcW w:w="2551" w:type="dxa"/>
            <w:noWrap w:val="0"/>
            <w:vAlign w:val="center"/>
          </w:tcPr>
          <w:p>
            <w:pPr>
              <w:pStyle w:val="20"/>
            </w:pPr>
            <w:r>
              <w:t>19.30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1191" w:type="dxa"/>
            <w:noWrap w:val="0"/>
            <w:vAlign w:val="center"/>
          </w:tcPr>
          <w:p>
            <w:pPr>
              <w:pStyle w:val="18"/>
            </w:pPr>
            <w:r>
              <w:t>2101102</w:t>
            </w:r>
          </w:p>
        </w:tc>
        <w:tc>
          <w:tcPr>
            <w:tcW w:w="4535" w:type="dxa"/>
            <w:noWrap w:val="0"/>
            <w:vAlign w:val="center"/>
          </w:tcPr>
          <w:p>
            <w:pPr>
              <w:pStyle w:val="18"/>
            </w:pPr>
            <w:r>
              <w:t>事业单位医疗</w:t>
            </w:r>
          </w:p>
        </w:tc>
        <w:tc>
          <w:tcPr>
            <w:tcW w:w="2551" w:type="dxa"/>
            <w:noWrap w:val="0"/>
            <w:vAlign w:val="center"/>
          </w:tcPr>
          <w:p>
            <w:pPr>
              <w:pStyle w:val="20"/>
            </w:pPr>
            <w:r>
              <w:t>19.30</w:t>
            </w:r>
          </w:p>
        </w:tc>
        <w:tc>
          <w:tcPr>
            <w:tcW w:w="2551" w:type="dxa"/>
            <w:noWrap w:val="0"/>
            <w:vAlign w:val="center"/>
          </w:tcPr>
          <w:p>
            <w:pPr>
              <w:pStyle w:val="20"/>
            </w:pPr>
            <w:r>
              <w:t>19.30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1191" w:type="dxa"/>
            <w:noWrap w:val="0"/>
            <w:vAlign w:val="center"/>
          </w:tcPr>
          <w:p>
            <w:pPr>
              <w:pStyle w:val="18"/>
            </w:pPr>
            <w:r>
              <w:t>221</w:t>
            </w:r>
          </w:p>
        </w:tc>
        <w:tc>
          <w:tcPr>
            <w:tcW w:w="4535" w:type="dxa"/>
            <w:noWrap w:val="0"/>
            <w:vAlign w:val="center"/>
          </w:tcPr>
          <w:p>
            <w:pPr>
              <w:pStyle w:val="18"/>
            </w:pPr>
            <w:r>
              <w:t>住房保障支出</w:t>
            </w:r>
          </w:p>
        </w:tc>
        <w:tc>
          <w:tcPr>
            <w:tcW w:w="2551" w:type="dxa"/>
            <w:noWrap w:val="0"/>
            <w:vAlign w:val="center"/>
          </w:tcPr>
          <w:p>
            <w:pPr>
              <w:pStyle w:val="20"/>
            </w:pPr>
            <w:r>
              <w:t>16.68</w:t>
            </w:r>
          </w:p>
        </w:tc>
        <w:tc>
          <w:tcPr>
            <w:tcW w:w="2551" w:type="dxa"/>
            <w:noWrap w:val="0"/>
            <w:vAlign w:val="center"/>
          </w:tcPr>
          <w:p>
            <w:pPr>
              <w:pStyle w:val="20"/>
            </w:pPr>
            <w:r>
              <w:t>16.68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1191" w:type="dxa"/>
            <w:noWrap w:val="0"/>
            <w:vAlign w:val="center"/>
          </w:tcPr>
          <w:p>
            <w:pPr>
              <w:pStyle w:val="18"/>
            </w:pPr>
            <w:r>
              <w:t>22102</w:t>
            </w:r>
          </w:p>
        </w:tc>
        <w:tc>
          <w:tcPr>
            <w:tcW w:w="4535" w:type="dxa"/>
            <w:noWrap w:val="0"/>
            <w:vAlign w:val="center"/>
          </w:tcPr>
          <w:p>
            <w:pPr>
              <w:pStyle w:val="18"/>
            </w:pPr>
            <w:r>
              <w:t>住房改革支出</w:t>
            </w:r>
          </w:p>
        </w:tc>
        <w:tc>
          <w:tcPr>
            <w:tcW w:w="2551" w:type="dxa"/>
            <w:noWrap w:val="0"/>
            <w:vAlign w:val="center"/>
          </w:tcPr>
          <w:p>
            <w:pPr>
              <w:pStyle w:val="20"/>
            </w:pPr>
            <w:r>
              <w:t>16.68</w:t>
            </w:r>
          </w:p>
        </w:tc>
        <w:tc>
          <w:tcPr>
            <w:tcW w:w="2551" w:type="dxa"/>
            <w:noWrap w:val="0"/>
            <w:vAlign w:val="center"/>
          </w:tcPr>
          <w:p>
            <w:pPr>
              <w:pStyle w:val="20"/>
            </w:pPr>
            <w:r>
              <w:t>16.68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1191" w:type="dxa"/>
            <w:noWrap w:val="0"/>
            <w:vAlign w:val="center"/>
          </w:tcPr>
          <w:p>
            <w:pPr>
              <w:pStyle w:val="18"/>
            </w:pPr>
            <w:r>
              <w:t>2210201</w:t>
            </w:r>
          </w:p>
        </w:tc>
        <w:tc>
          <w:tcPr>
            <w:tcW w:w="4535" w:type="dxa"/>
            <w:noWrap w:val="0"/>
            <w:vAlign w:val="center"/>
          </w:tcPr>
          <w:p>
            <w:pPr>
              <w:pStyle w:val="18"/>
            </w:pPr>
            <w:r>
              <w:t>住房公积金</w:t>
            </w:r>
          </w:p>
        </w:tc>
        <w:tc>
          <w:tcPr>
            <w:tcW w:w="2551" w:type="dxa"/>
            <w:noWrap w:val="0"/>
            <w:vAlign w:val="center"/>
          </w:tcPr>
          <w:p>
            <w:pPr>
              <w:pStyle w:val="20"/>
            </w:pPr>
            <w:r>
              <w:t>16.68</w:t>
            </w:r>
          </w:p>
        </w:tc>
        <w:tc>
          <w:tcPr>
            <w:tcW w:w="2551" w:type="dxa"/>
            <w:noWrap w:val="0"/>
            <w:vAlign w:val="center"/>
          </w:tcPr>
          <w:p>
            <w:pPr>
              <w:pStyle w:val="20"/>
            </w:pPr>
            <w:r>
              <w:t>16.68</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361006昌黎县卫生和计划生育综合监督执法所</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支出部门经济分类科目</w:t>
            </w:r>
          </w:p>
        </w:tc>
        <w:tc>
          <w:tcPr>
            <w:tcW w:w="7654" w:type="dxa"/>
            <w:gridSpan w:val="3"/>
            <w:noWrap w:val="0"/>
            <w:vAlign w:val="center"/>
          </w:tcPr>
          <w:p>
            <w:pPr>
              <w:pStyle w:val="2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noWrap w:val="0"/>
            <w:vAlign w:val="center"/>
          </w:tcPr>
          <w:p>
            <w:pPr>
              <w:pStyle w:val="23"/>
            </w:pPr>
            <w:r>
              <w:t>合计</w:t>
            </w:r>
          </w:p>
        </w:tc>
        <w:tc>
          <w:tcPr>
            <w:tcW w:w="2551" w:type="dxa"/>
            <w:noWrap w:val="0"/>
            <w:vAlign w:val="center"/>
          </w:tcPr>
          <w:p>
            <w:pPr>
              <w:pStyle w:val="23"/>
            </w:pPr>
            <w:r>
              <w:t>人员经费</w:t>
            </w:r>
          </w:p>
        </w:tc>
        <w:tc>
          <w:tcPr>
            <w:tcW w:w="2551" w:type="dxa"/>
            <w:noWrap w:val="0"/>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336.69</w:t>
            </w:r>
          </w:p>
        </w:tc>
        <w:tc>
          <w:tcPr>
            <w:tcW w:w="2551" w:type="dxa"/>
            <w:noWrap w:val="0"/>
            <w:vAlign w:val="center"/>
          </w:tcPr>
          <w:p>
            <w:pPr>
              <w:pStyle w:val="17"/>
            </w:pPr>
            <w:r>
              <w:t>323.93</w:t>
            </w:r>
          </w:p>
        </w:tc>
        <w:tc>
          <w:tcPr>
            <w:tcW w:w="2551" w:type="dxa"/>
            <w:noWrap w:val="0"/>
            <w:vAlign w:val="center"/>
          </w:tcPr>
          <w:p>
            <w:pPr>
              <w:pStyle w:val="17"/>
            </w:pPr>
            <w:r>
              <w:t>12.76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301</w:t>
            </w:r>
          </w:p>
        </w:tc>
        <w:tc>
          <w:tcPr>
            <w:tcW w:w="4535" w:type="dxa"/>
            <w:noWrap w:val="0"/>
            <w:vAlign w:val="center"/>
          </w:tcPr>
          <w:p>
            <w:pPr>
              <w:pStyle w:val="18"/>
            </w:pPr>
            <w:r>
              <w:t>工资福利支出</w:t>
            </w:r>
          </w:p>
        </w:tc>
        <w:tc>
          <w:tcPr>
            <w:tcW w:w="2551" w:type="dxa"/>
            <w:noWrap w:val="0"/>
            <w:vAlign w:val="center"/>
          </w:tcPr>
          <w:p>
            <w:pPr>
              <w:pStyle w:val="20"/>
            </w:pPr>
            <w:r>
              <w:t>307.82</w:t>
            </w:r>
          </w:p>
        </w:tc>
        <w:tc>
          <w:tcPr>
            <w:tcW w:w="2551" w:type="dxa"/>
            <w:noWrap w:val="0"/>
            <w:vAlign w:val="center"/>
          </w:tcPr>
          <w:p>
            <w:pPr>
              <w:pStyle w:val="20"/>
            </w:pPr>
            <w:r>
              <w:t>307.82</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30101</w:t>
            </w:r>
          </w:p>
        </w:tc>
        <w:tc>
          <w:tcPr>
            <w:tcW w:w="4535" w:type="dxa"/>
            <w:noWrap w:val="0"/>
            <w:vAlign w:val="center"/>
          </w:tcPr>
          <w:p>
            <w:pPr>
              <w:pStyle w:val="18"/>
            </w:pPr>
            <w:r>
              <w:t>基本工资</w:t>
            </w:r>
          </w:p>
        </w:tc>
        <w:tc>
          <w:tcPr>
            <w:tcW w:w="2551" w:type="dxa"/>
            <w:noWrap w:val="0"/>
            <w:vAlign w:val="center"/>
          </w:tcPr>
          <w:p>
            <w:pPr>
              <w:pStyle w:val="20"/>
            </w:pPr>
            <w:r>
              <w:t>139.39</w:t>
            </w:r>
          </w:p>
        </w:tc>
        <w:tc>
          <w:tcPr>
            <w:tcW w:w="2551" w:type="dxa"/>
            <w:noWrap w:val="0"/>
            <w:vAlign w:val="center"/>
          </w:tcPr>
          <w:p>
            <w:pPr>
              <w:pStyle w:val="20"/>
            </w:pPr>
            <w:r>
              <w:t>139.39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30102</w:t>
            </w:r>
          </w:p>
        </w:tc>
        <w:tc>
          <w:tcPr>
            <w:tcW w:w="4535" w:type="dxa"/>
            <w:noWrap w:val="0"/>
            <w:vAlign w:val="center"/>
          </w:tcPr>
          <w:p>
            <w:pPr>
              <w:pStyle w:val="18"/>
            </w:pPr>
            <w:r>
              <w:t>津贴补贴</w:t>
            </w:r>
          </w:p>
        </w:tc>
        <w:tc>
          <w:tcPr>
            <w:tcW w:w="2551" w:type="dxa"/>
            <w:noWrap w:val="0"/>
            <w:vAlign w:val="center"/>
          </w:tcPr>
          <w:p>
            <w:pPr>
              <w:pStyle w:val="20"/>
            </w:pPr>
            <w:r>
              <w:t>11.54</w:t>
            </w:r>
          </w:p>
        </w:tc>
        <w:tc>
          <w:tcPr>
            <w:tcW w:w="2551" w:type="dxa"/>
            <w:noWrap w:val="0"/>
            <w:vAlign w:val="center"/>
          </w:tcPr>
          <w:p>
            <w:pPr>
              <w:pStyle w:val="20"/>
            </w:pPr>
            <w:r>
              <w:t>11.54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30103</w:t>
            </w:r>
          </w:p>
        </w:tc>
        <w:tc>
          <w:tcPr>
            <w:tcW w:w="4535" w:type="dxa"/>
            <w:noWrap w:val="0"/>
            <w:vAlign w:val="center"/>
          </w:tcPr>
          <w:p>
            <w:pPr>
              <w:pStyle w:val="18"/>
            </w:pPr>
            <w:r>
              <w:t>奖金</w:t>
            </w:r>
          </w:p>
        </w:tc>
        <w:tc>
          <w:tcPr>
            <w:tcW w:w="2551" w:type="dxa"/>
            <w:noWrap w:val="0"/>
            <w:vAlign w:val="center"/>
          </w:tcPr>
          <w:p>
            <w:pPr>
              <w:pStyle w:val="20"/>
            </w:pPr>
            <w:r>
              <w:t>18.24</w:t>
            </w:r>
          </w:p>
        </w:tc>
        <w:tc>
          <w:tcPr>
            <w:tcW w:w="2551" w:type="dxa"/>
            <w:noWrap w:val="0"/>
            <w:vAlign w:val="center"/>
          </w:tcPr>
          <w:p>
            <w:pPr>
              <w:pStyle w:val="20"/>
            </w:pPr>
            <w:r>
              <w:t>18.24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30107</w:t>
            </w:r>
          </w:p>
        </w:tc>
        <w:tc>
          <w:tcPr>
            <w:tcW w:w="4535" w:type="dxa"/>
            <w:noWrap w:val="0"/>
            <w:vAlign w:val="center"/>
          </w:tcPr>
          <w:p>
            <w:pPr>
              <w:pStyle w:val="18"/>
            </w:pPr>
            <w:r>
              <w:t>绩效工资</w:t>
            </w:r>
          </w:p>
        </w:tc>
        <w:tc>
          <w:tcPr>
            <w:tcW w:w="2551" w:type="dxa"/>
            <w:noWrap w:val="0"/>
            <w:vAlign w:val="center"/>
          </w:tcPr>
          <w:p>
            <w:pPr>
              <w:pStyle w:val="20"/>
            </w:pPr>
            <w:r>
              <w:t>47.01</w:t>
            </w:r>
          </w:p>
        </w:tc>
        <w:tc>
          <w:tcPr>
            <w:tcW w:w="2551" w:type="dxa"/>
            <w:noWrap w:val="0"/>
            <w:vAlign w:val="center"/>
          </w:tcPr>
          <w:p>
            <w:pPr>
              <w:pStyle w:val="20"/>
            </w:pPr>
            <w:r>
              <w:t>47.01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1191" w:type="dxa"/>
            <w:noWrap w:val="0"/>
            <w:vAlign w:val="center"/>
          </w:tcPr>
          <w:p>
            <w:pPr>
              <w:pStyle w:val="18"/>
            </w:pPr>
            <w:r>
              <w:t>30108</w:t>
            </w:r>
          </w:p>
        </w:tc>
        <w:tc>
          <w:tcPr>
            <w:tcW w:w="4535" w:type="dxa"/>
            <w:noWrap w:val="0"/>
            <w:vAlign w:val="center"/>
          </w:tcPr>
          <w:p>
            <w:pPr>
              <w:pStyle w:val="18"/>
            </w:pPr>
            <w:r>
              <w:t>机关事业单位基本养老保险缴费</w:t>
            </w:r>
          </w:p>
        </w:tc>
        <w:tc>
          <w:tcPr>
            <w:tcW w:w="2551" w:type="dxa"/>
            <w:noWrap w:val="0"/>
            <w:vAlign w:val="center"/>
          </w:tcPr>
          <w:p>
            <w:pPr>
              <w:pStyle w:val="20"/>
            </w:pPr>
            <w:r>
              <w:t>33.36</w:t>
            </w:r>
          </w:p>
        </w:tc>
        <w:tc>
          <w:tcPr>
            <w:tcW w:w="2551" w:type="dxa"/>
            <w:noWrap w:val="0"/>
            <w:vAlign w:val="center"/>
          </w:tcPr>
          <w:p>
            <w:pPr>
              <w:pStyle w:val="20"/>
            </w:pPr>
            <w:r>
              <w:t>33.36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1191" w:type="dxa"/>
            <w:noWrap w:val="0"/>
            <w:vAlign w:val="center"/>
          </w:tcPr>
          <w:p>
            <w:pPr>
              <w:pStyle w:val="18"/>
            </w:pPr>
            <w:r>
              <w:t>30109</w:t>
            </w:r>
          </w:p>
        </w:tc>
        <w:tc>
          <w:tcPr>
            <w:tcW w:w="4535" w:type="dxa"/>
            <w:noWrap w:val="0"/>
            <w:vAlign w:val="center"/>
          </w:tcPr>
          <w:p>
            <w:pPr>
              <w:pStyle w:val="18"/>
            </w:pPr>
            <w:r>
              <w:t>职业年金缴费</w:t>
            </w:r>
          </w:p>
        </w:tc>
        <w:tc>
          <w:tcPr>
            <w:tcW w:w="2551" w:type="dxa"/>
            <w:noWrap w:val="0"/>
            <w:vAlign w:val="center"/>
          </w:tcPr>
          <w:p>
            <w:pPr>
              <w:pStyle w:val="20"/>
            </w:pPr>
            <w:r>
              <w:t>16.68</w:t>
            </w:r>
          </w:p>
        </w:tc>
        <w:tc>
          <w:tcPr>
            <w:tcW w:w="2551" w:type="dxa"/>
            <w:noWrap w:val="0"/>
            <w:vAlign w:val="center"/>
          </w:tcPr>
          <w:p>
            <w:pPr>
              <w:pStyle w:val="20"/>
            </w:pPr>
            <w:r>
              <w:t>16.68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1191" w:type="dxa"/>
            <w:noWrap w:val="0"/>
            <w:vAlign w:val="center"/>
          </w:tcPr>
          <w:p>
            <w:pPr>
              <w:pStyle w:val="18"/>
            </w:pPr>
            <w:r>
              <w:t>30110</w:t>
            </w:r>
          </w:p>
        </w:tc>
        <w:tc>
          <w:tcPr>
            <w:tcW w:w="4535" w:type="dxa"/>
            <w:noWrap w:val="0"/>
            <w:vAlign w:val="center"/>
          </w:tcPr>
          <w:p>
            <w:pPr>
              <w:pStyle w:val="18"/>
            </w:pPr>
            <w:r>
              <w:t>职工基本医疗保险缴费</w:t>
            </w:r>
          </w:p>
        </w:tc>
        <w:tc>
          <w:tcPr>
            <w:tcW w:w="2551" w:type="dxa"/>
            <w:noWrap w:val="0"/>
            <w:vAlign w:val="center"/>
          </w:tcPr>
          <w:p>
            <w:pPr>
              <w:pStyle w:val="20"/>
            </w:pPr>
            <w:r>
              <w:t>18.74</w:t>
            </w:r>
          </w:p>
        </w:tc>
        <w:tc>
          <w:tcPr>
            <w:tcW w:w="2551" w:type="dxa"/>
            <w:noWrap w:val="0"/>
            <w:vAlign w:val="center"/>
          </w:tcPr>
          <w:p>
            <w:pPr>
              <w:pStyle w:val="20"/>
            </w:pPr>
            <w:r>
              <w:t>18.74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1191" w:type="dxa"/>
            <w:noWrap w:val="0"/>
            <w:vAlign w:val="center"/>
          </w:tcPr>
          <w:p>
            <w:pPr>
              <w:pStyle w:val="18"/>
            </w:pPr>
            <w:r>
              <w:t>30112</w:t>
            </w:r>
          </w:p>
        </w:tc>
        <w:tc>
          <w:tcPr>
            <w:tcW w:w="4535" w:type="dxa"/>
            <w:noWrap w:val="0"/>
            <w:vAlign w:val="center"/>
          </w:tcPr>
          <w:p>
            <w:pPr>
              <w:pStyle w:val="18"/>
            </w:pPr>
            <w:r>
              <w:t>其他社会保障缴费</w:t>
            </w:r>
          </w:p>
        </w:tc>
        <w:tc>
          <w:tcPr>
            <w:tcW w:w="2551" w:type="dxa"/>
            <w:noWrap w:val="0"/>
            <w:vAlign w:val="center"/>
          </w:tcPr>
          <w:p>
            <w:pPr>
              <w:pStyle w:val="20"/>
            </w:pPr>
            <w:r>
              <w:t>6.18</w:t>
            </w:r>
          </w:p>
        </w:tc>
        <w:tc>
          <w:tcPr>
            <w:tcW w:w="2551" w:type="dxa"/>
            <w:noWrap w:val="0"/>
            <w:vAlign w:val="center"/>
          </w:tcPr>
          <w:p>
            <w:pPr>
              <w:pStyle w:val="20"/>
            </w:pPr>
            <w:r>
              <w:t>6.18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1191" w:type="dxa"/>
            <w:noWrap w:val="0"/>
            <w:vAlign w:val="center"/>
          </w:tcPr>
          <w:p>
            <w:pPr>
              <w:pStyle w:val="18"/>
            </w:pPr>
            <w:r>
              <w:t>30113</w:t>
            </w:r>
          </w:p>
        </w:tc>
        <w:tc>
          <w:tcPr>
            <w:tcW w:w="4535" w:type="dxa"/>
            <w:noWrap w:val="0"/>
            <w:vAlign w:val="center"/>
          </w:tcPr>
          <w:p>
            <w:pPr>
              <w:pStyle w:val="18"/>
            </w:pPr>
            <w:r>
              <w:t>住房公积金</w:t>
            </w:r>
          </w:p>
        </w:tc>
        <w:tc>
          <w:tcPr>
            <w:tcW w:w="2551" w:type="dxa"/>
            <w:noWrap w:val="0"/>
            <w:vAlign w:val="center"/>
          </w:tcPr>
          <w:p>
            <w:pPr>
              <w:pStyle w:val="20"/>
            </w:pPr>
            <w:r>
              <w:t>16.68</w:t>
            </w:r>
          </w:p>
        </w:tc>
        <w:tc>
          <w:tcPr>
            <w:tcW w:w="2551" w:type="dxa"/>
            <w:noWrap w:val="0"/>
            <w:vAlign w:val="center"/>
          </w:tcPr>
          <w:p>
            <w:pPr>
              <w:pStyle w:val="20"/>
            </w:pPr>
            <w:r>
              <w:t>16.68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1191" w:type="dxa"/>
            <w:noWrap w:val="0"/>
            <w:vAlign w:val="center"/>
          </w:tcPr>
          <w:p>
            <w:pPr>
              <w:pStyle w:val="18"/>
            </w:pPr>
            <w:r>
              <w:t>302</w:t>
            </w:r>
          </w:p>
        </w:tc>
        <w:tc>
          <w:tcPr>
            <w:tcW w:w="4535" w:type="dxa"/>
            <w:noWrap w:val="0"/>
            <w:vAlign w:val="center"/>
          </w:tcPr>
          <w:p>
            <w:pPr>
              <w:pStyle w:val="18"/>
            </w:pPr>
            <w:r>
              <w:t>商品和服务支出</w:t>
            </w:r>
          </w:p>
        </w:tc>
        <w:tc>
          <w:tcPr>
            <w:tcW w:w="2551" w:type="dxa"/>
            <w:noWrap w:val="0"/>
            <w:vAlign w:val="center"/>
          </w:tcPr>
          <w:p>
            <w:pPr>
              <w:pStyle w:val="20"/>
            </w:pPr>
            <w:r>
              <w:t>12.76</w:t>
            </w:r>
          </w:p>
        </w:tc>
        <w:tc>
          <w:tcPr>
            <w:tcW w:w="2551" w:type="dxa"/>
            <w:noWrap w:val="0"/>
            <w:vAlign w:val="center"/>
          </w:tcPr>
          <w:p>
            <w:pPr>
              <w:pStyle w:val="20"/>
            </w:pPr>
          </w:p>
        </w:tc>
        <w:tc>
          <w:tcPr>
            <w:tcW w:w="2551" w:type="dxa"/>
            <w:noWrap w:val="0"/>
            <w:vAlign w:val="center"/>
          </w:tcPr>
          <w:p>
            <w:pPr>
              <w:pStyle w:val="20"/>
            </w:pPr>
            <w:r>
              <w:t>12.76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1191" w:type="dxa"/>
            <w:noWrap w:val="0"/>
            <w:vAlign w:val="center"/>
          </w:tcPr>
          <w:p>
            <w:pPr>
              <w:pStyle w:val="18"/>
            </w:pPr>
            <w:r>
              <w:t>30201</w:t>
            </w:r>
          </w:p>
        </w:tc>
        <w:tc>
          <w:tcPr>
            <w:tcW w:w="4535" w:type="dxa"/>
            <w:noWrap w:val="0"/>
            <w:vAlign w:val="center"/>
          </w:tcPr>
          <w:p>
            <w:pPr>
              <w:pStyle w:val="18"/>
            </w:pPr>
            <w:r>
              <w:t>办公费</w:t>
            </w:r>
          </w:p>
        </w:tc>
        <w:tc>
          <w:tcPr>
            <w:tcW w:w="2551" w:type="dxa"/>
            <w:noWrap w:val="0"/>
            <w:vAlign w:val="center"/>
          </w:tcPr>
          <w:p>
            <w:pPr>
              <w:pStyle w:val="20"/>
            </w:pPr>
            <w:r>
              <w:t>5.00</w:t>
            </w:r>
          </w:p>
        </w:tc>
        <w:tc>
          <w:tcPr>
            <w:tcW w:w="2551" w:type="dxa"/>
            <w:noWrap w:val="0"/>
            <w:vAlign w:val="center"/>
          </w:tcPr>
          <w:p>
            <w:pPr>
              <w:pStyle w:val="20"/>
            </w:pPr>
          </w:p>
        </w:tc>
        <w:tc>
          <w:tcPr>
            <w:tcW w:w="2551" w:type="dxa"/>
            <w:noWrap w:val="0"/>
            <w:vAlign w:val="center"/>
          </w:tcPr>
          <w:p>
            <w:pPr>
              <w:pStyle w:val="2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1191" w:type="dxa"/>
            <w:noWrap w:val="0"/>
            <w:vAlign w:val="center"/>
          </w:tcPr>
          <w:p>
            <w:pPr>
              <w:pStyle w:val="18"/>
            </w:pPr>
            <w:r>
              <w:t>30228</w:t>
            </w:r>
          </w:p>
        </w:tc>
        <w:tc>
          <w:tcPr>
            <w:tcW w:w="4535" w:type="dxa"/>
            <w:noWrap w:val="0"/>
            <w:vAlign w:val="center"/>
          </w:tcPr>
          <w:p>
            <w:pPr>
              <w:pStyle w:val="18"/>
            </w:pPr>
            <w:r>
              <w:t>工会经费</w:t>
            </w:r>
          </w:p>
        </w:tc>
        <w:tc>
          <w:tcPr>
            <w:tcW w:w="2551" w:type="dxa"/>
            <w:noWrap w:val="0"/>
            <w:vAlign w:val="center"/>
          </w:tcPr>
          <w:p>
            <w:pPr>
              <w:pStyle w:val="20"/>
            </w:pPr>
            <w:r>
              <w:t>2.25</w:t>
            </w:r>
          </w:p>
        </w:tc>
        <w:tc>
          <w:tcPr>
            <w:tcW w:w="2551" w:type="dxa"/>
            <w:noWrap w:val="0"/>
            <w:vAlign w:val="center"/>
          </w:tcPr>
          <w:p>
            <w:pPr>
              <w:pStyle w:val="20"/>
            </w:pPr>
          </w:p>
        </w:tc>
        <w:tc>
          <w:tcPr>
            <w:tcW w:w="2551" w:type="dxa"/>
            <w:noWrap w:val="0"/>
            <w:vAlign w:val="center"/>
          </w:tcPr>
          <w:p>
            <w:pPr>
              <w:pStyle w:val="20"/>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1191" w:type="dxa"/>
            <w:noWrap w:val="0"/>
            <w:vAlign w:val="center"/>
          </w:tcPr>
          <w:p>
            <w:pPr>
              <w:pStyle w:val="18"/>
            </w:pPr>
            <w:r>
              <w:t>30231</w:t>
            </w:r>
          </w:p>
        </w:tc>
        <w:tc>
          <w:tcPr>
            <w:tcW w:w="4535" w:type="dxa"/>
            <w:noWrap w:val="0"/>
            <w:vAlign w:val="center"/>
          </w:tcPr>
          <w:p>
            <w:pPr>
              <w:pStyle w:val="18"/>
            </w:pPr>
            <w:r>
              <w:t>公务用车运行维护费</w:t>
            </w:r>
          </w:p>
        </w:tc>
        <w:tc>
          <w:tcPr>
            <w:tcW w:w="2551" w:type="dxa"/>
            <w:noWrap w:val="0"/>
            <w:vAlign w:val="center"/>
          </w:tcPr>
          <w:p>
            <w:pPr>
              <w:pStyle w:val="20"/>
            </w:pPr>
            <w:r>
              <w:t>5.40</w:t>
            </w:r>
          </w:p>
        </w:tc>
        <w:tc>
          <w:tcPr>
            <w:tcW w:w="2551" w:type="dxa"/>
            <w:noWrap w:val="0"/>
            <w:vAlign w:val="center"/>
          </w:tcPr>
          <w:p>
            <w:pPr>
              <w:pStyle w:val="20"/>
            </w:pPr>
          </w:p>
        </w:tc>
        <w:tc>
          <w:tcPr>
            <w:tcW w:w="2551" w:type="dxa"/>
            <w:noWrap w:val="0"/>
            <w:vAlign w:val="center"/>
          </w:tcPr>
          <w:p>
            <w:pPr>
              <w:pStyle w:val="20"/>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1191" w:type="dxa"/>
            <w:noWrap w:val="0"/>
            <w:vAlign w:val="center"/>
          </w:tcPr>
          <w:p>
            <w:pPr>
              <w:pStyle w:val="18"/>
            </w:pPr>
            <w:r>
              <w:t>30299</w:t>
            </w:r>
          </w:p>
        </w:tc>
        <w:tc>
          <w:tcPr>
            <w:tcW w:w="4535" w:type="dxa"/>
            <w:noWrap w:val="0"/>
            <w:vAlign w:val="center"/>
          </w:tcPr>
          <w:p>
            <w:pPr>
              <w:pStyle w:val="18"/>
            </w:pPr>
            <w:r>
              <w:t>其他商品和服务支出</w:t>
            </w:r>
          </w:p>
        </w:tc>
        <w:tc>
          <w:tcPr>
            <w:tcW w:w="2551" w:type="dxa"/>
            <w:noWrap w:val="0"/>
            <w:vAlign w:val="center"/>
          </w:tcPr>
          <w:p>
            <w:pPr>
              <w:pStyle w:val="20"/>
            </w:pPr>
            <w:r>
              <w:t>0.11</w:t>
            </w:r>
          </w:p>
        </w:tc>
        <w:tc>
          <w:tcPr>
            <w:tcW w:w="2551" w:type="dxa"/>
            <w:noWrap w:val="0"/>
            <w:vAlign w:val="center"/>
          </w:tcPr>
          <w:p>
            <w:pPr>
              <w:pStyle w:val="20"/>
            </w:pPr>
          </w:p>
        </w:tc>
        <w:tc>
          <w:tcPr>
            <w:tcW w:w="2551" w:type="dxa"/>
            <w:noWrap w:val="0"/>
            <w:vAlign w:val="center"/>
          </w:tcPr>
          <w:p>
            <w:pPr>
              <w:pStyle w:val="20"/>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1191" w:type="dxa"/>
            <w:noWrap w:val="0"/>
            <w:vAlign w:val="center"/>
          </w:tcPr>
          <w:p>
            <w:pPr>
              <w:pStyle w:val="18"/>
            </w:pPr>
            <w:r>
              <w:t>303</w:t>
            </w:r>
          </w:p>
        </w:tc>
        <w:tc>
          <w:tcPr>
            <w:tcW w:w="4535" w:type="dxa"/>
            <w:noWrap w:val="0"/>
            <w:vAlign w:val="center"/>
          </w:tcPr>
          <w:p>
            <w:pPr>
              <w:pStyle w:val="18"/>
            </w:pPr>
            <w:r>
              <w:t>对个人和家庭的补助</w:t>
            </w:r>
          </w:p>
        </w:tc>
        <w:tc>
          <w:tcPr>
            <w:tcW w:w="2551" w:type="dxa"/>
            <w:noWrap w:val="0"/>
            <w:vAlign w:val="center"/>
          </w:tcPr>
          <w:p>
            <w:pPr>
              <w:pStyle w:val="20"/>
            </w:pPr>
            <w:r>
              <w:t>16.11</w:t>
            </w:r>
          </w:p>
        </w:tc>
        <w:tc>
          <w:tcPr>
            <w:tcW w:w="2551" w:type="dxa"/>
            <w:noWrap w:val="0"/>
            <w:vAlign w:val="center"/>
          </w:tcPr>
          <w:p>
            <w:pPr>
              <w:pStyle w:val="20"/>
            </w:pPr>
            <w:r>
              <w:t>16.11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1191" w:type="dxa"/>
            <w:noWrap w:val="0"/>
            <w:vAlign w:val="center"/>
          </w:tcPr>
          <w:p>
            <w:pPr>
              <w:pStyle w:val="18"/>
            </w:pPr>
            <w:r>
              <w:t>30302</w:t>
            </w:r>
          </w:p>
        </w:tc>
        <w:tc>
          <w:tcPr>
            <w:tcW w:w="4535" w:type="dxa"/>
            <w:noWrap w:val="0"/>
            <w:vAlign w:val="center"/>
          </w:tcPr>
          <w:p>
            <w:pPr>
              <w:pStyle w:val="18"/>
            </w:pPr>
            <w:r>
              <w:t>退休费</w:t>
            </w:r>
          </w:p>
        </w:tc>
        <w:tc>
          <w:tcPr>
            <w:tcW w:w="2551" w:type="dxa"/>
            <w:noWrap w:val="0"/>
            <w:vAlign w:val="center"/>
          </w:tcPr>
          <w:p>
            <w:pPr>
              <w:pStyle w:val="20"/>
            </w:pPr>
            <w:r>
              <w:t>15.26</w:t>
            </w:r>
          </w:p>
        </w:tc>
        <w:tc>
          <w:tcPr>
            <w:tcW w:w="2551" w:type="dxa"/>
            <w:noWrap w:val="0"/>
            <w:vAlign w:val="center"/>
          </w:tcPr>
          <w:p>
            <w:pPr>
              <w:pStyle w:val="20"/>
            </w:pPr>
            <w:r>
              <w:t>15.26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1191" w:type="dxa"/>
            <w:noWrap w:val="0"/>
            <w:vAlign w:val="center"/>
          </w:tcPr>
          <w:p>
            <w:pPr>
              <w:pStyle w:val="18"/>
            </w:pPr>
            <w:r>
              <w:t>30305</w:t>
            </w:r>
          </w:p>
        </w:tc>
        <w:tc>
          <w:tcPr>
            <w:tcW w:w="4535" w:type="dxa"/>
            <w:noWrap w:val="0"/>
            <w:vAlign w:val="center"/>
          </w:tcPr>
          <w:p>
            <w:pPr>
              <w:pStyle w:val="18"/>
            </w:pPr>
            <w:r>
              <w:t>生活补助</w:t>
            </w:r>
          </w:p>
        </w:tc>
        <w:tc>
          <w:tcPr>
            <w:tcW w:w="2551" w:type="dxa"/>
            <w:noWrap w:val="0"/>
            <w:vAlign w:val="center"/>
          </w:tcPr>
          <w:p>
            <w:pPr>
              <w:pStyle w:val="20"/>
            </w:pPr>
            <w:r>
              <w:t>0.79</w:t>
            </w:r>
          </w:p>
        </w:tc>
        <w:tc>
          <w:tcPr>
            <w:tcW w:w="2551" w:type="dxa"/>
            <w:noWrap w:val="0"/>
            <w:vAlign w:val="center"/>
          </w:tcPr>
          <w:p>
            <w:pPr>
              <w:pStyle w:val="20"/>
            </w:pPr>
            <w:r>
              <w:t>0.79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1191" w:type="dxa"/>
            <w:noWrap w:val="0"/>
            <w:vAlign w:val="center"/>
          </w:tcPr>
          <w:p>
            <w:pPr>
              <w:pStyle w:val="18"/>
            </w:pPr>
            <w:r>
              <w:t>30309</w:t>
            </w:r>
          </w:p>
        </w:tc>
        <w:tc>
          <w:tcPr>
            <w:tcW w:w="4535" w:type="dxa"/>
            <w:noWrap w:val="0"/>
            <w:vAlign w:val="center"/>
          </w:tcPr>
          <w:p>
            <w:pPr>
              <w:pStyle w:val="18"/>
            </w:pPr>
            <w:r>
              <w:t>奖励金</w:t>
            </w:r>
          </w:p>
        </w:tc>
        <w:tc>
          <w:tcPr>
            <w:tcW w:w="2551" w:type="dxa"/>
            <w:noWrap w:val="0"/>
            <w:vAlign w:val="center"/>
          </w:tcPr>
          <w:p>
            <w:pPr>
              <w:pStyle w:val="20"/>
            </w:pPr>
            <w:r>
              <w:t>0.06</w:t>
            </w:r>
          </w:p>
        </w:tc>
        <w:tc>
          <w:tcPr>
            <w:tcW w:w="2551" w:type="dxa"/>
            <w:noWrap w:val="0"/>
            <w:vAlign w:val="center"/>
          </w:tcPr>
          <w:p>
            <w:pPr>
              <w:pStyle w:val="20"/>
            </w:pPr>
            <w:r>
              <w:t>0.06</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361006昌黎县卫生和计划生育综合监督执法所</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361006昌黎县卫生和计划生育综合监督执法所</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361006昌黎县卫生和计划生育综合监督执法所</w:t>
            </w:r>
          </w:p>
        </w:tc>
        <w:tc>
          <w:tcPr>
            <w:tcW w:w="238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3798" w:type="dxa"/>
            <w:vMerge w:val="restart"/>
            <w:noWrap w:val="0"/>
            <w:vAlign w:val="center"/>
          </w:tcPr>
          <w:p>
            <w:pPr>
              <w:pStyle w:val="23"/>
            </w:pPr>
            <w:r>
              <w:t>项  目</w:t>
            </w:r>
          </w:p>
        </w:tc>
        <w:tc>
          <w:tcPr>
            <w:tcW w:w="9524" w:type="dxa"/>
            <w:gridSpan w:val="4"/>
            <w:noWrap w:val="0"/>
            <w:vAlign w:val="center"/>
          </w:tcPr>
          <w:p>
            <w:pPr>
              <w:pStyle w:val="2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23"/>
            </w:pPr>
            <w:r>
              <w:t>合计</w:t>
            </w:r>
          </w:p>
        </w:tc>
        <w:tc>
          <w:tcPr>
            <w:tcW w:w="2381" w:type="dxa"/>
            <w:noWrap w:val="0"/>
            <w:vAlign w:val="center"/>
          </w:tcPr>
          <w:p>
            <w:pPr>
              <w:pStyle w:val="23"/>
            </w:pPr>
            <w:r>
              <w:t>一般公共预算              财政拨款</w:t>
            </w:r>
          </w:p>
        </w:tc>
        <w:tc>
          <w:tcPr>
            <w:tcW w:w="2381" w:type="dxa"/>
            <w:noWrap w:val="0"/>
            <w:vAlign w:val="center"/>
          </w:tcPr>
          <w:p>
            <w:pPr>
              <w:pStyle w:val="23"/>
            </w:pPr>
            <w:r>
              <w:t>政府性基金                  预算拨款</w:t>
            </w:r>
          </w:p>
        </w:tc>
        <w:tc>
          <w:tcPr>
            <w:tcW w:w="2381" w:type="dxa"/>
            <w:noWrap w:val="0"/>
            <w:vAlign w:val="center"/>
          </w:tcPr>
          <w:p>
            <w:pPr>
              <w:pStyle w:val="2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23"/>
            </w:pPr>
            <w:r>
              <w:t>栏次</w:t>
            </w:r>
          </w:p>
        </w:tc>
        <w:tc>
          <w:tcPr>
            <w:tcW w:w="3798" w:type="dxa"/>
            <w:noWrap w:val="0"/>
            <w:vAlign w:val="center"/>
          </w:tcPr>
          <w:p>
            <w:pPr>
              <w:pStyle w:val="23"/>
            </w:pPr>
            <w:r>
              <w:t>1</w:t>
            </w:r>
          </w:p>
        </w:tc>
        <w:tc>
          <w:tcPr>
            <w:tcW w:w="2381" w:type="dxa"/>
            <w:noWrap w:val="0"/>
            <w:vAlign w:val="center"/>
          </w:tcPr>
          <w:p>
            <w:pPr>
              <w:pStyle w:val="23"/>
            </w:pPr>
            <w:r>
              <w:t>2</w:t>
            </w:r>
          </w:p>
        </w:tc>
        <w:tc>
          <w:tcPr>
            <w:tcW w:w="2381" w:type="dxa"/>
            <w:noWrap w:val="0"/>
            <w:vAlign w:val="center"/>
          </w:tcPr>
          <w:p>
            <w:pPr>
              <w:pStyle w:val="23"/>
            </w:pPr>
            <w:r>
              <w:t>3</w:t>
            </w:r>
          </w:p>
        </w:tc>
        <w:tc>
          <w:tcPr>
            <w:tcW w:w="2381" w:type="dxa"/>
            <w:noWrap w:val="0"/>
            <w:vAlign w:val="center"/>
          </w:tcPr>
          <w:p>
            <w:pPr>
              <w:pStyle w:val="23"/>
            </w:pPr>
            <w:r>
              <w:t>4</w:t>
            </w:r>
          </w:p>
        </w:tc>
        <w:tc>
          <w:tcPr>
            <w:tcW w:w="238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1</w:t>
            </w:r>
          </w:p>
        </w:tc>
        <w:tc>
          <w:tcPr>
            <w:tcW w:w="3798" w:type="dxa"/>
            <w:noWrap w:val="0"/>
            <w:vAlign w:val="center"/>
          </w:tcPr>
          <w:p>
            <w:pPr>
              <w:pStyle w:val="29"/>
            </w:pPr>
            <w:r>
              <w:t>合计</w:t>
            </w:r>
          </w:p>
          <w:p>
            <w:pPr>
              <w:pStyle w:val="29"/>
            </w:pPr>
          </w:p>
        </w:tc>
        <w:tc>
          <w:tcPr>
            <w:tcW w:w="2381" w:type="dxa"/>
            <w:noWrap w:val="0"/>
            <w:vAlign w:val="center"/>
          </w:tcPr>
          <w:p>
            <w:pPr>
              <w:pStyle w:val="17"/>
            </w:pPr>
            <w:r>
              <w:t>5.40</w:t>
            </w:r>
          </w:p>
        </w:tc>
        <w:tc>
          <w:tcPr>
            <w:tcW w:w="2381" w:type="dxa"/>
            <w:noWrap w:val="0"/>
            <w:vAlign w:val="center"/>
          </w:tcPr>
          <w:p>
            <w:pPr>
              <w:pStyle w:val="17"/>
            </w:pPr>
            <w:r>
              <w:t>5.40</w:t>
            </w:r>
          </w:p>
        </w:tc>
        <w:tc>
          <w:tcPr>
            <w:tcW w:w="2381" w:type="dxa"/>
            <w:noWrap w:val="0"/>
            <w:vAlign w:val="center"/>
          </w:tcPr>
          <w:p>
            <w:pPr>
              <w:pStyle w:val="17"/>
            </w:pPr>
          </w:p>
        </w:tc>
        <w:tc>
          <w:tcPr>
            <w:tcW w:w="238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2</w:t>
            </w:r>
          </w:p>
        </w:tc>
        <w:tc>
          <w:tcPr>
            <w:tcW w:w="3798" w:type="dxa"/>
            <w:noWrap w:val="0"/>
            <w:vAlign w:val="center"/>
          </w:tcPr>
          <w:p>
            <w:pPr>
              <w:pStyle w:val="18"/>
            </w:pPr>
            <w:r>
              <w:t>“三公”经费小计</w:t>
            </w:r>
          </w:p>
        </w:tc>
        <w:tc>
          <w:tcPr>
            <w:tcW w:w="2381" w:type="dxa"/>
            <w:noWrap w:val="0"/>
            <w:vAlign w:val="center"/>
          </w:tcPr>
          <w:p>
            <w:pPr>
              <w:pStyle w:val="20"/>
            </w:pPr>
            <w:r>
              <w:t>5.40</w:t>
            </w:r>
          </w:p>
        </w:tc>
        <w:tc>
          <w:tcPr>
            <w:tcW w:w="2381" w:type="dxa"/>
            <w:noWrap w:val="0"/>
            <w:vAlign w:val="center"/>
          </w:tcPr>
          <w:p>
            <w:pPr>
              <w:pStyle w:val="20"/>
            </w:pPr>
            <w:r>
              <w:t>5.40</w:t>
            </w:r>
          </w:p>
        </w:tc>
        <w:tc>
          <w:tcPr>
            <w:tcW w:w="2381" w:type="dxa"/>
            <w:noWrap w:val="0"/>
            <w:vAlign w:val="center"/>
          </w:tcPr>
          <w:p>
            <w:pPr>
              <w:pStyle w:val="20"/>
            </w:pPr>
          </w:p>
        </w:tc>
        <w:tc>
          <w:tcPr>
            <w:tcW w:w="238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3</w:t>
            </w:r>
          </w:p>
        </w:tc>
        <w:tc>
          <w:tcPr>
            <w:tcW w:w="3798" w:type="dxa"/>
            <w:noWrap w:val="0"/>
            <w:vAlign w:val="center"/>
          </w:tcPr>
          <w:p>
            <w:pPr>
              <w:pStyle w:val="18"/>
            </w:pPr>
            <w:r>
              <w:t>一、因公出国（境）费</w:t>
            </w: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4</w:t>
            </w:r>
          </w:p>
        </w:tc>
        <w:tc>
          <w:tcPr>
            <w:tcW w:w="3798" w:type="dxa"/>
            <w:noWrap w:val="0"/>
            <w:vAlign w:val="center"/>
          </w:tcPr>
          <w:p>
            <w:pPr>
              <w:pStyle w:val="18"/>
            </w:pPr>
            <w:r>
              <w:t xml:space="preserve">    其中：教学科研人员因公出国（境）</w:t>
            </w: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5</w:t>
            </w:r>
          </w:p>
        </w:tc>
        <w:tc>
          <w:tcPr>
            <w:tcW w:w="3798" w:type="dxa"/>
            <w:noWrap w:val="0"/>
            <w:vAlign w:val="center"/>
          </w:tcPr>
          <w:p>
            <w:pPr>
              <w:pStyle w:val="18"/>
            </w:pPr>
            <w:r>
              <w:t xml:space="preserve">                 其他因公出国（境）费   </w:t>
            </w: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6</w:t>
            </w:r>
          </w:p>
        </w:tc>
        <w:tc>
          <w:tcPr>
            <w:tcW w:w="3798" w:type="dxa"/>
            <w:noWrap w:val="0"/>
            <w:vAlign w:val="center"/>
          </w:tcPr>
          <w:p>
            <w:pPr>
              <w:pStyle w:val="18"/>
            </w:pPr>
            <w:r>
              <w:t>二、公务用车购置及运维费</w:t>
            </w:r>
          </w:p>
        </w:tc>
        <w:tc>
          <w:tcPr>
            <w:tcW w:w="2381" w:type="dxa"/>
            <w:noWrap w:val="0"/>
            <w:vAlign w:val="center"/>
          </w:tcPr>
          <w:p>
            <w:pPr>
              <w:pStyle w:val="20"/>
            </w:pPr>
            <w:r>
              <w:t>5.40</w:t>
            </w:r>
          </w:p>
        </w:tc>
        <w:tc>
          <w:tcPr>
            <w:tcW w:w="2381" w:type="dxa"/>
            <w:noWrap w:val="0"/>
            <w:vAlign w:val="center"/>
          </w:tcPr>
          <w:p>
            <w:pPr>
              <w:pStyle w:val="20"/>
            </w:pPr>
            <w:r>
              <w:t>5.40</w:t>
            </w:r>
          </w:p>
        </w:tc>
        <w:tc>
          <w:tcPr>
            <w:tcW w:w="2381" w:type="dxa"/>
            <w:noWrap w:val="0"/>
            <w:vAlign w:val="center"/>
          </w:tcPr>
          <w:p>
            <w:pPr>
              <w:pStyle w:val="20"/>
            </w:pPr>
          </w:p>
        </w:tc>
        <w:tc>
          <w:tcPr>
            <w:tcW w:w="238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7</w:t>
            </w:r>
          </w:p>
        </w:tc>
        <w:tc>
          <w:tcPr>
            <w:tcW w:w="3798" w:type="dxa"/>
            <w:noWrap w:val="0"/>
            <w:vAlign w:val="center"/>
          </w:tcPr>
          <w:p>
            <w:pPr>
              <w:pStyle w:val="18"/>
            </w:pPr>
            <w:r>
              <w:t xml:space="preserve">    其中：公务用车购置费</w:t>
            </w: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8</w:t>
            </w:r>
          </w:p>
        </w:tc>
        <w:tc>
          <w:tcPr>
            <w:tcW w:w="3798" w:type="dxa"/>
            <w:noWrap w:val="0"/>
            <w:vAlign w:val="center"/>
          </w:tcPr>
          <w:p>
            <w:pPr>
              <w:pStyle w:val="18"/>
            </w:pPr>
            <w:r>
              <w:t xml:space="preserve">                公务用车运行维护费</w:t>
            </w:r>
          </w:p>
        </w:tc>
        <w:tc>
          <w:tcPr>
            <w:tcW w:w="2381" w:type="dxa"/>
            <w:noWrap w:val="0"/>
            <w:vAlign w:val="center"/>
          </w:tcPr>
          <w:p>
            <w:pPr>
              <w:pStyle w:val="20"/>
            </w:pPr>
            <w:r>
              <w:t>5.40</w:t>
            </w:r>
          </w:p>
        </w:tc>
        <w:tc>
          <w:tcPr>
            <w:tcW w:w="2381" w:type="dxa"/>
            <w:noWrap w:val="0"/>
            <w:vAlign w:val="center"/>
          </w:tcPr>
          <w:p>
            <w:pPr>
              <w:pStyle w:val="20"/>
            </w:pPr>
            <w:r>
              <w:t>5.40</w:t>
            </w:r>
          </w:p>
        </w:tc>
        <w:tc>
          <w:tcPr>
            <w:tcW w:w="2381" w:type="dxa"/>
            <w:noWrap w:val="0"/>
            <w:vAlign w:val="center"/>
          </w:tcPr>
          <w:p>
            <w:pPr>
              <w:pStyle w:val="20"/>
            </w:pPr>
          </w:p>
        </w:tc>
        <w:tc>
          <w:tcPr>
            <w:tcW w:w="238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r>
              <w:t>9</w:t>
            </w:r>
          </w:p>
        </w:tc>
        <w:tc>
          <w:tcPr>
            <w:tcW w:w="3798" w:type="dxa"/>
            <w:noWrap w:val="0"/>
            <w:vAlign w:val="center"/>
          </w:tcPr>
          <w:p>
            <w:pPr>
              <w:pStyle w:val="18"/>
            </w:pPr>
            <w:r>
              <w:t>三、公务接待费</w:t>
            </w: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昌黎县卫生和计划生育综合监督执法所2023年单位预算信息公开情况说明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、《地方预决算公开操作规程》和《关于进一步推进预算公开工作的实施意见》规定，现将昌黎县卫生和计划生育综合监督执法所2023年单位预算公开如下：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r>
        <w:t>为人民身体健康提供卫生监督保障，卫生监督管理，卫生许可的受理、审查和证件发放，卫生法治宣传，卫生监督人员培训与管理，有关工程卫生监督。</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23"/>
            </w:pPr>
            <w:r>
              <w:t>单位名称</w:t>
            </w:r>
          </w:p>
        </w:tc>
        <w:tc>
          <w:tcPr>
            <w:tcW w:w="1843" w:type="dxa"/>
            <w:noWrap w:val="0"/>
            <w:vAlign w:val="center"/>
          </w:tcPr>
          <w:p>
            <w:pPr>
              <w:pStyle w:val="23"/>
            </w:pPr>
            <w:r>
              <w:t>单位性质</w:t>
            </w:r>
          </w:p>
        </w:tc>
        <w:tc>
          <w:tcPr>
            <w:tcW w:w="2126" w:type="dxa"/>
            <w:noWrap w:val="0"/>
            <w:vAlign w:val="center"/>
          </w:tcPr>
          <w:p>
            <w:pPr>
              <w:pStyle w:val="23"/>
            </w:pPr>
            <w:r>
              <w:t>单位规格</w:t>
            </w:r>
          </w:p>
        </w:tc>
        <w:tc>
          <w:tcPr>
            <w:tcW w:w="3827" w:type="dxa"/>
            <w:noWrap w:val="0"/>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pPr>
            <w:r>
              <w:t>昌黎县卫生和计划生育综合监督执法所</w:t>
            </w:r>
          </w:p>
        </w:tc>
        <w:tc>
          <w:tcPr>
            <w:tcW w:w="1843" w:type="dxa"/>
            <w:noWrap w:val="0"/>
            <w:vAlign w:val="center"/>
          </w:tcPr>
          <w:p>
            <w:pPr>
              <w:pStyle w:val="24"/>
            </w:pPr>
            <w:r>
              <w:t>事业</w:t>
            </w:r>
          </w:p>
        </w:tc>
        <w:tc>
          <w:tcPr>
            <w:tcW w:w="2126" w:type="dxa"/>
            <w:noWrap w:val="0"/>
            <w:vAlign w:val="center"/>
          </w:tcPr>
          <w:p>
            <w:pPr>
              <w:pStyle w:val="24"/>
            </w:pPr>
            <w:r>
              <w:t>副科级</w:t>
            </w:r>
          </w:p>
        </w:tc>
        <w:tc>
          <w:tcPr>
            <w:tcW w:w="3827" w:type="dxa"/>
            <w:noWrap w:val="0"/>
            <w:vAlign w:val="center"/>
          </w:tcPr>
          <w:p>
            <w:pPr>
              <w:pStyle w:val="24"/>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按照预算管理有关规定，目前我县单位预算的编制实行综合预算制度，即全部收入和支出都反映在预算中。</w:t>
      </w:r>
    </w:p>
    <w:p>
      <w:pPr>
        <w:pStyle w:val="30"/>
      </w:pPr>
      <w:r>
        <w:t xml:space="preserve">2023年单位预算安排336.693万元（其中：一般公共预算拨款336.693万元，政府性基金预算拨款0万元），上年结转0万元。 </w:t>
      </w:r>
    </w:p>
    <w:p>
      <w:pPr>
        <w:pStyle w:val="30"/>
      </w:pPr>
      <w:r>
        <w:t>1、收入说明</w:t>
      </w:r>
    </w:p>
    <w:p>
      <w:pPr>
        <w:pStyle w:val="30"/>
      </w:pPr>
      <w:r>
        <w:t>反映本单位当年全部收入。2023年预算收入336.693万元，一般公共预算拨款336.693万元。</w:t>
      </w:r>
    </w:p>
    <w:p>
      <w:pPr>
        <w:pStyle w:val="30"/>
      </w:pPr>
      <w:r>
        <w:t>2、支出说明</w:t>
      </w:r>
    </w:p>
    <w:p>
      <w:pPr>
        <w:pStyle w:val="30"/>
      </w:pPr>
      <w:r>
        <w:t>收支预算总表支出栏、基本支出表、项目支出表按经济分类和支出功能分类科目编制，反映昌黎县卫生和计划生育综合监督执法所年度单位预算中支出预算的总体情况。2023年我单位预算总支出为336.693万元，其中：基本支出为336.693万元（包括人员经费323.931万元，公用经费12.762万元）。</w:t>
      </w:r>
    </w:p>
    <w:p>
      <w:pPr>
        <w:pStyle w:val="30"/>
      </w:pPr>
      <w:r>
        <w:t>3、比上年增减情况</w:t>
      </w:r>
    </w:p>
    <w:p>
      <w:pPr>
        <w:pStyle w:val="30"/>
      </w:pPr>
      <w:r>
        <w:t>反映单位与上年比较的增减变化情况。2023年预算收支安排336.693万元，较2022年预算增加53.028万元，其中：基本支出增加18.37万元，主要原因是人员工资增加，日常公用经费减3.283万元，主要原因是办公费和取暖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2023年我单位日常公用经费支出预算12.762万元。其中：办公费5.0万元、工会经费2.25万元，公务用车运行维护费5.4万元，党组织活动经费0.112万元。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1"/>
      </w:pPr>
      <w:r>
        <w:t>2023年单位预算三公经费预算安排5.4万元，具体如下：</w:t>
      </w:r>
    </w:p>
    <w:p>
      <w:pPr>
        <w:pStyle w:val="11"/>
      </w:pPr>
      <w:r>
        <w:t>因公出国（境）费用预算安排0万元;</w:t>
      </w:r>
    </w:p>
    <w:p>
      <w:pPr>
        <w:pStyle w:val="11"/>
      </w:pPr>
      <w:r>
        <w:t>公务用车购置及运行维护费预算安排合计5.4万元（其中：公务用车购置安排0万元，公务用车运行维护费安排5.4万元）; 公务接待费预算安排0万元。</w:t>
      </w:r>
    </w:p>
    <w:p>
      <w:pPr>
        <w:pStyle w:val="11"/>
      </w:pPr>
      <w:r>
        <w:t>与2022年“三公”经费预算安排相比费用持平。</w:t>
      </w:r>
    </w:p>
    <w:p>
      <w:pPr>
        <w:pStyle w:val="11"/>
      </w:pPr>
    </w:p>
    <w:p>
      <w:pPr>
        <w:pStyle w:val="11"/>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line="240" w:lineRule="auto"/>
        <w:ind w:firstLine="640"/>
        <w:jc w:val="left"/>
        <w:outlineLvl w:val="5"/>
        <w:rPr>
          <w:rFonts w:ascii="黑体" w:hAnsi="黑体" w:eastAsia="黑体" w:cs="黑体"/>
          <w:color w:val="000000"/>
          <w:sz w:val="32"/>
        </w:rPr>
      </w:pPr>
    </w:p>
    <w:p>
      <w:pPr>
        <w:numPr>
          <w:ilvl w:val="0"/>
          <w:numId w:val="0"/>
        </w:numPr>
        <w:spacing w:before="10" w:after="10" w:line="240" w:lineRule="auto"/>
        <w:ind w:firstLine="560" w:firstLineChars="20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sz w:val="28"/>
          <w:szCs w:val="24"/>
          <w:lang w:val="en-US" w:eastAsia="zh-CN" w:bidi="ar-SA"/>
        </w:rPr>
        <w:t>2023年我单位无预算项目，特此说明。</w:t>
      </w:r>
    </w:p>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2023年，昌黎县卫生和计划生育综合监督执法所安排政府采购预算0.00万元。具体内容见下表。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361006昌黎县卫生和计划生育综合监督执法所</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23"/>
            </w:pPr>
            <w:r>
              <w:t>政府采购项目来源</w:t>
            </w:r>
          </w:p>
        </w:tc>
        <w:tc>
          <w:tcPr>
            <w:tcW w:w="1134" w:type="dxa"/>
            <w:vMerge w:val="restart"/>
            <w:noWrap w:val="0"/>
            <w:vAlign w:val="center"/>
          </w:tcPr>
          <w:p>
            <w:pPr>
              <w:pStyle w:val="23"/>
            </w:pPr>
            <w:r>
              <w:t>采购物品名称</w:t>
            </w:r>
          </w:p>
        </w:tc>
        <w:tc>
          <w:tcPr>
            <w:tcW w:w="1134" w:type="dxa"/>
            <w:vMerge w:val="restart"/>
            <w:noWrap w:val="0"/>
            <w:vAlign w:val="center"/>
          </w:tcPr>
          <w:p>
            <w:pPr>
              <w:pStyle w:val="23"/>
            </w:pPr>
            <w:r>
              <w:t>政府采购目录序号</w:t>
            </w:r>
          </w:p>
        </w:tc>
        <w:tc>
          <w:tcPr>
            <w:tcW w:w="709" w:type="dxa"/>
            <w:vMerge w:val="restart"/>
            <w:noWrap w:val="0"/>
            <w:vAlign w:val="center"/>
          </w:tcPr>
          <w:p>
            <w:pPr>
              <w:pStyle w:val="23"/>
            </w:pPr>
            <w:r>
              <w:t>计量  单位</w:t>
            </w:r>
          </w:p>
        </w:tc>
        <w:tc>
          <w:tcPr>
            <w:tcW w:w="850" w:type="dxa"/>
            <w:vMerge w:val="restart"/>
            <w:noWrap w:val="0"/>
            <w:vAlign w:val="center"/>
          </w:tcPr>
          <w:p>
            <w:pPr>
              <w:pStyle w:val="23"/>
            </w:pPr>
            <w:r>
              <w:t>数量</w:t>
            </w:r>
          </w:p>
        </w:tc>
        <w:tc>
          <w:tcPr>
            <w:tcW w:w="850" w:type="dxa"/>
            <w:vMerge w:val="restart"/>
            <w:noWrap w:val="0"/>
            <w:vAlign w:val="center"/>
          </w:tcPr>
          <w:p>
            <w:pPr>
              <w:pStyle w:val="23"/>
            </w:pPr>
            <w:r>
              <w:t>单价</w:t>
            </w:r>
          </w:p>
        </w:tc>
        <w:tc>
          <w:tcPr>
            <w:tcW w:w="7710" w:type="dxa"/>
            <w:gridSpan w:val="8"/>
            <w:noWrap w:val="0"/>
            <w:vAlign w:val="center"/>
          </w:tcPr>
          <w:p>
            <w:pPr>
              <w:pStyle w:val="23"/>
            </w:pPr>
            <w:r>
              <w:t>政府采购金额（当年部门预算安排资金）</w:t>
            </w:r>
          </w:p>
        </w:tc>
        <w:tc>
          <w:tcPr>
            <w:tcW w:w="964" w:type="dxa"/>
            <w:vMerge w:val="restart"/>
            <w:noWrap w:val="0"/>
            <w:vAlign w:val="center"/>
          </w:tcPr>
          <w:p>
            <w:pPr>
              <w:pStyle w:val="2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23"/>
            </w:pPr>
            <w:r>
              <w:t>项目名称</w:t>
            </w:r>
          </w:p>
        </w:tc>
        <w:tc>
          <w:tcPr>
            <w:tcW w:w="964" w:type="dxa"/>
            <w:noWrap w:val="0"/>
            <w:vAlign w:val="center"/>
          </w:tcPr>
          <w:p>
            <w:pPr>
              <w:pStyle w:val="2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23"/>
            </w:pPr>
            <w:r>
              <w:t>合计</w:t>
            </w:r>
          </w:p>
        </w:tc>
        <w:tc>
          <w:tcPr>
            <w:tcW w:w="964" w:type="dxa"/>
            <w:noWrap w:val="0"/>
            <w:vAlign w:val="center"/>
          </w:tcPr>
          <w:p>
            <w:pPr>
              <w:pStyle w:val="23"/>
            </w:pPr>
            <w:r>
              <w:t>一般公共预算拨款</w:t>
            </w:r>
          </w:p>
        </w:tc>
        <w:tc>
          <w:tcPr>
            <w:tcW w:w="964" w:type="dxa"/>
            <w:noWrap w:val="0"/>
            <w:vAlign w:val="center"/>
          </w:tcPr>
          <w:p>
            <w:pPr>
              <w:pStyle w:val="23"/>
            </w:pPr>
            <w:r>
              <w:t>基金预算拨款</w:t>
            </w:r>
          </w:p>
        </w:tc>
        <w:tc>
          <w:tcPr>
            <w:tcW w:w="964" w:type="dxa"/>
            <w:noWrap w:val="0"/>
            <w:vAlign w:val="center"/>
          </w:tcPr>
          <w:p>
            <w:pPr>
              <w:pStyle w:val="23"/>
            </w:pPr>
            <w:r>
              <w:t>国有资本经营预算拨款</w:t>
            </w:r>
          </w:p>
        </w:tc>
        <w:tc>
          <w:tcPr>
            <w:tcW w:w="964" w:type="dxa"/>
            <w:noWrap w:val="0"/>
            <w:vAlign w:val="center"/>
          </w:tcPr>
          <w:p>
            <w:pPr>
              <w:pStyle w:val="23"/>
            </w:pPr>
            <w:r>
              <w:t>财政专户核拨</w:t>
            </w:r>
          </w:p>
        </w:tc>
        <w:tc>
          <w:tcPr>
            <w:tcW w:w="964" w:type="dxa"/>
            <w:noWrap w:val="0"/>
            <w:vAlign w:val="center"/>
          </w:tcPr>
          <w:p>
            <w:pPr>
              <w:pStyle w:val="23"/>
            </w:pPr>
            <w:r>
              <w:t>单位    资金</w:t>
            </w:r>
          </w:p>
        </w:tc>
        <w:tc>
          <w:tcPr>
            <w:tcW w:w="964" w:type="dxa"/>
            <w:noWrap w:val="0"/>
            <w:vAlign w:val="center"/>
          </w:tcPr>
          <w:p>
            <w:pPr>
              <w:pStyle w:val="23"/>
            </w:pPr>
            <w:r>
              <w:t>财政拨    款结转</w:t>
            </w:r>
          </w:p>
        </w:tc>
        <w:tc>
          <w:tcPr>
            <w:tcW w:w="964" w:type="dxa"/>
            <w:noWrap w:val="0"/>
            <w:vAlign w:val="center"/>
          </w:tcPr>
          <w:p>
            <w:pPr>
              <w:pStyle w:val="2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pPr>
          </w:p>
        </w:tc>
        <w:tc>
          <w:tcPr>
            <w:tcW w:w="964" w:type="dxa"/>
            <w:noWrap w:val="0"/>
            <w:vAlign w:val="center"/>
          </w:tcPr>
          <w:p>
            <w:pPr>
              <w:pStyle w:val="20"/>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24"/>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昌黎县卫生和计划生育综合监督执法所上年末固定资产金额为187.26万元（详见下表）。本年度拟购置固定资产总额为0.00万元，已按要求列入政府采购预算，详见政府采购预算表。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361006昌黎县卫生和计划生育综合监督执法所</w:t>
            </w:r>
          </w:p>
        </w:tc>
        <w:tc>
          <w:tcPr>
            <w:tcW w:w="5669" w:type="dxa"/>
            <w:gridSpan w:val="2"/>
            <w:tcBorders>
              <w:top w:val="single" w:color="FFFFFF" w:sz="6" w:space="0"/>
              <w:left w:val="single" w:color="FFFFFF" w:sz="6" w:space="0"/>
              <w:right w:val="single" w:color="FFFFFF" w:sz="6" w:space="0"/>
            </w:tcBorders>
            <w:noWrap w:val="0"/>
            <w:vAlign w:val="center"/>
          </w:tcPr>
          <w:p>
            <w:pPr>
              <w:pStyle w:val="3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23"/>
            </w:pPr>
            <w:r>
              <w:t>项   目</w:t>
            </w:r>
          </w:p>
        </w:tc>
        <w:tc>
          <w:tcPr>
            <w:tcW w:w="2835" w:type="dxa"/>
            <w:noWrap w:val="0"/>
            <w:vAlign w:val="center"/>
          </w:tcPr>
          <w:p>
            <w:pPr>
              <w:pStyle w:val="23"/>
            </w:pPr>
            <w:r>
              <w:t>数量</w:t>
            </w:r>
          </w:p>
        </w:tc>
        <w:tc>
          <w:tcPr>
            <w:tcW w:w="2835" w:type="dxa"/>
            <w:noWrap w:val="0"/>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资产总额</w:t>
            </w:r>
          </w:p>
        </w:tc>
        <w:tc>
          <w:tcPr>
            <w:tcW w:w="2835" w:type="dxa"/>
            <w:noWrap w:val="0"/>
            <w:vAlign w:val="center"/>
          </w:tcPr>
          <w:p>
            <w:pPr>
              <w:pStyle w:val="24"/>
            </w:pPr>
          </w:p>
        </w:tc>
        <w:tc>
          <w:tcPr>
            <w:tcW w:w="2835" w:type="dxa"/>
            <w:noWrap w:val="0"/>
            <w:vAlign w:val="center"/>
          </w:tcPr>
          <w:p>
            <w:pPr>
              <w:pStyle w:val="20"/>
            </w:pPr>
            <w:r>
              <w:t>187.26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1、房屋（平方米）</w:t>
            </w:r>
          </w:p>
        </w:tc>
        <w:tc>
          <w:tcPr>
            <w:tcW w:w="2835" w:type="dxa"/>
            <w:noWrap w:val="0"/>
            <w:vAlign w:val="center"/>
          </w:tcPr>
          <w:p>
            <w:pPr>
              <w:pStyle w:val="24"/>
            </w:pPr>
          </w:p>
        </w:tc>
        <w:tc>
          <w:tcPr>
            <w:tcW w:w="2835"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　　其中：办公用房（平方米）</w:t>
            </w:r>
          </w:p>
        </w:tc>
        <w:tc>
          <w:tcPr>
            <w:tcW w:w="2835" w:type="dxa"/>
            <w:noWrap w:val="0"/>
            <w:vAlign w:val="center"/>
          </w:tcPr>
          <w:p>
            <w:pPr>
              <w:pStyle w:val="24"/>
            </w:pPr>
          </w:p>
        </w:tc>
        <w:tc>
          <w:tcPr>
            <w:tcW w:w="2835"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2、车辆（台、辆）</w:t>
            </w:r>
          </w:p>
        </w:tc>
        <w:tc>
          <w:tcPr>
            <w:tcW w:w="2835" w:type="dxa"/>
            <w:noWrap w:val="0"/>
            <w:vAlign w:val="center"/>
          </w:tcPr>
          <w:p>
            <w:pPr>
              <w:pStyle w:val="24"/>
            </w:pPr>
            <w:r>
              <w:t>3</w:t>
            </w:r>
          </w:p>
        </w:tc>
        <w:tc>
          <w:tcPr>
            <w:tcW w:w="2835" w:type="dxa"/>
            <w:noWrap w:val="0"/>
            <w:vAlign w:val="center"/>
          </w:tcPr>
          <w:p>
            <w:pPr>
              <w:pStyle w:val="20"/>
            </w:pPr>
            <w:r>
              <w:t>46.07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3、单价在20万元以上的设备</w:t>
            </w:r>
          </w:p>
        </w:tc>
        <w:tc>
          <w:tcPr>
            <w:tcW w:w="2835" w:type="dxa"/>
            <w:noWrap w:val="0"/>
            <w:vAlign w:val="center"/>
          </w:tcPr>
          <w:p>
            <w:pPr>
              <w:pStyle w:val="24"/>
            </w:pPr>
          </w:p>
        </w:tc>
        <w:tc>
          <w:tcPr>
            <w:tcW w:w="2835"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4、其他固定资产</w:t>
            </w:r>
          </w:p>
        </w:tc>
        <w:tc>
          <w:tcPr>
            <w:tcW w:w="2835" w:type="dxa"/>
            <w:noWrap w:val="0"/>
            <w:vAlign w:val="center"/>
          </w:tcPr>
          <w:p>
            <w:pPr>
              <w:pStyle w:val="24"/>
            </w:pPr>
            <w:r>
              <w:t>299</w:t>
            </w:r>
          </w:p>
        </w:tc>
        <w:tc>
          <w:tcPr>
            <w:tcW w:w="2835" w:type="dxa"/>
            <w:noWrap w:val="0"/>
            <w:vAlign w:val="center"/>
          </w:tcPr>
          <w:p>
            <w:pPr>
              <w:pStyle w:val="20"/>
            </w:pPr>
            <w:r>
              <w:t>141.19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22"/>
      <w:r>
        <w:rPr>
          <w:rFonts w:ascii="方正小标宋_GBK" w:hAnsi="方正小标宋_GBK" w:eastAsia="方正小标宋_GBK" w:cs="方正小标宋_GBK"/>
          <w:b w:val="0"/>
          <w:color w:val="000000"/>
          <w:sz w:val="44"/>
        </w:rPr>
        <w:t>四、昌黎县马坨店乡卫生院收支预算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361015昌黎县马坨店乡卫生院</w:t>
            </w:r>
          </w:p>
        </w:tc>
        <w:tc>
          <w:tcPr>
            <w:tcW w:w="2126" w:type="dxa"/>
            <w:tcBorders>
              <w:top w:val="single" w:color="FFFFFF" w:sz="6" w:space="0"/>
              <w:left w:val="single" w:color="FFFFFF" w:sz="6" w:space="0"/>
              <w:right w:val="single" w:color="FFFFFF" w:sz="6" w:space="0"/>
            </w:tcBorders>
            <w:noWrap w:val="0"/>
            <w:vAlign w:val="center"/>
          </w:tcPr>
          <w:p>
            <w:pPr>
              <w:pStyle w:val="16"/>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6661" w:type="dxa"/>
            <w:gridSpan w:val="2"/>
            <w:noWrap w:val="0"/>
            <w:vAlign w:val="center"/>
          </w:tcPr>
          <w:p>
            <w:pPr>
              <w:pStyle w:val="23"/>
            </w:pPr>
            <w:r>
              <w:t>收入</w:t>
            </w:r>
          </w:p>
        </w:tc>
        <w:tc>
          <w:tcPr>
            <w:tcW w:w="6661" w:type="dxa"/>
            <w:gridSpan w:val="2"/>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23"/>
            </w:pPr>
            <w:r>
              <w:t>项  目</w:t>
            </w:r>
          </w:p>
        </w:tc>
        <w:tc>
          <w:tcPr>
            <w:tcW w:w="2126" w:type="dxa"/>
            <w:noWrap w:val="0"/>
            <w:vAlign w:val="center"/>
          </w:tcPr>
          <w:p>
            <w:pPr>
              <w:pStyle w:val="23"/>
            </w:pPr>
            <w:r>
              <w:t>预算数</w:t>
            </w:r>
          </w:p>
        </w:tc>
        <w:tc>
          <w:tcPr>
            <w:tcW w:w="4535" w:type="dxa"/>
            <w:noWrap w:val="0"/>
            <w:vAlign w:val="center"/>
          </w:tcPr>
          <w:p>
            <w:pPr>
              <w:pStyle w:val="23"/>
            </w:pPr>
            <w:r>
              <w:t>项  目</w:t>
            </w:r>
          </w:p>
        </w:tc>
        <w:tc>
          <w:tcPr>
            <w:tcW w:w="2126" w:type="dxa"/>
            <w:noWrap w:val="0"/>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4535" w:type="dxa"/>
            <w:noWrap w:val="0"/>
            <w:vAlign w:val="center"/>
          </w:tcPr>
          <w:p>
            <w:pPr>
              <w:pStyle w:val="23"/>
            </w:pPr>
            <w:r>
              <w:t>1</w:t>
            </w:r>
          </w:p>
        </w:tc>
        <w:tc>
          <w:tcPr>
            <w:tcW w:w="2126" w:type="dxa"/>
            <w:noWrap w:val="0"/>
            <w:vAlign w:val="center"/>
          </w:tcPr>
          <w:p>
            <w:pPr>
              <w:pStyle w:val="23"/>
            </w:pPr>
            <w:r>
              <w:t>2</w:t>
            </w:r>
          </w:p>
        </w:tc>
        <w:tc>
          <w:tcPr>
            <w:tcW w:w="4535" w:type="dxa"/>
            <w:noWrap w:val="0"/>
            <w:vAlign w:val="center"/>
          </w:tcPr>
          <w:p>
            <w:pPr>
              <w:pStyle w:val="23"/>
            </w:pPr>
            <w:r>
              <w:t>3</w:t>
            </w:r>
          </w:p>
        </w:tc>
        <w:tc>
          <w:tcPr>
            <w:tcW w:w="2126" w:type="dxa"/>
            <w:noWrap w:val="0"/>
            <w:vAlign w:val="center"/>
          </w:tcPr>
          <w:p>
            <w:pPr>
              <w:pStyle w:val="2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4535" w:type="dxa"/>
            <w:noWrap w:val="0"/>
            <w:vAlign w:val="center"/>
          </w:tcPr>
          <w:p>
            <w:pPr>
              <w:pStyle w:val="18"/>
            </w:pPr>
            <w:r>
              <w:t>一、一般公共预算拨款收入</w:t>
            </w:r>
          </w:p>
        </w:tc>
        <w:tc>
          <w:tcPr>
            <w:tcW w:w="2126" w:type="dxa"/>
            <w:noWrap w:val="0"/>
            <w:vAlign w:val="center"/>
          </w:tcPr>
          <w:p>
            <w:pPr>
              <w:pStyle w:val="20"/>
            </w:pPr>
            <w:r>
              <w:t>292.83</w:t>
            </w:r>
          </w:p>
        </w:tc>
        <w:tc>
          <w:tcPr>
            <w:tcW w:w="4535" w:type="dxa"/>
            <w:noWrap w:val="0"/>
            <w:vAlign w:val="center"/>
          </w:tcPr>
          <w:p>
            <w:pPr>
              <w:pStyle w:val="18"/>
            </w:pPr>
            <w:r>
              <w:t>一、一般公共服务支出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4535" w:type="dxa"/>
            <w:noWrap w:val="0"/>
            <w:vAlign w:val="center"/>
          </w:tcPr>
          <w:p>
            <w:pPr>
              <w:pStyle w:val="18"/>
            </w:pPr>
            <w:r>
              <w:t>二、政府性基金预算拨款收入</w:t>
            </w:r>
          </w:p>
        </w:tc>
        <w:tc>
          <w:tcPr>
            <w:tcW w:w="2126" w:type="dxa"/>
            <w:noWrap w:val="0"/>
            <w:vAlign w:val="center"/>
          </w:tcPr>
          <w:p>
            <w:pPr>
              <w:pStyle w:val="20"/>
            </w:pPr>
          </w:p>
        </w:tc>
        <w:tc>
          <w:tcPr>
            <w:tcW w:w="4535" w:type="dxa"/>
            <w:noWrap w:val="0"/>
            <w:vAlign w:val="center"/>
          </w:tcPr>
          <w:p>
            <w:pPr>
              <w:pStyle w:val="18"/>
            </w:pPr>
            <w:r>
              <w:t>二、外交支出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4535" w:type="dxa"/>
            <w:noWrap w:val="0"/>
            <w:vAlign w:val="center"/>
          </w:tcPr>
          <w:p>
            <w:pPr>
              <w:pStyle w:val="18"/>
            </w:pPr>
            <w:r>
              <w:t>三、国有资本经营预算拨款收入</w:t>
            </w:r>
          </w:p>
        </w:tc>
        <w:tc>
          <w:tcPr>
            <w:tcW w:w="2126" w:type="dxa"/>
            <w:noWrap w:val="0"/>
            <w:vAlign w:val="center"/>
          </w:tcPr>
          <w:p>
            <w:pPr>
              <w:pStyle w:val="20"/>
            </w:pPr>
          </w:p>
        </w:tc>
        <w:tc>
          <w:tcPr>
            <w:tcW w:w="4535" w:type="dxa"/>
            <w:noWrap w:val="0"/>
            <w:vAlign w:val="center"/>
          </w:tcPr>
          <w:p>
            <w:pPr>
              <w:pStyle w:val="18"/>
            </w:pPr>
            <w:r>
              <w:t>三、国防支出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4535" w:type="dxa"/>
            <w:noWrap w:val="0"/>
            <w:vAlign w:val="center"/>
          </w:tcPr>
          <w:p>
            <w:pPr>
              <w:pStyle w:val="18"/>
            </w:pPr>
            <w:r>
              <w:t>四、财政专户管理资金收入</w:t>
            </w:r>
          </w:p>
        </w:tc>
        <w:tc>
          <w:tcPr>
            <w:tcW w:w="2126" w:type="dxa"/>
            <w:noWrap w:val="0"/>
            <w:vAlign w:val="center"/>
          </w:tcPr>
          <w:p>
            <w:pPr>
              <w:pStyle w:val="20"/>
            </w:pPr>
          </w:p>
        </w:tc>
        <w:tc>
          <w:tcPr>
            <w:tcW w:w="4535" w:type="dxa"/>
            <w:noWrap w:val="0"/>
            <w:vAlign w:val="center"/>
          </w:tcPr>
          <w:p>
            <w:pPr>
              <w:pStyle w:val="18"/>
            </w:pPr>
            <w:r>
              <w:t>四、公共安全支出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4535" w:type="dxa"/>
            <w:noWrap w:val="0"/>
            <w:vAlign w:val="center"/>
          </w:tcPr>
          <w:p>
            <w:pPr>
              <w:pStyle w:val="18"/>
            </w:pPr>
            <w:r>
              <w:t>五、事业收入</w:t>
            </w:r>
          </w:p>
        </w:tc>
        <w:tc>
          <w:tcPr>
            <w:tcW w:w="2126" w:type="dxa"/>
            <w:noWrap w:val="0"/>
            <w:vAlign w:val="center"/>
          </w:tcPr>
          <w:p>
            <w:pPr>
              <w:pStyle w:val="20"/>
            </w:pPr>
            <w:r>
              <w:t>175.00</w:t>
            </w:r>
          </w:p>
        </w:tc>
        <w:tc>
          <w:tcPr>
            <w:tcW w:w="4535" w:type="dxa"/>
            <w:noWrap w:val="0"/>
            <w:vAlign w:val="center"/>
          </w:tcPr>
          <w:p>
            <w:pPr>
              <w:pStyle w:val="18"/>
            </w:pPr>
            <w:r>
              <w:t>五、教育支出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4535" w:type="dxa"/>
            <w:noWrap w:val="0"/>
            <w:vAlign w:val="center"/>
          </w:tcPr>
          <w:p>
            <w:pPr>
              <w:pStyle w:val="18"/>
            </w:pPr>
            <w:r>
              <w:t>六、事业单位经营收入</w:t>
            </w:r>
          </w:p>
        </w:tc>
        <w:tc>
          <w:tcPr>
            <w:tcW w:w="2126" w:type="dxa"/>
            <w:noWrap w:val="0"/>
            <w:vAlign w:val="center"/>
          </w:tcPr>
          <w:p>
            <w:pPr>
              <w:pStyle w:val="20"/>
            </w:pPr>
          </w:p>
        </w:tc>
        <w:tc>
          <w:tcPr>
            <w:tcW w:w="4535" w:type="dxa"/>
            <w:noWrap w:val="0"/>
            <w:vAlign w:val="center"/>
          </w:tcPr>
          <w:p>
            <w:pPr>
              <w:pStyle w:val="18"/>
            </w:pPr>
            <w:r>
              <w:t>六、科学技术支出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4535" w:type="dxa"/>
            <w:noWrap w:val="0"/>
            <w:vAlign w:val="center"/>
          </w:tcPr>
          <w:p>
            <w:pPr>
              <w:pStyle w:val="18"/>
            </w:pPr>
            <w:r>
              <w:t>七、上级补助收入</w:t>
            </w:r>
          </w:p>
        </w:tc>
        <w:tc>
          <w:tcPr>
            <w:tcW w:w="2126" w:type="dxa"/>
            <w:noWrap w:val="0"/>
            <w:vAlign w:val="center"/>
          </w:tcPr>
          <w:p>
            <w:pPr>
              <w:pStyle w:val="20"/>
            </w:pPr>
          </w:p>
        </w:tc>
        <w:tc>
          <w:tcPr>
            <w:tcW w:w="4535" w:type="dxa"/>
            <w:noWrap w:val="0"/>
            <w:vAlign w:val="center"/>
          </w:tcPr>
          <w:p>
            <w:pPr>
              <w:pStyle w:val="18"/>
            </w:pPr>
            <w:r>
              <w:t>七、文化旅游体育与传媒支出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4535" w:type="dxa"/>
            <w:noWrap w:val="0"/>
            <w:vAlign w:val="center"/>
          </w:tcPr>
          <w:p>
            <w:pPr>
              <w:pStyle w:val="18"/>
            </w:pPr>
            <w:r>
              <w:t>八、附属单位上缴收入</w:t>
            </w:r>
          </w:p>
        </w:tc>
        <w:tc>
          <w:tcPr>
            <w:tcW w:w="2126" w:type="dxa"/>
            <w:noWrap w:val="0"/>
            <w:vAlign w:val="center"/>
          </w:tcPr>
          <w:p>
            <w:pPr>
              <w:pStyle w:val="20"/>
            </w:pPr>
          </w:p>
        </w:tc>
        <w:tc>
          <w:tcPr>
            <w:tcW w:w="4535" w:type="dxa"/>
            <w:noWrap w:val="0"/>
            <w:vAlign w:val="center"/>
          </w:tcPr>
          <w:p>
            <w:pPr>
              <w:pStyle w:val="18"/>
            </w:pPr>
            <w:r>
              <w:t>八、社会保障和就业支出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4535" w:type="dxa"/>
            <w:noWrap w:val="0"/>
            <w:vAlign w:val="center"/>
          </w:tcPr>
          <w:p>
            <w:pPr>
              <w:pStyle w:val="18"/>
            </w:pPr>
            <w:r>
              <w:t>九、其他收入</w:t>
            </w:r>
          </w:p>
        </w:tc>
        <w:tc>
          <w:tcPr>
            <w:tcW w:w="2126" w:type="dxa"/>
            <w:noWrap w:val="0"/>
            <w:vAlign w:val="center"/>
          </w:tcPr>
          <w:p>
            <w:pPr>
              <w:pStyle w:val="20"/>
            </w:pPr>
          </w:p>
        </w:tc>
        <w:tc>
          <w:tcPr>
            <w:tcW w:w="4535" w:type="dxa"/>
            <w:noWrap w:val="0"/>
            <w:vAlign w:val="center"/>
          </w:tcPr>
          <w:p>
            <w:pPr>
              <w:pStyle w:val="18"/>
            </w:pPr>
            <w:r>
              <w:t>九、社会保险基金支出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十、卫生健康支出</w:t>
            </w:r>
          </w:p>
        </w:tc>
        <w:tc>
          <w:tcPr>
            <w:tcW w:w="2126" w:type="dxa"/>
            <w:noWrap w:val="0"/>
            <w:vAlign w:val="center"/>
          </w:tcPr>
          <w:p>
            <w:pPr>
              <w:pStyle w:val="20"/>
            </w:pPr>
            <w:r>
              <w:t>467.83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十一、节能环保支出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十二、城乡社区支出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十三、农林水支出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十四、交通运输支出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十五、资源勘探工业信息等支出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十六、商业服务业等支出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十七、金融支出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十八、援助其他地区支出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十九、自然资源海洋气象等支出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二十、住房保障支出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二十一、粮油物资储备支出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二十二、国有资本经营预算支出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二十三、灾害防治及应急管理支出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二十四、预备费</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二十五、其他支出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二十六、转移性支出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二十七、债务还本支出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二十八、债务付息支出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二十九、债务发行费用支出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三十、抗疫特别国债安排的支出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三十一、人行科目</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4535" w:type="dxa"/>
            <w:noWrap w:val="0"/>
            <w:vAlign w:val="center"/>
          </w:tcPr>
          <w:p>
            <w:pPr>
              <w:pStyle w:val="29"/>
            </w:pPr>
            <w:r>
              <w:t>本年收入合计</w:t>
            </w:r>
          </w:p>
        </w:tc>
        <w:tc>
          <w:tcPr>
            <w:tcW w:w="2126" w:type="dxa"/>
            <w:noWrap w:val="0"/>
            <w:vAlign w:val="center"/>
          </w:tcPr>
          <w:p>
            <w:pPr>
              <w:pStyle w:val="17"/>
            </w:pPr>
            <w:r>
              <w:t>467.83</w:t>
            </w:r>
          </w:p>
        </w:tc>
        <w:tc>
          <w:tcPr>
            <w:tcW w:w="4535" w:type="dxa"/>
            <w:noWrap w:val="0"/>
            <w:vAlign w:val="center"/>
          </w:tcPr>
          <w:p>
            <w:pPr>
              <w:pStyle w:val="29"/>
            </w:pPr>
            <w:r>
              <w:t>本年支出合计</w:t>
            </w:r>
          </w:p>
        </w:tc>
        <w:tc>
          <w:tcPr>
            <w:tcW w:w="2126" w:type="dxa"/>
            <w:noWrap w:val="0"/>
            <w:vAlign w:val="center"/>
          </w:tcPr>
          <w:p>
            <w:pPr>
              <w:pStyle w:val="17"/>
            </w:pPr>
            <w:r>
              <w:t>467.83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4535" w:type="dxa"/>
            <w:noWrap w:val="0"/>
            <w:vAlign w:val="center"/>
          </w:tcPr>
          <w:p>
            <w:pPr>
              <w:pStyle w:val="18"/>
            </w:pPr>
            <w:r>
              <w:t>上年结转结余</w:t>
            </w:r>
          </w:p>
        </w:tc>
        <w:tc>
          <w:tcPr>
            <w:tcW w:w="2126" w:type="dxa"/>
            <w:noWrap w:val="0"/>
            <w:vAlign w:val="center"/>
          </w:tcPr>
          <w:p>
            <w:pPr>
              <w:pStyle w:val="20"/>
            </w:pPr>
          </w:p>
        </w:tc>
        <w:tc>
          <w:tcPr>
            <w:tcW w:w="4535" w:type="dxa"/>
            <w:noWrap w:val="0"/>
            <w:vAlign w:val="center"/>
          </w:tcPr>
          <w:p>
            <w:pPr>
              <w:pStyle w:val="18"/>
            </w:pPr>
            <w:r>
              <w:t>年终结转结余</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4535" w:type="dxa"/>
            <w:noWrap w:val="0"/>
            <w:vAlign w:val="center"/>
          </w:tcPr>
          <w:p>
            <w:pPr>
              <w:pStyle w:val="29"/>
            </w:pPr>
            <w:r>
              <w:t>收入总计</w:t>
            </w:r>
          </w:p>
        </w:tc>
        <w:tc>
          <w:tcPr>
            <w:tcW w:w="2126" w:type="dxa"/>
            <w:noWrap w:val="0"/>
            <w:vAlign w:val="center"/>
          </w:tcPr>
          <w:p>
            <w:pPr>
              <w:pStyle w:val="17"/>
            </w:pPr>
            <w:r>
              <w:t>467.83</w:t>
            </w:r>
          </w:p>
        </w:tc>
        <w:tc>
          <w:tcPr>
            <w:tcW w:w="4535" w:type="dxa"/>
            <w:noWrap w:val="0"/>
            <w:vAlign w:val="center"/>
          </w:tcPr>
          <w:p>
            <w:pPr>
              <w:pStyle w:val="29"/>
            </w:pPr>
            <w:r>
              <w:t>支出总计</w:t>
            </w:r>
          </w:p>
        </w:tc>
        <w:tc>
          <w:tcPr>
            <w:tcW w:w="2126" w:type="dxa"/>
            <w:noWrap w:val="0"/>
            <w:vAlign w:val="center"/>
          </w:tcPr>
          <w:p>
            <w:pPr>
              <w:pStyle w:val="17"/>
            </w:pPr>
            <w:r>
              <w:t>467.83</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361015昌黎县马坨店乡卫生院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23"/>
            </w:pPr>
            <w:r>
              <w:t>序号</w:t>
            </w:r>
          </w:p>
        </w:tc>
        <w:tc>
          <w:tcPr>
            <w:tcW w:w="2551" w:type="dxa"/>
            <w:gridSpan w:val="2"/>
            <w:noWrap w:val="0"/>
            <w:vAlign w:val="center"/>
          </w:tcPr>
          <w:p>
            <w:pPr>
              <w:pStyle w:val="23"/>
            </w:pPr>
            <w:r>
              <w:t>功能分类科目</w:t>
            </w:r>
          </w:p>
        </w:tc>
        <w:tc>
          <w:tcPr>
            <w:tcW w:w="1134" w:type="dxa"/>
            <w:vMerge w:val="restart"/>
            <w:noWrap w:val="0"/>
            <w:vAlign w:val="center"/>
          </w:tcPr>
          <w:p>
            <w:pPr>
              <w:pStyle w:val="23"/>
            </w:pPr>
            <w:r>
              <w:t>合计</w:t>
            </w:r>
          </w:p>
        </w:tc>
        <w:tc>
          <w:tcPr>
            <w:tcW w:w="9071" w:type="dxa"/>
            <w:gridSpan w:val="8"/>
            <w:noWrap w:val="0"/>
            <w:vAlign w:val="center"/>
          </w:tcPr>
          <w:p>
            <w:pPr>
              <w:pStyle w:val="23"/>
            </w:pPr>
            <w:r>
              <w:t>本年收入</w:t>
            </w:r>
          </w:p>
        </w:tc>
        <w:tc>
          <w:tcPr>
            <w:tcW w:w="1134" w:type="dxa"/>
            <w:vMerge w:val="restart"/>
            <w:noWrap w:val="0"/>
            <w:vAlign w:val="center"/>
          </w:tcPr>
          <w:p>
            <w:pPr>
              <w:pStyle w:val="2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23"/>
            </w:pPr>
            <w:r>
              <w:t>科目    编码</w:t>
            </w:r>
          </w:p>
        </w:tc>
        <w:tc>
          <w:tcPr>
            <w:tcW w:w="1559" w:type="dxa"/>
            <w:noWrap w:val="0"/>
            <w:vAlign w:val="center"/>
          </w:tcPr>
          <w:p>
            <w:pPr>
              <w:pStyle w:val="23"/>
            </w:pPr>
            <w:r>
              <w:t>科目名称</w:t>
            </w:r>
          </w:p>
        </w:tc>
        <w:tc>
          <w:tcPr>
            <w:tcW w:w="1134" w:type="dxa"/>
            <w:vMerge w:val="continue"/>
            <w:noWrap w:val="0"/>
            <w:vAlign w:val="top"/>
          </w:tcPr>
          <w:p/>
        </w:tc>
        <w:tc>
          <w:tcPr>
            <w:tcW w:w="1134" w:type="dxa"/>
            <w:noWrap w:val="0"/>
            <w:vAlign w:val="center"/>
          </w:tcPr>
          <w:p>
            <w:pPr>
              <w:pStyle w:val="23"/>
            </w:pPr>
            <w:r>
              <w:t>小计</w:t>
            </w:r>
          </w:p>
        </w:tc>
        <w:tc>
          <w:tcPr>
            <w:tcW w:w="1134" w:type="dxa"/>
            <w:noWrap w:val="0"/>
            <w:vAlign w:val="center"/>
          </w:tcPr>
          <w:p>
            <w:pPr>
              <w:pStyle w:val="23"/>
            </w:pPr>
            <w:r>
              <w:t>财政拨款 收入</w:t>
            </w:r>
          </w:p>
        </w:tc>
        <w:tc>
          <w:tcPr>
            <w:tcW w:w="1134" w:type="dxa"/>
            <w:noWrap w:val="0"/>
            <w:vAlign w:val="center"/>
          </w:tcPr>
          <w:p>
            <w:pPr>
              <w:pStyle w:val="23"/>
            </w:pPr>
            <w:r>
              <w:t>财政专户 收入</w:t>
            </w:r>
          </w:p>
        </w:tc>
        <w:tc>
          <w:tcPr>
            <w:tcW w:w="1134" w:type="dxa"/>
            <w:noWrap w:val="0"/>
            <w:vAlign w:val="center"/>
          </w:tcPr>
          <w:p>
            <w:pPr>
              <w:pStyle w:val="23"/>
            </w:pPr>
            <w:r>
              <w:t>事业收入</w:t>
            </w:r>
          </w:p>
        </w:tc>
        <w:tc>
          <w:tcPr>
            <w:tcW w:w="1134" w:type="dxa"/>
            <w:noWrap w:val="0"/>
            <w:vAlign w:val="center"/>
          </w:tcPr>
          <w:p>
            <w:pPr>
              <w:pStyle w:val="23"/>
            </w:pPr>
            <w:r>
              <w:t>经营收入</w:t>
            </w:r>
          </w:p>
        </w:tc>
        <w:tc>
          <w:tcPr>
            <w:tcW w:w="1134" w:type="dxa"/>
            <w:noWrap w:val="0"/>
            <w:vAlign w:val="center"/>
          </w:tcPr>
          <w:p>
            <w:pPr>
              <w:pStyle w:val="23"/>
            </w:pPr>
            <w:r>
              <w:t>上级补助收入</w:t>
            </w:r>
          </w:p>
        </w:tc>
        <w:tc>
          <w:tcPr>
            <w:tcW w:w="1134" w:type="dxa"/>
            <w:noWrap w:val="0"/>
            <w:vAlign w:val="center"/>
          </w:tcPr>
          <w:p>
            <w:pPr>
              <w:pStyle w:val="23"/>
            </w:pPr>
            <w:r>
              <w:t>附属单位上缴收入</w:t>
            </w:r>
          </w:p>
        </w:tc>
        <w:tc>
          <w:tcPr>
            <w:tcW w:w="1134" w:type="dxa"/>
            <w:noWrap w:val="0"/>
            <w:vAlign w:val="center"/>
          </w:tcPr>
          <w:p>
            <w:pPr>
              <w:pStyle w:val="2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23"/>
            </w:pPr>
            <w:r>
              <w:t>栏次</w:t>
            </w:r>
          </w:p>
        </w:tc>
        <w:tc>
          <w:tcPr>
            <w:tcW w:w="992" w:type="dxa"/>
            <w:noWrap w:val="0"/>
            <w:vAlign w:val="center"/>
          </w:tcPr>
          <w:p>
            <w:pPr>
              <w:pStyle w:val="23"/>
            </w:pPr>
            <w:r>
              <w:t>1</w:t>
            </w:r>
          </w:p>
        </w:tc>
        <w:tc>
          <w:tcPr>
            <w:tcW w:w="1559" w:type="dxa"/>
            <w:noWrap w:val="0"/>
            <w:vAlign w:val="center"/>
          </w:tcPr>
          <w:p>
            <w:pPr>
              <w:pStyle w:val="23"/>
            </w:pPr>
            <w:r>
              <w:t>2</w:t>
            </w:r>
          </w:p>
        </w:tc>
        <w:tc>
          <w:tcPr>
            <w:tcW w:w="1134" w:type="dxa"/>
            <w:noWrap w:val="0"/>
            <w:vAlign w:val="center"/>
          </w:tcPr>
          <w:p>
            <w:pPr>
              <w:pStyle w:val="23"/>
            </w:pPr>
            <w:r>
              <w:t>3</w:t>
            </w:r>
          </w:p>
        </w:tc>
        <w:tc>
          <w:tcPr>
            <w:tcW w:w="1134" w:type="dxa"/>
            <w:noWrap w:val="0"/>
            <w:vAlign w:val="center"/>
          </w:tcPr>
          <w:p>
            <w:pPr>
              <w:pStyle w:val="23"/>
            </w:pPr>
            <w:r>
              <w:t>4</w:t>
            </w:r>
          </w:p>
        </w:tc>
        <w:tc>
          <w:tcPr>
            <w:tcW w:w="1134" w:type="dxa"/>
            <w:noWrap w:val="0"/>
            <w:vAlign w:val="center"/>
          </w:tcPr>
          <w:p>
            <w:pPr>
              <w:pStyle w:val="23"/>
            </w:pPr>
            <w:r>
              <w:t>5</w:t>
            </w:r>
          </w:p>
        </w:tc>
        <w:tc>
          <w:tcPr>
            <w:tcW w:w="1134" w:type="dxa"/>
            <w:noWrap w:val="0"/>
            <w:vAlign w:val="center"/>
          </w:tcPr>
          <w:p>
            <w:pPr>
              <w:pStyle w:val="23"/>
            </w:pPr>
            <w:r>
              <w:t>6</w:t>
            </w:r>
          </w:p>
        </w:tc>
        <w:tc>
          <w:tcPr>
            <w:tcW w:w="1134" w:type="dxa"/>
            <w:noWrap w:val="0"/>
            <w:vAlign w:val="center"/>
          </w:tcPr>
          <w:p>
            <w:pPr>
              <w:pStyle w:val="23"/>
            </w:pPr>
            <w:r>
              <w:t>7</w:t>
            </w:r>
          </w:p>
        </w:tc>
        <w:tc>
          <w:tcPr>
            <w:tcW w:w="1134" w:type="dxa"/>
            <w:noWrap w:val="0"/>
            <w:vAlign w:val="center"/>
          </w:tcPr>
          <w:p>
            <w:pPr>
              <w:pStyle w:val="23"/>
            </w:pPr>
            <w:r>
              <w:t>8</w:t>
            </w:r>
          </w:p>
        </w:tc>
        <w:tc>
          <w:tcPr>
            <w:tcW w:w="1134" w:type="dxa"/>
            <w:noWrap w:val="0"/>
            <w:vAlign w:val="center"/>
          </w:tcPr>
          <w:p>
            <w:pPr>
              <w:pStyle w:val="23"/>
            </w:pPr>
            <w:r>
              <w:t>9</w:t>
            </w:r>
          </w:p>
        </w:tc>
        <w:tc>
          <w:tcPr>
            <w:tcW w:w="1134" w:type="dxa"/>
            <w:noWrap w:val="0"/>
            <w:vAlign w:val="center"/>
          </w:tcPr>
          <w:p>
            <w:pPr>
              <w:pStyle w:val="23"/>
            </w:pPr>
            <w:r>
              <w:t>10</w:t>
            </w:r>
          </w:p>
        </w:tc>
        <w:tc>
          <w:tcPr>
            <w:tcW w:w="1134" w:type="dxa"/>
            <w:noWrap w:val="0"/>
            <w:vAlign w:val="center"/>
          </w:tcPr>
          <w:p>
            <w:pPr>
              <w:pStyle w:val="23"/>
            </w:pPr>
            <w:r>
              <w:t>11</w:t>
            </w:r>
          </w:p>
        </w:tc>
        <w:tc>
          <w:tcPr>
            <w:tcW w:w="1134" w:type="dxa"/>
            <w:noWrap w:val="0"/>
            <w:vAlign w:val="center"/>
          </w:tcPr>
          <w:p>
            <w:pPr>
              <w:pStyle w:val="2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w:t>
            </w:r>
          </w:p>
        </w:tc>
        <w:tc>
          <w:tcPr>
            <w:tcW w:w="992" w:type="dxa"/>
            <w:noWrap w:val="0"/>
            <w:vAlign w:val="center"/>
          </w:tcPr>
          <w:p>
            <w:pPr>
              <w:pStyle w:val="21"/>
            </w:pPr>
          </w:p>
        </w:tc>
        <w:tc>
          <w:tcPr>
            <w:tcW w:w="1559" w:type="dxa"/>
            <w:noWrap w:val="0"/>
            <w:vAlign w:val="center"/>
          </w:tcPr>
          <w:p>
            <w:pPr>
              <w:pStyle w:val="29"/>
            </w:pPr>
            <w:r>
              <w:t>合计</w:t>
            </w:r>
          </w:p>
        </w:tc>
        <w:tc>
          <w:tcPr>
            <w:tcW w:w="1134" w:type="dxa"/>
            <w:noWrap w:val="0"/>
            <w:vAlign w:val="center"/>
          </w:tcPr>
          <w:p>
            <w:pPr>
              <w:pStyle w:val="17"/>
            </w:pPr>
            <w:r>
              <w:t>467.83</w:t>
            </w:r>
          </w:p>
        </w:tc>
        <w:tc>
          <w:tcPr>
            <w:tcW w:w="1134" w:type="dxa"/>
            <w:noWrap w:val="0"/>
            <w:vAlign w:val="center"/>
          </w:tcPr>
          <w:p>
            <w:pPr>
              <w:pStyle w:val="17"/>
            </w:pPr>
            <w:r>
              <w:t>467.83</w:t>
            </w:r>
          </w:p>
        </w:tc>
        <w:tc>
          <w:tcPr>
            <w:tcW w:w="1134" w:type="dxa"/>
            <w:noWrap w:val="0"/>
            <w:vAlign w:val="center"/>
          </w:tcPr>
          <w:p>
            <w:pPr>
              <w:pStyle w:val="17"/>
            </w:pPr>
            <w:r>
              <w:t>292.83</w:t>
            </w:r>
          </w:p>
        </w:tc>
        <w:tc>
          <w:tcPr>
            <w:tcW w:w="1134" w:type="dxa"/>
            <w:noWrap w:val="0"/>
            <w:vAlign w:val="center"/>
          </w:tcPr>
          <w:p>
            <w:pPr>
              <w:pStyle w:val="17"/>
            </w:pPr>
          </w:p>
        </w:tc>
        <w:tc>
          <w:tcPr>
            <w:tcW w:w="1134" w:type="dxa"/>
            <w:noWrap w:val="0"/>
            <w:vAlign w:val="center"/>
          </w:tcPr>
          <w:p>
            <w:pPr>
              <w:pStyle w:val="17"/>
            </w:pPr>
            <w:r>
              <w:t>175.00</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w:t>
            </w:r>
          </w:p>
        </w:tc>
        <w:tc>
          <w:tcPr>
            <w:tcW w:w="992" w:type="dxa"/>
            <w:noWrap w:val="0"/>
            <w:vAlign w:val="center"/>
          </w:tcPr>
          <w:p>
            <w:pPr>
              <w:pStyle w:val="18"/>
            </w:pPr>
            <w:r>
              <w:t>210</w:t>
            </w:r>
          </w:p>
        </w:tc>
        <w:tc>
          <w:tcPr>
            <w:tcW w:w="1559" w:type="dxa"/>
            <w:noWrap w:val="0"/>
            <w:vAlign w:val="center"/>
          </w:tcPr>
          <w:p>
            <w:pPr>
              <w:pStyle w:val="18"/>
            </w:pPr>
            <w:r>
              <w:t>卫生健康支出</w:t>
            </w:r>
          </w:p>
        </w:tc>
        <w:tc>
          <w:tcPr>
            <w:tcW w:w="1134" w:type="dxa"/>
            <w:noWrap w:val="0"/>
            <w:vAlign w:val="center"/>
          </w:tcPr>
          <w:p>
            <w:pPr>
              <w:pStyle w:val="20"/>
            </w:pPr>
            <w:r>
              <w:t>467.83</w:t>
            </w:r>
          </w:p>
        </w:tc>
        <w:tc>
          <w:tcPr>
            <w:tcW w:w="1134" w:type="dxa"/>
            <w:noWrap w:val="0"/>
            <w:vAlign w:val="center"/>
          </w:tcPr>
          <w:p>
            <w:pPr>
              <w:pStyle w:val="20"/>
            </w:pPr>
            <w:r>
              <w:t>467.83</w:t>
            </w:r>
          </w:p>
        </w:tc>
        <w:tc>
          <w:tcPr>
            <w:tcW w:w="1134" w:type="dxa"/>
            <w:noWrap w:val="0"/>
            <w:vAlign w:val="center"/>
          </w:tcPr>
          <w:p>
            <w:pPr>
              <w:pStyle w:val="20"/>
            </w:pPr>
            <w:r>
              <w:t>292.83</w:t>
            </w:r>
          </w:p>
        </w:tc>
        <w:tc>
          <w:tcPr>
            <w:tcW w:w="1134" w:type="dxa"/>
            <w:noWrap w:val="0"/>
            <w:vAlign w:val="center"/>
          </w:tcPr>
          <w:p>
            <w:pPr>
              <w:pStyle w:val="20"/>
            </w:pPr>
          </w:p>
        </w:tc>
        <w:tc>
          <w:tcPr>
            <w:tcW w:w="1134" w:type="dxa"/>
            <w:noWrap w:val="0"/>
            <w:vAlign w:val="center"/>
          </w:tcPr>
          <w:p>
            <w:pPr>
              <w:pStyle w:val="20"/>
            </w:pPr>
            <w:r>
              <w:t>175.00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w:t>
            </w:r>
          </w:p>
        </w:tc>
        <w:tc>
          <w:tcPr>
            <w:tcW w:w="992" w:type="dxa"/>
            <w:noWrap w:val="0"/>
            <w:vAlign w:val="center"/>
          </w:tcPr>
          <w:p>
            <w:pPr>
              <w:pStyle w:val="18"/>
            </w:pPr>
            <w:r>
              <w:t>21003</w:t>
            </w:r>
          </w:p>
        </w:tc>
        <w:tc>
          <w:tcPr>
            <w:tcW w:w="1559" w:type="dxa"/>
            <w:noWrap w:val="0"/>
            <w:vAlign w:val="center"/>
          </w:tcPr>
          <w:p>
            <w:pPr>
              <w:pStyle w:val="18"/>
            </w:pPr>
            <w:r>
              <w:t>基层医疗卫生机构</w:t>
            </w:r>
          </w:p>
        </w:tc>
        <w:tc>
          <w:tcPr>
            <w:tcW w:w="1134" w:type="dxa"/>
            <w:noWrap w:val="0"/>
            <w:vAlign w:val="center"/>
          </w:tcPr>
          <w:p>
            <w:pPr>
              <w:pStyle w:val="20"/>
            </w:pPr>
            <w:r>
              <w:t>467.83</w:t>
            </w:r>
          </w:p>
        </w:tc>
        <w:tc>
          <w:tcPr>
            <w:tcW w:w="1134" w:type="dxa"/>
            <w:noWrap w:val="0"/>
            <w:vAlign w:val="center"/>
          </w:tcPr>
          <w:p>
            <w:pPr>
              <w:pStyle w:val="20"/>
            </w:pPr>
            <w:r>
              <w:t>467.83</w:t>
            </w:r>
          </w:p>
        </w:tc>
        <w:tc>
          <w:tcPr>
            <w:tcW w:w="1134" w:type="dxa"/>
            <w:noWrap w:val="0"/>
            <w:vAlign w:val="center"/>
          </w:tcPr>
          <w:p>
            <w:pPr>
              <w:pStyle w:val="20"/>
            </w:pPr>
            <w:r>
              <w:t>292.83</w:t>
            </w:r>
          </w:p>
        </w:tc>
        <w:tc>
          <w:tcPr>
            <w:tcW w:w="1134" w:type="dxa"/>
            <w:noWrap w:val="0"/>
            <w:vAlign w:val="center"/>
          </w:tcPr>
          <w:p>
            <w:pPr>
              <w:pStyle w:val="20"/>
            </w:pPr>
          </w:p>
        </w:tc>
        <w:tc>
          <w:tcPr>
            <w:tcW w:w="1134" w:type="dxa"/>
            <w:noWrap w:val="0"/>
            <w:vAlign w:val="center"/>
          </w:tcPr>
          <w:p>
            <w:pPr>
              <w:pStyle w:val="20"/>
            </w:pPr>
            <w:r>
              <w:t>175.00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4</w:t>
            </w:r>
          </w:p>
        </w:tc>
        <w:tc>
          <w:tcPr>
            <w:tcW w:w="992" w:type="dxa"/>
            <w:noWrap w:val="0"/>
            <w:vAlign w:val="center"/>
          </w:tcPr>
          <w:p>
            <w:pPr>
              <w:pStyle w:val="18"/>
            </w:pPr>
            <w:r>
              <w:t>2100302</w:t>
            </w:r>
          </w:p>
        </w:tc>
        <w:tc>
          <w:tcPr>
            <w:tcW w:w="1559" w:type="dxa"/>
            <w:noWrap w:val="0"/>
            <w:vAlign w:val="center"/>
          </w:tcPr>
          <w:p>
            <w:pPr>
              <w:pStyle w:val="18"/>
            </w:pPr>
            <w:r>
              <w:t>乡镇卫生院</w:t>
            </w:r>
          </w:p>
        </w:tc>
        <w:tc>
          <w:tcPr>
            <w:tcW w:w="1134" w:type="dxa"/>
            <w:noWrap w:val="0"/>
            <w:vAlign w:val="center"/>
          </w:tcPr>
          <w:p>
            <w:pPr>
              <w:pStyle w:val="20"/>
            </w:pPr>
            <w:r>
              <w:t>467.83</w:t>
            </w:r>
          </w:p>
        </w:tc>
        <w:tc>
          <w:tcPr>
            <w:tcW w:w="1134" w:type="dxa"/>
            <w:noWrap w:val="0"/>
            <w:vAlign w:val="center"/>
          </w:tcPr>
          <w:p>
            <w:pPr>
              <w:pStyle w:val="20"/>
            </w:pPr>
            <w:r>
              <w:t>467.83</w:t>
            </w:r>
          </w:p>
        </w:tc>
        <w:tc>
          <w:tcPr>
            <w:tcW w:w="1134" w:type="dxa"/>
            <w:noWrap w:val="0"/>
            <w:vAlign w:val="center"/>
          </w:tcPr>
          <w:p>
            <w:pPr>
              <w:pStyle w:val="20"/>
            </w:pPr>
            <w:r>
              <w:t>292.83</w:t>
            </w:r>
          </w:p>
        </w:tc>
        <w:tc>
          <w:tcPr>
            <w:tcW w:w="1134" w:type="dxa"/>
            <w:noWrap w:val="0"/>
            <w:vAlign w:val="center"/>
          </w:tcPr>
          <w:p>
            <w:pPr>
              <w:pStyle w:val="20"/>
            </w:pPr>
          </w:p>
        </w:tc>
        <w:tc>
          <w:tcPr>
            <w:tcW w:w="1134" w:type="dxa"/>
            <w:noWrap w:val="0"/>
            <w:vAlign w:val="center"/>
          </w:tcPr>
          <w:p>
            <w:pPr>
              <w:pStyle w:val="20"/>
            </w:pPr>
            <w:r>
              <w:t>175.00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361015昌黎县马坨店乡卫生院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528" w:type="dxa"/>
            <w:gridSpan w:val="2"/>
            <w:noWrap w:val="0"/>
            <w:vAlign w:val="center"/>
          </w:tcPr>
          <w:p>
            <w:pPr>
              <w:pStyle w:val="23"/>
            </w:pPr>
            <w:r>
              <w:t>功能分类科目</w:t>
            </w:r>
          </w:p>
        </w:tc>
        <w:tc>
          <w:tcPr>
            <w:tcW w:w="1361" w:type="dxa"/>
            <w:vMerge w:val="restart"/>
            <w:noWrap w:val="0"/>
            <w:vAlign w:val="center"/>
          </w:tcPr>
          <w:p>
            <w:pPr>
              <w:pStyle w:val="23"/>
            </w:pPr>
            <w:r>
              <w:t>合计</w:t>
            </w:r>
          </w:p>
        </w:tc>
        <w:tc>
          <w:tcPr>
            <w:tcW w:w="1361" w:type="dxa"/>
            <w:vMerge w:val="restart"/>
            <w:noWrap w:val="0"/>
            <w:vAlign w:val="center"/>
          </w:tcPr>
          <w:p>
            <w:pPr>
              <w:pStyle w:val="23"/>
            </w:pPr>
            <w:r>
              <w:t>基本支出</w:t>
            </w:r>
          </w:p>
        </w:tc>
        <w:tc>
          <w:tcPr>
            <w:tcW w:w="1361" w:type="dxa"/>
            <w:vMerge w:val="restart"/>
            <w:noWrap w:val="0"/>
            <w:vAlign w:val="center"/>
          </w:tcPr>
          <w:p>
            <w:pPr>
              <w:pStyle w:val="23"/>
            </w:pPr>
            <w:r>
              <w:t>项目支出</w:t>
            </w:r>
          </w:p>
        </w:tc>
        <w:tc>
          <w:tcPr>
            <w:tcW w:w="1361" w:type="dxa"/>
            <w:vMerge w:val="restart"/>
            <w:noWrap w:val="0"/>
            <w:vAlign w:val="center"/>
          </w:tcPr>
          <w:p>
            <w:pPr>
              <w:pStyle w:val="23"/>
            </w:pPr>
            <w:r>
              <w:t>经营支出</w:t>
            </w:r>
          </w:p>
        </w:tc>
        <w:tc>
          <w:tcPr>
            <w:tcW w:w="1361" w:type="dxa"/>
            <w:vMerge w:val="restart"/>
            <w:noWrap w:val="0"/>
            <w:vAlign w:val="center"/>
          </w:tcPr>
          <w:p>
            <w:pPr>
              <w:pStyle w:val="23"/>
            </w:pPr>
            <w:r>
              <w:t>上解上级     支出</w:t>
            </w:r>
          </w:p>
        </w:tc>
        <w:tc>
          <w:tcPr>
            <w:tcW w:w="1361" w:type="dxa"/>
            <w:vMerge w:val="restart"/>
            <w:noWrap w:val="0"/>
            <w:vAlign w:val="center"/>
          </w:tcPr>
          <w:p>
            <w:pPr>
              <w:pStyle w:val="2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23"/>
            </w:pPr>
            <w:r>
              <w:t>科目    编码</w:t>
            </w:r>
          </w:p>
        </w:tc>
        <w:tc>
          <w:tcPr>
            <w:tcW w:w="4535" w:type="dxa"/>
            <w:noWrap w:val="0"/>
            <w:vAlign w:val="center"/>
          </w:tcPr>
          <w:p>
            <w:pPr>
              <w:pStyle w:val="2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992" w:type="dxa"/>
            <w:noWrap w:val="0"/>
            <w:vAlign w:val="center"/>
          </w:tcPr>
          <w:p>
            <w:pPr>
              <w:pStyle w:val="23"/>
            </w:pPr>
            <w:r>
              <w:t>1</w:t>
            </w:r>
          </w:p>
        </w:tc>
        <w:tc>
          <w:tcPr>
            <w:tcW w:w="4535" w:type="dxa"/>
            <w:noWrap w:val="0"/>
            <w:vAlign w:val="center"/>
          </w:tcPr>
          <w:p>
            <w:pPr>
              <w:pStyle w:val="23"/>
            </w:pPr>
            <w:r>
              <w:t>2</w:t>
            </w:r>
          </w:p>
        </w:tc>
        <w:tc>
          <w:tcPr>
            <w:tcW w:w="1361" w:type="dxa"/>
            <w:noWrap w:val="0"/>
            <w:vAlign w:val="center"/>
          </w:tcPr>
          <w:p>
            <w:pPr>
              <w:pStyle w:val="23"/>
            </w:pPr>
            <w:r>
              <w:t>3</w:t>
            </w:r>
          </w:p>
        </w:tc>
        <w:tc>
          <w:tcPr>
            <w:tcW w:w="1361" w:type="dxa"/>
            <w:noWrap w:val="0"/>
            <w:vAlign w:val="center"/>
          </w:tcPr>
          <w:p>
            <w:pPr>
              <w:pStyle w:val="23"/>
            </w:pPr>
            <w:r>
              <w:t>4</w:t>
            </w:r>
          </w:p>
        </w:tc>
        <w:tc>
          <w:tcPr>
            <w:tcW w:w="1361" w:type="dxa"/>
            <w:noWrap w:val="0"/>
            <w:vAlign w:val="center"/>
          </w:tcPr>
          <w:p>
            <w:pPr>
              <w:pStyle w:val="23"/>
            </w:pPr>
            <w:r>
              <w:t>5</w:t>
            </w:r>
          </w:p>
        </w:tc>
        <w:tc>
          <w:tcPr>
            <w:tcW w:w="1361" w:type="dxa"/>
            <w:noWrap w:val="0"/>
            <w:vAlign w:val="center"/>
          </w:tcPr>
          <w:p>
            <w:pPr>
              <w:pStyle w:val="23"/>
            </w:pPr>
            <w:r>
              <w:t>6</w:t>
            </w:r>
          </w:p>
        </w:tc>
        <w:tc>
          <w:tcPr>
            <w:tcW w:w="1361" w:type="dxa"/>
            <w:noWrap w:val="0"/>
            <w:vAlign w:val="center"/>
          </w:tcPr>
          <w:p>
            <w:pPr>
              <w:pStyle w:val="23"/>
            </w:pPr>
            <w:r>
              <w:t>7</w:t>
            </w:r>
          </w:p>
        </w:tc>
        <w:tc>
          <w:tcPr>
            <w:tcW w:w="1361" w:type="dxa"/>
            <w:noWrap w:val="0"/>
            <w:vAlign w:val="center"/>
          </w:tcPr>
          <w:p>
            <w:pPr>
              <w:pStyle w:val="2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992" w:type="dxa"/>
            <w:noWrap w:val="0"/>
            <w:vAlign w:val="center"/>
          </w:tcPr>
          <w:p>
            <w:pPr>
              <w:pStyle w:val="21"/>
            </w:pPr>
          </w:p>
        </w:tc>
        <w:tc>
          <w:tcPr>
            <w:tcW w:w="4535" w:type="dxa"/>
            <w:noWrap w:val="0"/>
            <w:vAlign w:val="center"/>
          </w:tcPr>
          <w:p>
            <w:pPr>
              <w:pStyle w:val="29"/>
            </w:pPr>
            <w:r>
              <w:t>合计</w:t>
            </w:r>
          </w:p>
        </w:tc>
        <w:tc>
          <w:tcPr>
            <w:tcW w:w="1361" w:type="dxa"/>
            <w:noWrap w:val="0"/>
            <w:vAlign w:val="center"/>
          </w:tcPr>
          <w:p>
            <w:pPr>
              <w:pStyle w:val="17"/>
            </w:pPr>
            <w:r>
              <w:t>467.83</w:t>
            </w:r>
          </w:p>
        </w:tc>
        <w:tc>
          <w:tcPr>
            <w:tcW w:w="1361" w:type="dxa"/>
            <w:noWrap w:val="0"/>
            <w:vAlign w:val="center"/>
          </w:tcPr>
          <w:p>
            <w:pPr>
              <w:pStyle w:val="17"/>
            </w:pPr>
            <w:r>
              <w:t>467.83</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992" w:type="dxa"/>
            <w:noWrap w:val="0"/>
            <w:vAlign w:val="center"/>
          </w:tcPr>
          <w:p>
            <w:pPr>
              <w:pStyle w:val="18"/>
            </w:pPr>
            <w:r>
              <w:t>210</w:t>
            </w:r>
          </w:p>
        </w:tc>
        <w:tc>
          <w:tcPr>
            <w:tcW w:w="4535" w:type="dxa"/>
            <w:noWrap w:val="0"/>
            <w:vAlign w:val="center"/>
          </w:tcPr>
          <w:p>
            <w:pPr>
              <w:pStyle w:val="18"/>
            </w:pPr>
            <w:r>
              <w:t>卫生健康支出</w:t>
            </w:r>
          </w:p>
        </w:tc>
        <w:tc>
          <w:tcPr>
            <w:tcW w:w="1361" w:type="dxa"/>
            <w:noWrap w:val="0"/>
            <w:vAlign w:val="center"/>
          </w:tcPr>
          <w:p>
            <w:pPr>
              <w:pStyle w:val="20"/>
            </w:pPr>
            <w:r>
              <w:t>467.83</w:t>
            </w:r>
          </w:p>
        </w:tc>
        <w:tc>
          <w:tcPr>
            <w:tcW w:w="1361" w:type="dxa"/>
            <w:noWrap w:val="0"/>
            <w:vAlign w:val="center"/>
          </w:tcPr>
          <w:p>
            <w:pPr>
              <w:pStyle w:val="20"/>
            </w:pPr>
            <w:r>
              <w:t>467.83</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992" w:type="dxa"/>
            <w:noWrap w:val="0"/>
            <w:vAlign w:val="center"/>
          </w:tcPr>
          <w:p>
            <w:pPr>
              <w:pStyle w:val="18"/>
            </w:pPr>
            <w:r>
              <w:t>21003</w:t>
            </w:r>
          </w:p>
        </w:tc>
        <w:tc>
          <w:tcPr>
            <w:tcW w:w="4535" w:type="dxa"/>
            <w:noWrap w:val="0"/>
            <w:vAlign w:val="center"/>
          </w:tcPr>
          <w:p>
            <w:pPr>
              <w:pStyle w:val="18"/>
            </w:pPr>
            <w:r>
              <w:t>基层医疗卫生机构</w:t>
            </w:r>
          </w:p>
        </w:tc>
        <w:tc>
          <w:tcPr>
            <w:tcW w:w="1361" w:type="dxa"/>
            <w:noWrap w:val="0"/>
            <w:vAlign w:val="center"/>
          </w:tcPr>
          <w:p>
            <w:pPr>
              <w:pStyle w:val="20"/>
            </w:pPr>
            <w:r>
              <w:t>467.83</w:t>
            </w:r>
          </w:p>
        </w:tc>
        <w:tc>
          <w:tcPr>
            <w:tcW w:w="1361" w:type="dxa"/>
            <w:noWrap w:val="0"/>
            <w:vAlign w:val="center"/>
          </w:tcPr>
          <w:p>
            <w:pPr>
              <w:pStyle w:val="20"/>
            </w:pPr>
            <w:r>
              <w:t>467.83</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992" w:type="dxa"/>
            <w:noWrap w:val="0"/>
            <w:vAlign w:val="center"/>
          </w:tcPr>
          <w:p>
            <w:pPr>
              <w:pStyle w:val="18"/>
            </w:pPr>
            <w:r>
              <w:t>2100302</w:t>
            </w:r>
          </w:p>
        </w:tc>
        <w:tc>
          <w:tcPr>
            <w:tcW w:w="4535" w:type="dxa"/>
            <w:noWrap w:val="0"/>
            <w:vAlign w:val="center"/>
          </w:tcPr>
          <w:p>
            <w:pPr>
              <w:pStyle w:val="18"/>
            </w:pPr>
            <w:r>
              <w:t>乡镇卫生院</w:t>
            </w:r>
          </w:p>
        </w:tc>
        <w:tc>
          <w:tcPr>
            <w:tcW w:w="1361" w:type="dxa"/>
            <w:noWrap w:val="0"/>
            <w:vAlign w:val="center"/>
          </w:tcPr>
          <w:p>
            <w:pPr>
              <w:pStyle w:val="20"/>
            </w:pPr>
            <w:r>
              <w:t>467.83</w:t>
            </w:r>
          </w:p>
        </w:tc>
        <w:tc>
          <w:tcPr>
            <w:tcW w:w="1361" w:type="dxa"/>
            <w:noWrap w:val="0"/>
            <w:vAlign w:val="center"/>
          </w:tcPr>
          <w:p>
            <w:pPr>
              <w:pStyle w:val="20"/>
            </w:pPr>
            <w:r>
              <w:t>467.83</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2"/>
            </w:pPr>
            <w:r>
              <w:t>361015昌黎县马坨店乡卫生院</w:t>
            </w:r>
          </w:p>
        </w:tc>
        <w:tc>
          <w:tcPr>
            <w:tcW w:w="3402"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4876" w:type="dxa"/>
            <w:gridSpan w:val="2"/>
            <w:noWrap w:val="0"/>
            <w:vAlign w:val="center"/>
          </w:tcPr>
          <w:p>
            <w:pPr>
              <w:pStyle w:val="23"/>
            </w:pPr>
            <w:r>
              <w:t>收入</w:t>
            </w:r>
          </w:p>
        </w:tc>
        <w:tc>
          <w:tcPr>
            <w:tcW w:w="9298" w:type="dxa"/>
            <w:gridSpan w:val="5"/>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23"/>
            </w:pPr>
            <w:r>
              <w:t>项  目</w:t>
            </w:r>
          </w:p>
        </w:tc>
        <w:tc>
          <w:tcPr>
            <w:tcW w:w="1474" w:type="dxa"/>
            <w:noWrap w:val="0"/>
            <w:vAlign w:val="center"/>
          </w:tcPr>
          <w:p>
            <w:pPr>
              <w:pStyle w:val="23"/>
            </w:pPr>
            <w:r>
              <w:t>金额</w:t>
            </w:r>
          </w:p>
        </w:tc>
        <w:tc>
          <w:tcPr>
            <w:tcW w:w="3402" w:type="dxa"/>
            <w:noWrap w:val="0"/>
            <w:vAlign w:val="center"/>
          </w:tcPr>
          <w:p>
            <w:pPr>
              <w:pStyle w:val="23"/>
            </w:pPr>
            <w:r>
              <w:t>项  目</w:t>
            </w:r>
          </w:p>
        </w:tc>
        <w:tc>
          <w:tcPr>
            <w:tcW w:w="1474" w:type="dxa"/>
            <w:noWrap w:val="0"/>
            <w:vAlign w:val="center"/>
          </w:tcPr>
          <w:p>
            <w:pPr>
              <w:pStyle w:val="23"/>
            </w:pPr>
            <w:r>
              <w:t>合计</w:t>
            </w:r>
          </w:p>
        </w:tc>
        <w:tc>
          <w:tcPr>
            <w:tcW w:w="1474" w:type="dxa"/>
            <w:noWrap w:val="0"/>
            <w:vAlign w:val="center"/>
          </w:tcPr>
          <w:p>
            <w:pPr>
              <w:pStyle w:val="23"/>
            </w:pPr>
            <w:r>
              <w:t>一般公共预算财政拨款</w:t>
            </w:r>
          </w:p>
        </w:tc>
        <w:tc>
          <w:tcPr>
            <w:tcW w:w="1474" w:type="dxa"/>
            <w:noWrap w:val="0"/>
            <w:vAlign w:val="center"/>
          </w:tcPr>
          <w:p>
            <w:pPr>
              <w:pStyle w:val="23"/>
            </w:pPr>
            <w:r>
              <w:t>政府性基金预算财政    拨款</w:t>
            </w:r>
          </w:p>
        </w:tc>
        <w:tc>
          <w:tcPr>
            <w:tcW w:w="1474" w:type="dxa"/>
            <w:noWrap w:val="0"/>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3402" w:type="dxa"/>
            <w:noWrap w:val="0"/>
            <w:vAlign w:val="center"/>
          </w:tcPr>
          <w:p>
            <w:pPr>
              <w:pStyle w:val="23"/>
            </w:pPr>
            <w:r>
              <w:t>1</w:t>
            </w:r>
          </w:p>
        </w:tc>
        <w:tc>
          <w:tcPr>
            <w:tcW w:w="1474" w:type="dxa"/>
            <w:noWrap w:val="0"/>
            <w:vAlign w:val="center"/>
          </w:tcPr>
          <w:p>
            <w:pPr>
              <w:pStyle w:val="23"/>
            </w:pPr>
            <w:r>
              <w:t>2</w:t>
            </w:r>
          </w:p>
        </w:tc>
        <w:tc>
          <w:tcPr>
            <w:tcW w:w="3402" w:type="dxa"/>
            <w:noWrap w:val="0"/>
            <w:vAlign w:val="center"/>
          </w:tcPr>
          <w:p>
            <w:pPr>
              <w:pStyle w:val="23"/>
            </w:pPr>
            <w:r>
              <w:t>3</w:t>
            </w:r>
          </w:p>
        </w:tc>
        <w:tc>
          <w:tcPr>
            <w:tcW w:w="1474" w:type="dxa"/>
            <w:noWrap w:val="0"/>
            <w:vAlign w:val="center"/>
          </w:tcPr>
          <w:p>
            <w:pPr>
              <w:pStyle w:val="23"/>
            </w:pPr>
            <w:r>
              <w:t>4</w:t>
            </w:r>
          </w:p>
        </w:tc>
        <w:tc>
          <w:tcPr>
            <w:tcW w:w="1474" w:type="dxa"/>
            <w:noWrap w:val="0"/>
            <w:vAlign w:val="center"/>
          </w:tcPr>
          <w:p>
            <w:pPr>
              <w:pStyle w:val="23"/>
            </w:pPr>
            <w:r>
              <w:t>5</w:t>
            </w:r>
          </w:p>
        </w:tc>
        <w:tc>
          <w:tcPr>
            <w:tcW w:w="1474" w:type="dxa"/>
            <w:noWrap w:val="0"/>
            <w:vAlign w:val="center"/>
          </w:tcPr>
          <w:p>
            <w:pPr>
              <w:pStyle w:val="23"/>
            </w:pPr>
            <w:r>
              <w:t>6</w:t>
            </w:r>
          </w:p>
        </w:tc>
        <w:tc>
          <w:tcPr>
            <w:tcW w:w="1474" w:type="dxa"/>
            <w:noWrap w:val="0"/>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3402" w:type="dxa"/>
            <w:noWrap w:val="0"/>
            <w:vAlign w:val="center"/>
          </w:tcPr>
          <w:p>
            <w:pPr>
              <w:pStyle w:val="18"/>
            </w:pPr>
            <w:r>
              <w:t>一、一般公共预算拨款</w:t>
            </w:r>
          </w:p>
        </w:tc>
        <w:tc>
          <w:tcPr>
            <w:tcW w:w="1474" w:type="dxa"/>
            <w:noWrap w:val="0"/>
            <w:vAlign w:val="center"/>
          </w:tcPr>
          <w:p>
            <w:pPr>
              <w:pStyle w:val="20"/>
            </w:pPr>
            <w:r>
              <w:t>292.83</w:t>
            </w:r>
          </w:p>
        </w:tc>
        <w:tc>
          <w:tcPr>
            <w:tcW w:w="3402" w:type="dxa"/>
            <w:noWrap w:val="0"/>
            <w:vAlign w:val="center"/>
          </w:tcPr>
          <w:p>
            <w:pPr>
              <w:pStyle w:val="18"/>
            </w:pPr>
            <w:r>
              <w:t>一、一般公共服务支出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r>
              <w:t>二、外交支出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r>
              <w:t>三、国防支出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四、公共安全支出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五、教育支出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六、科学技术支出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七、文化旅游体育与传媒支出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八、社会保障和就业支出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九、社会保险基金支出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十、卫生健康支出</w:t>
            </w:r>
          </w:p>
        </w:tc>
        <w:tc>
          <w:tcPr>
            <w:tcW w:w="1474" w:type="dxa"/>
            <w:noWrap w:val="0"/>
            <w:vAlign w:val="center"/>
          </w:tcPr>
          <w:p>
            <w:pPr>
              <w:pStyle w:val="20"/>
            </w:pPr>
            <w:r>
              <w:t>292.83</w:t>
            </w:r>
          </w:p>
        </w:tc>
        <w:tc>
          <w:tcPr>
            <w:tcW w:w="1474" w:type="dxa"/>
            <w:noWrap w:val="0"/>
            <w:vAlign w:val="center"/>
          </w:tcPr>
          <w:p>
            <w:pPr>
              <w:pStyle w:val="20"/>
            </w:pPr>
            <w:r>
              <w:t>292.83</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十一、节能环保支出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十二、城乡社区支出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十三、农林水支出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十四、交通运输支出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十五、资源勘探工业信息等支出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十六、商业服务业等支出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十七、金融支出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十八、援助其他地区支出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十九、自然资源海洋气象等支出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二十、住房保障支出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二十一、粮油物资储备支出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二十二、国有资本经营预算支出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二十三、灾害防治及应急管理支出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二十四、预备费</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二十五、其他支出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二十六、转移性支出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二十七、债务还本支出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二十八、债务付息支出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二十九、债务发行费用支出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三十、抗疫特别国债安排的支出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三十一、人行科目</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3402" w:type="dxa"/>
            <w:noWrap w:val="0"/>
            <w:vAlign w:val="center"/>
          </w:tcPr>
          <w:p>
            <w:pPr>
              <w:pStyle w:val="29"/>
            </w:pPr>
            <w:r>
              <w:t>本年收入合计</w:t>
            </w:r>
          </w:p>
        </w:tc>
        <w:tc>
          <w:tcPr>
            <w:tcW w:w="1474" w:type="dxa"/>
            <w:noWrap w:val="0"/>
            <w:vAlign w:val="center"/>
          </w:tcPr>
          <w:p>
            <w:pPr>
              <w:pStyle w:val="17"/>
            </w:pPr>
            <w:r>
              <w:t>292.83</w:t>
            </w:r>
          </w:p>
        </w:tc>
        <w:tc>
          <w:tcPr>
            <w:tcW w:w="3402" w:type="dxa"/>
            <w:noWrap w:val="0"/>
            <w:vAlign w:val="center"/>
          </w:tcPr>
          <w:p>
            <w:pPr>
              <w:pStyle w:val="29"/>
            </w:pPr>
            <w:r>
              <w:t>本年支出合计</w:t>
            </w:r>
          </w:p>
        </w:tc>
        <w:tc>
          <w:tcPr>
            <w:tcW w:w="1474" w:type="dxa"/>
            <w:noWrap w:val="0"/>
            <w:vAlign w:val="center"/>
          </w:tcPr>
          <w:p>
            <w:pPr>
              <w:pStyle w:val="17"/>
            </w:pPr>
            <w:r>
              <w:t>292.83</w:t>
            </w:r>
          </w:p>
        </w:tc>
        <w:tc>
          <w:tcPr>
            <w:tcW w:w="1474" w:type="dxa"/>
            <w:noWrap w:val="0"/>
            <w:vAlign w:val="center"/>
          </w:tcPr>
          <w:p>
            <w:pPr>
              <w:pStyle w:val="17"/>
            </w:pPr>
            <w:r>
              <w:t>292.83</w:t>
            </w:r>
          </w:p>
        </w:tc>
        <w:tc>
          <w:tcPr>
            <w:tcW w:w="1474" w:type="dxa"/>
            <w:noWrap w:val="0"/>
            <w:vAlign w:val="center"/>
          </w:tcPr>
          <w:p>
            <w:pPr>
              <w:pStyle w:val="17"/>
            </w:pP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3402" w:type="dxa"/>
            <w:noWrap w:val="0"/>
            <w:vAlign w:val="center"/>
          </w:tcPr>
          <w:p>
            <w:pPr>
              <w:pStyle w:val="18"/>
            </w:pPr>
            <w:r>
              <w:t>年初财政拨款结转和结余</w:t>
            </w:r>
          </w:p>
        </w:tc>
        <w:tc>
          <w:tcPr>
            <w:tcW w:w="1474" w:type="dxa"/>
            <w:noWrap w:val="0"/>
            <w:vAlign w:val="center"/>
          </w:tcPr>
          <w:p>
            <w:pPr>
              <w:pStyle w:val="20"/>
            </w:pPr>
          </w:p>
        </w:tc>
        <w:tc>
          <w:tcPr>
            <w:tcW w:w="3402" w:type="dxa"/>
            <w:noWrap w:val="0"/>
            <w:vAlign w:val="center"/>
          </w:tcPr>
          <w:p>
            <w:pPr>
              <w:pStyle w:val="18"/>
            </w:pPr>
            <w:r>
              <w:t>年末财政拨款结转和结余</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3402" w:type="dxa"/>
            <w:noWrap w:val="0"/>
            <w:vAlign w:val="center"/>
          </w:tcPr>
          <w:p>
            <w:pPr>
              <w:pStyle w:val="18"/>
            </w:pPr>
            <w:r>
              <w:t>一、一般公共预算拨款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35</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36</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37</w:t>
            </w:r>
          </w:p>
        </w:tc>
        <w:tc>
          <w:tcPr>
            <w:tcW w:w="3402" w:type="dxa"/>
            <w:noWrap w:val="0"/>
            <w:vAlign w:val="center"/>
          </w:tcPr>
          <w:p>
            <w:pPr>
              <w:pStyle w:val="29"/>
            </w:pPr>
            <w:r>
              <w:t>收入总计</w:t>
            </w:r>
          </w:p>
        </w:tc>
        <w:tc>
          <w:tcPr>
            <w:tcW w:w="1474" w:type="dxa"/>
            <w:noWrap w:val="0"/>
            <w:vAlign w:val="center"/>
          </w:tcPr>
          <w:p>
            <w:pPr>
              <w:pStyle w:val="17"/>
            </w:pPr>
            <w:r>
              <w:t>292.83</w:t>
            </w:r>
          </w:p>
        </w:tc>
        <w:tc>
          <w:tcPr>
            <w:tcW w:w="3402" w:type="dxa"/>
            <w:noWrap w:val="0"/>
            <w:vAlign w:val="center"/>
          </w:tcPr>
          <w:p>
            <w:pPr>
              <w:pStyle w:val="29"/>
            </w:pPr>
            <w:r>
              <w:t>支出总计</w:t>
            </w:r>
          </w:p>
        </w:tc>
        <w:tc>
          <w:tcPr>
            <w:tcW w:w="1474" w:type="dxa"/>
            <w:noWrap w:val="0"/>
            <w:vAlign w:val="center"/>
          </w:tcPr>
          <w:p>
            <w:pPr>
              <w:pStyle w:val="17"/>
            </w:pPr>
            <w:r>
              <w:t>292.83</w:t>
            </w:r>
          </w:p>
        </w:tc>
        <w:tc>
          <w:tcPr>
            <w:tcW w:w="1474" w:type="dxa"/>
            <w:noWrap w:val="0"/>
            <w:vAlign w:val="center"/>
          </w:tcPr>
          <w:p>
            <w:pPr>
              <w:pStyle w:val="17"/>
            </w:pPr>
            <w:r>
              <w:t>292.83</w:t>
            </w:r>
          </w:p>
        </w:tc>
        <w:tc>
          <w:tcPr>
            <w:tcW w:w="1474" w:type="dxa"/>
            <w:noWrap w:val="0"/>
            <w:vAlign w:val="center"/>
          </w:tcPr>
          <w:p>
            <w:pPr>
              <w:pStyle w:val="17"/>
            </w:pPr>
          </w:p>
        </w:tc>
        <w:tc>
          <w:tcPr>
            <w:tcW w:w="1474" w:type="dxa"/>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361015昌黎县马坨店乡卫生院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292.83</w:t>
            </w:r>
          </w:p>
        </w:tc>
        <w:tc>
          <w:tcPr>
            <w:tcW w:w="2551" w:type="dxa"/>
            <w:noWrap w:val="0"/>
            <w:vAlign w:val="center"/>
          </w:tcPr>
          <w:p>
            <w:pPr>
              <w:pStyle w:val="17"/>
            </w:pPr>
            <w:r>
              <w:t>292.83</w:t>
            </w:r>
          </w:p>
        </w:tc>
        <w:tc>
          <w:tcPr>
            <w:tcW w:w="255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210</w:t>
            </w:r>
          </w:p>
        </w:tc>
        <w:tc>
          <w:tcPr>
            <w:tcW w:w="4535" w:type="dxa"/>
            <w:noWrap w:val="0"/>
            <w:vAlign w:val="center"/>
          </w:tcPr>
          <w:p>
            <w:pPr>
              <w:pStyle w:val="18"/>
            </w:pPr>
            <w:r>
              <w:t>卫生健康支出</w:t>
            </w:r>
          </w:p>
        </w:tc>
        <w:tc>
          <w:tcPr>
            <w:tcW w:w="2551" w:type="dxa"/>
            <w:noWrap w:val="0"/>
            <w:vAlign w:val="center"/>
          </w:tcPr>
          <w:p>
            <w:pPr>
              <w:pStyle w:val="20"/>
            </w:pPr>
            <w:r>
              <w:t>292.83</w:t>
            </w:r>
          </w:p>
        </w:tc>
        <w:tc>
          <w:tcPr>
            <w:tcW w:w="2551" w:type="dxa"/>
            <w:noWrap w:val="0"/>
            <w:vAlign w:val="center"/>
          </w:tcPr>
          <w:p>
            <w:pPr>
              <w:pStyle w:val="20"/>
            </w:pPr>
            <w:r>
              <w:t>292.83</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21003</w:t>
            </w:r>
          </w:p>
        </w:tc>
        <w:tc>
          <w:tcPr>
            <w:tcW w:w="4535" w:type="dxa"/>
            <w:noWrap w:val="0"/>
            <w:vAlign w:val="center"/>
          </w:tcPr>
          <w:p>
            <w:pPr>
              <w:pStyle w:val="18"/>
            </w:pPr>
            <w:r>
              <w:t>基层医疗卫生机构</w:t>
            </w:r>
          </w:p>
        </w:tc>
        <w:tc>
          <w:tcPr>
            <w:tcW w:w="2551" w:type="dxa"/>
            <w:noWrap w:val="0"/>
            <w:vAlign w:val="center"/>
          </w:tcPr>
          <w:p>
            <w:pPr>
              <w:pStyle w:val="20"/>
            </w:pPr>
            <w:r>
              <w:t>292.83</w:t>
            </w:r>
          </w:p>
        </w:tc>
        <w:tc>
          <w:tcPr>
            <w:tcW w:w="2551" w:type="dxa"/>
            <w:noWrap w:val="0"/>
            <w:vAlign w:val="center"/>
          </w:tcPr>
          <w:p>
            <w:pPr>
              <w:pStyle w:val="20"/>
            </w:pPr>
            <w:r>
              <w:t>292.83</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2100302</w:t>
            </w:r>
          </w:p>
        </w:tc>
        <w:tc>
          <w:tcPr>
            <w:tcW w:w="4535" w:type="dxa"/>
            <w:noWrap w:val="0"/>
            <w:vAlign w:val="center"/>
          </w:tcPr>
          <w:p>
            <w:pPr>
              <w:pStyle w:val="18"/>
            </w:pPr>
            <w:r>
              <w:t>乡镇卫生院</w:t>
            </w:r>
          </w:p>
        </w:tc>
        <w:tc>
          <w:tcPr>
            <w:tcW w:w="2551" w:type="dxa"/>
            <w:noWrap w:val="0"/>
            <w:vAlign w:val="center"/>
          </w:tcPr>
          <w:p>
            <w:pPr>
              <w:pStyle w:val="20"/>
            </w:pPr>
            <w:r>
              <w:t>292.83</w:t>
            </w:r>
          </w:p>
        </w:tc>
        <w:tc>
          <w:tcPr>
            <w:tcW w:w="2551" w:type="dxa"/>
            <w:noWrap w:val="0"/>
            <w:vAlign w:val="center"/>
          </w:tcPr>
          <w:p>
            <w:pPr>
              <w:pStyle w:val="20"/>
            </w:pPr>
            <w:r>
              <w:t>292.83</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361015昌黎县马坨店乡卫生院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支出部门经济分类科目</w:t>
            </w:r>
          </w:p>
        </w:tc>
        <w:tc>
          <w:tcPr>
            <w:tcW w:w="7654" w:type="dxa"/>
            <w:gridSpan w:val="3"/>
            <w:noWrap w:val="0"/>
            <w:vAlign w:val="center"/>
          </w:tcPr>
          <w:p>
            <w:pPr>
              <w:pStyle w:val="2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noWrap w:val="0"/>
            <w:vAlign w:val="center"/>
          </w:tcPr>
          <w:p>
            <w:pPr>
              <w:pStyle w:val="23"/>
            </w:pPr>
            <w:r>
              <w:t>合计</w:t>
            </w:r>
          </w:p>
        </w:tc>
        <w:tc>
          <w:tcPr>
            <w:tcW w:w="2551" w:type="dxa"/>
            <w:noWrap w:val="0"/>
            <w:vAlign w:val="center"/>
          </w:tcPr>
          <w:p>
            <w:pPr>
              <w:pStyle w:val="23"/>
            </w:pPr>
            <w:r>
              <w:t>人员经费</w:t>
            </w:r>
          </w:p>
        </w:tc>
        <w:tc>
          <w:tcPr>
            <w:tcW w:w="2551" w:type="dxa"/>
            <w:noWrap w:val="0"/>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292.83</w:t>
            </w:r>
          </w:p>
        </w:tc>
        <w:tc>
          <w:tcPr>
            <w:tcW w:w="2551" w:type="dxa"/>
            <w:noWrap w:val="0"/>
            <w:vAlign w:val="center"/>
          </w:tcPr>
          <w:p>
            <w:pPr>
              <w:pStyle w:val="17"/>
            </w:pPr>
            <w:r>
              <w:t>290.49</w:t>
            </w:r>
          </w:p>
        </w:tc>
        <w:tc>
          <w:tcPr>
            <w:tcW w:w="2551" w:type="dxa"/>
            <w:noWrap w:val="0"/>
            <w:vAlign w:val="center"/>
          </w:tcPr>
          <w:p>
            <w:pPr>
              <w:pStyle w:val="17"/>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301</w:t>
            </w:r>
          </w:p>
        </w:tc>
        <w:tc>
          <w:tcPr>
            <w:tcW w:w="4535" w:type="dxa"/>
            <w:noWrap w:val="0"/>
            <w:vAlign w:val="center"/>
          </w:tcPr>
          <w:p>
            <w:pPr>
              <w:pStyle w:val="18"/>
            </w:pPr>
            <w:r>
              <w:t>工资福利支出</w:t>
            </w:r>
          </w:p>
        </w:tc>
        <w:tc>
          <w:tcPr>
            <w:tcW w:w="2551" w:type="dxa"/>
            <w:noWrap w:val="0"/>
            <w:vAlign w:val="center"/>
          </w:tcPr>
          <w:p>
            <w:pPr>
              <w:pStyle w:val="20"/>
            </w:pPr>
            <w:r>
              <w:t>279.99</w:t>
            </w:r>
          </w:p>
        </w:tc>
        <w:tc>
          <w:tcPr>
            <w:tcW w:w="2551" w:type="dxa"/>
            <w:noWrap w:val="0"/>
            <w:vAlign w:val="center"/>
          </w:tcPr>
          <w:p>
            <w:pPr>
              <w:pStyle w:val="20"/>
            </w:pPr>
            <w:r>
              <w:t>279.99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30101</w:t>
            </w:r>
          </w:p>
        </w:tc>
        <w:tc>
          <w:tcPr>
            <w:tcW w:w="4535" w:type="dxa"/>
            <w:noWrap w:val="0"/>
            <w:vAlign w:val="center"/>
          </w:tcPr>
          <w:p>
            <w:pPr>
              <w:pStyle w:val="18"/>
            </w:pPr>
            <w:r>
              <w:t>基本工资</w:t>
            </w:r>
          </w:p>
        </w:tc>
        <w:tc>
          <w:tcPr>
            <w:tcW w:w="2551" w:type="dxa"/>
            <w:noWrap w:val="0"/>
            <w:vAlign w:val="center"/>
          </w:tcPr>
          <w:p>
            <w:pPr>
              <w:pStyle w:val="20"/>
            </w:pPr>
            <w:r>
              <w:t>108.98</w:t>
            </w:r>
          </w:p>
        </w:tc>
        <w:tc>
          <w:tcPr>
            <w:tcW w:w="2551" w:type="dxa"/>
            <w:noWrap w:val="0"/>
            <w:vAlign w:val="center"/>
          </w:tcPr>
          <w:p>
            <w:pPr>
              <w:pStyle w:val="20"/>
            </w:pPr>
            <w:r>
              <w:t>108.98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30102</w:t>
            </w:r>
          </w:p>
        </w:tc>
        <w:tc>
          <w:tcPr>
            <w:tcW w:w="4535" w:type="dxa"/>
            <w:noWrap w:val="0"/>
            <w:vAlign w:val="center"/>
          </w:tcPr>
          <w:p>
            <w:pPr>
              <w:pStyle w:val="18"/>
            </w:pPr>
            <w:r>
              <w:t>津贴补贴</w:t>
            </w:r>
          </w:p>
        </w:tc>
        <w:tc>
          <w:tcPr>
            <w:tcW w:w="2551" w:type="dxa"/>
            <w:noWrap w:val="0"/>
            <w:vAlign w:val="center"/>
          </w:tcPr>
          <w:p>
            <w:pPr>
              <w:pStyle w:val="20"/>
            </w:pPr>
            <w:r>
              <w:t>25.10</w:t>
            </w:r>
          </w:p>
        </w:tc>
        <w:tc>
          <w:tcPr>
            <w:tcW w:w="2551" w:type="dxa"/>
            <w:noWrap w:val="0"/>
            <w:vAlign w:val="center"/>
          </w:tcPr>
          <w:p>
            <w:pPr>
              <w:pStyle w:val="20"/>
            </w:pPr>
            <w:r>
              <w:t>25.10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30103</w:t>
            </w:r>
          </w:p>
        </w:tc>
        <w:tc>
          <w:tcPr>
            <w:tcW w:w="4535" w:type="dxa"/>
            <w:noWrap w:val="0"/>
            <w:vAlign w:val="center"/>
          </w:tcPr>
          <w:p>
            <w:pPr>
              <w:pStyle w:val="18"/>
            </w:pPr>
            <w:r>
              <w:t>奖金</w:t>
            </w:r>
          </w:p>
        </w:tc>
        <w:tc>
          <w:tcPr>
            <w:tcW w:w="2551" w:type="dxa"/>
            <w:noWrap w:val="0"/>
            <w:vAlign w:val="center"/>
          </w:tcPr>
          <w:p>
            <w:pPr>
              <w:pStyle w:val="20"/>
            </w:pPr>
            <w:r>
              <w:t>19.16</w:t>
            </w:r>
          </w:p>
        </w:tc>
        <w:tc>
          <w:tcPr>
            <w:tcW w:w="2551" w:type="dxa"/>
            <w:noWrap w:val="0"/>
            <w:vAlign w:val="center"/>
          </w:tcPr>
          <w:p>
            <w:pPr>
              <w:pStyle w:val="20"/>
            </w:pPr>
            <w:r>
              <w:t>19.16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30107</w:t>
            </w:r>
          </w:p>
        </w:tc>
        <w:tc>
          <w:tcPr>
            <w:tcW w:w="4535" w:type="dxa"/>
            <w:noWrap w:val="0"/>
            <w:vAlign w:val="center"/>
          </w:tcPr>
          <w:p>
            <w:pPr>
              <w:pStyle w:val="18"/>
            </w:pPr>
            <w:r>
              <w:t>绩效工资</w:t>
            </w:r>
          </w:p>
        </w:tc>
        <w:tc>
          <w:tcPr>
            <w:tcW w:w="2551" w:type="dxa"/>
            <w:noWrap w:val="0"/>
            <w:vAlign w:val="center"/>
          </w:tcPr>
          <w:p>
            <w:pPr>
              <w:pStyle w:val="20"/>
            </w:pPr>
            <w:r>
              <w:t>27.60</w:t>
            </w:r>
          </w:p>
        </w:tc>
        <w:tc>
          <w:tcPr>
            <w:tcW w:w="2551" w:type="dxa"/>
            <w:noWrap w:val="0"/>
            <w:vAlign w:val="center"/>
          </w:tcPr>
          <w:p>
            <w:pPr>
              <w:pStyle w:val="20"/>
            </w:pPr>
            <w:r>
              <w:t>27.60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1191" w:type="dxa"/>
            <w:noWrap w:val="0"/>
            <w:vAlign w:val="center"/>
          </w:tcPr>
          <w:p>
            <w:pPr>
              <w:pStyle w:val="18"/>
            </w:pPr>
            <w:r>
              <w:t>30108</w:t>
            </w:r>
          </w:p>
        </w:tc>
        <w:tc>
          <w:tcPr>
            <w:tcW w:w="4535" w:type="dxa"/>
            <w:noWrap w:val="0"/>
            <w:vAlign w:val="center"/>
          </w:tcPr>
          <w:p>
            <w:pPr>
              <w:pStyle w:val="18"/>
            </w:pPr>
            <w:r>
              <w:t>机关事业单位基本养老保险缴费</w:t>
            </w:r>
          </w:p>
        </w:tc>
        <w:tc>
          <w:tcPr>
            <w:tcW w:w="2551" w:type="dxa"/>
            <w:noWrap w:val="0"/>
            <w:vAlign w:val="center"/>
          </w:tcPr>
          <w:p>
            <w:pPr>
              <w:pStyle w:val="20"/>
            </w:pPr>
            <w:r>
              <w:t>35.80</w:t>
            </w:r>
          </w:p>
        </w:tc>
        <w:tc>
          <w:tcPr>
            <w:tcW w:w="2551" w:type="dxa"/>
            <w:noWrap w:val="0"/>
            <w:vAlign w:val="center"/>
          </w:tcPr>
          <w:p>
            <w:pPr>
              <w:pStyle w:val="20"/>
            </w:pPr>
            <w:r>
              <w:t>35.80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1191" w:type="dxa"/>
            <w:noWrap w:val="0"/>
            <w:vAlign w:val="center"/>
          </w:tcPr>
          <w:p>
            <w:pPr>
              <w:pStyle w:val="18"/>
            </w:pPr>
            <w:r>
              <w:t>30109</w:t>
            </w:r>
          </w:p>
        </w:tc>
        <w:tc>
          <w:tcPr>
            <w:tcW w:w="4535" w:type="dxa"/>
            <w:noWrap w:val="0"/>
            <w:vAlign w:val="center"/>
          </w:tcPr>
          <w:p>
            <w:pPr>
              <w:pStyle w:val="18"/>
            </w:pPr>
            <w:r>
              <w:t>职业年金缴费</w:t>
            </w:r>
          </w:p>
        </w:tc>
        <w:tc>
          <w:tcPr>
            <w:tcW w:w="2551" w:type="dxa"/>
            <w:noWrap w:val="0"/>
            <w:vAlign w:val="center"/>
          </w:tcPr>
          <w:p>
            <w:pPr>
              <w:pStyle w:val="20"/>
            </w:pPr>
            <w:r>
              <w:t>17.90</w:t>
            </w:r>
          </w:p>
        </w:tc>
        <w:tc>
          <w:tcPr>
            <w:tcW w:w="2551" w:type="dxa"/>
            <w:noWrap w:val="0"/>
            <w:vAlign w:val="center"/>
          </w:tcPr>
          <w:p>
            <w:pPr>
              <w:pStyle w:val="20"/>
            </w:pPr>
            <w:r>
              <w:t>17.90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1191" w:type="dxa"/>
            <w:noWrap w:val="0"/>
            <w:vAlign w:val="center"/>
          </w:tcPr>
          <w:p>
            <w:pPr>
              <w:pStyle w:val="18"/>
            </w:pPr>
            <w:r>
              <w:t>30110</w:t>
            </w:r>
          </w:p>
        </w:tc>
        <w:tc>
          <w:tcPr>
            <w:tcW w:w="4535" w:type="dxa"/>
            <w:noWrap w:val="0"/>
            <w:vAlign w:val="center"/>
          </w:tcPr>
          <w:p>
            <w:pPr>
              <w:pStyle w:val="18"/>
            </w:pPr>
            <w:r>
              <w:t>职工基本医疗保险缴费</w:t>
            </w:r>
          </w:p>
        </w:tc>
        <w:tc>
          <w:tcPr>
            <w:tcW w:w="2551" w:type="dxa"/>
            <w:noWrap w:val="0"/>
            <w:vAlign w:val="center"/>
          </w:tcPr>
          <w:p>
            <w:pPr>
              <w:pStyle w:val="20"/>
            </w:pPr>
            <w:r>
              <w:t>20.98</w:t>
            </w:r>
          </w:p>
        </w:tc>
        <w:tc>
          <w:tcPr>
            <w:tcW w:w="2551" w:type="dxa"/>
            <w:noWrap w:val="0"/>
            <w:vAlign w:val="center"/>
          </w:tcPr>
          <w:p>
            <w:pPr>
              <w:pStyle w:val="20"/>
            </w:pPr>
            <w:r>
              <w:t>20.98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1191" w:type="dxa"/>
            <w:noWrap w:val="0"/>
            <w:vAlign w:val="center"/>
          </w:tcPr>
          <w:p>
            <w:pPr>
              <w:pStyle w:val="18"/>
            </w:pPr>
            <w:r>
              <w:t>30112</w:t>
            </w:r>
          </w:p>
        </w:tc>
        <w:tc>
          <w:tcPr>
            <w:tcW w:w="4535" w:type="dxa"/>
            <w:noWrap w:val="0"/>
            <w:vAlign w:val="center"/>
          </w:tcPr>
          <w:p>
            <w:pPr>
              <w:pStyle w:val="18"/>
            </w:pPr>
            <w:r>
              <w:t>其他社会保障缴费</w:t>
            </w:r>
          </w:p>
        </w:tc>
        <w:tc>
          <w:tcPr>
            <w:tcW w:w="2551" w:type="dxa"/>
            <w:noWrap w:val="0"/>
            <w:vAlign w:val="center"/>
          </w:tcPr>
          <w:p>
            <w:pPr>
              <w:pStyle w:val="20"/>
            </w:pPr>
            <w:r>
              <w:t>6.57</w:t>
            </w:r>
          </w:p>
        </w:tc>
        <w:tc>
          <w:tcPr>
            <w:tcW w:w="2551" w:type="dxa"/>
            <w:noWrap w:val="0"/>
            <w:vAlign w:val="center"/>
          </w:tcPr>
          <w:p>
            <w:pPr>
              <w:pStyle w:val="20"/>
            </w:pPr>
            <w:r>
              <w:t>6.57</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1191" w:type="dxa"/>
            <w:noWrap w:val="0"/>
            <w:vAlign w:val="center"/>
          </w:tcPr>
          <w:p>
            <w:pPr>
              <w:pStyle w:val="18"/>
            </w:pPr>
            <w:r>
              <w:t>30113</w:t>
            </w:r>
          </w:p>
        </w:tc>
        <w:tc>
          <w:tcPr>
            <w:tcW w:w="4535" w:type="dxa"/>
            <w:noWrap w:val="0"/>
            <w:vAlign w:val="center"/>
          </w:tcPr>
          <w:p>
            <w:pPr>
              <w:pStyle w:val="18"/>
            </w:pPr>
            <w:r>
              <w:t>住房公积金</w:t>
            </w:r>
          </w:p>
        </w:tc>
        <w:tc>
          <w:tcPr>
            <w:tcW w:w="2551" w:type="dxa"/>
            <w:noWrap w:val="0"/>
            <w:vAlign w:val="center"/>
          </w:tcPr>
          <w:p>
            <w:pPr>
              <w:pStyle w:val="20"/>
            </w:pPr>
            <w:r>
              <w:t>17.90</w:t>
            </w:r>
          </w:p>
        </w:tc>
        <w:tc>
          <w:tcPr>
            <w:tcW w:w="2551" w:type="dxa"/>
            <w:noWrap w:val="0"/>
            <w:vAlign w:val="center"/>
          </w:tcPr>
          <w:p>
            <w:pPr>
              <w:pStyle w:val="20"/>
            </w:pPr>
            <w:r>
              <w:t>17.90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1191" w:type="dxa"/>
            <w:noWrap w:val="0"/>
            <w:vAlign w:val="center"/>
          </w:tcPr>
          <w:p>
            <w:pPr>
              <w:pStyle w:val="18"/>
            </w:pPr>
            <w:r>
              <w:t>302</w:t>
            </w:r>
          </w:p>
        </w:tc>
        <w:tc>
          <w:tcPr>
            <w:tcW w:w="4535" w:type="dxa"/>
            <w:noWrap w:val="0"/>
            <w:vAlign w:val="center"/>
          </w:tcPr>
          <w:p>
            <w:pPr>
              <w:pStyle w:val="18"/>
            </w:pPr>
            <w:r>
              <w:t>商品和服务支出</w:t>
            </w:r>
          </w:p>
        </w:tc>
        <w:tc>
          <w:tcPr>
            <w:tcW w:w="2551" w:type="dxa"/>
            <w:noWrap w:val="0"/>
            <w:vAlign w:val="center"/>
          </w:tcPr>
          <w:p>
            <w:pPr>
              <w:pStyle w:val="20"/>
            </w:pPr>
            <w:r>
              <w:t>2.34</w:t>
            </w:r>
          </w:p>
        </w:tc>
        <w:tc>
          <w:tcPr>
            <w:tcW w:w="2551" w:type="dxa"/>
            <w:noWrap w:val="0"/>
            <w:vAlign w:val="center"/>
          </w:tcPr>
          <w:p>
            <w:pPr>
              <w:pStyle w:val="20"/>
            </w:pPr>
          </w:p>
        </w:tc>
        <w:tc>
          <w:tcPr>
            <w:tcW w:w="2551" w:type="dxa"/>
            <w:noWrap w:val="0"/>
            <w:vAlign w:val="center"/>
          </w:tcPr>
          <w:p>
            <w:pPr>
              <w:pStyle w:val="20"/>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1191" w:type="dxa"/>
            <w:noWrap w:val="0"/>
            <w:vAlign w:val="center"/>
          </w:tcPr>
          <w:p>
            <w:pPr>
              <w:pStyle w:val="18"/>
            </w:pPr>
            <w:r>
              <w:t>30228</w:t>
            </w:r>
          </w:p>
        </w:tc>
        <w:tc>
          <w:tcPr>
            <w:tcW w:w="4535" w:type="dxa"/>
            <w:noWrap w:val="0"/>
            <w:vAlign w:val="center"/>
          </w:tcPr>
          <w:p>
            <w:pPr>
              <w:pStyle w:val="18"/>
            </w:pPr>
            <w:r>
              <w:t>工会经费</w:t>
            </w:r>
          </w:p>
        </w:tc>
        <w:tc>
          <w:tcPr>
            <w:tcW w:w="2551" w:type="dxa"/>
            <w:noWrap w:val="0"/>
            <w:vAlign w:val="center"/>
          </w:tcPr>
          <w:p>
            <w:pPr>
              <w:pStyle w:val="20"/>
            </w:pPr>
            <w:r>
              <w:t>2.34</w:t>
            </w:r>
          </w:p>
        </w:tc>
        <w:tc>
          <w:tcPr>
            <w:tcW w:w="2551" w:type="dxa"/>
            <w:noWrap w:val="0"/>
            <w:vAlign w:val="center"/>
          </w:tcPr>
          <w:p>
            <w:pPr>
              <w:pStyle w:val="20"/>
            </w:pPr>
          </w:p>
        </w:tc>
        <w:tc>
          <w:tcPr>
            <w:tcW w:w="2551" w:type="dxa"/>
            <w:noWrap w:val="0"/>
            <w:vAlign w:val="center"/>
          </w:tcPr>
          <w:p>
            <w:pPr>
              <w:pStyle w:val="20"/>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1191" w:type="dxa"/>
            <w:noWrap w:val="0"/>
            <w:vAlign w:val="center"/>
          </w:tcPr>
          <w:p>
            <w:pPr>
              <w:pStyle w:val="18"/>
            </w:pPr>
            <w:r>
              <w:t>303</w:t>
            </w:r>
          </w:p>
        </w:tc>
        <w:tc>
          <w:tcPr>
            <w:tcW w:w="4535" w:type="dxa"/>
            <w:noWrap w:val="0"/>
            <w:vAlign w:val="center"/>
          </w:tcPr>
          <w:p>
            <w:pPr>
              <w:pStyle w:val="18"/>
            </w:pPr>
            <w:r>
              <w:t>对个人和家庭的补助</w:t>
            </w:r>
          </w:p>
        </w:tc>
        <w:tc>
          <w:tcPr>
            <w:tcW w:w="2551" w:type="dxa"/>
            <w:noWrap w:val="0"/>
            <w:vAlign w:val="center"/>
          </w:tcPr>
          <w:p>
            <w:pPr>
              <w:pStyle w:val="20"/>
            </w:pPr>
            <w:r>
              <w:t>10.50</w:t>
            </w:r>
          </w:p>
        </w:tc>
        <w:tc>
          <w:tcPr>
            <w:tcW w:w="2551" w:type="dxa"/>
            <w:noWrap w:val="0"/>
            <w:vAlign w:val="center"/>
          </w:tcPr>
          <w:p>
            <w:pPr>
              <w:pStyle w:val="20"/>
            </w:pPr>
            <w:r>
              <w:t>10.50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1191" w:type="dxa"/>
            <w:noWrap w:val="0"/>
            <w:vAlign w:val="center"/>
          </w:tcPr>
          <w:p>
            <w:pPr>
              <w:pStyle w:val="18"/>
            </w:pPr>
            <w:r>
              <w:t>30302</w:t>
            </w:r>
          </w:p>
        </w:tc>
        <w:tc>
          <w:tcPr>
            <w:tcW w:w="4535" w:type="dxa"/>
            <w:noWrap w:val="0"/>
            <w:vAlign w:val="center"/>
          </w:tcPr>
          <w:p>
            <w:pPr>
              <w:pStyle w:val="18"/>
            </w:pPr>
            <w:r>
              <w:t>退休费</w:t>
            </w:r>
          </w:p>
        </w:tc>
        <w:tc>
          <w:tcPr>
            <w:tcW w:w="2551" w:type="dxa"/>
            <w:noWrap w:val="0"/>
            <w:vAlign w:val="center"/>
          </w:tcPr>
          <w:p>
            <w:pPr>
              <w:pStyle w:val="20"/>
            </w:pPr>
            <w:r>
              <w:t>10.49</w:t>
            </w:r>
          </w:p>
        </w:tc>
        <w:tc>
          <w:tcPr>
            <w:tcW w:w="2551" w:type="dxa"/>
            <w:noWrap w:val="0"/>
            <w:vAlign w:val="center"/>
          </w:tcPr>
          <w:p>
            <w:pPr>
              <w:pStyle w:val="20"/>
            </w:pPr>
            <w:r>
              <w:t>10.49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1191" w:type="dxa"/>
            <w:noWrap w:val="0"/>
            <w:vAlign w:val="center"/>
          </w:tcPr>
          <w:p>
            <w:pPr>
              <w:pStyle w:val="18"/>
            </w:pPr>
            <w:r>
              <w:t>30309</w:t>
            </w:r>
          </w:p>
        </w:tc>
        <w:tc>
          <w:tcPr>
            <w:tcW w:w="4535" w:type="dxa"/>
            <w:noWrap w:val="0"/>
            <w:vAlign w:val="center"/>
          </w:tcPr>
          <w:p>
            <w:pPr>
              <w:pStyle w:val="18"/>
            </w:pPr>
            <w:r>
              <w:t>奖励金</w:t>
            </w:r>
          </w:p>
        </w:tc>
        <w:tc>
          <w:tcPr>
            <w:tcW w:w="2551" w:type="dxa"/>
            <w:noWrap w:val="0"/>
            <w:vAlign w:val="center"/>
          </w:tcPr>
          <w:p>
            <w:pPr>
              <w:pStyle w:val="20"/>
            </w:pPr>
            <w:r>
              <w:t>0.01</w:t>
            </w:r>
          </w:p>
        </w:tc>
        <w:tc>
          <w:tcPr>
            <w:tcW w:w="2551" w:type="dxa"/>
            <w:noWrap w:val="0"/>
            <w:vAlign w:val="center"/>
          </w:tcPr>
          <w:p>
            <w:pPr>
              <w:pStyle w:val="20"/>
            </w:pPr>
            <w:r>
              <w:t>0.01</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361015昌黎县马坨店乡卫生院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000"/>
        <w:gridCol w:w="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12"/>
            </w:pPr>
            <w:r>
              <w:t>361015昌黎县马坨店乡卫生院</w:t>
            </w:r>
          </w:p>
        </w:tc>
        <w:tc>
          <w:tcPr>
            <w:tcW w:w="2643"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2286"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23"/>
            </w:pPr>
            <w:r>
              <w:t>序号</w:t>
            </w:r>
          </w:p>
        </w:tc>
        <w:tc>
          <w:tcPr>
            <w:tcW w:w="3286" w:type="dxa"/>
            <w:gridSpan w:val="2"/>
            <w:noWrap w:val="0"/>
            <w:vAlign w:val="center"/>
          </w:tcPr>
          <w:p>
            <w:pPr>
              <w:pStyle w:val="23"/>
            </w:pPr>
            <w:r>
              <w:t>功能分类科目</w:t>
            </w:r>
          </w:p>
        </w:tc>
        <w:tc>
          <w:tcPr>
            <w:tcW w:w="1643" w:type="dxa"/>
            <w:vMerge w:val="restart"/>
            <w:noWrap w:val="0"/>
            <w:vAlign w:val="center"/>
          </w:tcPr>
          <w:p>
            <w:pPr>
              <w:pStyle w:val="23"/>
            </w:pPr>
            <w:r>
              <w:t>合计</w:t>
            </w:r>
          </w:p>
        </w:tc>
        <w:tc>
          <w:tcPr>
            <w:tcW w:w="1643" w:type="dxa"/>
            <w:gridSpan w:val="2"/>
            <w:vMerge w:val="restart"/>
            <w:noWrap w:val="0"/>
            <w:vAlign w:val="center"/>
          </w:tcPr>
          <w:p>
            <w:pPr>
              <w:pStyle w:val="23"/>
            </w:pPr>
            <w:r>
              <w:t>基本支出</w:t>
            </w:r>
          </w:p>
        </w:tc>
        <w:tc>
          <w:tcPr>
            <w:tcW w:w="1643"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23"/>
            </w:pPr>
            <w:r>
              <w:t>科目编码</w:t>
            </w:r>
          </w:p>
        </w:tc>
        <w:tc>
          <w:tcPr>
            <w:tcW w:w="1643" w:type="dxa"/>
            <w:noWrap w:val="0"/>
            <w:vAlign w:val="center"/>
          </w:tcPr>
          <w:p>
            <w:pPr>
              <w:pStyle w:val="23"/>
            </w:pPr>
            <w:r>
              <w:t>科目名称</w:t>
            </w:r>
          </w:p>
        </w:tc>
        <w:tc>
          <w:tcPr>
            <w:tcW w:w="1643" w:type="dxa"/>
            <w:vMerge w:val="continue"/>
            <w:noWrap w:val="0"/>
            <w:vAlign w:val="top"/>
          </w:tcPr>
          <w:p/>
        </w:tc>
        <w:tc>
          <w:tcPr>
            <w:tcW w:w="1643" w:type="dxa"/>
            <w:gridSpan w:val="2"/>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23"/>
            </w:pPr>
            <w:r>
              <w:t>栏次</w:t>
            </w:r>
          </w:p>
        </w:tc>
        <w:tc>
          <w:tcPr>
            <w:tcW w:w="1643" w:type="dxa"/>
            <w:noWrap w:val="0"/>
            <w:vAlign w:val="center"/>
          </w:tcPr>
          <w:p>
            <w:pPr>
              <w:pStyle w:val="23"/>
            </w:pPr>
            <w:r>
              <w:t>1</w:t>
            </w:r>
          </w:p>
        </w:tc>
        <w:tc>
          <w:tcPr>
            <w:tcW w:w="1643" w:type="dxa"/>
            <w:noWrap w:val="0"/>
            <w:vAlign w:val="center"/>
          </w:tcPr>
          <w:p>
            <w:pPr>
              <w:pStyle w:val="23"/>
            </w:pPr>
            <w:r>
              <w:t>2</w:t>
            </w:r>
          </w:p>
        </w:tc>
        <w:tc>
          <w:tcPr>
            <w:tcW w:w="1643" w:type="dxa"/>
            <w:noWrap w:val="0"/>
            <w:vAlign w:val="center"/>
          </w:tcPr>
          <w:p>
            <w:pPr>
              <w:pStyle w:val="23"/>
            </w:pPr>
            <w:r>
              <w:t>3</w:t>
            </w:r>
          </w:p>
        </w:tc>
        <w:tc>
          <w:tcPr>
            <w:tcW w:w="1643" w:type="dxa"/>
            <w:gridSpan w:val="2"/>
            <w:noWrap w:val="0"/>
            <w:vAlign w:val="center"/>
          </w:tcPr>
          <w:p>
            <w:pPr>
              <w:pStyle w:val="23"/>
            </w:pPr>
            <w:r>
              <w:t>4</w:t>
            </w:r>
          </w:p>
        </w:tc>
        <w:tc>
          <w:tcPr>
            <w:tcW w:w="1643"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24"/>
            </w:pPr>
          </w:p>
        </w:tc>
        <w:tc>
          <w:tcPr>
            <w:tcW w:w="1643" w:type="dxa"/>
            <w:noWrap w:val="0"/>
            <w:vAlign w:val="center"/>
          </w:tcPr>
          <w:p>
            <w:pPr>
              <w:pStyle w:val="18"/>
            </w:pPr>
          </w:p>
        </w:tc>
        <w:tc>
          <w:tcPr>
            <w:tcW w:w="1643" w:type="dxa"/>
            <w:noWrap w:val="0"/>
            <w:vAlign w:val="center"/>
          </w:tcPr>
          <w:p>
            <w:pPr>
              <w:pStyle w:val="18"/>
            </w:pPr>
          </w:p>
        </w:tc>
        <w:tc>
          <w:tcPr>
            <w:tcW w:w="1643" w:type="dxa"/>
            <w:noWrap w:val="0"/>
            <w:vAlign w:val="center"/>
          </w:tcPr>
          <w:p>
            <w:pPr>
              <w:pStyle w:val="20"/>
            </w:pPr>
          </w:p>
        </w:tc>
        <w:tc>
          <w:tcPr>
            <w:tcW w:w="1643" w:type="dxa"/>
            <w:gridSpan w:val="2"/>
            <w:noWrap w:val="0"/>
            <w:vAlign w:val="center"/>
          </w:tcPr>
          <w:p>
            <w:pPr>
              <w:pStyle w:val="20"/>
            </w:pPr>
          </w:p>
        </w:tc>
        <w:tc>
          <w:tcPr>
            <w:tcW w:w="1643"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361015昌黎县马坨店乡卫生院</w:t>
            </w:r>
          </w:p>
        </w:tc>
        <w:tc>
          <w:tcPr>
            <w:tcW w:w="238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3798" w:type="dxa"/>
            <w:vMerge w:val="restart"/>
            <w:noWrap w:val="0"/>
            <w:vAlign w:val="center"/>
          </w:tcPr>
          <w:p>
            <w:pPr>
              <w:pStyle w:val="23"/>
            </w:pPr>
            <w:r>
              <w:t>项  目</w:t>
            </w:r>
          </w:p>
        </w:tc>
        <w:tc>
          <w:tcPr>
            <w:tcW w:w="9524" w:type="dxa"/>
            <w:gridSpan w:val="4"/>
            <w:noWrap w:val="0"/>
            <w:vAlign w:val="center"/>
          </w:tcPr>
          <w:p>
            <w:pPr>
              <w:pStyle w:val="2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23"/>
            </w:pPr>
            <w:r>
              <w:t>合计</w:t>
            </w:r>
          </w:p>
        </w:tc>
        <w:tc>
          <w:tcPr>
            <w:tcW w:w="2381" w:type="dxa"/>
            <w:noWrap w:val="0"/>
            <w:vAlign w:val="center"/>
          </w:tcPr>
          <w:p>
            <w:pPr>
              <w:pStyle w:val="23"/>
            </w:pPr>
            <w:r>
              <w:t>一般公共预算              财政拨款</w:t>
            </w:r>
          </w:p>
        </w:tc>
        <w:tc>
          <w:tcPr>
            <w:tcW w:w="2381" w:type="dxa"/>
            <w:noWrap w:val="0"/>
            <w:vAlign w:val="center"/>
          </w:tcPr>
          <w:p>
            <w:pPr>
              <w:pStyle w:val="23"/>
            </w:pPr>
            <w:r>
              <w:t>政府性基金                  预算拨款</w:t>
            </w:r>
          </w:p>
        </w:tc>
        <w:tc>
          <w:tcPr>
            <w:tcW w:w="2381" w:type="dxa"/>
            <w:noWrap w:val="0"/>
            <w:vAlign w:val="center"/>
          </w:tcPr>
          <w:p>
            <w:pPr>
              <w:pStyle w:val="2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23"/>
            </w:pPr>
            <w:r>
              <w:t>栏次</w:t>
            </w:r>
          </w:p>
        </w:tc>
        <w:tc>
          <w:tcPr>
            <w:tcW w:w="3798" w:type="dxa"/>
            <w:noWrap w:val="0"/>
            <w:vAlign w:val="center"/>
          </w:tcPr>
          <w:p>
            <w:pPr>
              <w:pStyle w:val="23"/>
            </w:pPr>
            <w:r>
              <w:t>1</w:t>
            </w:r>
          </w:p>
        </w:tc>
        <w:tc>
          <w:tcPr>
            <w:tcW w:w="2381" w:type="dxa"/>
            <w:noWrap w:val="0"/>
            <w:vAlign w:val="center"/>
          </w:tcPr>
          <w:p>
            <w:pPr>
              <w:pStyle w:val="23"/>
            </w:pPr>
            <w:r>
              <w:t>2</w:t>
            </w:r>
          </w:p>
        </w:tc>
        <w:tc>
          <w:tcPr>
            <w:tcW w:w="2381" w:type="dxa"/>
            <w:noWrap w:val="0"/>
            <w:vAlign w:val="center"/>
          </w:tcPr>
          <w:p>
            <w:pPr>
              <w:pStyle w:val="23"/>
            </w:pPr>
            <w:r>
              <w:t>3</w:t>
            </w:r>
          </w:p>
        </w:tc>
        <w:tc>
          <w:tcPr>
            <w:tcW w:w="2381" w:type="dxa"/>
            <w:noWrap w:val="0"/>
            <w:vAlign w:val="center"/>
          </w:tcPr>
          <w:p>
            <w:pPr>
              <w:pStyle w:val="23"/>
            </w:pPr>
            <w:r>
              <w:t>4</w:t>
            </w:r>
          </w:p>
        </w:tc>
        <w:tc>
          <w:tcPr>
            <w:tcW w:w="238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p>
        </w:tc>
        <w:tc>
          <w:tcPr>
            <w:tcW w:w="3798" w:type="dxa"/>
            <w:noWrap w:val="0"/>
            <w:vAlign w:val="center"/>
          </w:tcPr>
          <w:p>
            <w:pPr>
              <w:pStyle w:val="18"/>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昌黎县马坨店乡卫生院2023年单位预算信息公开情况说明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、《地方预决算公开操作规程》和《关于进一步推进预算公开工作的实施意见》规定，现将昌黎县马坨店乡卫生院2023年单位预算公开如下：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r>
        <w:t>昌黎县马坨店乡卫生院是昌黎县卫生健康局下属单位，承担本辖区基本医疗服务和基本公共卫生服务，设有内科、检验科、B超室、DR室、护理站、药房、预防保健科、公共卫生科等内部科室。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23"/>
            </w:pPr>
            <w:r>
              <w:t>单位名称</w:t>
            </w:r>
          </w:p>
        </w:tc>
        <w:tc>
          <w:tcPr>
            <w:tcW w:w="1843" w:type="dxa"/>
            <w:noWrap w:val="0"/>
            <w:vAlign w:val="center"/>
          </w:tcPr>
          <w:p>
            <w:pPr>
              <w:pStyle w:val="23"/>
            </w:pPr>
            <w:r>
              <w:t>单位性质</w:t>
            </w:r>
          </w:p>
        </w:tc>
        <w:tc>
          <w:tcPr>
            <w:tcW w:w="2126" w:type="dxa"/>
            <w:noWrap w:val="0"/>
            <w:vAlign w:val="center"/>
          </w:tcPr>
          <w:p>
            <w:pPr>
              <w:pStyle w:val="23"/>
            </w:pPr>
            <w:r>
              <w:t>单位规格</w:t>
            </w:r>
          </w:p>
        </w:tc>
        <w:tc>
          <w:tcPr>
            <w:tcW w:w="3827" w:type="dxa"/>
            <w:noWrap w:val="0"/>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pPr>
            <w:r>
              <w:t>昌黎县马坨店乡卫生院</w:t>
            </w:r>
          </w:p>
        </w:tc>
        <w:tc>
          <w:tcPr>
            <w:tcW w:w="1843" w:type="dxa"/>
            <w:noWrap w:val="0"/>
            <w:vAlign w:val="center"/>
          </w:tcPr>
          <w:p>
            <w:pPr>
              <w:pStyle w:val="24"/>
            </w:pPr>
            <w:r>
              <w:t>事业</w:t>
            </w:r>
          </w:p>
        </w:tc>
        <w:tc>
          <w:tcPr>
            <w:tcW w:w="2126" w:type="dxa"/>
            <w:noWrap w:val="0"/>
            <w:vAlign w:val="center"/>
          </w:tcPr>
          <w:p>
            <w:pPr>
              <w:pStyle w:val="24"/>
            </w:pPr>
            <w:r>
              <w:t>股级</w:t>
            </w:r>
          </w:p>
        </w:tc>
        <w:tc>
          <w:tcPr>
            <w:tcW w:w="3827" w:type="dxa"/>
            <w:noWrap w:val="0"/>
            <w:vAlign w:val="center"/>
          </w:tcPr>
          <w:p>
            <w:pPr>
              <w:pStyle w:val="24"/>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按照预算管理有关规定，目前我县单位预算的编制实行综合预算制度，即全部收入和支出都反映在预算中。</w:t>
      </w:r>
    </w:p>
    <w:p>
      <w:pPr>
        <w:pStyle w:val="30"/>
      </w:pPr>
      <w:r>
        <w:t>2023年单位预算安排467.83万元（其中：一般公共预算拨款292.83万元，事业收入175万元，政府性基金预算拨款0万元），上年结转0万元。</w:t>
      </w:r>
    </w:p>
    <w:p>
      <w:pPr>
        <w:pStyle w:val="30"/>
      </w:pPr>
      <w:r>
        <w:t>1、收入说明</w:t>
      </w:r>
    </w:p>
    <w:p>
      <w:pPr>
        <w:pStyle w:val="30"/>
      </w:pPr>
      <w:r>
        <w:t>反映本单位当年全部收入。2023年预算收入467.83万元，其中：一般公共预算拨款292.83万元，事业收入175万元。</w:t>
      </w:r>
    </w:p>
    <w:p>
      <w:pPr>
        <w:pStyle w:val="30"/>
      </w:pPr>
      <w:r>
        <w:t>2、支出说明</w:t>
      </w:r>
    </w:p>
    <w:p>
      <w:pPr>
        <w:pStyle w:val="30"/>
      </w:pPr>
      <w:r>
        <w:t>收支预算总表支出栏、基本支出表、项目支出表按经济分类和支出功能分类科目编制，反映昌黎县马坨店卫生院单位预算中支出预算的总体情况。2023年我单位预算总支出为467.83万元，其中：基本支出为467.83万元（包括人员经费290.49万元，公用经费2.34万元，事业支出175.00万元），项目支出0万元。</w:t>
      </w:r>
    </w:p>
    <w:p>
      <w:pPr>
        <w:pStyle w:val="30"/>
      </w:pPr>
      <w:r>
        <w:t>3、比上年增减情况</w:t>
      </w:r>
    </w:p>
    <w:p>
      <w:pPr>
        <w:pStyle w:val="30"/>
      </w:pPr>
      <w:r>
        <w:t>反映单位与上年比较的增减变化情况。2023年预算收支安排467.83万元，较2022年预算增加92.5万元，其中：基本支出增加90.5万元，主要原因为人员经费拨款增加。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ind w:left="0" w:leftChars="0" w:firstLine="560" w:firstLineChars="200"/>
      </w:pPr>
      <w:r>
        <w:t>2023年我单位日常公用经费支出预算 177.34 万元。其中办公费175万元，工会经费 2.34 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1"/>
      </w:pPr>
      <w:r>
        <w:t>2023年单位预算三公经费预算安排0万元，具体如下：</w:t>
      </w:r>
    </w:p>
    <w:p>
      <w:pPr>
        <w:pStyle w:val="11"/>
      </w:pPr>
      <w:r>
        <w:t>因公出国（境）费用预算安排0万元;</w:t>
      </w:r>
    </w:p>
    <w:p>
      <w:pPr>
        <w:pStyle w:val="11"/>
      </w:pPr>
      <w:r>
        <w:t>公务用车购置及运行维护费预算安排合计0万元（其中：公务用车购置安排0万元，公务用车运行维护费安排0万元）; 公务接待费预算安排0万元。</w:t>
      </w:r>
    </w:p>
    <w:p>
      <w:pPr>
        <w:pStyle w:val="11"/>
      </w:pPr>
      <w:r>
        <w:t>与2022年“三公”经费预算安排相比费用持平</w:t>
      </w:r>
    </w:p>
    <w:p>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ind w:firstLine="560" w:firstLineChars="20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sz w:val="28"/>
          <w:szCs w:val="24"/>
          <w:lang w:val="en-US" w:eastAsia="zh-CN" w:bidi="ar-SA"/>
        </w:rPr>
        <w:t>2023年我单位无预算项目，特此说明。</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2023年，昌黎县马坨店乡卫生院安排政府采购预算0.00万元。具体内容见下表。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361015昌黎县马坨店乡卫生院</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23"/>
            </w:pPr>
            <w:r>
              <w:t>政府采购项目来源</w:t>
            </w:r>
          </w:p>
        </w:tc>
        <w:tc>
          <w:tcPr>
            <w:tcW w:w="1134" w:type="dxa"/>
            <w:vMerge w:val="restart"/>
            <w:noWrap w:val="0"/>
            <w:vAlign w:val="center"/>
          </w:tcPr>
          <w:p>
            <w:pPr>
              <w:pStyle w:val="23"/>
            </w:pPr>
            <w:r>
              <w:t>采购物品名称</w:t>
            </w:r>
          </w:p>
        </w:tc>
        <w:tc>
          <w:tcPr>
            <w:tcW w:w="1134" w:type="dxa"/>
            <w:vMerge w:val="restart"/>
            <w:noWrap w:val="0"/>
            <w:vAlign w:val="center"/>
          </w:tcPr>
          <w:p>
            <w:pPr>
              <w:pStyle w:val="23"/>
            </w:pPr>
            <w:r>
              <w:t>政府采购目录序号</w:t>
            </w:r>
          </w:p>
        </w:tc>
        <w:tc>
          <w:tcPr>
            <w:tcW w:w="709" w:type="dxa"/>
            <w:vMerge w:val="restart"/>
            <w:noWrap w:val="0"/>
            <w:vAlign w:val="center"/>
          </w:tcPr>
          <w:p>
            <w:pPr>
              <w:pStyle w:val="23"/>
            </w:pPr>
            <w:r>
              <w:t>计量  单位</w:t>
            </w:r>
          </w:p>
        </w:tc>
        <w:tc>
          <w:tcPr>
            <w:tcW w:w="850" w:type="dxa"/>
            <w:vMerge w:val="restart"/>
            <w:noWrap w:val="0"/>
            <w:vAlign w:val="center"/>
          </w:tcPr>
          <w:p>
            <w:pPr>
              <w:pStyle w:val="23"/>
            </w:pPr>
            <w:r>
              <w:t>数量</w:t>
            </w:r>
          </w:p>
        </w:tc>
        <w:tc>
          <w:tcPr>
            <w:tcW w:w="850" w:type="dxa"/>
            <w:vMerge w:val="restart"/>
            <w:noWrap w:val="0"/>
            <w:vAlign w:val="center"/>
          </w:tcPr>
          <w:p>
            <w:pPr>
              <w:pStyle w:val="23"/>
            </w:pPr>
            <w:r>
              <w:t>单价</w:t>
            </w:r>
          </w:p>
        </w:tc>
        <w:tc>
          <w:tcPr>
            <w:tcW w:w="7710" w:type="dxa"/>
            <w:gridSpan w:val="8"/>
            <w:noWrap w:val="0"/>
            <w:vAlign w:val="center"/>
          </w:tcPr>
          <w:p>
            <w:pPr>
              <w:pStyle w:val="23"/>
            </w:pPr>
            <w:r>
              <w:t>政府采购金额（当年部门预算安排资金）</w:t>
            </w:r>
          </w:p>
        </w:tc>
        <w:tc>
          <w:tcPr>
            <w:tcW w:w="964" w:type="dxa"/>
            <w:vMerge w:val="restart"/>
            <w:noWrap w:val="0"/>
            <w:vAlign w:val="center"/>
          </w:tcPr>
          <w:p>
            <w:pPr>
              <w:pStyle w:val="2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23"/>
            </w:pPr>
            <w:r>
              <w:t>项目名称</w:t>
            </w:r>
          </w:p>
        </w:tc>
        <w:tc>
          <w:tcPr>
            <w:tcW w:w="964" w:type="dxa"/>
            <w:noWrap w:val="0"/>
            <w:vAlign w:val="center"/>
          </w:tcPr>
          <w:p>
            <w:pPr>
              <w:pStyle w:val="2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23"/>
            </w:pPr>
            <w:r>
              <w:t>合计</w:t>
            </w:r>
          </w:p>
        </w:tc>
        <w:tc>
          <w:tcPr>
            <w:tcW w:w="964" w:type="dxa"/>
            <w:noWrap w:val="0"/>
            <w:vAlign w:val="center"/>
          </w:tcPr>
          <w:p>
            <w:pPr>
              <w:pStyle w:val="23"/>
            </w:pPr>
            <w:r>
              <w:t>一般公共预算拨款</w:t>
            </w:r>
          </w:p>
        </w:tc>
        <w:tc>
          <w:tcPr>
            <w:tcW w:w="964" w:type="dxa"/>
            <w:noWrap w:val="0"/>
            <w:vAlign w:val="center"/>
          </w:tcPr>
          <w:p>
            <w:pPr>
              <w:pStyle w:val="23"/>
            </w:pPr>
            <w:r>
              <w:t>基金预算拨款</w:t>
            </w:r>
          </w:p>
        </w:tc>
        <w:tc>
          <w:tcPr>
            <w:tcW w:w="964" w:type="dxa"/>
            <w:noWrap w:val="0"/>
            <w:vAlign w:val="center"/>
          </w:tcPr>
          <w:p>
            <w:pPr>
              <w:pStyle w:val="23"/>
            </w:pPr>
            <w:r>
              <w:t>国有资本经营预算拨款</w:t>
            </w:r>
          </w:p>
        </w:tc>
        <w:tc>
          <w:tcPr>
            <w:tcW w:w="964" w:type="dxa"/>
            <w:noWrap w:val="0"/>
            <w:vAlign w:val="center"/>
          </w:tcPr>
          <w:p>
            <w:pPr>
              <w:pStyle w:val="23"/>
            </w:pPr>
            <w:r>
              <w:t>财政专户核拨</w:t>
            </w:r>
          </w:p>
        </w:tc>
        <w:tc>
          <w:tcPr>
            <w:tcW w:w="964" w:type="dxa"/>
            <w:noWrap w:val="0"/>
            <w:vAlign w:val="center"/>
          </w:tcPr>
          <w:p>
            <w:pPr>
              <w:pStyle w:val="23"/>
            </w:pPr>
            <w:r>
              <w:t>单位    资金</w:t>
            </w:r>
          </w:p>
        </w:tc>
        <w:tc>
          <w:tcPr>
            <w:tcW w:w="964" w:type="dxa"/>
            <w:noWrap w:val="0"/>
            <w:vAlign w:val="center"/>
          </w:tcPr>
          <w:p>
            <w:pPr>
              <w:pStyle w:val="23"/>
            </w:pPr>
            <w:r>
              <w:t>财政拨    款结转</w:t>
            </w:r>
          </w:p>
        </w:tc>
        <w:tc>
          <w:tcPr>
            <w:tcW w:w="964" w:type="dxa"/>
            <w:noWrap w:val="0"/>
            <w:vAlign w:val="center"/>
          </w:tcPr>
          <w:p>
            <w:pPr>
              <w:pStyle w:val="2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pPr>
          </w:p>
        </w:tc>
        <w:tc>
          <w:tcPr>
            <w:tcW w:w="964" w:type="dxa"/>
            <w:noWrap w:val="0"/>
            <w:vAlign w:val="center"/>
          </w:tcPr>
          <w:p>
            <w:pPr>
              <w:pStyle w:val="20"/>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24"/>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昌黎县马坨店乡卫生院上年末固定资产金额为831.32万元（详见下表）。本年度拟购置固定资产总额为0.00万元，已按要求列入政府采购预算，详见政府采购预算表。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361015昌黎县马坨店乡卫生院</w:t>
            </w:r>
          </w:p>
        </w:tc>
        <w:tc>
          <w:tcPr>
            <w:tcW w:w="5669" w:type="dxa"/>
            <w:gridSpan w:val="2"/>
            <w:tcBorders>
              <w:top w:val="single" w:color="FFFFFF" w:sz="6" w:space="0"/>
              <w:left w:val="single" w:color="FFFFFF" w:sz="6" w:space="0"/>
              <w:right w:val="single" w:color="FFFFFF" w:sz="6" w:space="0"/>
            </w:tcBorders>
            <w:noWrap w:val="0"/>
            <w:vAlign w:val="center"/>
          </w:tcPr>
          <w:p>
            <w:pPr>
              <w:pStyle w:val="3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23"/>
            </w:pPr>
            <w:r>
              <w:t>项   目</w:t>
            </w:r>
          </w:p>
        </w:tc>
        <w:tc>
          <w:tcPr>
            <w:tcW w:w="2835" w:type="dxa"/>
            <w:noWrap w:val="0"/>
            <w:vAlign w:val="center"/>
          </w:tcPr>
          <w:p>
            <w:pPr>
              <w:pStyle w:val="23"/>
            </w:pPr>
            <w:r>
              <w:t>数量</w:t>
            </w:r>
          </w:p>
        </w:tc>
        <w:tc>
          <w:tcPr>
            <w:tcW w:w="2835" w:type="dxa"/>
            <w:noWrap w:val="0"/>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资产总额</w:t>
            </w:r>
          </w:p>
        </w:tc>
        <w:tc>
          <w:tcPr>
            <w:tcW w:w="2835" w:type="dxa"/>
            <w:noWrap w:val="0"/>
            <w:vAlign w:val="center"/>
          </w:tcPr>
          <w:p>
            <w:pPr>
              <w:pStyle w:val="24"/>
            </w:pPr>
          </w:p>
        </w:tc>
        <w:tc>
          <w:tcPr>
            <w:tcW w:w="2835" w:type="dxa"/>
            <w:noWrap w:val="0"/>
            <w:vAlign w:val="center"/>
          </w:tcPr>
          <w:p>
            <w:pPr>
              <w:pStyle w:val="20"/>
            </w:pPr>
            <w:r>
              <w:t>831.32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1、房屋（平方米）</w:t>
            </w:r>
          </w:p>
        </w:tc>
        <w:tc>
          <w:tcPr>
            <w:tcW w:w="2835" w:type="dxa"/>
            <w:noWrap w:val="0"/>
            <w:vAlign w:val="center"/>
          </w:tcPr>
          <w:p>
            <w:pPr>
              <w:pStyle w:val="24"/>
            </w:pPr>
            <w:r>
              <w:t>3245</w:t>
            </w:r>
          </w:p>
        </w:tc>
        <w:tc>
          <w:tcPr>
            <w:tcW w:w="2835" w:type="dxa"/>
            <w:noWrap w:val="0"/>
            <w:vAlign w:val="center"/>
          </w:tcPr>
          <w:p>
            <w:pPr>
              <w:pStyle w:val="20"/>
            </w:pPr>
            <w:r>
              <w:t>411.83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　　其中：办公用房（平方米）</w:t>
            </w:r>
          </w:p>
        </w:tc>
        <w:tc>
          <w:tcPr>
            <w:tcW w:w="2835" w:type="dxa"/>
            <w:noWrap w:val="0"/>
            <w:vAlign w:val="center"/>
          </w:tcPr>
          <w:p>
            <w:pPr>
              <w:pStyle w:val="24"/>
            </w:pPr>
            <w:r>
              <w:t>600</w:t>
            </w:r>
          </w:p>
        </w:tc>
        <w:tc>
          <w:tcPr>
            <w:tcW w:w="2835" w:type="dxa"/>
            <w:noWrap w:val="0"/>
            <w:vAlign w:val="center"/>
          </w:tcPr>
          <w:p>
            <w:pPr>
              <w:pStyle w:val="20"/>
            </w:pPr>
            <w:r>
              <w:t>52.55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2、车辆（台、辆）</w:t>
            </w:r>
          </w:p>
        </w:tc>
        <w:tc>
          <w:tcPr>
            <w:tcW w:w="2835" w:type="dxa"/>
            <w:noWrap w:val="0"/>
            <w:vAlign w:val="center"/>
          </w:tcPr>
          <w:p>
            <w:pPr>
              <w:pStyle w:val="24"/>
            </w:pPr>
            <w:r>
              <w:t>3</w:t>
            </w:r>
          </w:p>
        </w:tc>
        <w:tc>
          <w:tcPr>
            <w:tcW w:w="2835" w:type="dxa"/>
            <w:noWrap w:val="0"/>
            <w:vAlign w:val="center"/>
          </w:tcPr>
          <w:p>
            <w:pPr>
              <w:pStyle w:val="20"/>
            </w:pPr>
            <w:r>
              <w:t>44.25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3、单价在20万元以上的设备</w:t>
            </w:r>
          </w:p>
        </w:tc>
        <w:tc>
          <w:tcPr>
            <w:tcW w:w="2835" w:type="dxa"/>
            <w:noWrap w:val="0"/>
            <w:vAlign w:val="center"/>
          </w:tcPr>
          <w:p>
            <w:pPr>
              <w:pStyle w:val="24"/>
            </w:pPr>
            <w:r>
              <w:t>2</w:t>
            </w:r>
          </w:p>
        </w:tc>
        <w:tc>
          <w:tcPr>
            <w:tcW w:w="2835" w:type="dxa"/>
            <w:noWrap w:val="0"/>
            <w:vAlign w:val="center"/>
          </w:tcPr>
          <w:p>
            <w:pPr>
              <w:pStyle w:val="20"/>
            </w:pPr>
            <w:r>
              <w:t>52.30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4、其他固定资产</w:t>
            </w:r>
          </w:p>
        </w:tc>
        <w:tc>
          <w:tcPr>
            <w:tcW w:w="2835" w:type="dxa"/>
            <w:noWrap w:val="0"/>
            <w:vAlign w:val="center"/>
          </w:tcPr>
          <w:p>
            <w:pPr>
              <w:pStyle w:val="24"/>
            </w:pPr>
            <w:r>
              <w:t>689</w:t>
            </w:r>
          </w:p>
        </w:tc>
        <w:tc>
          <w:tcPr>
            <w:tcW w:w="2835" w:type="dxa"/>
            <w:noWrap w:val="0"/>
            <w:vAlign w:val="center"/>
          </w:tcPr>
          <w:p>
            <w:pPr>
              <w:pStyle w:val="20"/>
            </w:pPr>
            <w:r>
              <w:t>322.94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23"/>
      <w:r>
        <w:rPr>
          <w:rFonts w:ascii="方正小标宋_GBK" w:hAnsi="方正小标宋_GBK" w:eastAsia="方正小标宋_GBK" w:cs="方正小标宋_GBK"/>
          <w:b w:val="0"/>
          <w:color w:val="000000"/>
          <w:sz w:val="44"/>
        </w:rPr>
        <w:t>五、昌黎县龙家店镇卫生院收支预算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361016昌黎县龙家店镇卫生院</w:t>
            </w:r>
          </w:p>
        </w:tc>
        <w:tc>
          <w:tcPr>
            <w:tcW w:w="2126" w:type="dxa"/>
            <w:tcBorders>
              <w:top w:val="single" w:color="FFFFFF" w:sz="6" w:space="0"/>
              <w:left w:val="single" w:color="FFFFFF" w:sz="6" w:space="0"/>
              <w:right w:val="single" w:color="FFFFFF" w:sz="6" w:space="0"/>
            </w:tcBorders>
            <w:noWrap w:val="0"/>
            <w:vAlign w:val="center"/>
          </w:tcPr>
          <w:p>
            <w:pPr>
              <w:pStyle w:val="16"/>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6661" w:type="dxa"/>
            <w:gridSpan w:val="2"/>
            <w:noWrap w:val="0"/>
            <w:vAlign w:val="center"/>
          </w:tcPr>
          <w:p>
            <w:pPr>
              <w:pStyle w:val="23"/>
            </w:pPr>
            <w:r>
              <w:t>收入</w:t>
            </w:r>
          </w:p>
        </w:tc>
        <w:tc>
          <w:tcPr>
            <w:tcW w:w="6661" w:type="dxa"/>
            <w:gridSpan w:val="2"/>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23"/>
            </w:pPr>
            <w:r>
              <w:t>项  目</w:t>
            </w:r>
          </w:p>
        </w:tc>
        <w:tc>
          <w:tcPr>
            <w:tcW w:w="2126" w:type="dxa"/>
            <w:noWrap w:val="0"/>
            <w:vAlign w:val="center"/>
          </w:tcPr>
          <w:p>
            <w:pPr>
              <w:pStyle w:val="23"/>
            </w:pPr>
            <w:r>
              <w:t>预算数</w:t>
            </w:r>
          </w:p>
        </w:tc>
        <w:tc>
          <w:tcPr>
            <w:tcW w:w="4535" w:type="dxa"/>
            <w:noWrap w:val="0"/>
            <w:vAlign w:val="center"/>
          </w:tcPr>
          <w:p>
            <w:pPr>
              <w:pStyle w:val="23"/>
            </w:pPr>
            <w:r>
              <w:t>项  目</w:t>
            </w:r>
          </w:p>
        </w:tc>
        <w:tc>
          <w:tcPr>
            <w:tcW w:w="2126" w:type="dxa"/>
            <w:noWrap w:val="0"/>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4535" w:type="dxa"/>
            <w:noWrap w:val="0"/>
            <w:vAlign w:val="center"/>
          </w:tcPr>
          <w:p>
            <w:pPr>
              <w:pStyle w:val="23"/>
            </w:pPr>
            <w:r>
              <w:t>1</w:t>
            </w:r>
          </w:p>
        </w:tc>
        <w:tc>
          <w:tcPr>
            <w:tcW w:w="2126" w:type="dxa"/>
            <w:noWrap w:val="0"/>
            <w:vAlign w:val="center"/>
          </w:tcPr>
          <w:p>
            <w:pPr>
              <w:pStyle w:val="23"/>
            </w:pPr>
            <w:r>
              <w:t>2</w:t>
            </w:r>
          </w:p>
        </w:tc>
        <w:tc>
          <w:tcPr>
            <w:tcW w:w="4535" w:type="dxa"/>
            <w:noWrap w:val="0"/>
            <w:vAlign w:val="center"/>
          </w:tcPr>
          <w:p>
            <w:pPr>
              <w:pStyle w:val="23"/>
            </w:pPr>
            <w:r>
              <w:t>3</w:t>
            </w:r>
          </w:p>
        </w:tc>
        <w:tc>
          <w:tcPr>
            <w:tcW w:w="2126" w:type="dxa"/>
            <w:noWrap w:val="0"/>
            <w:vAlign w:val="center"/>
          </w:tcPr>
          <w:p>
            <w:pPr>
              <w:pStyle w:val="2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4535" w:type="dxa"/>
            <w:noWrap w:val="0"/>
            <w:vAlign w:val="center"/>
          </w:tcPr>
          <w:p>
            <w:pPr>
              <w:pStyle w:val="18"/>
            </w:pPr>
            <w:r>
              <w:t>一、一般公共预算拨款收入</w:t>
            </w:r>
          </w:p>
        </w:tc>
        <w:tc>
          <w:tcPr>
            <w:tcW w:w="2126" w:type="dxa"/>
            <w:noWrap w:val="0"/>
            <w:vAlign w:val="center"/>
          </w:tcPr>
          <w:p>
            <w:pPr>
              <w:pStyle w:val="20"/>
            </w:pPr>
            <w:r>
              <w:t>282.08</w:t>
            </w:r>
          </w:p>
        </w:tc>
        <w:tc>
          <w:tcPr>
            <w:tcW w:w="4535" w:type="dxa"/>
            <w:noWrap w:val="0"/>
            <w:vAlign w:val="center"/>
          </w:tcPr>
          <w:p>
            <w:pPr>
              <w:pStyle w:val="18"/>
            </w:pPr>
            <w:r>
              <w:t>一、一般公共服务支出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4535" w:type="dxa"/>
            <w:noWrap w:val="0"/>
            <w:vAlign w:val="center"/>
          </w:tcPr>
          <w:p>
            <w:pPr>
              <w:pStyle w:val="18"/>
            </w:pPr>
            <w:r>
              <w:t>二、政府性基金预算拨款收入</w:t>
            </w:r>
          </w:p>
        </w:tc>
        <w:tc>
          <w:tcPr>
            <w:tcW w:w="2126" w:type="dxa"/>
            <w:noWrap w:val="0"/>
            <w:vAlign w:val="center"/>
          </w:tcPr>
          <w:p>
            <w:pPr>
              <w:pStyle w:val="20"/>
            </w:pPr>
          </w:p>
        </w:tc>
        <w:tc>
          <w:tcPr>
            <w:tcW w:w="4535" w:type="dxa"/>
            <w:noWrap w:val="0"/>
            <w:vAlign w:val="center"/>
          </w:tcPr>
          <w:p>
            <w:pPr>
              <w:pStyle w:val="18"/>
            </w:pPr>
            <w:r>
              <w:t>二、外交支出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4535" w:type="dxa"/>
            <w:noWrap w:val="0"/>
            <w:vAlign w:val="center"/>
          </w:tcPr>
          <w:p>
            <w:pPr>
              <w:pStyle w:val="18"/>
            </w:pPr>
            <w:r>
              <w:t>三、国有资本经营预算拨款收入</w:t>
            </w:r>
          </w:p>
        </w:tc>
        <w:tc>
          <w:tcPr>
            <w:tcW w:w="2126" w:type="dxa"/>
            <w:noWrap w:val="0"/>
            <w:vAlign w:val="center"/>
          </w:tcPr>
          <w:p>
            <w:pPr>
              <w:pStyle w:val="20"/>
            </w:pPr>
          </w:p>
        </w:tc>
        <w:tc>
          <w:tcPr>
            <w:tcW w:w="4535" w:type="dxa"/>
            <w:noWrap w:val="0"/>
            <w:vAlign w:val="center"/>
          </w:tcPr>
          <w:p>
            <w:pPr>
              <w:pStyle w:val="18"/>
            </w:pPr>
            <w:r>
              <w:t>三、国防支出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4535" w:type="dxa"/>
            <w:noWrap w:val="0"/>
            <w:vAlign w:val="center"/>
          </w:tcPr>
          <w:p>
            <w:pPr>
              <w:pStyle w:val="18"/>
            </w:pPr>
            <w:r>
              <w:t>四、财政专户管理资金收入</w:t>
            </w:r>
          </w:p>
        </w:tc>
        <w:tc>
          <w:tcPr>
            <w:tcW w:w="2126" w:type="dxa"/>
            <w:noWrap w:val="0"/>
            <w:vAlign w:val="center"/>
          </w:tcPr>
          <w:p>
            <w:pPr>
              <w:pStyle w:val="20"/>
            </w:pPr>
          </w:p>
        </w:tc>
        <w:tc>
          <w:tcPr>
            <w:tcW w:w="4535" w:type="dxa"/>
            <w:noWrap w:val="0"/>
            <w:vAlign w:val="center"/>
          </w:tcPr>
          <w:p>
            <w:pPr>
              <w:pStyle w:val="18"/>
            </w:pPr>
            <w:r>
              <w:t>四、公共安全支出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4535" w:type="dxa"/>
            <w:noWrap w:val="0"/>
            <w:vAlign w:val="center"/>
          </w:tcPr>
          <w:p>
            <w:pPr>
              <w:pStyle w:val="18"/>
            </w:pPr>
            <w:r>
              <w:t>五、事业收入</w:t>
            </w:r>
          </w:p>
        </w:tc>
        <w:tc>
          <w:tcPr>
            <w:tcW w:w="2126" w:type="dxa"/>
            <w:noWrap w:val="0"/>
            <w:vAlign w:val="center"/>
          </w:tcPr>
          <w:p>
            <w:pPr>
              <w:pStyle w:val="20"/>
            </w:pPr>
            <w:r>
              <w:t>200.00</w:t>
            </w:r>
          </w:p>
        </w:tc>
        <w:tc>
          <w:tcPr>
            <w:tcW w:w="4535" w:type="dxa"/>
            <w:noWrap w:val="0"/>
            <w:vAlign w:val="center"/>
          </w:tcPr>
          <w:p>
            <w:pPr>
              <w:pStyle w:val="18"/>
            </w:pPr>
            <w:r>
              <w:t>五、教育支出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4535" w:type="dxa"/>
            <w:noWrap w:val="0"/>
            <w:vAlign w:val="center"/>
          </w:tcPr>
          <w:p>
            <w:pPr>
              <w:pStyle w:val="18"/>
            </w:pPr>
            <w:r>
              <w:t>六、事业单位经营收入</w:t>
            </w:r>
          </w:p>
        </w:tc>
        <w:tc>
          <w:tcPr>
            <w:tcW w:w="2126" w:type="dxa"/>
            <w:noWrap w:val="0"/>
            <w:vAlign w:val="center"/>
          </w:tcPr>
          <w:p>
            <w:pPr>
              <w:pStyle w:val="20"/>
            </w:pPr>
          </w:p>
        </w:tc>
        <w:tc>
          <w:tcPr>
            <w:tcW w:w="4535" w:type="dxa"/>
            <w:noWrap w:val="0"/>
            <w:vAlign w:val="center"/>
          </w:tcPr>
          <w:p>
            <w:pPr>
              <w:pStyle w:val="18"/>
            </w:pPr>
            <w:r>
              <w:t>六、科学技术支出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4535" w:type="dxa"/>
            <w:noWrap w:val="0"/>
            <w:vAlign w:val="center"/>
          </w:tcPr>
          <w:p>
            <w:pPr>
              <w:pStyle w:val="18"/>
            </w:pPr>
            <w:r>
              <w:t>七、上级补助收入</w:t>
            </w:r>
          </w:p>
        </w:tc>
        <w:tc>
          <w:tcPr>
            <w:tcW w:w="2126" w:type="dxa"/>
            <w:noWrap w:val="0"/>
            <w:vAlign w:val="center"/>
          </w:tcPr>
          <w:p>
            <w:pPr>
              <w:pStyle w:val="20"/>
            </w:pPr>
          </w:p>
        </w:tc>
        <w:tc>
          <w:tcPr>
            <w:tcW w:w="4535" w:type="dxa"/>
            <w:noWrap w:val="0"/>
            <w:vAlign w:val="center"/>
          </w:tcPr>
          <w:p>
            <w:pPr>
              <w:pStyle w:val="18"/>
            </w:pPr>
            <w:r>
              <w:t>七、文化旅游体育与传媒支出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4535" w:type="dxa"/>
            <w:noWrap w:val="0"/>
            <w:vAlign w:val="center"/>
          </w:tcPr>
          <w:p>
            <w:pPr>
              <w:pStyle w:val="18"/>
            </w:pPr>
            <w:r>
              <w:t>八、附属单位上缴收入</w:t>
            </w:r>
          </w:p>
        </w:tc>
        <w:tc>
          <w:tcPr>
            <w:tcW w:w="2126" w:type="dxa"/>
            <w:noWrap w:val="0"/>
            <w:vAlign w:val="center"/>
          </w:tcPr>
          <w:p>
            <w:pPr>
              <w:pStyle w:val="20"/>
            </w:pPr>
          </w:p>
        </w:tc>
        <w:tc>
          <w:tcPr>
            <w:tcW w:w="4535" w:type="dxa"/>
            <w:noWrap w:val="0"/>
            <w:vAlign w:val="center"/>
          </w:tcPr>
          <w:p>
            <w:pPr>
              <w:pStyle w:val="18"/>
            </w:pPr>
            <w:r>
              <w:t>八、社会保障和就业支出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4535" w:type="dxa"/>
            <w:noWrap w:val="0"/>
            <w:vAlign w:val="center"/>
          </w:tcPr>
          <w:p>
            <w:pPr>
              <w:pStyle w:val="18"/>
            </w:pPr>
            <w:r>
              <w:t>九、其他收入</w:t>
            </w:r>
          </w:p>
        </w:tc>
        <w:tc>
          <w:tcPr>
            <w:tcW w:w="2126" w:type="dxa"/>
            <w:noWrap w:val="0"/>
            <w:vAlign w:val="center"/>
          </w:tcPr>
          <w:p>
            <w:pPr>
              <w:pStyle w:val="20"/>
            </w:pPr>
          </w:p>
        </w:tc>
        <w:tc>
          <w:tcPr>
            <w:tcW w:w="4535" w:type="dxa"/>
            <w:noWrap w:val="0"/>
            <w:vAlign w:val="center"/>
          </w:tcPr>
          <w:p>
            <w:pPr>
              <w:pStyle w:val="18"/>
            </w:pPr>
            <w:r>
              <w:t>九、社会保险基金支出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十、卫生健康支出</w:t>
            </w:r>
          </w:p>
        </w:tc>
        <w:tc>
          <w:tcPr>
            <w:tcW w:w="2126" w:type="dxa"/>
            <w:noWrap w:val="0"/>
            <w:vAlign w:val="center"/>
          </w:tcPr>
          <w:p>
            <w:pPr>
              <w:pStyle w:val="20"/>
            </w:pPr>
            <w:r>
              <w:t>482.08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十一、节能环保支出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十二、城乡社区支出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十三、农林水支出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十四、交通运输支出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十五、资源勘探工业信息等支出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十六、商业服务业等支出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十七、金融支出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十八、援助其他地区支出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十九、自然资源海洋气象等支出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二十、住房保障支出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二十一、粮油物资储备支出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二十二、国有资本经营预算支出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二十三、灾害防治及应急管理支出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二十四、预备费</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二十五、其他支出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二十六、转移性支出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二十七、债务还本支出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二十八、债务付息支出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二十九、债务发行费用支出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三十、抗疫特别国债安排的支出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三十一、人行科目</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4535" w:type="dxa"/>
            <w:noWrap w:val="0"/>
            <w:vAlign w:val="center"/>
          </w:tcPr>
          <w:p>
            <w:pPr>
              <w:pStyle w:val="29"/>
            </w:pPr>
            <w:r>
              <w:t>本年收入合计</w:t>
            </w:r>
          </w:p>
        </w:tc>
        <w:tc>
          <w:tcPr>
            <w:tcW w:w="2126" w:type="dxa"/>
            <w:noWrap w:val="0"/>
            <w:vAlign w:val="center"/>
          </w:tcPr>
          <w:p>
            <w:pPr>
              <w:pStyle w:val="17"/>
            </w:pPr>
            <w:r>
              <w:t>482.08</w:t>
            </w:r>
          </w:p>
        </w:tc>
        <w:tc>
          <w:tcPr>
            <w:tcW w:w="4535" w:type="dxa"/>
            <w:noWrap w:val="0"/>
            <w:vAlign w:val="center"/>
          </w:tcPr>
          <w:p>
            <w:pPr>
              <w:pStyle w:val="29"/>
            </w:pPr>
            <w:r>
              <w:t>本年支出合计</w:t>
            </w:r>
          </w:p>
        </w:tc>
        <w:tc>
          <w:tcPr>
            <w:tcW w:w="2126" w:type="dxa"/>
            <w:noWrap w:val="0"/>
            <w:vAlign w:val="center"/>
          </w:tcPr>
          <w:p>
            <w:pPr>
              <w:pStyle w:val="17"/>
            </w:pPr>
            <w:r>
              <w:t>482.08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4535" w:type="dxa"/>
            <w:noWrap w:val="0"/>
            <w:vAlign w:val="center"/>
          </w:tcPr>
          <w:p>
            <w:pPr>
              <w:pStyle w:val="18"/>
            </w:pPr>
            <w:r>
              <w:t>上年结转结余</w:t>
            </w:r>
          </w:p>
        </w:tc>
        <w:tc>
          <w:tcPr>
            <w:tcW w:w="2126" w:type="dxa"/>
            <w:noWrap w:val="0"/>
            <w:vAlign w:val="center"/>
          </w:tcPr>
          <w:p>
            <w:pPr>
              <w:pStyle w:val="20"/>
            </w:pPr>
          </w:p>
        </w:tc>
        <w:tc>
          <w:tcPr>
            <w:tcW w:w="4535" w:type="dxa"/>
            <w:noWrap w:val="0"/>
            <w:vAlign w:val="center"/>
          </w:tcPr>
          <w:p>
            <w:pPr>
              <w:pStyle w:val="18"/>
            </w:pPr>
            <w:r>
              <w:t>年终结转结余</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4535" w:type="dxa"/>
            <w:noWrap w:val="0"/>
            <w:vAlign w:val="center"/>
          </w:tcPr>
          <w:p>
            <w:pPr>
              <w:pStyle w:val="29"/>
            </w:pPr>
            <w:r>
              <w:t>收入总计</w:t>
            </w:r>
          </w:p>
        </w:tc>
        <w:tc>
          <w:tcPr>
            <w:tcW w:w="2126" w:type="dxa"/>
            <w:noWrap w:val="0"/>
            <w:vAlign w:val="center"/>
          </w:tcPr>
          <w:p>
            <w:pPr>
              <w:pStyle w:val="17"/>
            </w:pPr>
            <w:r>
              <w:t>482.08</w:t>
            </w:r>
          </w:p>
        </w:tc>
        <w:tc>
          <w:tcPr>
            <w:tcW w:w="4535" w:type="dxa"/>
            <w:noWrap w:val="0"/>
            <w:vAlign w:val="center"/>
          </w:tcPr>
          <w:p>
            <w:pPr>
              <w:pStyle w:val="29"/>
            </w:pPr>
            <w:r>
              <w:t>支出总计</w:t>
            </w:r>
          </w:p>
        </w:tc>
        <w:tc>
          <w:tcPr>
            <w:tcW w:w="2126" w:type="dxa"/>
            <w:noWrap w:val="0"/>
            <w:vAlign w:val="center"/>
          </w:tcPr>
          <w:p>
            <w:pPr>
              <w:pStyle w:val="17"/>
            </w:pPr>
            <w:r>
              <w:t>482.08</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361016昌黎县龙家店镇卫生院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23"/>
            </w:pPr>
            <w:r>
              <w:t>序号</w:t>
            </w:r>
          </w:p>
        </w:tc>
        <w:tc>
          <w:tcPr>
            <w:tcW w:w="2551" w:type="dxa"/>
            <w:gridSpan w:val="2"/>
            <w:noWrap w:val="0"/>
            <w:vAlign w:val="center"/>
          </w:tcPr>
          <w:p>
            <w:pPr>
              <w:pStyle w:val="23"/>
            </w:pPr>
            <w:r>
              <w:t>功能分类科目</w:t>
            </w:r>
          </w:p>
        </w:tc>
        <w:tc>
          <w:tcPr>
            <w:tcW w:w="1134" w:type="dxa"/>
            <w:vMerge w:val="restart"/>
            <w:noWrap w:val="0"/>
            <w:vAlign w:val="center"/>
          </w:tcPr>
          <w:p>
            <w:pPr>
              <w:pStyle w:val="23"/>
            </w:pPr>
            <w:r>
              <w:t>合计</w:t>
            </w:r>
          </w:p>
        </w:tc>
        <w:tc>
          <w:tcPr>
            <w:tcW w:w="9071" w:type="dxa"/>
            <w:gridSpan w:val="8"/>
            <w:noWrap w:val="0"/>
            <w:vAlign w:val="center"/>
          </w:tcPr>
          <w:p>
            <w:pPr>
              <w:pStyle w:val="23"/>
            </w:pPr>
            <w:r>
              <w:t>本年收入</w:t>
            </w:r>
          </w:p>
        </w:tc>
        <w:tc>
          <w:tcPr>
            <w:tcW w:w="1134" w:type="dxa"/>
            <w:vMerge w:val="restart"/>
            <w:noWrap w:val="0"/>
            <w:vAlign w:val="center"/>
          </w:tcPr>
          <w:p>
            <w:pPr>
              <w:pStyle w:val="2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23"/>
            </w:pPr>
            <w:r>
              <w:t>科目    编码</w:t>
            </w:r>
          </w:p>
        </w:tc>
        <w:tc>
          <w:tcPr>
            <w:tcW w:w="1559" w:type="dxa"/>
            <w:noWrap w:val="0"/>
            <w:vAlign w:val="center"/>
          </w:tcPr>
          <w:p>
            <w:pPr>
              <w:pStyle w:val="23"/>
            </w:pPr>
            <w:r>
              <w:t>科目名称</w:t>
            </w:r>
          </w:p>
        </w:tc>
        <w:tc>
          <w:tcPr>
            <w:tcW w:w="1134" w:type="dxa"/>
            <w:vMerge w:val="continue"/>
            <w:noWrap w:val="0"/>
            <w:vAlign w:val="top"/>
          </w:tcPr>
          <w:p/>
        </w:tc>
        <w:tc>
          <w:tcPr>
            <w:tcW w:w="1134" w:type="dxa"/>
            <w:noWrap w:val="0"/>
            <w:vAlign w:val="center"/>
          </w:tcPr>
          <w:p>
            <w:pPr>
              <w:pStyle w:val="23"/>
            </w:pPr>
            <w:r>
              <w:t>小计</w:t>
            </w:r>
          </w:p>
        </w:tc>
        <w:tc>
          <w:tcPr>
            <w:tcW w:w="1134" w:type="dxa"/>
            <w:noWrap w:val="0"/>
            <w:vAlign w:val="center"/>
          </w:tcPr>
          <w:p>
            <w:pPr>
              <w:pStyle w:val="23"/>
            </w:pPr>
            <w:r>
              <w:t>财政拨款 收入</w:t>
            </w:r>
          </w:p>
        </w:tc>
        <w:tc>
          <w:tcPr>
            <w:tcW w:w="1134" w:type="dxa"/>
            <w:noWrap w:val="0"/>
            <w:vAlign w:val="center"/>
          </w:tcPr>
          <w:p>
            <w:pPr>
              <w:pStyle w:val="23"/>
            </w:pPr>
            <w:r>
              <w:t>财政专户 收入</w:t>
            </w:r>
          </w:p>
        </w:tc>
        <w:tc>
          <w:tcPr>
            <w:tcW w:w="1134" w:type="dxa"/>
            <w:noWrap w:val="0"/>
            <w:vAlign w:val="center"/>
          </w:tcPr>
          <w:p>
            <w:pPr>
              <w:pStyle w:val="23"/>
            </w:pPr>
            <w:r>
              <w:t>事业收入</w:t>
            </w:r>
          </w:p>
        </w:tc>
        <w:tc>
          <w:tcPr>
            <w:tcW w:w="1134" w:type="dxa"/>
            <w:noWrap w:val="0"/>
            <w:vAlign w:val="center"/>
          </w:tcPr>
          <w:p>
            <w:pPr>
              <w:pStyle w:val="23"/>
            </w:pPr>
            <w:r>
              <w:t>经营收入</w:t>
            </w:r>
          </w:p>
        </w:tc>
        <w:tc>
          <w:tcPr>
            <w:tcW w:w="1134" w:type="dxa"/>
            <w:noWrap w:val="0"/>
            <w:vAlign w:val="center"/>
          </w:tcPr>
          <w:p>
            <w:pPr>
              <w:pStyle w:val="23"/>
            </w:pPr>
            <w:r>
              <w:t>上级补助收入</w:t>
            </w:r>
          </w:p>
        </w:tc>
        <w:tc>
          <w:tcPr>
            <w:tcW w:w="1134" w:type="dxa"/>
            <w:noWrap w:val="0"/>
            <w:vAlign w:val="center"/>
          </w:tcPr>
          <w:p>
            <w:pPr>
              <w:pStyle w:val="23"/>
            </w:pPr>
            <w:r>
              <w:t>附属单位上缴收入</w:t>
            </w:r>
          </w:p>
        </w:tc>
        <w:tc>
          <w:tcPr>
            <w:tcW w:w="1134" w:type="dxa"/>
            <w:noWrap w:val="0"/>
            <w:vAlign w:val="center"/>
          </w:tcPr>
          <w:p>
            <w:pPr>
              <w:pStyle w:val="2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23"/>
            </w:pPr>
            <w:r>
              <w:t>栏次</w:t>
            </w:r>
          </w:p>
        </w:tc>
        <w:tc>
          <w:tcPr>
            <w:tcW w:w="992" w:type="dxa"/>
            <w:noWrap w:val="0"/>
            <w:vAlign w:val="center"/>
          </w:tcPr>
          <w:p>
            <w:pPr>
              <w:pStyle w:val="23"/>
            </w:pPr>
            <w:r>
              <w:t>1</w:t>
            </w:r>
          </w:p>
        </w:tc>
        <w:tc>
          <w:tcPr>
            <w:tcW w:w="1559" w:type="dxa"/>
            <w:noWrap w:val="0"/>
            <w:vAlign w:val="center"/>
          </w:tcPr>
          <w:p>
            <w:pPr>
              <w:pStyle w:val="23"/>
            </w:pPr>
            <w:r>
              <w:t>2</w:t>
            </w:r>
          </w:p>
        </w:tc>
        <w:tc>
          <w:tcPr>
            <w:tcW w:w="1134" w:type="dxa"/>
            <w:noWrap w:val="0"/>
            <w:vAlign w:val="center"/>
          </w:tcPr>
          <w:p>
            <w:pPr>
              <w:pStyle w:val="23"/>
            </w:pPr>
            <w:r>
              <w:t>3</w:t>
            </w:r>
          </w:p>
        </w:tc>
        <w:tc>
          <w:tcPr>
            <w:tcW w:w="1134" w:type="dxa"/>
            <w:noWrap w:val="0"/>
            <w:vAlign w:val="center"/>
          </w:tcPr>
          <w:p>
            <w:pPr>
              <w:pStyle w:val="23"/>
            </w:pPr>
            <w:r>
              <w:t>4</w:t>
            </w:r>
          </w:p>
        </w:tc>
        <w:tc>
          <w:tcPr>
            <w:tcW w:w="1134" w:type="dxa"/>
            <w:noWrap w:val="0"/>
            <w:vAlign w:val="center"/>
          </w:tcPr>
          <w:p>
            <w:pPr>
              <w:pStyle w:val="23"/>
            </w:pPr>
            <w:r>
              <w:t>5</w:t>
            </w:r>
          </w:p>
        </w:tc>
        <w:tc>
          <w:tcPr>
            <w:tcW w:w="1134" w:type="dxa"/>
            <w:noWrap w:val="0"/>
            <w:vAlign w:val="center"/>
          </w:tcPr>
          <w:p>
            <w:pPr>
              <w:pStyle w:val="23"/>
            </w:pPr>
            <w:r>
              <w:t>6</w:t>
            </w:r>
          </w:p>
        </w:tc>
        <w:tc>
          <w:tcPr>
            <w:tcW w:w="1134" w:type="dxa"/>
            <w:noWrap w:val="0"/>
            <w:vAlign w:val="center"/>
          </w:tcPr>
          <w:p>
            <w:pPr>
              <w:pStyle w:val="23"/>
            </w:pPr>
            <w:r>
              <w:t>7</w:t>
            </w:r>
          </w:p>
        </w:tc>
        <w:tc>
          <w:tcPr>
            <w:tcW w:w="1134" w:type="dxa"/>
            <w:noWrap w:val="0"/>
            <w:vAlign w:val="center"/>
          </w:tcPr>
          <w:p>
            <w:pPr>
              <w:pStyle w:val="23"/>
            </w:pPr>
            <w:r>
              <w:t>8</w:t>
            </w:r>
          </w:p>
        </w:tc>
        <w:tc>
          <w:tcPr>
            <w:tcW w:w="1134" w:type="dxa"/>
            <w:noWrap w:val="0"/>
            <w:vAlign w:val="center"/>
          </w:tcPr>
          <w:p>
            <w:pPr>
              <w:pStyle w:val="23"/>
            </w:pPr>
            <w:r>
              <w:t>9</w:t>
            </w:r>
          </w:p>
        </w:tc>
        <w:tc>
          <w:tcPr>
            <w:tcW w:w="1134" w:type="dxa"/>
            <w:noWrap w:val="0"/>
            <w:vAlign w:val="center"/>
          </w:tcPr>
          <w:p>
            <w:pPr>
              <w:pStyle w:val="23"/>
            </w:pPr>
            <w:r>
              <w:t>10</w:t>
            </w:r>
          </w:p>
        </w:tc>
        <w:tc>
          <w:tcPr>
            <w:tcW w:w="1134" w:type="dxa"/>
            <w:noWrap w:val="0"/>
            <w:vAlign w:val="center"/>
          </w:tcPr>
          <w:p>
            <w:pPr>
              <w:pStyle w:val="23"/>
            </w:pPr>
            <w:r>
              <w:t>11</w:t>
            </w:r>
          </w:p>
        </w:tc>
        <w:tc>
          <w:tcPr>
            <w:tcW w:w="1134" w:type="dxa"/>
            <w:noWrap w:val="0"/>
            <w:vAlign w:val="center"/>
          </w:tcPr>
          <w:p>
            <w:pPr>
              <w:pStyle w:val="2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w:t>
            </w:r>
          </w:p>
        </w:tc>
        <w:tc>
          <w:tcPr>
            <w:tcW w:w="992" w:type="dxa"/>
            <w:noWrap w:val="0"/>
            <w:vAlign w:val="center"/>
          </w:tcPr>
          <w:p>
            <w:pPr>
              <w:pStyle w:val="21"/>
            </w:pPr>
          </w:p>
        </w:tc>
        <w:tc>
          <w:tcPr>
            <w:tcW w:w="1559" w:type="dxa"/>
            <w:noWrap w:val="0"/>
            <w:vAlign w:val="center"/>
          </w:tcPr>
          <w:p>
            <w:pPr>
              <w:pStyle w:val="29"/>
            </w:pPr>
            <w:r>
              <w:t>合计</w:t>
            </w:r>
          </w:p>
        </w:tc>
        <w:tc>
          <w:tcPr>
            <w:tcW w:w="1134" w:type="dxa"/>
            <w:noWrap w:val="0"/>
            <w:vAlign w:val="center"/>
          </w:tcPr>
          <w:p>
            <w:pPr>
              <w:pStyle w:val="17"/>
            </w:pPr>
            <w:r>
              <w:t>482.08</w:t>
            </w:r>
          </w:p>
        </w:tc>
        <w:tc>
          <w:tcPr>
            <w:tcW w:w="1134" w:type="dxa"/>
            <w:noWrap w:val="0"/>
            <w:vAlign w:val="center"/>
          </w:tcPr>
          <w:p>
            <w:pPr>
              <w:pStyle w:val="17"/>
            </w:pPr>
            <w:r>
              <w:t>482.08</w:t>
            </w:r>
          </w:p>
        </w:tc>
        <w:tc>
          <w:tcPr>
            <w:tcW w:w="1134" w:type="dxa"/>
            <w:noWrap w:val="0"/>
            <w:vAlign w:val="center"/>
          </w:tcPr>
          <w:p>
            <w:pPr>
              <w:pStyle w:val="17"/>
            </w:pPr>
            <w:r>
              <w:t>282.08</w:t>
            </w:r>
          </w:p>
        </w:tc>
        <w:tc>
          <w:tcPr>
            <w:tcW w:w="1134" w:type="dxa"/>
            <w:noWrap w:val="0"/>
            <w:vAlign w:val="center"/>
          </w:tcPr>
          <w:p>
            <w:pPr>
              <w:pStyle w:val="17"/>
            </w:pPr>
          </w:p>
        </w:tc>
        <w:tc>
          <w:tcPr>
            <w:tcW w:w="1134" w:type="dxa"/>
            <w:noWrap w:val="0"/>
            <w:vAlign w:val="center"/>
          </w:tcPr>
          <w:p>
            <w:pPr>
              <w:pStyle w:val="17"/>
            </w:pPr>
            <w:r>
              <w:t>200.00</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w:t>
            </w:r>
          </w:p>
        </w:tc>
        <w:tc>
          <w:tcPr>
            <w:tcW w:w="992" w:type="dxa"/>
            <w:noWrap w:val="0"/>
            <w:vAlign w:val="center"/>
          </w:tcPr>
          <w:p>
            <w:pPr>
              <w:pStyle w:val="18"/>
            </w:pPr>
            <w:r>
              <w:t>210</w:t>
            </w:r>
          </w:p>
        </w:tc>
        <w:tc>
          <w:tcPr>
            <w:tcW w:w="1559" w:type="dxa"/>
            <w:noWrap w:val="0"/>
            <w:vAlign w:val="center"/>
          </w:tcPr>
          <w:p>
            <w:pPr>
              <w:pStyle w:val="18"/>
            </w:pPr>
            <w:r>
              <w:t>卫生健康支出</w:t>
            </w:r>
          </w:p>
        </w:tc>
        <w:tc>
          <w:tcPr>
            <w:tcW w:w="1134" w:type="dxa"/>
            <w:noWrap w:val="0"/>
            <w:vAlign w:val="center"/>
          </w:tcPr>
          <w:p>
            <w:pPr>
              <w:pStyle w:val="20"/>
            </w:pPr>
            <w:r>
              <w:t>482.08</w:t>
            </w:r>
          </w:p>
        </w:tc>
        <w:tc>
          <w:tcPr>
            <w:tcW w:w="1134" w:type="dxa"/>
            <w:noWrap w:val="0"/>
            <w:vAlign w:val="center"/>
          </w:tcPr>
          <w:p>
            <w:pPr>
              <w:pStyle w:val="20"/>
            </w:pPr>
            <w:r>
              <w:t>482.08</w:t>
            </w:r>
          </w:p>
        </w:tc>
        <w:tc>
          <w:tcPr>
            <w:tcW w:w="1134" w:type="dxa"/>
            <w:noWrap w:val="0"/>
            <w:vAlign w:val="center"/>
          </w:tcPr>
          <w:p>
            <w:pPr>
              <w:pStyle w:val="20"/>
            </w:pPr>
            <w:r>
              <w:t>282.08</w:t>
            </w:r>
          </w:p>
        </w:tc>
        <w:tc>
          <w:tcPr>
            <w:tcW w:w="1134" w:type="dxa"/>
            <w:noWrap w:val="0"/>
            <w:vAlign w:val="center"/>
          </w:tcPr>
          <w:p>
            <w:pPr>
              <w:pStyle w:val="20"/>
            </w:pPr>
          </w:p>
        </w:tc>
        <w:tc>
          <w:tcPr>
            <w:tcW w:w="1134" w:type="dxa"/>
            <w:noWrap w:val="0"/>
            <w:vAlign w:val="center"/>
          </w:tcPr>
          <w:p>
            <w:pPr>
              <w:pStyle w:val="20"/>
            </w:pPr>
            <w:r>
              <w:t>200.00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w:t>
            </w:r>
          </w:p>
        </w:tc>
        <w:tc>
          <w:tcPr>
            <w:tcW w:w="992" w:type="dxa"/>
            <w:noWrap w:val="0"/>
            <w:vAlign w:val="center"/>
          </w:tcPr>
          <w:p>
            <w:pPr>
              <w:pStyle w:val="18"/>
            </w:pPr>
            <w:r>
              <w:t>21003</w:t>
            </w:r>
          </w:p>
        </w:tc>
        <w:tc>
          <w:tcPr>
            <w:tcW w:w="1559" w:type="dxa"/>
            <w:noWrap w:val="0"/>
            <w:vAlign w:val="center"/>
          </w:tcPr>
          <w:p>
            <w:pPr>
              <w:pStyle w:val="18"/>
            </w:pPr>
            <w:r>
              <w:t>基层医疗卫生机构</w:t>
            </w:r>
          </w:p>
        </w:tc>
        <w:tc>
          <w:tcPr>
            <w:tcW w:w="1134" w:type="dxa"/>
            <w:noWrap w:val="0"/>
            <w:vAlign w:val="center"/>
          </w:tcPr>
          <w:p>
            <w:pPr>
              <w:pStyle w:val="20"/>
            </w:pPr>
            <w:r>
              <w:t>482.08</w:t>
            </w:r>
          </w:p>
        </w:tc>
        <w:tc>
          <w:tcPr>
            <w:tcW w:w="1134" w:type="dxa"/>
            <w:noWrap w:val="0"/>
            <w:vAlign w:val="center"/>
          </w:tcPr>
          <w:p>
            <w:pPr>
              <w:pStyle w:val="20"/>
            </w:pPr>
            <w:r>
              <w:t>482.08</w:t>
            </w:r>
          </w:p>
        </w:tc>
        <w:tc>
          <w:tcPr>
            <w:tcW w:w="1134" w:type="dxa"/>
            <w:noWrap w:val="0"/>
            <w:vAlign w:val="center"/>
          </w:tcPr>
          <w:p>
            <w:pPr>
              <w:pStyle w:val="20"/>
            </w:pPr>
            <w:r>
              <w:t>282.08</w:t>
            </w:r>
          </w:p>
        </w:tc>
        <w:tc>
          <w:tcPr>
            <w:tcW w:w="1134" w:type="dxa"/>
            <w:noWrap w:val="0"/>
            <w:vAlign w:val="center"/>
          </w:tcPr>
          <w:p>
            <w:pPr>
              <w:pStyle w:val="20"/>
            </w:pPr>
          </w:p>
        </w:tc>
        <w:tc>
          <w:tcPr>
            <w:tcW w:w="1134" w:type="dxa"/>
            <w:noWrap w:val="0"/>
            <w:vAlign w:val="center"/>
          </w:tcPr>
          <w:p>
            <w:pPr>
              <w:pStyle w:val="20"/>
            </w:pPr>
            <w:r>
              <w:t>200.00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4</w:t>
            </w:r>
          </w:p>
        </w:tc>
        <w:tc>
          <w:tcPr>
            <w:tcW w:w="992" w:type="dxa"/>
            <w:noWrap w:val="0"/>
            <w:vAlign w:val="center"/>
          </w:tcPr>
          <w:p>
            <w:pPr>
              <w:pStyle w:val="18"/>
            </w:pPr>
            <w:r>
              <w:t>2100302</w:t>
            </w:r>
          </w:p>
        </w:tc>
        <w:tc>
          <w:tcPr>
            <w:tcW w:w="1559" w:type="dxa"/>
            <w:noWrap w:val="0"/>
            <w:vAlign w:val="center"/>
          </w:tcPr>
          <w:p>
            <w:pPr>
              <w:pStyle w:val="18"/>
            </w:pPr>
            <w:r>
              <w:t>乡镇卫生院</w:t>
            </w:r>
          </w:p>
        </w:tc>
        <w:tc>
          <w:tcPr>
            <w:tcW w:w="1134" w:type="dxa"/>
            <w:noWrap w:val="0"/>
            <w:vAlign w:val="center"/>
          </w:tcPr>
          <w:p>
            <w:pPr>
              <w:pStyle w:val="20"/>
            </w:pPr>
            <w:r>
              <w:t>482.08</w:t>
            </w:r>
          </w:p>
        </w:tc>
        <w:tc>
          <w:tcPr>
            <w:tcW w:w="1134" w:type="dxa"/>
            <w:noWrap w:val="0"/>
            <w:vAlign w:val="center"/>
          </w:tcPr>
          <w:p>
            <w:pPr>
              <w:pStyle w:val="20"/>
            </w:pPr>
            <w:r>
              <w:t>482.08</w:t>
            </w:r>
          </w:p>
        </w:tc>
        <w:tc>
          <w:tcPr>
            <w:tcW w:w="1134" w:type="dxa"/>
            <w:noWrap w:val="0"/>
            <w:vAlign w:val="center"/>
          </w:tcPr>
          <w:p>
            <w:pPr>
              <w:pStyle w:val="20"/>
            </w:pPr>
            <w:r>
              <w:t>282.08</w:t>
            </w:r>
          </w:p>
        </w:tc>
        <w:tc>
          <w:tcPr>
            <w:tcW w:w="1134" w:type="dxa"/>
            <w:noWrap w:val="0"/>
            <w:vAlign w:val="center"/>
          </w:tcPr>
          <w:p>
            <w:pPr>
              <w:pStyle w:val="20"/>
            </w:pPr>
          </w:p>
        </w:tc>
        <w:tc>
          <w:tcPr>
            <w:tcW w:w="1134" w:type="dxa"/>
            <w:noWrap w:val="0"/>
            <w:vAlign w:val="center"/>
          </w:tcPr>
          <w:p>
            <w:pPr>
              <w:pStyle w:val="20"/>
            </w:pPr>
            <w:r>
              <w:t>200.00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361016昌黎县龙家店镇卫生院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528" w:type="dxa"/>
            <w:gridSpan w:val="2"/>
            <w:noWrap w:val="0"/>
            <w:vAlign w:val="center"/>
          </w:tcPr>
          <w:p>
            <w:pPr>
              <w:pStyle w:val="23"/>
            </w:pPr>
            <w:r>
              <w:t>功能分类科目</w:t>
            </w:r>
          </w:p>
        </w:tc>
        <w:tc>
          <w:tcPr>
            <w:tcW w:w="1361" w:type="dxa"/>
            <w:vMerge w:val="restart"/>
            <w:noWrap w:val="0"/>
            <w:vAlign w:val="center"/>
          </w:tcPr>
          <w:p>
            <w:pPr>
              <w:pStyle w:val="23"/>
            </w:pPr>
            <w:r>
              <w:t>合计</w:t>
            </w:r>
          </w:p>
        </w:tc>
        <w:tc>
          <w:tcPr>
            <w:tcW w:w="1361" w:type="dxa"/>
            <w:vMerge w:val="restart"/>
            <w:noWrap w:val="0"/>
            <w:vAlign w:val="center"/>
          </w:tcPr>
          <w:p>
            <w:pPr>
              <w:pStyle w:val="23"/>
            </w:pPr>
            <w:r>
              <w:t>基本支出</w:t>
            </w:r>
          </w:p>
        </w:tc>
        <w:tc>
          <w:tcPr>
            <w:tcW w:w="1361" w:type="dxa"/>
            <w:vMerge w:val="restart"/>
            <w:noWrap w:val="0"/>
            <w:vAlign w:val="center"/>
          </w:tcPr>
          <w:p>
            <w:pPr>
              <w:pStyle w:val="23"/>
            </w:pPr>
            <w:r>
              <w:t>项目支出</w:t>
            </w:r>
          </w:p>
        </w:tc>
        <w:tc>
          <w:tcPr>
            <w:tcW w:w="1361" w:type="dxa"/>
            <w:vMerge w:val="restart"/>
            <w:noWrap w:val="0"/>
            <w:vAlign w:val="center"/>
          </w:tcPr>
          <w:p>
            <w:pPr>
              <w:pStyle w:val="23"/>
            </w:pPr>
            <w:r>
              <w:t>经营支出</w:t>
            </w:r>
          </w:p>
        </w:tc>
        <w:tc>
          <w:tcPr>
            <w:tcW w:w="1361" w:type="dxa"/>
            <w:vMerge w:val="restart"/>
            <w:noWrap w:val="0"/>
            <w:vAlign w:val="center"/>
          </w:tcPr>
          <w:p>
            <w:pPr>
              <w:pStyle w:val="23"/>
            </w:pPr>
            <w:r>
              <w:t>上解上级     支出</w:t>
            </w:r>
          </w:p>
        </w:tc>
        <w:tc>
          <w:tcPr>
            <w:tcW w:w="1361" w:type="dxa"/>
            <w:vMerge w:val="restart"/>
            <w:noWrap w:val="0"/>
            <w:vAlign w:val="center"/>
          </w:tcPr>
          <w:p>
            <w:pPr>
              <w:pStyle w:val="2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23"/>
            </w:pPr>
            <w:r>
              <w:t>科目    编码</w:t>
            </w:r>
          </w:p>
        </w:tc>
        <w:tc>
          <w:tcPr>
            <w:tcW w:w="4535" w:type="dxa"/>
            <w:noWrap w:val="0"/>
            <w:vAlign w:val="center"/>
          </w:tcPr>
          <w:p>
            <w:pPr>
              <w:pStyle w:val="2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992" w:type="dxa"/>
            <w:noWrap w:val="0"/>
            <w:vAlign w:val="center"/>
          </w:tcPr>
          <w:p>
            <w:pPr>
              <w:pStyle w:val="23"/>
            </w:pPr>
            <w:r>
              <w:t>1</w:t>
            </w:r>
          </w:p>
        </w:tc>
        <w:tc>
          <w:tcPr>
            <w:tcW w:w="4535" w:type="dxa"/>
            <w:noWrap w:val="0"/>
            <w:vAlign w:val="center"/>
          </w:tcPr>
          <w:p>
            <w:pPr>
              <w:pStyle w:val="23"/>
            </w:pPr>
            <w:r>
              <w:t>2</w:t>
            </w:r>
          </w:p>
        </w:tc>
        <w:tc>
          <w:tcPr>
            <w:tcW w:w="1361" w:type="dxa"/>
            <w:noWrap w:val="0"/>
            <w:vAlign w:val="center"/>
          </w:tcPr>
          <w:p>
            <w:pPr>
              <w:pStyle w:val="23"/>
            </w:pPr>
            <w:r>
              <w:t>3</w:t>
            </w:r>
          </w:p>
        </w:tc>
        <w:tc>
          <w:tcPr>
            <w:tcW w:w="1361" w:type="dxa"/>
            <w:noWrap w:val="0"/>
            <w:vAlign w:val="center"/>
          </w:tcPr>
          <w:p>
            <w:pPr>
              <w:pStyle w:val="23"/>
            </w:pPr>
            <w:r>
              <w:t>4</w:t>
            </w:r>
          </w:p>
        </w:tc>
        <w:tc>
          <w:tcPr>
            <w:tcW w:w="1361" w:type="dxa"/>
            <w:noWrap w:val="0"/>
            <w:vAlign w:val="center"/>
          </w:tcPr>
          <w:p>
            <w:pPr>
              <w:pStyle w:val="23"/>
            </w:pPr>
            <w:r>
              <w:t>5</w:t>
            </w:r>
          </w:p>
        </w:tc>
        <w:tc>
          <w:tcPr>
            <w:tcW w:w="1361" w:type="dxa"/>
            <w:noWrap w:val="0"/>
            <w:vAlign w:val="center"/>
          </w:tcPr>
          <w:p>
            <w:pPr>
              <w:pStyle w:val="23"/>
            </w:pPr>
            <w:r>
              <w:t>6</w:t>
            </w:r>
          </w:p>
        </w:tc>
        <w:tc>
          <w:tcPr>
            <w:tcW w:w="1361" w:type="dxa"/>
            <w:noWrap w:val="0"/>
            <w:vAlign w:val="center"/>
          </w:tcPr>
          <w:p>
            <w:pPr>
              <w:pStyle w:val="23"/>
            </w:pPr>
            <w:r>
              <w:t>7</w:t>
            </w:r>
          </w:p>
        </w:tc>
        <w:tc>
          <w:tcPr>
            <w:tcW w:w="1361" w:type="dxa"/>
            <w:noWrap w:val="0"/>
            <w:vAlign w:val="center"/>
          </w:tcPr>
          <w:p>
            <w:pPr>
              <w:pStyle w:val="2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992" w:type="dxa"/>
            <w:noWrap w:val="0"/>
            <w:vAlign w:val="center"/>
          </w:tcPr>
          <w:p>
            <w:pPr>
              <w:pStyle w:val="21"/>
            </w:pPr>
          </w:p>
        </w:tc>
        <w:tc>
          <w:tcPr>
            <w:tcW w:w="4535" w:type="dxa"/>
            <w:noWrap w:val="0"/>
            <w:vAlign w:val="center"/>
          </w:tcPr>
          <w:p>
            <w:pPr>
              <w:pStyle w:val="29"/>
            </w:pPr>
            <w:r>
              <w:t>合计</w:t>
            </w:r>
          </w:p>
        </w:tc>
        <w:tc>
          <w:tcPr>
            <w:tcW w:w="1361" w:type="dxa"/>
            <w:noWrap w:val="0"/>
            <w:vAlign w:val="center"/>
          </w:tcPr>
          <w:p>
            <w:pPr>
              <w:pStyle w:val="17"/>
            </w:pPr>
            <w:r>
              <w:t>482.08</w:t>
            </w:r>
          </w:p>
        </w:tc>
        <w:tc>
          <w:tcPr>
            <w:tcW w:w="1361" w:type="dxa"/>
            <w:noWrap w:val="0"/>
            <w:vAlign w:val="center"/>
          </w:tcPr>
          <w:p>
            <w:pPr>
              <w:pStyle w:val="17"/>
            </w:pPr>
            <w:r>
              <w:t>482.08</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992" w:type="dxa"/>
            <w:noWrap w:val="0"/>
            <w:vAlign w:val="center"/>
          </w:tcPr>
          <w:p>
            <w:pPr>
              <w:pStyle w:val="18"/>
            </w:pPr>
            <w:r>
              <w:t>210</w:t>
            </w:r>
          </w:p>
        </w:tc>
        <w:tc>
          <w:tcPr>
            <w:tcW w:w="4535" w:type="dxa"/>
            <w:noWrap w:val="0"/>
            <w:vAlign w:val="center"/>
          </w:tcPr>
          <w:p>
            <w:pPr>
              <w:pStyle w:val="18"/>
            </w:pPr>
            <w:r>
              <w:t>卫生健康支出</w:t>
            </w:r>
          </w:p>
        </w:tc>
        <w:tc>
          <w:tcPr>
            <w:tcW w:w="1361" w:type="dxa"/>
            <w:noWrap w:val="0"/>
            <w:vAlign w:val="center"/>
          </w:tcPr>
          <w:p>
            <w:pPr>
              <w:pStyle w:val="20"/>
            </w:pPr>
            <w:r>
              <w:t>482.08</w:t>
            </w:r>
          </w:p>
        </w:tc>
        <w:tc>
          <w:tcPr>
            <w:tcW w:w="1361" w:type="dxa"/>
            <w:noWrap w:val="0"/>
            <w:vAlign w:val="center"/>
          </w:tcPr>
          <w:p>
            <w:pPr>
              <w:pStyle w:val="20"/>
            </w:pPr>
            <w:r>
              <w:t>482.08</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992" w:type="dxa"/>
            <w:noWrap w:val="0"/>
            <w:vAlign w:val="center"/>
          </w:tcPr>
          <w:p>
            <w:pPr>
              <w:pStyle w:val="18"/>
            </w:pPr>
            <w:r>
              <w:t>21003</w:t>
            </w:r>
          </w:p>
        </w:tc>
        <w:tc>
          <w:tcPr>
            <w:tcW w:w="4535" w:type="dxa"/>
            <w:noWrap w:val="0"/>
            <w:vAlign w:val="center"/>
          </w:tcPr>
          <w:p>
            <w:pPr>
              <w:pStyle w:val="18"/>
            </w:pPr>
            <w:r>
              <w:t>基层医疗卫生机构</w:t>
            </w:r>
          </w:p>
        </w:tc>
        <w:tc>
          <w:tcPr>
            <w:tcW w:w="1361" w:type="dxa"/>
            <w:noWrap w:val="0"/>
            <w:vAlign w:val="center"/>
          </w:tcPr>
          <w:p>
            <w:pPr>
              <w:pStyle w:val="20"/>
            </w:pPr>
            <w:r>
              <w:t>482.08</w:t>
            </w:r>
          </w:p>
        </w:tc>
        <w:tc>
          <w:tcPr>
            <w:tcW w:w="1361" w:type="dxa"/>
            <w:noWrap w:val="0"/>
            <w:vAlign w:val="center"/>
          </w:tcPr>
          <w:p>
            <w:pPr>
              <w:pStyle w:val="20"/>
            </w:pPr>
            <w:r>
              <w:t>482.08</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992" w:type="dxa"/>
            <w:noWrap w:val="0"/>
            <w:vAlign w:val="center"/>
          </w:tcPr>
          <w:p>
            <w:pPr>
              <w:pStyle w:val="18"/>
            </w:pPr>
            <w:r>
              <w:t>2100302</w:t>
            </w:r>
          </w:p>
        </w:tc>
        <w:tc>
          <w:tcPr>
            <w:tcW w:w="4535" w:type="dxa"/>
            <w:noWrap w:val="0"/>
            <w:vAlign w:val="center"/>
          </w:tcPr>
          <w:p>
            <w:pPr>
              <w:pStyle w:val="18"/>
            </w:pPr>
            <w:r>
              <w:t>乡镇卫生院</w:t>
            </w:r>
          </w:p>
        </w:tc>
        <w:tc>
          <w:tcPr>
            <w:tcW w:w="1361" w:type="dxa"/>
            <w:noWrap w:val="0"/>
            <w:vAlign w:val="center"/>
          </w:tcPr>
          <w:p>
            <w:pPr>
              <w:pStyle w:val="20"/>
            </w:pPr>
            <w:r>
              <w:t>482.08</w:t>
            </w:r>
          </w:p>
        </w:tc>
        <w:tc>
          <w:tcPr>
            <w:tcW w:w="1361" w:type="dxa"/>
            <w:noWrap w:val="0"/>
            <w:vAlign w:val="center"/>
          </w:tcPr>
          <w:p>
            <w:pPr>
              <w:pStyle w:val="20"/>
            </w:pPr>
            <w:r>
              <w:t>482.08</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2"/>
            </w:pPr>
            <w:r>
              <w:t>361016昌黎县龙家店镇卫生院</w:t>
            </w:r>
          </w:p>
        </w:tc>
        <w:tc>
          <w:tcPr>
            <w:tcW w:w="3402"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4876" w:type="dxa"/>
            <w:gridSpan w:val="2"/>
            <w:noWrap w:val="0"/>
            <w:vAlign w:val="center"/>
          </w:tcPr>
          <w:p>
            <w:pPr>
              <w:pStyle w:val="23"/>
            </w:pPr>
            <w:r>
              <w:t>收入</w:t>
            </w:r>
          </w:p>
        </w:tc>
        <w:tc>
          <w:tcPr>
            <w:tcW w:w="9298" w:type="dxa"/>
            <w:gridSpan w:val="5"/>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23"/>
            </w:pPr>
            <w:r>
              <w:t>项  目</w:t>
            </w:r>
          </w:p>
        </w:tc>
        <w:tc>
          <w:tcPr>
            <w:tcW w:w="1474" w:type="dxa"/>
            <w:noWrap w:val="0"/>
            <w:vAlign w:val="center"/>
          </w:tcPr>
          <w:p>
            <w:pPr>
              <w:pStyle w:val="23"/>
            </w:pPr>
            <w:r>
              <w:t>金额</w:t>
            </w:r>
          </w:p>
        </w:tc>
        <w:tc>
          <w:tcPr>
            <w:tcW w:w="3402" w:type="dxa"/>
            <w:noWrap w:val="0"/>
            <w:vAlign w:val="center"/>
          </w:tcPr>
          <w:p>
            <w:pPr>
              <w:pStyle w:val="23"/>
            </w:pPr>
            <w:r>
              <w:t>项  目</w:t>
            </w:r>
          </w:p>
        </w:tc>
        <w:tc>
          <w:tcPr>
            <w:tcW w:w="1474" w:type="dxa"/>
            <w:noWrap w:val="0"/>
            <w:vAlign w:val="center"/>
          </w:tcPr>
          <w:p>
            <w:pPr>
              <w:pStyle w:val="23"/>
            </w:pPr>
            <w:r>
              <w:t>合计</w:t>
            </w:r>
          </w:p>
        </w:tc>
        <w:tc>
          <w:tcPr>
            <w:tcW w:w="1474" w:type="dxa"/>
            <w:noWrap w:val="0"/>
            <w:vAlign w:val="center"/>
          </w:tcPr>
          <w:p>
            <w:pPr>
              <w:pStyle w:val="23"/>
            </w:pPr>
            <w:r>
              <w:t>一般公共预算财政拨款</w:t>
            </w:r>
          </w:p>
        </w:tc>
        <w:tc>
          <w:tcPr>
            <w:tcW w:w="1474" w:type="dxa"/>
            <w:noWrap w:val="0"/>
            <w:vAlign w:val="center"/>
          </w:tcPr>
          <w:p>
            <w:pPr>
              <w:pStyle w:val="23"/>
            </w:pPr>
            <w:r>
              <w:t>政府性基金预算财政    拨款</w:t>
            </w:r>
          </w:p>
        </w:tc>
        <w:tc>
          <w:tcPr>
            <w:tcW w:w="1474" w:type="dxa"/>
            <w:noWrap w:val="0"/>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3402" w:type="dxa"/>
            <w:noWrap w:val="0"/>
            <w:vAlign w:val="center"/>
          </w:tcPr>
          <w:p>
            <w:pPr>
              <w:pStyle w:val="23"/>
            </w:pPr>
            <w:r>
              <w:t>1</w:t>
            </w:r>
          </w:p>
        </w:tc>
        <w:tc>
          <w:tcPr>
            <w:tcW w:w="1474" w:type="dxa"/>
            <w:noWrap w:val="0"/>
            <w:vAlign w:val="center"/>
          </w:tcPr>
          <w:p>
            <w:pPr>
              <w:pStyle w:val="23"/>
            </w:pPr>
            <w:r>
              <w:t>2</w:t>
            </w:r>
          </w:p>
        </w:tc>
        <w:tc>
          <w:tcPr>
            <w:tcW w:w="3402" w:type="dxa"/>
            <w:noWrap w:val="0"/>
            <w:vAlign w:val="center"/>
          </w:tcPr>
          <w:p>
            <w:pPr>
              <w:pStyle w:val="23"/>
            </w:pPr>
            <w:r>
              <w:t>3</w:t>
            </w:r>
          </w:p>
        </w:tc>
        <w:tc>
          <w:tcPr>
            <w:tcW w:w="1474" w:type="dxa"/>
            <w:noWrap w:val="0"/>
            <w:vAlign w:val="center"/>
          </w:tcPr>
          <w:p>
            <w:pPr>
              <w:pStyle w:val="23"/>
            </w:pPr>
            <w:r>
              <w:t>4</w:t>
            </w:r>
          </w:p>
        </w:tc>
        <w:tc>
          <w:tcPr>
            <w:tcW w:w="1474" w:type="dxa"/>
            <w:noWrap w:val="0"/>
            <w:vAlign w:val="center"/>
          </w:tcPr>
          <w:p>
            <w:pPr>
              <w:pStyle w:val="23"/>
            </w:pPr>
            <w:r>
              <w:t>5</w:t>
            </w:r>
          </w:p>
        </w:tc>
        <w:tc>
          <w:tcPr>
            <w:tcW w:w="1474" w:type="dxa"/>
            <w:noWrap w:val="0"/>
            <w:vAlign w:val="center"/>
          </w:tcPr>
          <w:p>
            <w:pPr>
              <w:pStyle w:val="23"/>
            </w:pPr>
            <w:r>
              <w:t>6</w:t>
            </w:r>
          </w:p>
        </w:tc>
        <w:tc>
          <w:tcPr>
            <w:tcW w:w="1474" w:type="dxa"/>
            <w:noWrap w:val="0"/>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3402" w:type="dxa"/>
            <w:noWrap w:val="0"/>
            <w:vAlign w:val="center"/>
          </w:tcPr>
          <w:p>
            <w:pPr>
              <w:pStyle w:val="18"/>
            </w:pPr>
            <w:r>
              <w:t>一、一般公共预算拨款</w:t>
            </w:r>
          </w:p>
        </w:tc>
        <w:tc>
          <w:tcPr>
            <w:tcW w:w="1474" w:type="dxa"/>
            <w:noWrap w:val="0"/>
            <w:vAlign w:val="center"/>
          </w:tcPr>
          <w:p>
            <w:pPr>
              <w:pStyle w:val="20"/>
            </w:pPr>
            <w:r>
              <w:t>282.08</w:t>
            </w:r>
          </w:p>
        </w:tc>
        <w:tc>
          <w:tcPr>
            <w:tcW w:w="3402" w:type="dxa"/>
            <w:noWrap w:val="0"/>
            <w:vAlign w:val="center"/>
          </w:tcPr>
          <w:p>
            <w:pPr>
              <w:pStyle w:val="18"/>
            </w:pPr>
            <w:r>
              <w:t>一、一般公共服务支出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r>
              <w:t>二、外交支出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r>
              <w:t>三、国防支出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四、公共安全支出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五、教育支出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六、科学技术支出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七、文化旅游体育与传媒支出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八、社会保障和就业支出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九、社会保险基金支出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十、卫生健康支出</w:t>
            </w:r>
          </w:p>
        </w:tc>
        <w:tc>
          <w:tcPr>
            <w:tcW w:w="1474" w:type="dxa"/>
            <w:noWrap w:val="0"/>
            <w:vAlign w:val="center"/>
          </w:tcPr>
          <w:p>
            <w:pPr>
              <w:pStyle w:val="20"/>
            </w:pPr>
            <w:r>
              <w:t>282.08</w:t>
            </w:r>
          </w:p>
        </w:tc>
        <w:tc>
          <w:tcPr>
            <w:tcW w:w="1474" w:type="dxa"/>
            <w:noWrap w:val="0"/>
            <w:vAlign w:val="center"/>
          </w:tcPr>
          <w:p>
            <w:pPr>
              <w:pStyle w:val="20"/>
            </w:pPr>
            <w:r>
              <w:t>282.08</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十一、节能环保支出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十二、城乡社区支出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十三、农林水支出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十四、交通运输支出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十五、资源勘探工业信息等支出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十六、商业服务业等支出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十七、金融支出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十八、援助其他地区支出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十九、自然资源海洋气象等支出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二十、住房保障支出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二十一、粮油物资储备支出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二十二、国有资本经营预算支出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二十三、灾害防治及应急管理支出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二十四、预备费</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二十五、其他支出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二十六、转移性支出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二十七、债务还本支出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二十八、债务付息支出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二十九、债务发行费用支出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三十、抗疫特别国债安排的支出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三十一、人行科目</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3402" w:type="dxa"/>
            <w:noWrap w:val="0"/>
            <w:vAlign w:val="center"/>
          </w:tcPr>
          <w:p>
            <w:pPr>
              <w:pStyle w:val="29"/>
            </w:pPr>
            <w:r>
              <w:t>本年收入合计</w:t>
            </w:r>
          </w:p>
        </w:tc>
        <w:tc>
          <w:tcPr>
            <w:tcW w:w="1474" w:type="dxa"/>
            <w:noWrap w:val="0"/>
            <w:vAlign w:val="center"/>
          </w:tcPr>
          <w:p>
            <w:pPr>
              <w:pStyle w:val="17"/>
            </w:pPr>
            <w:r>
              <w:t>282.08</w:t>
            </w:r>
          </w:p>
        </w:tc>
        <w:tc>
          <w:tcPr>
            <w:tcW w:w="3402" w:type="dxa"/>
            <w:noWrap w:val="0"/>
            <w:vAlign w:val="center"/>
          </w:tcPr>
          <w:p>
            <w:pPr>
              <w:pStyle w:val="29"/>
            </w:pPr>
            <w:r>
              <w:t>本年支出合计</w:t>
            </w:r>
          </w:p>
        </w:tc>
        <w:tc>
          <w:tcPr>
            <w:tcW w:w="1474" w:type="dxa"/>
            <w:noWrap w:val="0"/>
            <w:vAlign w:val="center"/>
          </w:tcPr>
          <w:p>
            <w:pPr>
              <w:pStyle w:val="17"/>
            </w:pPr>
            <w:r>
              <w:t>282.08</w:t>
            </w:r>
          </w:p>
        </w:tc>
        <w:tc>
          <w:tcPr>
            <w:tcW w:w="1474" w:type="dxa"/>
            <w:noWrap w:val="0"/>
            <w:vAlign w:val="center"/>
          </w:tcPr>
          <w:p>
            <w:pPr>
              <w:pStyle w:val="17"/>
            </w:pPr>
            <w:r>
              <w:t>282.08</w:t>
            </w:r>
          </w:p>
        </w:tc>
        <w:tc>
          <w:tcPr>
            <w:tcW w:w="1474" w:type="dxa"/>
            <w:noWrap w:val="0"/>
            <w:vAlign w:val="center"/>
          </w:tcPr>
          <w:p>
            <w:pPr>
              <w:pStyle w:val="17"/>
            </w:pP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3402" w:type="dxa"/>
            <w:noWrap w:val="0"/>
            <w:vAlign w:val="center"/>
          </w:tcPr>
          <w:p>
            <w:pPr>
              <w:pStyle w:val="18"/>
            </w:pPr>
            <w:r>
              <w:t>年初财政拨款结转和结余</w:t>
            </w:r>
          </w:p>
        </w:tc>
        <w:tc>
          <w:tcPr>
            <w:tcW w:w="1474" w:type="dxa"/>
            <w:noWrap w:val="0"/>
            <w:vAlign w:val="center"/>
          </w:tcPr>
          <w:p>
            <w:pPr>
              <w:pStyle w:val="20"/>
            </w:pPr>
          </w:p>
        </w:tc>
        <w:tc>
          <w:tcPr>
            <w:tcW w:w="3402" w:type="dxa"/>
            <w:noWrap w:val="0"/>
            <w:vAlign w:val="center"/>
          </w:tcPr>
          <w:p>
            <w:pPr>
              <w:pStyle w:val="18"/>
            </w:pPr>
            <w:r>
              <w:t>年末财政拨款结转和结余</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3402" w:type="dxa"/>
            <w:noWrap w:val="0"/>
            <w:vAlign w:val="center"/>
          </w:tcPr>
          <w:p>
            <w:pPr>
              <w:pStyle w:val="18"/>
            </w:pPr>
            <w:r>
              <w:t>一、一般公共预算拨款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35</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36</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37</w:t>
            </w:r>
          </w:p>
        </w:tc>
        <w:tc>
          <w:tcPr>
            <w:tcW w:w="3402" w:type="dxa"/>
            <w:noWrap w:val="0"/>
            <w:vAlign w:val="center"/>
          </w:tcPr>
          <w:p>
            <w:pPr>
              <w:pStyle w:val="29"/>
            </w:pPr>
            <w:r>
              <w:t>收入总计</w:t>
            </w:r>
          </w:p>
        </w:tc>
        <w:tc>
          <w:tcPr>
            <w:tcW w:w="1474" w:type="dxa"/>
            <w:noWrap w:val="0"/>
            <w:vAlign w:val="center"/>
          </w:tcPr>
          <w:p>
            <w:pPr>
              <w:pStyle w:val="17"/>
            </w:pPr>
            <w:r>
              <w:t>282.08</w:t>
            </w:r>
          </w:p>
        </w:tc>
        <w:tc>
          <w:tcPr>
            <w:tcW w:w="3402" w:type="dxa"/>
            <w:noWrap w:val="0"/>
            <w:vAlign w:val="center"/>
          </w:tcPr>
          <w:p>
            <w:pPr>
              <w:pStyle w:val="29"/>
            </w:pPr>
            <w:r>
              <w:t>支出总计</w:t>
            </w:r>
          </w:p>
        </w:tc>
        <w:tc>
          <w:tcPr>
            <w:tcW w:w="1474" w:type="dxa"/>
            <w:noWrap w:val="0"/>
            <w:vAlign w:val="center"/>
          </w:tcPr>
          <w:p>
            <w:pPr>
              <w:pStyle w:val="17"/>
            </w:pPr>
            <w:r>
              <w:t>282.08</w:t>
            </w:r>
          </w:p>
        </w:tc>
        <w:tc>
          <w:tcPr>
            <w:tcW w:w="1474" w:type="dxa"/>
            <w:noWrap w:val="0"/>
            <w:vAlign w:val="center"/>
          </w:tcPr>
          <w:p>
            <w:pPr>
              <w:pStyle w:val="17"/>
            </w:pPr>
            <w:r>
              <w:t>282.08</w:t>
            </w:r>
          </w:p>
        </w:tc>
        <w:tc>
          <w:tcPr>
            <w:tcW w:w="1474" w:type="dxa"/>
            <w:noWrap w:val="0"/>
            <w:vAlign w:val="center"/>
          </w:tcPr>
          <w:p>
            <w:pPr>
              <w:pStyle w:val="17"/>
            </w:pPr>
          </w:p>
        </w:tc>
        <w:tc>
          <w:tcPr>
            <w:tcW w:w="1474" w:type="dxa"/>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361016昌黎县龙家店镇卫生院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282.08</w:t>
            </w:r>
          </w:p>
        </w:tc>
        <w:tc>
          <w:tcPr>
            <w:tcW w:w="2551" w:type="dxa"/>
            <w:noWrap w:val="0"/>
            <w:vAlign w:val="center"/>
          </w:tcPr>
          <w:p>
            <w:pPr>
              <w:pStyle w:val="17"/>
            </w:pPr>
            <w:r>
              <w:t>282.08</w:t>
            </w:r>
          </w:p>
        </w:tc>
        <w:tc>
          <w:tcPr>
            <w:tcW w:w="255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210</w:t>
            </w:r>
          </w:p>
        </w:tc>
        <w:tc>
          <w:tcPr>
            <w:tcW w:w="4535" w:type="dxa"/>
            <w:noWrap w:val="0"/>
            <w:vAlign w:val="center"/>
          </w:tcPr>
          <w:p>
            <w:pPr>
              <w:pStyle w:val="18"/>
            </w:pPr>
            <w:r>
              <w:t>卫生健康支出</w:t>
            </w:r>
          </w:p>
        </w:tc>
        <w:tc>
          <w:tcPr>
            <w:tcW w:w="2551" w:type="dxa"/>
            <w:noWrap w:val="0"/>
            <w:vAlign w:val="center"/>
          </w:tcPr>
          <w:p>
            <w:pPr>
              <w:pStyle w:val="20"/>
            </w:pPr>
            <w:r>
              <w:t>282.08</w:t>
            </w:r>
          </w:p>
        </w:tc>
        <w:tc>
          <w:tcPr>
            <w:tcW w:w="2551" w:type="dxa"/>
            <w:noWrap w:val="0"/>
            <w:vAlign w:val="center"/>
          </w:tcPr>
          <w:p>
            <w:pPr>
              <w:pStyle w:val="20"/>
            </w:pPr>
            <w:r>
              <w:t>282.08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21003</w:t>
            </w:r>
          </w:p>
        </w:tc>
        <w:tc>
          <w:tcPr>
            <w:tcW w:w="4535" w:type="dxa"/>
            <w:noWrap w:val="0"/>
            <w:vAlign w:val="center"/>
          </w:tcPr>
          <w:p>
            <w:pPr>
              <w:pStyle w:val="18"/>
            </w:pPr>
            <w:r>
              <w:t>基层医疗卫生机构</w:t>
            </w:r>
          </w:p>
        </w:tc>
        <w:tc>
          <w:tcPr>
            <w:tcW w:w="2551" w:type="dxa"/>
            <w:noWrap w:val="0"/>
            <w:vAlign w:val="center"/>
          </w:tcPr>
          <w:p>
            <w:pPr>
              <w:pStyle w:val="20"/>
            </w:pPr>
            <w:r>
              <w:t>282.08</w:t>
            </w:r>
          </w:p>
        </w:tc>
        <w:tc>
          <w:tcPr>
            <w:tcW w:w="2551" w:type="dxa"/>
            <w:noWrap w:val="0"/>
            <w:vAlign w:val="center"/>
          </w:tcPr>
          <w:p>
            <w:pPr>
              <w:pStyle w:val="20"/>
            </w:pPr>
            <w:r>
              <w:t>282.08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2100302</w:t>
            </w:r>
          </w:p>
        </w:tc>
        <w:tc>
          <w:tcPr>
            <w:tcW w:w="4535" w:type="dxa"/>
            <w:noWrap w:val="0"/>
            <w:vAlign w:val="center"/>
          </w:tcPr>
          <w:p>
            <w:pPr>
              <w:pStyle w:val="18"/>
            </w:pPr>
            <w:r>
              <w:t>乡镇卫生院</w:t>
            </w:r>
          </w:p>
        </w:tc>
        <w:tc>
          <w:tcPr>
            <w:tcW w:w="2551" w:type="dxa"/>
            <w:noWrap w:val="0"/>
            <w:vAlign w:val="center"/>
          </w:tcPr>
          <w:p>
            <w:pPr>
              <w:pStyle w:val="20"/>
            </w:pPr>
            <w:r>
              <w:t>282.08</w:t>
            </w:r>
          </w:p>
        </w:tc>
        <w:tc>
          <w:tcPr>
            <w:tcW w:w="2551" w:type="dxa"/>
            <w:noWrap w:val="0"/>
            <w:vAlign w:val="center"/>
          </w:tcPr>
          <w:p>
            <w:pPr>
              <w:pStyle w:val="20"/>
            </w:pPr>
            <w:r>
              <w:t>282.08</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361016昌黎县龙家店镇卫生院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支出部门经济分类科目</w:t>
            </w:r>
          </w:p>
        </w:tc>
        <w:tc>
          <w:tcPr>
            <w:tcW w:w="7654" w:type="dxa"/>
            <w:gridSpan w:val="3"/>
            <w:noWrap w:val="0"/>
            <w:vAlign w:val="center"/>
          </w:tcPr>
          <w:p>
            <w:pPr>
              <w:pStyle w:val="2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noWrap w:val="0"/>
            <w:vAlign w:val="center"/>
          </w:tcPr>
          <w:p>
            <w:pPr>
              <w:pStyle w:val="23"/>
            </w:pPr>
            <w:r>
              <w:t>合计</w:t>
            </w:r>
          </w:p>
        </w:tc>
        <w:tc>
          <w:tcPr>
            <w:tcW w:w="2551" w:type="dxa"/>
            <w:noWrap w:val="0"/>
            <w:vAlign w:val="center"/>
          </w:tcPr>
          <w:p>
            <w:pPr>
              <w:pStyle w:val="23"/>
            </w:pPr>
            <w:r>
              <w:t>人员经费</w:t>
            </w:r>
          </w:p>
        </w:tc>
        <w:tc>
          <w:tcPr>
            <w:tcW w:w="2551" w:type="dxa"/>
            <w:noWrap w:val="0"/>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282.08</w:t>
            </w:r>
          </w:p>
        </w:tc>
        <w:tc>
          <w:tcPr>
            <w:tcW w:w="2551" w:type="dxa"/>
            <w:noWrap w:val="0"/>
            <w:vAlign w:val="center"/>
          </w:tcPr>
          <w:p>
            <w:pPr>
              <w:pStyle w:val="17"/>
            </w:pPr>
            <w:r>
              <w:t>279.92</w:t>
            </w:r>
          </w:p>
        </w:tc>
        <w:tc>
          <w:tcPr>
            <w:tcW w:w="2551" w:type="dxa"/>
            <w:noWrap w:val="0"/>
            <w:vAlign w:val="center"/>
          </w:tcPr>
          <w:p>
            <w:pPr>
              <w:pStyle w:val="17"/>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301</w:t>
            </w:r>
          </w:p>
        </w:tc>
        <w:tc>
          <w:tcPr>
            <w:tcW w:w="4535" w:type="dxa"/>
            <w:noWrap w:val="0"/>
            <w:vAlign w:val="center"/>
          </w:tcPr>
          <w:p>
            <w:pPr>
              <w:pStyle w:val="18"/>
            </w:pPr>
            <w:r>
              <w:t>工资福利支出</w:t>
            </w:r>
          </w:p>
        </w:tc>
        <w:tc>
          <w:tcPr>
            <w:tcW w:w="2551" w:type="dxa"/>
            <w:noWrap w:val="0"/>
            <w:vAlign w:val="center"/>
          </w:tcPr>
          <w:p>
            <w:pPr>
              <w:pStyle w:val="20"/>
            </w:pPr>
            <w:r>
              <w:t>250.37</w:t>
            </w:r>
          </w:p>
        </w:tc>
        <w:tc>
          <w:tcPr>
            <w:tcW w:w="2551" w:type="dxa"/>
            <w:noWrap w:val="0"/>
            <w:vAlign w:val="center"/>
          </w:tcPr>
          <w:p>
            <w:pPr>
              <w:pStyle w:val="20"/>
            </w:pPr>
            <w:r>
              <w:t>250.37</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30101</w:t>
            </w:r>
          </w:p>
        </w:tc>
        <w:tc>
          <w:tcPr>
            <w:tcW w:w="4535" w:type="dxa"/>
            <w:noWrap w:val="0"/>
            <w:vAlign w:val="center"/>
          </w:tcPr>
          <w:p>
            <w:pPr>
              <w:pStyle w:val="18"/>
            </w:pPr>
            <w:r>
              <w:t>基本工资</w:t>
            </w:r>
          </w:p>
        </w:tc>
        <w:tc>
          <w:tcPr>
            <w:tcW w:w="2551" w:type="dxa"/>
            <w:noWrap w:val="0"/>
            <w:vAlign w:val="center"/>
          </w:tcPr>
          <w:p>
            <w:pPr>
              <w:pStyle w:val="20"/>
            </w:pPr>
            <w:r>
              <w:t>66.19</w:t>
            </w:r>
          </w:p>
        </w:tc>
        <w:tc>
          <w:tcPr>
            <w:tcW w:w="2551" w:type="dxa"/>
            <w:noWrap w:val="0"/>
            <w:vAlign w:val="center"/>
          </w:tcPr>
          <w:p>
            <w:pPr>
              <w:pStyle w:val="20"/>
            </w:pPr>
            <w:r>
              <w:t>66.19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30102</w:t>
            </w:r>
          </w:p>
        </w:tc>
        <w:tc>
          <w:tcPr>
            <w:tcW w:w="4535" w:type="dxa"/>
            <w:noWrap w:val="0"/>
            <w:vAlign w:val="center"/>
          </w:tcPr>
          <w:p>
            <w:pPr>
              <w:pStyle w:val="18"/>
            </w:pPr>
            <w:r>
              <w:t>津贴补贴</w:t>
            </w:r>
          </w:p>
        </w:tc>
        <w:tc>
          <w:tcPr>
            <w:tcW w:w="2551" w:type="dxa"/>
            <w:noWrap w:val="0"/>
            <w:vAlign w:val="center"/>
          </w:tcPr>
          <w:p>
            <w:pPr>
              <w:pStyle w:val="20"/>
            </w:pPr>
            <w:r>
              <w:t>23.66</w:t>
            </w:r>
          </w:p>
        </w:tc>
        <w:tc>
          <w:tcPr>
            <w:tcW w:w="2551" w:type="dxa"/>
            <w:noWrap w:val="0"/>
            <w:vAlign w:val="center"/>
          </w:tcPr>
          <w:p>
            <w:pPr>
              <w:pStyle w:val="20"/>
            </w:pPr>
            <w:r>
              <w:t>23.66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30103</w:t>
            </w:r>
          </w:p>
        </w:tc>
        <w:tc>
          <w:tcPr>
            <w:tcW w:w="4535" w:type="dxa"/>
            <w:noWrap w:val="0"/>
            <w:vAlign w:val="center"/>
          </w:tcPr>
          <w:p>
            <w:pPr>
              <w:pStyle w:val="18"/>
            </w:pPr>
            <w:r>
              <w:t>奖金</w:t>
            </w:r>
          </w:p>
        </w:tc>
        <w:tc>
          <w:tcPr>
            <w:tcW w:w="2551" w:type="dxa"/>
            <w:noWrap w:val="0"/>
            <w:vAlign w:val="center"/>
          </w:tcPr>
          <w:p>
            <w:pPr>
              <w:pStyle w:val="20"/>
            </w:pPr>
            <w:r>
              <w:t>32.48</w:t>
            </w:r>
          </w:p>
        </w:tc>
        <w:tc>
          <w:tcPr>
            <w:tcW w:w="2551" w:type="dxa"/>
            <w:noWrap w:val="0"/>
            <w:vAlign w:val="center"/>
          </w:tcPr>
          <w:p>
            <w:pPr>
              <w:pStyle w:val="20"/>
            </w:pPr>
            <w:r>
              <w:t>32.48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30107</w:t>
            </w:r>
          </w:p>
        </w:tc>
        <w:tc>
          <w:tcPr>
            <w:tcW w:w="4535" w:type="dxa"/>
            <w:noWrap w:val="0"/>
            <w:vAlign w:val="center"/>
          </w:tcPr>
          <w:p>
            <w:pPr>
              <w:pStyle w:val="18"/>
            </w:pPr>
            <w:r>
              <w:t>绩效工资</w:t>
            </w:r>
          </w:p>
        </w:tc>
        <w:tc>
          <w:tcPr>
            <w:tcW w:w="2551" w:type="dxa"/>
            <w:noWrap w:val="0"/>
            <w:vAlign w:val="center"/>
          </w:tcPr>
          <w:p>
            <w:pPr>
              <w:pStyle w:val="20"/>
            </w:pPr>
            <w:r>
              <w:t>40.12</w:t>
            </w:r>
          </w:p>
        </w:tc>
        <w:tc>
          <w:tcPr>
            <w:tcW w:w="2551" w:type="dxa"/>
            <w:noWrap w:val="0"/>
            <w:vAlign w:val="center"/>
          </w:tcPr>
          <w:p>
            <w:pPr>
              <w:pStyle w:val="20"/>
            </w:pPr>
            <w:r>
              <w:t>40.12</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1191" w:type="dxa"/>
            <w:noWrap w:val="0"/>
            <w:vAlign w:val="center"/>
          </w:tcPr>
          <w:p>
            <w:pPr>
              <w:pStyle w:val="18"/>
            </w:pPr>
            <w:r>
              <w:t>30108</w:t>
            </w:r>
          </w:p>
        </w:tc>
        <w:tc>
          <w:tcPr>
            <w:tcW w:w="4535" w:type="dxa"/>
            <w:noWrap w:val="0"/>
            <w:vAlign w:val="center"/>
          </w:tcPr>
          <w:p>
            <w:pPr>
              <w:pStyle w:val="18"/>
            </w:pPr>
            <w:r>
              <w:t>机关事业单位基本养老保险缴费</w:t>
            </w:r>
          </w:p>
        </w:tc>
        <w:tc>
          <w:tcPr>
            <w:tcW w:w="2551" w:type="dxa"/>
            <w:noWrap w:val="0"/>
            <w:vAlign w:val="center"/>
          </w:tcPr>
          <w:p>
            <w:pPr>
              <w:pStyle w:val="20"/>
            </w:pPr>
            <w:r>
              <w:t>31.73</w:t>
            </w:r>
          </w:p>
        </w:tc>
        <w:tc>
          <w:tcPr>
            <w:tcW w:w="2551" w:type="dxa"/>
            <w:noWrap w:val="0"/>
            <w:vAlign w:val="center"/>
          </w:tcPr>
          <w:p>
            <w:pPr>
              <w:pStyle w:val="20"/>
            </w:pPr>
            <w:r>
              <w:t>31.73</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1191" w:type="dxa"/>
            <w:noWrap w:val="0"/>
            <w:vAlign w:val="center"/>
          </w:tcPr>
          <w:p>
            <w:pPr>
              <w:pStyle w:val="18"/>
            </w:pPr>
            <w:r>
              <w:t>30109</w:t>
            </w:r>
          </w:p>
        </w:tc>
        <w:tc>
          <w:tcPr>
            <w:tcW w:w="4535" w:type="dxa"/>
            <w:noWrap w:val="0"/>
            <w:vAlign w:val="center"/>
          </w:tcPr>
          <w:p>
            <w:pPr>
              <w:pStyle w:val="18"/>
            </w:pPr>
            <w:r>
              <w:t>职业年金缴费</w:t>
            </w:r>
          </w:p>
        </w:tc>
        <w:tc>
          <w:tcPr>
            <w:tcW w:w="2551" w:type="dxa"/>
            <w:noWrap w:val="0"/>
            <w:vAlign w:val="center"/>
          </w:tcPr>
          <w:p>
            <w:pPr>
              <w:pStyle w:val="20"/>
            </w:pPr>
            <w:r>
              <w:t>15.86</w:t>
            </w:r>
          </w:p>
        </w:tc>
        <w:tc>
          <w:tcPr>
            <w:tcW w:w="2551" w:type="dxa"/>
            <w:noWrap w:val="0"/>
            <w:vAlign w:val="center"/>
          </w:tcPr>
          <w:p>
            <w:pPr>
              <w:pStyle w:val="20"/>
            </w:pPr>
            <w:r>
              <w:t>15.86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1191" w:type="dxa"/>
            <w:noWrap w:val="0"/>
            <w:vAlign w:val="center"/>
          </w:tcPr>
          <w:p>
            <w:pPr>
              <w:pStyle w:val="18"/>
            </w:pPr>
            <w:r>
              <w:t>30110</w:t>
            </w:r>
          </w:p>
        </w:tc>
        <w:tc>
          <w:tcPr>
            <w:tcW w:w="4535" w:type="dxa"/>
            <w:noWrap w:val="0"/>
            <w:vAlign w:val="center"/>
          </w:tcPr>
          <w:p>
            <w:pPr>
              <w:pStyle w:val="18"/>
            </w:pPr>
            <w:r>
              <w:t>职工基本医疗保险缴费</w:t>
            </w:r>
          </w:p>
        </w:tc>
        <w:tc>
          <w:tcPr>
            <w:tcW w:w="2551" w:type="dxa"/>
            <w:noWrap w:val="0"/>
            <w:vAlign w:val="center"/>
          </w:tcPr>
          <w:p>
            <w:pPr>
              <w:pStyle w:val="20"/>
            </w:pPr>
            <w:r>
              <w:t>18.47</w:t>
            </w:r>
          </w:p>
        </w:tc>
        <w:tc>
          <w:tcPr>
            <w:tcW w:w="2551" w:type="dxa"/>
            <w:noWrap w:val="0"/>
            <w:vAlign w:val="center"/>
          </w:tcPr>
          <w:p>
            <w:pPr>
              <w:pStyle w:val="20"/>
            </w:pPr>
            <w:r>
              <w:t>18.47</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1191" w:type="dxa"/>
            <w:noWrap w:val="0"/>
            <w:vAlign w:val="center"/>
          </w:tcPr>
          <w:p>
            <w:pPr>
              <w:pStyle w:val="18"/>
            </w:pPr>
            <w:r>
              <w:t>30112</w:t>
            </w:r>
          </w:p>
        </w:tc>
        <w:tc>
          <w:tcPr>
            <w:tcW w:w="4535" w:type="dxa"/>
            <w:noWrap w:val="0"/>
            <w:vAlign w:val="center"/>
          </w:tcPr>
          <w:p>
            <w:pPr>
              <w:pStyle w:val="18"/>
            </w:pPr>
            <w:r>
              <w:t>其他社会保障缴费</w:t>
            </w:r>
          </w:p>
        </w:tc>
        <w:tc>
          <w:tcPr>
            <w:tcW w:w="2551" w:type="dxa"/>
            <w:noWrap w:val="0"/>
            <w:vAlign w:val="center"/>
          </w:tcPr>
          <w:p>
            <w:pPr>
              <w:pStyle w:val="20"/>
            </w:pPr>
            <w:r>
              <w:t>6.00</w:t>
            </w:r>
          </w:p>
        </w:tc>
        <w:tc>
          <w:tcPr>
            <w:tcW w:w="2551" w:type="dxa"/>
            <w:noWrap w:val="0"/>
            <w:vAlign w:val="center"/>
          </w:tcPr>
          <w:p>
            <w:pPr>
              <w:pStyle w:val="20"/>
            </w:pPr>
            <w:r>
              <w:t>6.00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1191" w:type="dxa"/>
            <w:noWrap w:val="0"/>
            <w:vAlign w:val="center"/>
          </w:tcPr>
          <w:p>
            <w:pPr>
              <w:pStyle w:val="18"/>
            </w:pPr>
            <w:r>
              <w:t>30113</w:t>
            </w:r>
          </w:p>
        </w:tc>
        <w:tc>
          <w:tcPr>
            <w:tcW w:w="4535" w:type="dxa"/>
            <w:noWrap w:val="0"/>
            <w:vAlign w:val="center"/>
          </w:tcPr>
          <w:p>
            <w:pPr>
              <w:pStyle w:val="18"/>
            </w:pPr>
            <w:r>
              <w:t>住房公积金</w:t>
            </w:r>
          </w:p>
        </w:tc>
        <w:tc>
          <w:tcPr>
            <w:tcW w:w="2551" w:type="dxa"/>
            <w:noWrap w:val="0"/>
            <w:vAlign w:val="center"/>
          </w:tcPr>
          <w:p>
            <w:pPr>
              <w:pStyle w:val="20"/>
            </w:pPr>
            <w:r>
              <w:t>15.86</w:t>
            </w:r>
          </w:p>
        </w:tc>
        <w:tc>
          <w:tcPr>
            <w:tcW w:w="2551" w:type="dxa"/>
            <w:noWrap w:val="0"/>
            <w:vAlign w:val="center"/>
          </w:tcPr>
          <w:p>
            <w:pPr>
              <w:pStyle w:val="20"/>
            </w:pPr>
            <w:r>
              <w:t>15.86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1191" w:type="dxa"/>
            <w:noWrap w:val="0"/>
            <w:vAlign w:val="center"/>
          </w:tcPr>
          <w:p>
            <w:pPr>
              <w:pStyle w:val="18"/>
            </w:pPr>
            <w:r>
              <w:t>302</w:t>
            </w:r>
          </w:p>
        </w:tc>
        <w:tc>
          <w:tcPr>
            <w:tcW w:w="4535" w:type="dxa"/>
            <w:noWrap w:val="0"/>
            <w:vAlign w:val="center"/>
          </w:tcPr>
          <w:p>
            <w:pPr>
              <w:pStyle w:val="18"/>
            </w:pPr>
            <w:r>
              <w:t>商品和服务支出</w:t>
            </w:r>
          </w:p>
        </w:tc>
        <w:tc>
          <w:tcPr>
            <w:tcW w:w="2551" w:type="dxa"/>
            <w:noWrap w:val="0"/>
            <w:vAlign w:val="center"/>
          </w:tcPr>
          <w:p>
            <w:pPr>
              <w:pStyle w:val="20"/>
            </w:pPr>
            <w:r>
              <w:t>2.16</w:t>
            </w:r>
          </w:p>
        </w:tc>
        <w:tc>
          <w:tcPr>
            <w:tcW w:w="2551" w:type="dxa"/>
            <w:noWrap w:val="0"/>
            <w:vAlign w:val="center"/>
          </w:tcPr>
          <w:p>
            <w:pPr>
              <w:pStyle w:val="20"/>
            </w:pPr>
          </w:p>
        </w:tc>
        <w:tc>
          <w:tcPr>
            <w:tcW w:w="2551" w:type="dxa"/>
            <w:noWrap w:val="0"/>
            <w:vAlign w:val="center"/>
          </w:tcPr>
          <w:p>
            <w:pPr>
              <w:pStyle w:val="20"/>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1191" w:type="dxa"/>
            <w:noWrap w:val="0"/>
            <w:vAlign w:val="center"/>
          </w:tcPr>
          <w:p>
            <w:pPr>
              <w:pStyle w:val="18"/>
            </w:pPr>
            <w:r>
              <w:t>30228</w:t>
            </w:r>
          </w:p>
        </w:tc>
        <w:tc>
          <w:tcPr>
            <w:tcW w:w="4535" w:type="dxa"/>
            <w:noWrap w:val="0"/>
            <w:vAlign w:val="center"/>
          </w:tcPr>
          <w:p>
            <w:pPr>
              <w:pStyle w:val="18"/>
            </w:pPr>
            <w:r>
              <w:t>工会经费</w:t>
            </w:r>
          </w:p>
        </w:tc>
        <w:tc>
          <w:tcPr>
            <w:tcW w:w="2551" w:type="dxa"/>
            <w:noWrap w:val="0"/>
            <w:vAlign w:val="center"/>
          </w:tcPr>
          <w:p>
            <w:pPr>
              <w:pStyle w:val="20"/>
            </w:pPr>
            <w:r>
              <w:t>2.16</w:t>
            </w:r>
          </w:p>
        </w:tc>
        <w:tc>
          <w:tcPr>
            <w:tcW w:w="2551" w:type="dxa"/>
            <w:noWrap w:val="0"/>
            <w:vAlign w:val="center"/>
          </w:tcPr>
          <w:p>
            <w:pPr>
              <w:pStyle w:val="20"/>
            </w:pPr>
          </w:p>
        </w:tc>
        <w:tc>
          <w:tcPr>
            <w:tcW w:w="2551" w:type="dxa"/>
            <w:noWrap w:val="0"/>
            <w:vAlign w:val="center"/>
          </w:tcPr>
          <w:p>
            <w:pPr>
              <w:pStyle w:val="20"/>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1191" w:type="dxa"/>
            <w:noWrap w:val="0"/>
            <w:vAlign w:val="center"/>
          </w:tcPr>
          <w:p>
            <w:pPr>
              <w:pStyle w:val="18"/>
            </w:pPr>
            <w:r>
              <w:t>303</w:t>
            </w:r>
          </w:p>
        </w:tc>
        <w:tc>
          <w:tcPr>
            <w:tcW w:w="4535" w:type="dxa"/>
            <w:noWrap w:val="0"/>
            <w:vAlign w:val="center"/>
          </w:tcPr>
          <w:p>
            <w:pPr>
              <w:pStyle w:val="18"/>
            </w:pPr>
            <w:r>
              <w:t>对个人和家庭的补助</w:t>
            </w:r>
          </w:p>
        </w:tc>
        <w:tc>
          <w:tcPr>
            <w:tcW w:w="2551" w:type="dxa"/>
            <w:noWrap w:val="0"/>
            <w:vAlign w:val="center"/>
          </w:tcPr>
          <w:p>
            <w:pPr>
              <w:pStyle w:val="20"/>
            </w:pPr>
            <w:r>
              <w:t>29.55</w:t>
            </w:r>
          </w:p>
        </w:tc>
        <w:tc>
          <w:tcPr>
            <w:tcW w:w="2551" w:type="dxa"/>
            <w:noWrap w:val="0"/>
            <w:vAlign w:val="center"/>
          </w:tcPr>
          <w:p>
            <w:pPr>
              <w:pStyle w:val="20"/>
            </w:pPr>
            <w:r>
              <w:t>29.55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1191" w:type="dxa"/>
            <w:noWrap w:val="0"/>
            <w:vAlign w:val="center"/>
          </w:tcPr>
          <w:p>
            <w:pPr>
              <w:pStyle w:val="18"/>
            </w:pPr>
            <w:r>
              <w:t>30302</w:t>
            </w:r>
          </w:p>
        </w:tc>
        <w:tc>
          <w:tcPr>
            <w:tcW w:w="4535" w:type="dxa"/>
            <w:noWrap w:val="0"/>
            <w:vAlign w:val="center"/>
          </w:tcPr>
          <w:p>
            <w:pPr>
              <w:pStyle w:val="18"/>
            </w:pPr>
            <w:r>
              <w:t>退休费</w:t>
            </w:r>
          </w:p>
        </w:tc>
        <w:tc>
          <w:tcPr>
            <w:tcW w:w="2551" w:type="dxa"/>
            <w:noWrap w:val="0"/>
            <w:vAlign w:val="center"/>
          </w:tcPr>
          <w:p>
            <w:pPr>
              <w:pStyle w:val="20"/>
            </w:pPr>
            <w:r>
              <w:t>29.55</w:t>
            </w:r>
          </w:p>
        </w:tc>
        <w:tc>
          <w:tcPr>
            <w:tcW w:w="2551" w:type="dxa"/>
            <w:noWrap w:val="0"/>
            <w:vAlign w:val="center"/>
          </w:tcPr>
          <w:p>
            <w:pPr>
              <w:pStyle w:val="20"/>
            </w:pPr>
            <w:r>
              <w:t>29.55</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361016昌黎县龙家店镇卫生院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361016昌黎县龙家店镇卫生院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361016昌黎县龙家店镇卫生院</w:t>
            </w:r>
          </w:p>
        </w:tc>
        <w:tc>
          <w:tcPr>
            <w:tcW w:w="238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3798" w:type="dxa"/>
            <w:vMerge w:val="restart"/>
            <w:noWrap w:val="0"/>
            <w:vAlign w:val="center"/>
          </w:tcPr>
          <w:p>
            <w:pPr>
              <w:pStyle w:val="23"/>
            </w:pPr>
            <w:r>
              <w:t>项  目</w:t>
            </w:r>
          </w:p>
        </w:tc>
        <w:tc>
          <w:tcPr>
            <w:tcW w:w="9524" w:type="dxa"/>
            <w:gridSpan w:val="4"/>
            <w:noWrap w:val="0"/>
            <w:vAlign w:val="center"/>
          </w:tcPr>
          <w:p>
            <w:pPr>
              <w:pStyle w:val="2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23"/>
            </w:pPr>
            <w:r>
              <w:t>合计</w:t>
            </w:r>
          </w:p>
        </w:tc>
        <w:tc>
          <w:tcPr>
            <w:tcW w:w="2381" w:type="dxa"/>
            <w:noWrap w:val="0"/>
            <w:vAlign w:val="center"/>
          </w:tcPr>
          <w:p>
            <w:pPr>
              <w:pStyle w:val="23"/>
            </w:pPr>
            <w:r>
              <w:t>一般公共预算              财政拨款</w:t>
            </w:r>
          </w:p>
        </w:tc>
        <w:tc>
          <w:tcPr>
            <w:tcW w:w="2381" w:type="dxa"/>
            <w:noWrap w:val="0"/>
            <w:vAlign w:val="center"/>
          </w:tcPr>
          <w:p>
            <w:pPr>
              <w:pStyle w:val="23"/>
            </w:pPr>
            <w:r>
              <w:t>政府性基金                  预算拨款</w:t>
            </w:r>
          </w:p>
        </w:tc>
        <w:tc>
          <w:tcPr>
            <w:tcW w:w="2381" w:type="dxa"/>
            <w:noWrap w:val="0"/>
            <w:vAlign w:val="center"/>
          </w:tcPr>
          <w:p>
            <w:pPr>
              <w:pStyle w:val="2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23"/>
            </w:pPr>
            <w:r>
              <w:t>栏次</w:t>
            </w:r>
          </w:p>
        </w:tc>
        <w:tc>
          <w:tcPr>
            <w:tcW w:w="3798" w:type="dxa"/>
            <w:noWrap w:val="0"/>
            <w:vAlign w:val="center"/>
          </w:tcPr>
          <w:p>
            <w:pPr>
              <w:pStyle w:val="23"/>
            </w:pPr>
            <w:r>
              <w:t>1</w:t>
            </w:r>
          </w:p>
        </w:tc>
        <w:tc>
          <w:tcPr>
            <w:tcW w:w="2381" w:type="dxa"/>
            <w:noWrap w:val="0"/>
            <w:vAlign w:val="center"/>
          </w:tcPr>
          <w:p>
            <w:pPr>
              <w:pStyle w:val="23"/>
            </w:pPr>
            <w:r>
              <w:t>2</w:t>
            </w:r>
          </w:p>
        </w:tc>
        <w:tc>
          <w:tcPr>
            <w:tcW w:w="2381" w:type="dxa"/>
            <w:noWrap w:val="0"/>
            <w:vAlign w:val="center"/>
          </w:tcPr>
          <w:p>
            <w:pPr>
              <w:pStyle w:val="23"/>
            </w:pPr>
            <w:r>
              <w:t>3</w:t>
            </w:r>
          </w:p>
        </w:tc>
        <w:tc>
          <w:tcPr>
            <w:tcW w:w="2381" w:type="dxa"/>
            <w:noWrap w:val="0"/>
            <w:vAlign w:val="center"/>
          </w:tcPr>
          <w:p>
            <w:pPr>
              <w:pStyle w:val="23"/>
            </w:pPr>
            <w:r>
              <w:t>4</w:t>
            </w:r>
          </w:p>
        </w:tc>
        <w:tc>
          <w:tcPr>
            <w:tcW w:w="238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p>
        </w:tc>
        <w:tc>
          <w:tcPr>
            <w:tcW w:w="3798" w:type="dxa"/>
            <w:noWrap w:val="0"/>
            <w:vAlign w:val="center"/>
          </w:tcPr>
          <w:p>
            <w:pPr>
              <w:pStyle w:val="18"/>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昌黎县龙家店镇卫生院2023年单位预算信息公开情况说明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、《地方预决算公开操作规程》和《关于进一步推进预算公开工作的实施意见》规定，现将昌黎县龙家店镇卫生院2023年单位预算公开如下：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r>
        <w:t>昌黎县龙家店镇卫生院是昌黎县卫生健康局下属单位，承担本辖区基本医疗服务和基本公共卫生服务，设有内科、检验科、B超室、DR室、护理站、药房、预防保健科、公共卫生科等内部科室。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23"/>
            </w:pPr>
            <w:r>
              <w:t>单位名称</w:t>
            </w:r>
          </w:p>
        </w:tc>
        <w:tc>
          <w:tcPr>
            <w:tcW w:w="1843" w:type="dxa"/>
            <w:noWrap w:val="0"/>
            <w:vAlign w:val="center"/>
          </w:tcPr>
          <w:p>
            <w:pPr>
              <w:pStyle w:val="23"/>
            </w:pPr>
            <w:r>
              <w:t>单位性质</w:t>
            </w:r>
          </w:p>
        </w:tc>
        <w:tc>
          <w:tcPr>
            <w:tcW w:w="2126" w:type="dxa"/>
            <w:noWrap w:val="0"/>
            <w:vAlign w:val="center"/>
          </w:tcPr>
          <w:p>
            <w:pPr>
              <w:pStyle w:val="23"/>
            </w:pPr>
            <w:r>
              <w:t>单位规格</w:t>
            </w:r>
          </w:p>
        </w:tc>
        <w:tc>
          <w:tcPr>
            <w:tcW w:w="3827" w:type="dxa"/>
            <w:noWrap w:val="0"/>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pPr>
            <w:r>
              <w:t>昌黎县龙家店镇卫生院</w:t>
            </w:r>
          </w:p>
        </w:tc>
        <w:tc>
          <w:tcPr>
            <w:tcW w:w="1843" w:type="dxa"/>
            <w:noWrap w:val="0"/>
            <w:vAlign w:val="center"/>
          </w:tcPr>
          <w:p>
            <w:pPr>
              <w:pStyle w:val="24"/>
            </w:pPr>
            <w:r>
              <w:t>事业</w:t>
            </w:r>
          </w:p>
        </w:tc>
        <w:tc>
          <w:tcPr>
            <w:tcW w:w="2126" w:type="dxa"/>
            <w:noWrap w:val="0"/>
            <w:vAlign w:val="center"/>
          </w:tcPr>
          <w:p>
            <w:pPr>
              <w:pStyle w:val="24"/>
            </w:pPr>
            <w:r>
              <w:t>股级</w:t>
            </w:r>
          </w:p>
        </w:tc>
        <w:tc>
          <w:tcPr>
            <w:tcW w:w="3827" w:type="dxa"/>
            <w:noWrap w:val="0"/>
            <w:vAlign w:val="center"/>
          </w:tcPr>
          <w:p>
            <w:pPr>
              <w:pStyle w:val="24"/>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按照预算管理有关规定，目前我县单位预算的编制实行综合预算制度，即全部收入和支出都反映在预算中。</w:t>
      </w:r>
    </w:p>
    <w:p>
      <w:pPr>
        <w:pStyle w:val="30"/>
      </w:pPr>
      <w:r>
        <w:t xml:space="preserve">2023年单位预算安排482.08万元（其中：一般公共预算拨款282.08万元，事业收入200万元，政府性基金预算拨款0万元），上年结转0万元。 </w:t>
      </w:r>
    </w:p>
    <w:p>
      <w:pPr>
        <w:pStyle w:val="30"/>
      </w:pPr>
      <w:r>
        <w:t>1、收入说明</w:t>
      </w:r>
    </w:p>
    <w:p>
      <w:pPr>
        <w:pStyle w:val="30"/>
      </w:pPr>
      <w:r>
        <w:t>反映本单位当年全部收入。2023年预算收入482.08万元，其中：一般公共预算拨款282.08万元，事业收入200万元。</w:t>
      </w:r>
    </w:p>
    <w:p>
      <w:pPr>
        <w:pStyle w:val="30"/>
      </w:pPr>
      <w:r>
        <w:t>2、支出说明</w:t>
      </w:r>
    </w:p>
    <w:p>
      <w:pPr>
        <w:pStyle w:val="30"/>
      </w:pPr>
      <w:r>
        <w:t>收支预算总表支出栏、基本支出表、项目支出表按经济分类和支出功能分类科目编制，反映昌黎县茹荷镇卫生院单位预算中支出预算的总体情况。2023年我单位预算总支出为482.08万元，其中：基本支出为482.08万元（包括人员经费279.92万元，公用经费2.16万元，事业支出200万元），项目支出0万元。</w:t>
      </w:r>
    </w:p>
    <w:p>
      <w:pPr>
        <w:pStyle w:val="30"/>
      </w:pPr>
      <w:r>
        <w:t>3、比上年增减情况</w:t>
      </w:r>
    </w:p>
    <w:p>
      <w:pPr>
        <w:pStyle w:val="30"/>
      </w:pPr>
      <w:r>
        <w:t>反映单位与上年比较的增减</w:t>
      </w:r>
      <w:r>
        <w:rPr>
          <w:highlight w:val="none"/>
        </w:rPr>
        <w:t>变化情况。2023年预算收支安排482.08万元，较2022年预算增加149.7</w:t>
      </w:r>
      <w:r>
        <w:rPr>
          <w:rFonts w:hint="eastAsia"/>
          <w:highlight w:val="none"/>
          <w:lang w:val="en-US" w:eastAsia="zh-CN"/>
        </w:rPr>
        <w:t>2</w:t>
      </w:r>
      <w:r>
        <w:rPr>
          <w:highlight w:val="none"/>
        </w:rPr>
        <w:t>万元，其中：基本支出增加</w:t>
      </w:r>
      <w:r>
        <w:rPr>
          <w:rFonts w:hint="eastAsia"/>
          <w:highlight w:val="none"/>
          <w:lang w:val="en-US" w:eastAsia="zh-CN"/>
        </w:rPr>
        <w:t>149.72</w:t>
      </w:r>
      <w:r>
        <w:rPr>
          <w:highlight w:val="none"/>
        </w:rPr>
        <w:t>万元，主要原因</w:t>
      </w:r>
      <w:r>
        <w:t>为事业收入增加。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2023年我单位公用经费预算支出202.16。其中：材料费办公用品劳务费等200万，工会经费2.16万</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1"/>
      </w:pPr>
      <w:r>
        <w:t>2023年单位预算三公经费预算安排0万元，具体如下：</w:t>
      </w:r>
    </w:p>
    <w:p>
      <w:pPr>
        <w:pStyle w:val="11"/>
      </w:pPr>
      <w:r>
        <w:t>因公出国（境）费用预算安排0万元;</w:t>
      </w:r>
    </w:p>
    <w:p>
      <w:pPr>
        <w:pStyle w:val="11"/>
      </w:pPr>
      <w:r>
        <w:t>公务用车购置及运行维护费预算安排合计0万元（其中：公务用车购置安排0万元，公务用车运行维护费安排0万元）; 公务接待费预算安排0万元。</w:t>
      </w:r>
    </w:p>
    <w:p>
      <w:pPr>
        <w:pStyle w:val="11"/>
      </w:pPr>
      <w:r>
        <w:t>与2022年“三公”经费预算安排相比费用持平。</w:t>
      </w:r>
    </w:p>
    <w:p>
      <w:pPr>
        <w:pStyle w:val="11"/>
      </w:pPr>
    </w:p>
    <w:p>
      <w:pPr>
        <w:spacing w:before="10" w:after="10" w:line="240" w:lineRule="auto"/>
        <w:ind w:firstLine="640"/>
        <w:jc w:val="left"/>
        <w:outlineLvl w:val="5"/>
        <w:rPr>
          <w:rFonts w:hint="eastAsia" w:ascii="黑体" w:hAnsi="黑体" w:eastAsia="黑体" w:cs="黑体"/>
          <w:color w:val="000000"/>
          <w:sz w:val="32"/>
          <w:lang w:val="en-US" w:eastAsia="zh-CN"/>
        </w:rPr>
      </w:pPr>
      <w:r>
        <w:rPr>
          <w:rFonts w:ascii="黑体" w:hAnsi="黑体" w:eastAsia="黑体" w:cs="黑体"/>
          <w:color w:val="000000"/>
          <w:sz w:val="32"/>
        </w:rPr>
        <w:t>五、预算绩效信息</w:t>
      </w:r>
      <w:r>
        <w:rPr>
          <w:rFonts w:hint="eastAsia" w:ascii="黑体" w:hAnsi="黑体" w:eastAsia="黑体" w:cs="黑体"/>
          <w:color w:val="000000"/>
          <w:sz w:val="32"/>
          <w:lang w:val="en-US" w:eastAsia="zh-CN"/>
        </w:rPr>
        <w:t xml:space="preserve"> </w:t>
      </w:r>
    </w:p>
    <w:p>
      <w:pPr>
        <w:spacing w:before="10" w:after="10" w:line="240" w:lineRule="auto"/>
        <w:ind w:firstLine="640"/>
        <w:jc w:val="left"/>
        <w:outlineLvl w:val="5"/>
        <w:rPr>
          <w:rFonts w:hint="eastAsia" w:ascii="黑体" w:hAnsi="黑体" w:eastAsia="黑体" w:cs="黑体"/>
          <w:color w:val="000000"/>
          <w:sz w:val="32"/>
          <w:lang w:val="en-US" w:eastAsia="zh-CN"/>
        </w:rPr>
      </w:pPr>
    </w:p>
    <w:p>
      <w:pPr>
        <w:numPr>
          <w:ilvl w:val="0"/>
          <w:numId w:val="0"/>
        </w:numPr>
        <w:spacing w:before="10" w:after="10" w:line="240" w:lineRule="auto"/>
        <w:ind w:firstLine="560" w:firstLineChars="20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sz w:val="28"/>
          <w:szCs w:val="24"/>
          <w:lang w:val="en-US" w:eastAsia="zh-CN" w:bidi="ar-SA"/>
        </w:rPr>
        <w:t>2023年我单位无预算项目，特此说明。</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2023年，昌黎县龙家店镇卫生院安排政府采购预算0.00万元。具体内容见下表。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361016昌黎县龙家店镇卫生院</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23"/>
            </w:pPr>
            <w:r>
              <w:t>政府采购项目来源</w:t>
            </w:r>
          </w:p>
        </w:tc>
        <w:tc>
          <w:tcPr>
            <w:tcW w:w="1134" w:type="dxa"/>
            <w:vMerge w:val="restart"/>
            <w:noWrap w:val="0"/>
            <w:vAlign w:val="center"/>
          </w:tcPr>
          <w:p>
            <w:pPr>
              <w:pStyle w:val="23"/>
            </w:pPr>
            <w:r>
              <w:t>采购物品名称</w:t>
            </w:r>
          </w:p>
        </w:tc>
        <w:tc>
          <w:tcPr>
            <w:tcW w:w="1134" w:type="dxa"/>
            <w:vMerge w:val="restart"/>
            <w:noWrap w:val="0"/>
            <w:vAlign w:val="center"/>
          </w:tcPr>
          <w:p>
            <w:pPr>
              <w:pStyle w:val="23"/>
            </w:pPr>
            <w:r>
              <w:t>政府采购目录序号</w:t>
            </w:r>
          </w:p>
        </w:tc>
        <w:tc>
          <w:tcPr>
            <w:tcW w:w="709" w:type="dxa"/>
            <w:vMerge w:val="restart"/>
            <w:noWrap w:val="0"/>
            <w:vAlign w:val="center"/>
          </w:tcPr>
          <w:p>
            <w:pPr>
              <w:pStyle w:val="23"/>
            </w:pPr>
            <w:r>
              <w:t>计量  单位</w:t>
            </w:r>
          </w:p>
        </w:tc>
        <w:tc>
          <w:tcPr>
            <w:tcW w:w="850" w:type="dxa"/>
            <w:vMerge w:val="restart"/>
            <w:noWrap w:val="0"/>
            <w:vAlign w:val="center"/>
          </w:tcPr>
          <w:p>
            <w:pPr>
              <w:pStyle w:val="23"/>
            </w:pPr>
            <w:r>
              <w:t>数量</w:t>
            </w:r>
          </w:p>
        </w:tc>
        <w:tc>
          <w:tcPr>
            <w:tcW w:w="850" w:type="dxa"/>
            <w:vMerge w:val="restart"/>
            <w:noWrap w:val="0"/>
            <w:vAlign w:val="center"/>
          </w:tcPr>
          <w:p>
            <w:pPr>
              <w:pStyle w:val="23"/>
            </w:pPr>
            <w:r>
              <w:t>单价</w:t>
            </w:r>
          </w:p>
        </w:tc>
        <w:tc>
          <w:tcPr>
            <w:tcW w:w="7710" w:type="dxa"/>
            <w:gridSpan w:val="8"/>
            <w:noWrap w:val="0"/>
            <w:vAlign w:val="center"/>
          </w:tcPr>
          <w:p>
            <w:pPr>
              <w:pStyle w:val="23"/>
            </w:pPr>
            <w:r>
              <w:t>政府采购金额（当年部门预算安排资金）</w:t>
            </w:r>
          </w:p>
        </w:tc>
        <w:tc>
          <w:tcPr>
            <w:tcW w:w="964" w:type="dxa"/>
            <w:vMerge w:val="restart"/>
            <w:noWrap w:val="0"/>
            <w:vAlign w:val="center"/>
          </w:tcPr>
          <w:p>
            <w:pPr>
              <w:pStyle w:val="2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23"/>
            </w:pPr>
            <w:r>
              <w:t>项目名称</w:t>
            </w:r>
          </w:p>
        </w:tc>
        <w:tc>
          <w:tcPr>
            <w:tcW w:w="964" w:type="dxa"/>
            <w:noWrap w:val="0"/>
            <w:vAlign w:val="center"/>
          </w:tcPr>
          <w:p>
            <w:pPr>
              <w:pStyle w:val="2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23"/>
            </w:pPr>
            <w:r>
              <w:t>合计</w:t>
            </w:r>
          </w:p>
        </w:tc>
        <w:tc>
          <w:tcPr>
            <w:tcW w:w="964" w:type="dxa"/>
            <w:noWrap w:val="0"/>
            <w:vAlign w:val="center"/>
          </w:tcPr>
          <w:p>
            <w:pPr>
              <w:pStyle w:val="23"/>
            </w:pPr>
            <w:r>
              <w:t>一般公共预算拨款</w:t>
            </w:r>
          </w:p>
        </w:tc>
        <w:tc>
          <w:tcPr>
            <w:tcW w:w="964" w:type="dxa"/>
            <w:noWrap w:val="0"/>
            <w:vAlign w:val="center"/>
          </w:tcPr>
          <w:p>
            <w:pPr>
              <w:pStyle w:val="23"/>
            </w:pPr>
            <w:r>
              <w:t>基金预算拨款</w:t>
            </w:r>
          </w:p>
        </w:tc>
        <w:tc>
          <w:tcPr>
            <w:tcW w:w="964" w:type="dxa"/>
            <w:noWrap w:val="0"/>
            <w:vAlign w:val="center"/>
          </w:tcPr>
          <w:p>
            <w:pPr>
              <w:pStyle w:val="23"/>
            </w:pPr>
            <w:r>
              <w:t>国有资本经营预算拨款</w:t>
            </w:r>
          </w:p>
        </w:tc>
        <w:tc>
          <w:tcPr>
            <w:tcW w:w="964" w:type="dxa"/>
            <w:noWrap w:val="0"/>
            <w:vAlign w:val="center"/>
          </w:tcPr>
          <w:p>
            <w:pPr>
              <w:pStyle w:val="23"/>
            </w:pPr>
            <w:r>
              <w:t>财政专户核拨</w:t>
            </w:r>
          </w:p>
        </w:tc>
        <w:tc>
          <w:tcPr>
            <w:tcW w:w="964" w:type="dxa"/>
            <w:noWrap w:val="0"/>
            <w:vAlign w:val="center"/>
          </w:tcPr>
          <w:p>
            <w:pPr>
              <w:pStyle w:val="23"/>
            </w:pPr>
            <w:r>
              <w:t>单位    资金</w:t>
            </w:r>
          </w:p>
        </w:tc>
        <w:tc>
          <w:tcPr>
            <w:tcW w:w="964" w:type="dxa"/>
            <w:noWrap w:val="0"/>
            <w:vAlign w:val="center"/>
          </w:tcPr>
          <w:p>
            <w:pPr>
              <w:pStyle w:val="23"/>
            </w:pPr>
            <w:r>
              <w:t>财政拨    款结转</w:t>
            </w:r>
          </w:p>
        </w:tc>
        <w:tc>
          <w:tcPr>
            <w:tcW w:w="964" w:type="dxa"/>
            <w:noWrap w:val="0"/>
            <w:vAlign w:val="center"/>
          </w:tcPr>
          <w:p>
            <w:pPr>
              <w:pStyle w:val="2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pPr>
          </w:p>
        </w:tc>
        <w:tc>
          <w:tcPr>
            <w:tcW w:w="964" w:type="dxa"/>
            <w:noWrap w:val="0"/>
            <w:vAlign w:val="center"/>
          </w:tcPr>
          <w:p>
            <w:pPr>
              <w:pStyle w:val="20"/>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24"/>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昌黎县龙家店镇卫生院上年末固定资产金额为1649.82万元（详见下表）。本年度拟购置固定资产总额为280.00万元，已按要求列入政府采购预算，详见政府采购预算表。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361016昌黎县龙家店镇卫生院</w:t>
            </w:r>
          </w:p>
        </w:tc>
        <w:tc>
          <w:tcPr>
            <w:tcW w:w="5669" w:type="dxa"/>
            <w:gridSpan w:val="2"/>
            <w:tcBorders>
              <w:top w:val="single" w:color="FFFFFF" w:sz="6" w:space="0"/>
              <w:left w:val="single" w:color="FFFFFF" w:sz="6" w:space="0"/>
              <w:right w:val="single" w:color="FFFFFF" w:sz="6" w:space="0"/>
            </w:tcBorders>
            <w:noWrap w:val="0"/>
            <w:vAlign w:val="center"/>
          </w:tcPr>
          <w:p>
            <w:pPr>
              <w:pStyle w:val="3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23"/>
            </w:pPr>
            <w:r>
              <w:t>项   目</w:t>
            </w:r>
          </w:p>
        </w:tc>
        <w:tc>
          <w:tcPr>
            <w:tcW w:w="2835" w:type="dxa"/>
            <w:noWrap w:val="0"/>
            <w:vAlign w:val="center"/>
          </w:tcPr>
          <w:p>
            <w:pPr>
              <w:pStyle w:val="23"/>
            </w:pPr>
            <w:r>
              <w:t>数量</w:t>
            </w:r>
          </w:p>
        </w:tc>
        <w:tc>
          <w:tcPr>
            <w:tcW w:w="2835" w:type="dxa"/>
            <w:noWrap w:val="0"/>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资产总额</w:t>
            </w:r>
          </w:p>
        </w:tc>
        <w:tc>
          <w:tcPr>
            <w:tcW w:w="2835" w:type="dxa"/>
            <w:noWrap w:val="0"/>
            <w:vAlign w:val="center"/>
          </w:tcPr>
          <w:p>
            <w:pPr>
              <w:pStyle w:val="24"/>
            </w:pPr>
          </w:p>
        </w:tc>
        <w:tc>
          <w:tcPr>
            <w:tcW w:w="2835" w:type="dxa"/>
            <w:noWrap w:val="0"/>
            <w:vAlign w:val="center"/>
          </w:tcPr>
          <w:p>
            <w:pPr>
              <w:pStyle w:val="20"/>
            </w:pPr>
            <w:r>
              <w:t>1649.82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rPr>
                <w:highlight w:val="none"/>
              </w:rPr>
            </w:pPr>
            <w:r>
              <w:rPr>
                <w:highlight w:val="none"/>
              </w:rPr>
              <w:t>1、房屋（平方米）</w:t>
            </w:r>
          </w:p>
        </w:tc>
        <w:tc>
          <w:tcPr>
            <w:tcW w:w="2835" w:type="dxa"/>
            <w:noWrap w:val="0"/>
            <w:vAlign w:val="center"/>
          </w:tcPr>
          <w:p>
            <w:pPr>
              <w:pStyle w:val="24"/>
              <w:rPr>
                <w:highlight w:val="none"/>
              </w:rPr>
            </w:pPr>
            <w:r>
              <w:rPr>
                <w:rFonts w:hint="eastAsia"/>
                <w:highlight w:val="none"/>
              </w:rPr>
              <w:t>4524.33</w:t>
            </w:r>
          </w:p>
        </w:tc>
        <w:tc>
          <w:tcPr>
            <w:tcW w:w="2835" w:type="dxa"/>
            <w:noWrap w:val="0"/>
            <w:vAlign w:val="center"/>
          </w:tcPr>
          <w:p>
            <w:pPr>
              <w:pStyle w:val="20"/>
              <w:rPr>
                <w:highlight w:val="none"/>
              </w:rPr>
            </w:pPr>
            <w:r>
              <w:rPr>
                <w:rFonts w:hint="eastAsia"/>
                <w:highlight w:val="none"/>
              </w:rPr>
              <w:t>1113.46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highlight w:val="none"/>
              </w:rPr>
            </w:pPr>
            <w:r>
              <w:rPr>
                <w:highlight w:val="none"/>
              </w:rPr>
              <w:t>　　其中：办公用房（平方米）</w:t>
            </w:r>
          </w:p>
        </w:tc>
        <w:tc>
          <w:tcPr>
            <w:tcW w:w="2835" w:type="dxa"/>
            <w:noWrap w:val="0"/>
            <w:vAlign w:val="center"/>
          </w:tcPr>
          <w:p>
            <w:pPr>
              <w:pStyle w:val="24"/>
              <w:rPr>
                <w:highlight w:val="none"/>
              </w:rPr>
            </w:pPr>
          </w:p>
        </w:tc>
        <w:tc>
          <w:tcPr>
            <w:tcW w:w="2835" w:type="dxa"/>
            <w:noWrap w:val="0"/>
            <w:vAlign w:val="center"/>
          </w:tcPr>
          <w:p>
            <w:pPr>
              <w:pStyle w:val="2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highlight w:val="none"/>
              </w:rPr>
            </w:pPr>
            <w:r>
              <w:rPr>
                <w:highlight w:val="none"/>
              </w:rPr>
              <w:t>2、车辆（台、辆）</w:t>
            </w:r>
          </w:p>
        </w:tc>
        <w:tc>
          <w:tcPr>
            <w:tcW w:w="2835" w:type="dxa"/>
            <w:noWrap w:val="0"/>
            <w:vAlign w:val="center"/>
          </w:tcPr>
          <w:p>
            <w:pPr>
              <w:pStyle w:val="24"/>
              <w:rPr>
                <w:highlight w:val="none"/>
              </w:rPr>
            </w:pPr>
            <w:r>
              <w:rPr>
                <w:highlight w:val="none"/>
              </w:rPr>
              <w:t>4</w:t>
            </w:r>
          </w:p>
        </w:tc>
        <w:tc>
          <w:tcPr>
            <w:tcW w:w="2835" w:type="dxa"/>
            <w:noWrap w:val="0"/>
            <w:vAlign w:val="center"/>
          </w:tcPr>
          <w:p>
            <w:pPr>
              <w:pStyle w:val="20"/>
              <w:rPr>
                <w:highlight w:val="none"/>
              </w:rPr>
            </w:pPr>
            <w:r>
              <w:rPr>
                <w:highlight w:val="none"/>
              </w:rPr>
              <w:t>61.33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rPr>
                <w:highlight w:val="none"/>
              </w:rPr>
            </w:pPr>
            <w:r>
              <w:rPr>
                <w:highlight w:val="none"/>
              </w:rPr>
              <w:t>3、单价在20万元以上的设备</w:t>
            </w:r>
          </w:p>
        </w:tc>
        <w:tc>
          <w:tcPr>
            <w:tcW w:w="2835" w:type="dxa"/>
            <w:noWrap w:val="0"/>
            <w:vAlign w:val="center"/>
          </w:tcPr>
          <w:p>
            <w:pPr>
              <w:pStyle w:val="24"/>
              <w:rPr>
                <w:rFonts w:hint="eastAsia" w:eastAsia="方正书宋_GBK"/>
                <w:highlight w:val="none"/>
                <w:lang w:eastAsia="zh-CN"/>
              </w:rPr>
            </w:pPr>
            <w:r>
              <w:rPr>
                <w:rFonts w:hint="eastAsia"/>
                <w:highlight w:val="none"/>
                <w:lang w:val="en-US" w:eastAsia="zh-CN"/>
              </w:rPr>
              <w:t>2</w:t>
            </w:r>
          </w:p>
        </w:tc>
        <w:tc>
          <w:tcPr>
            <w:tcW w:w="2835" w:type="dxa"/>
            <w:noWrap w:val="0"/>
            <w:vAlign w:val="center"/>
          </w:tcPr>
          <w:p>
            <w:pPr>
              <w:pStyle w:val="20"/>
              <w:rPr>
                <w:rFonts w:hint="default" w:eastAsia="方正书宋_GBK"/>
                <w:highlight w:val="none"/>
                <w:lang w:val="en-US" w:eastAsia="zh-CN"/>
              </w:rPr>
            </w:pPr>
            <w:r>
              <w:rPr>
                <w:rFonts w:hint="eastAsia"/>
                <w:highlight w:val="none"/>
                <w:lang w:val="en-US" w:eastAsia="zh-CN"/>
              </w:rPr>
              <w:t>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rPr>
                <w:highlight w:val="none"/>
              </w:rPr>
            </w:pPr>
            <w:r>
              <w:rPr>
                <w:highlight w:val="none"/>
              </w:rPr>
              <w:t>4、其他固定资产</w:t>
            </w:r>
          </w:p>
        </w:tc>
        <w:tc>
          <w:tcPr>
            <w:tcW w:w="2835" w:type="dxa"/>
            <w:noWrap w:val="0"/>
            <w:vAlign w:val="center"/>
          </w:tcPr>
          <w:p>
            <w:pPr>
              <w:pStyle w:val="24"/>
              <w:rPr>
                <w:rFonts w:hint="default" w:eastAsia="方正书宋_GBK"/>
                <w:highlight w:val="none"/>
                <w:lang w:val="en-US" w:eastAsia="zh-CN"/>
              </w:rPr>
            </w:pPr>
            <w:r>
              <w:rPr>
                <w:rFonts w:hint="eastAsia"/>
                <w:highlight w:val="none"/>
                <w:lang w:val="en-US" w:eastAsia="zh-CN"/>
              </w:rPr>
              <w:t>643</w:t>
            </w:r>
          </w:p>
        </w:tc>
        <w:tc>
          <w:tcPr>
            <w:tcW w:w="2835" w:type="dxa"/>
            <w:noWrap w:val="0"/>
            <w:vAlign w:val="center"/>
          </w:tcPr>
          <w:p>
            <w:pPr>
              <w:pStyle w:val="20"/>
              <w:rPr>
                <w:highlight w:val="none"/>
              </w:rPr>
            </w:pPr>
            <w:r>
              <w:rPr>
                <w:rFonts w:hint="eastAsia"/>
                <w:highlight w:val="none"/>
              </w:rPr>
              <w:t>384.62</w:t>
            </w:r>
          </w:p>
        </w:tc>
      </w:tr>
    </w:tbl>
    <w:p>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 w:name="_Toc_4_4_0000000024"/>
      <w:r>
        <w:rPr>
          <w:rFonts w:ascii="方正小标宋_GBK" w:hAnsi="方正小标宋_GBK" w:eastAsia="方正小标宋_GBK" w:cs="方正小标宋_GBK"/>
          <w:b w:val="0"/>
          <w:color w:val="000000"/>
          <w:sz w:val="44"/>
        </w:rPr>
        <w:t>六、昌黎县朱各庄镇卫生院收支预算</w:t>
      </w:r>
      <w:bookmarkEnd w:id="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361017昌黎县朱各庄镇卫生院</w:t>
            </w:r>
          </w:p>
        </w:tc>
        <w:tc>
          <w:tcPr>
            <w:tcW w:w="2126" w:type="dxa"/>
            <w:tcBorders>
              <w:top w:val="single" w:color="FFFFFF" w:sz="6" w:space="0"/>
              <w:left w:val="single" w:color="FFFFFF" w:sz="6" w:space="0"/>
              <w:right w:val="single" w:color="FFFFFF" w:sz="6" w:space="0"/>
            </w:tcBorders>
            <w:noWrap w:val="0"/>
            <w:vAlign w:val="center"/>
          </w:tcPr>
          <w:p>
            <w:pPr>
              <w:pStyle w:val="16"/>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6661" w:type="dxa"/>
            <w:gridSpan w:val="2"/>
            <w:noWrap w:val="0"/>
            <w:vAlign w:val="center"/>
          </w:tcPr>
          <w:p>
            <w:pPr>
              <w:pStyle w:val="23"/>
            </w:pPr>
            <w:r>
              <w:t>收入</w:t>
            </w:r>
          </w:p>
        </w:tc>
        <w:tc>
          <w:tcPr>
            <w:tcW w:w="6661" w:type="dxa"/>
            <w:gridSpan w:val="2"/>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23"/>
            </w:pPr>
            <w:r>
              <w:t>项  目</w:t>
            </w:r>
          </w:p>
        </w:tc>
        <w:tc>
          <w:tcPr>
            <w:tcW w:w="2126" w:type="dxa"/>
            <w:noWrap w:val="0"/>
            <w:vAlign w:val="center"/>
          </w:tcPr>
          <w:p>
            <w:pPr>
              <w:pStyle w:val="23"/>
            </w:pPr>
            <w:r>
              <w:t>预算数</w:t>
            </w:r>
          </w:p>
        </w:tc>
        <w:tc>
          <w:tcPr>
            <w:tcW w:w="4535" w:type="dxa"/>
            <w:noWrap w:val="0"/>
            <w:vAlign w:val="center"/>
          </w:tcPr>
          <w:p>
            <w:pPr>
              <w:pStyle w:val="23"/>
            </w:pPr>
            <w:r>
              <w:t>项  目</w:t>
            </w:r>
          </w:p>
        </w:tc>
        <w:tc>
          <w:tcPr>
            <w:tcW w:w="2126" w:type="dxa"/>
            <w:noWrap w:val="0"/>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4535" w:type="dxa"/>
            <w:noWrap w:val="0"/>
            <w:vAlign w:val="center"/>
          </w:tcPr>
          <w:p>
            <w:pPr>
              <w:pStyle w:val="23"/>
            </w:pPr>
            <w:r>
              <w:t>1</w:t>
            </w:r>
          </w:p>
        </w:tc>
        <w:tc>
          <w:tcPr>
            <w:tcW w:w="2126" w:type="dxa"/>
            <w:noWrap w:val="0"/>
            <w:vAlign w:val="center"/>
          </w:tcPr>
          <w:p>
            <w:pPr>
              <w:pStyle w:val="23"/>
            </w:pPr>
            <w:r>
              <w:t>2</w:t>
            </w:r>
          </w:p>
        </w:tc>
        <w:tc>
          <w:tcPr>
            <w:tcW w:w="4535" w:type="dxa"/>
            <w:noWrap w:val="0"/>
            <w:vAlign w:val="center"/>
          </w:tcPr>
          <w:p>
            <w:pPr>
              <w:pStyle w:val="23"/>
            </w:pPr>
            <w:r>
              <w:t>3</w:t>
            </w:r>
          </w:p>
        </w:tc>
        <w:tc>
          <w:tcPr>
            <w:tcW w:w="2126" w:type="dxa"/>
            <w:noWrap w:val="0"/>
            <w:vAlign w:val="center"/>
          </w:tcPr>
          <w:p>
            <w:pPr>
              <w:pStyle w:val="2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4535" w:type="dxa"/>
            <w:noWrap w:val="0"/>
            <w:vAlign w:val="center"/>
          </w:tcPr>
          <w:p>
            <w:pPr>
              <w:pStyle w:val="18"/>
            </w:pPr>
            <w:r>
              <w:t>一、一般公共预算拨款收入</w:t>
            </w:r>
          </w:p>
        </w:tc>
        <w:tc>
          <w:tcPr>
            <w:tcW w:w="2126" w:type="dxa"/>
            <w:noWrap w:val="0"/>
            <w:vAlign w:val="center"/>
          </w:tcPr>
          <w:p>
            <w:pPr>
              <w:pStyle w:val="20"/>
            </w:pPr>
            <w:r>
              <w:t>176.44</w:t>
            </w:r>
          </w:p>
        </w:tc>
        <w:tc>
          <w:tcPr>
            <w:tcW w:w="4535" w:type="dxa"/>
            <w:noWrap w:val="0"/>
            <w:vAlign w:val="center"/>
          </w:tcPr>
          <w:p>
            <w:pPr>
              <w:pStyle w:val="18"/>
            </w:pPr>
            <w:r>
              <w:t>一、一般公共服务支出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4535" w:type="dxa"/>
            <w:noWrap w:val="0"/>
            <w:vAlign w:val="center"/>
          </w:tcPr>
          <w:p>
            <w:pPr>
              <w:pStyle w:val="18"/>
            </w:pPr>
            <w:r>
              <w:t>二、政府性基金预算拨款收入</w:t>
            </w:r>
          </w:p>
        </w:tc>
        <w:tc>
          <w:tcPr>
            <w:tcW w:w="2126" w:type="dxa"/>
            <w:noWrap w:val="0"/>
            <w:vAlign w:val="center"/>
          </w:tcPr>
          <w:p>
            <w:pPr>
              <w:pStyle w:val="20"/>
            </w:pPr>
          </w:p>
        </w:tc>
        <w:tc>
          <w:tcPr>
            <w:tcW w:w="4535" w:type="dxa"/>
            <w:noWrap w:val="0"/>
            <w:vAlign w:val="center"/>
          </w:tcPr>
          <w:p>
            <w:pPr>
              <w:pStyle w:val="18"/>
            </w:pPr>
            <w:r>
              <w:t>二、外交支出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4535" w:type="dxa"/>
            <w:noWrap w:val="0"/>
            <w:vAlign w:val="center"/>
          </w:tcPr>
          <w:p>
            <w:pPr>
              <w:pStyle w:val="18"/>
            </w:pPr>
            <w:r>
              <w:t>三、国有资本经营预算拨款收入</w:t>
            </w:r>
          </w:p>
        </w:tc>
        <w:tc>
          <w:tcPr>
            <w:tcW w:w="2126" w:type="dxa"/>
            <w:noWrap w:val="0"/>
            <w:vAlign w:val="center"/>
          </w:tcPr>
          <w:p>
            <w:pPr>
              <w:pStyle w:val="20"/>
            </w:pPr>
          </w:p>
        </w:tc>
        <w:tc>
          <w:tcPr>
            <w:tcW w:w="4535" w:type="dxa"/>
            <w:noWrap w:val="0"/>
            <w:vAlign w:val="center"/>
          </w:tcPr>
          <w:p>
            <w:pPr>
              <w:pStyle w:val="18"/>
            </w:pPr>
            <w:r>
              <w:t>三、国防支出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4535" w:type="dxa"/>
            <w:noWrap w:val="0"/>
            <w:vAlign w:val="center"/>
          </w:tcPr>
          <w:p>
            <w:pPr>
              <w:pStyle w:val="18"/>
            </w:pPr>
            <w:r>
              <w:t>四、财政专户管理资金收入</w:t>
            </w:r>
          </w:p>
        </w:tc>
        <w:tc>
          <w:tcPr>
            <w:tcW w:w="2126" w:type="dxa"/>
            <w:noWrap w:val="0"/>
            <w:vAlign w:val="center"/>
          </w:tcPr>
          <w:p>
            <w:pPr>
              <w:pStyle w:val="20"/>
            </w:pPr>
          </w:p>
        </w:tc>
        <w:tc>
          <w:tcPr>
            <w:tcW w:w="4535" w:type="dxa"/>
            <w:noWrap w:val="0"/>
            <w:vAlign w:val="center"/>
          </w:tcPr>
          <w:p>
            <w:pPr>
              <w:pStyle w:val="18"/>
            </w:pPr>
            <w:r>
              <w:t>四、公共安全支出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4535" w:type="dxa"/>
            <w:noWrap w:val="0"/>
            <w:vAlign w:val="center"/>
          </w:tcPr>
          <w:p>
            <w:pPr>
              <w:pStyle w:val="18"/>
            </w:pPr>
            <w:r>
              <w:t>五、事业收入</w:t>
            </w:r>
          </w:p>
        </w:tc>
        <w:tc>
          <w:tcPr>
            <w:tcW w:w="2126" w:type="dxa"/>
            <w:noWrap w:val="0"/>
            <w:vAlign w:val="center"/>
          </w:tcPr>
          <w:p>
            <w:pPr>
              <w:pStyle w:val="20"/>
            </w:pPr>
            <w:r>
              <w:t>287.00</w:t>
            </w:r>
          </w:p>
        </w:tc>
        <w:tc>
          <w:tcPr>
            <w:tcW w:w="4535" w:type="dxa"/>
            <w:noWrap w:val="0"/>
            <w:vAlign w:val="center"/>
          </w:tcPr>
          <w:p>
            <w:pPr>
              <w:pStyle w:val="18"/>
            </w:pPr>
            <w:r>
              <w:t>五、教育支出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4535" w:type="dxa"/>
            <w:noWrap w:val="0"/>
            <w:vAlign w:val="center"/>
          </w:tcPr>
          <w:p>
            <w:pPr>
              <w:pStyle w:val="18"/>
            </w:pPr>
            <w:r>
              <w:t>六、事业单位经营收入</w:t>
            </w:r>
          </w:p>
        </w:tc>
        <w:tc>
          <w:tcPr>
            <w:tcW w:w="2126" w:type="dxa"/>
            <w:noWrap w:val="0"/>
            <w:vAlign w:val="center"/>
          </w:tcPr>
          <w:p>
            <w:pPr>
              <w:pStyle w:val="20"/>
            </w:pPr>
          </w:p>
        </w:tc>
        <w:tc>
          <w:tcPr>
            <w:tcW w:w="4535" w:type="dxa"/>
            <w:noWrap w:val="0"/>
            <w:vAlign w:val="center"/>
          </w:tcPr>
          <w:p>
            <w:pPr>
              <w:pStyle w:val="18"/>
            </w:pPr>
            <w:r>
              <w:t>六、科学技术支出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4535" w:type="dxa"/>
            <w:noWrap w:val="0"/>
            <w:vAlign w:val="center"/>
          </w:tcPr>
          <w:p>
            <w:pPr>
              <w:pStyle w:val="18"/>
            </w:pPr>
            <w:r>
              <w:t>七、上级补助收入</w:t>
            </w:r>
          </w:p>
        </w:tc>
        <w:tc>
          <w:tcPr>
            <w:tcW w:w="2126" w:type="dxa"/>
            <w:noWrap w:val="0"/>
            <w:vAlign w:val="center"/>
          </w:tcPr>
          <w:p>
            <w:pPr>
              <w:pStyle w:val="20"/>
            </w:pPr>
          </w:p>
        </w:tc>
        <w:tc>
          <w:tcPr>
            <w:tcW w:w="4535" w:type="dxa"/>
            <w:noWrap w:val="0"/>
            <w:vAlign w:val="center"/>
          </w:tcPr>
          <w:p>
            <w:pPr>
              <w:pStyle w:val="18"/>
            </w:pPr>
            <w:r>
              <w:t>七、文化旅游体育与传媒支出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4535" w:type="dxa"/>
            <w:noWrap w:val="0"/>
            <w:vAlign w:val="center"/>
          </w:tcPr>
          <w:p>
            <w:pPr>
              <w:pStyle w:val="18"/>
            </w:pPr>
            <w:r>
              <w:t>八、附属单位上缴收入</w:t>
            </w:r>
          </w:p>
        </w:tc>
        <w:tc>
          <w:tcPr>
            <w:tcW w:w="2126" w:type="dxa"/>
            <w:noWrap w:val="0"/>
            <w:vAlign w:val="center"/>
          </w:tcPr>
          <w:p>
            <w:pPr>
              <w:pStyle w:val="20"/>
            </w:pPr>
          </w:p>
        </w:tc>
        <w:tc>
          <w:tcPr>
            <w:tcW w:w="4535" w:type="dxa"/>
            <w:noWrap w:val="0"/>
            <w:vAlign w:val="center"/>
          </w:tcPr>
          <w:p>
            <w:pPr>
              <w:pStyle w:val="18"/>
            </w:pPr>
            <w:r>
              <w:t>八、社会保障和就业支出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4535" w:type="dxa"/>
            <w:noWrap w:val="0"/>
            <w:vAlign w:val="center"/>
          </w:tcPr>
          <w:p>
            <w:pPr>
              <w:pStyle w:val="18"/>
            </w:pPr>
            <w:r>
              <w:t>九、其他收入</w:t>
            </w:r>
          </w:p>
        </w:tc>
        <w:tc>
          <w:tcPr>
            <w:tcW w:w="2126" w:type="dxa"/>
            <w:noWrap w:val="0"/>
            <w:vAlign w:val="center"/>
          </w:tcPr>
          <w:p>
            <w:pPr>
              <w:pStyle w:val="20"/>
            </w:pPr>
          </w:p>
        </w:tc>
        <w:tc>
          <w:tcPr>
            <w:tcW w:w="4535" w:type="dxa"/>
            <w:noWrap w:val="0"/>
            <w:vAlign w:val="center"/>
          </w:tcPr>
          <w:p>
            <w:pPr>
              <w:pStyle w:val="18"/>
            </w:pPr>
            <w:r>
              <w:t>九、社会保险基金支出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十、卫生健康支出</w:t>
            </w:r>
          </w:p>
        </w:tc>
        <w:tc>
          <w:tcPr>
            <w:tcW w:w="2126" w:type="dxa"/>
            <w:noWrap w:val="0"/>
            <w:vAlign w:val="center"/>
          </w:tcPr>
          <w:p>
            <w:pPr>
              <w:pStyle w:val="20"/>
            </w:pPr>
            <w:r>
              <w:t>463.44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十一、节能环保支出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十二、城乡社区支出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十三、农林水支出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十四、交通运输支出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十五、资源勘探工业信息等支出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十六、商业服务业等支出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十七、金融支出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十八、援助其他地区支出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十九、自然资源海洋气象等支出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二十、住房保障支出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二十一、粮油物资储备支出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二十二、国有资本经营预算支出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二十三、灾害防治及应急管理支出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二十四、预备费</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二十五、其他支出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二十六、转移性支出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二十七、债务还本支出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二十八、债务付息支出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二十九、债务发行费用支出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三十、抗疫特别国债安排的支出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三十一、人行科目</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4535" w:type="dxa"/>
            <w:noWrap w:val="0"/>
            <w:vAlign w:val="center"/>
          </w:tcPr>
          <w:p>
            <w:pPr>
              <w:pStyle w:val="29"/>
            </w:pPr>
            <w:r>
              <w:t>本年收入合计</w:t>
            </w:r>
          </w:p>
        </w:tc>
        <w:tc>
          <w:tcPr>
            <w:tcW w:w="2126" w:type="dxa"/>
            <w:noWrap w:val="0"/>
            <w:vAlign w:val="center"/>
          </w:tcPr>
          <w:p>
            <w:pPr>
              <w:pStyle w:val="17"/>
            </w:pPr>
            <w:r>
              <w:t>463.44</w:t>
            </w:r>
          </w:p>
        </w:tc>
        <w:tc>
          <w:tcPr>
            <w:tcW w:w="4535" w:type="dxa"/>
            <w:noWrap w:val="0"/>
            <w:vAlign w:val="center"/>
          </w:tcPr>
          <w:p>
            <w:pPr>
              <w:pStyle w:val="29"/>
            </w:pPr>
            <w:r>
              <w:t>本年支出合计</w:t>
            </w:r>
          </w:p>
        </w:tc>
        <w:tc>
          <w:tcPr>
            <w:tcW w:w="2126" w:type="dxa"/>
            <w:noWrap w:val="0"/>
            <w:vAlign w:val="center"/>
          </w:tcPr>
          <w:p>
            <w:pPr>
              <w:pStyle w:val="17"/>
            </w:pPr>
            <w:r>
              <w:t>463.44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4535" w:type="dxa"/>
            <w:noWrap w:val="0"/>
            <w:vAlign w:val="center"/>
          </w:tcPr>
          <w:p>
            <w:pPr>
              <w:pStyle w:val="18"/>
            </w:pPr>
            <w:r>
              <w:t>上年结转结余</w:t>
            </w:r>
          </w:p>
        </w:tc>
        <w:tc>
          <w:tcPr>
            <w:tcW w:w="2126" w:type="dxa"/>
            <w:noWrap w:val="0"/>
            <w:vAlign w:val="center"/>
          </w:tcPr>
          <w:p>
            <w:pPr>
              <w:pStyle w:val="20"/>
            </w:pPr>
          </w:p>
        </w:tc>
        <w:tc>
          <w:tcPr>
            <w:tcW w:w="4535" w:type="dxa"/>
            <w:noWrap w:val="0"/>
            <w:vAlign w:val="center"/>
          </w:tcPr>
          <w:p>
            <w:pPr>
              <w:pStyle w:val="18"/>
            </w:pPr>
            <w:r>
              <w:t>年终结转结余</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4535" w:type="dxa"/>
            <w:noWrap w:val="0"/>
            <w:vAlign w:val="center"/>
          </w:tcPr>
          <w:p>
            <w:pPr>
              <w:pStyle w:val="29"/>
            </w:pPr>
            <w:r>
              <w:t>收入总计</w:t>
            </w:r>
          </w:p>
        </w:tc>
        <w:tc>
          <w:tcPr>
            <w:tcW w:w="2126" w:type="dxa"/>
            <w:noWrap w:val="0"/>
            <w:vAlign w:val="center"/>
          </w:tcPr>
          <w:p>
            <w:pPr>
              <w:pStyle w:val="17"/>
            </w:pPr>
            <w:r>
              <w:t>463.44</w:t>
            </w:r>
          </w:p>
        </w:tc>
        <w:tc>
          <w:tcPr>
            <w:tcW w:w="4535" w:type="dxa"/>
            <w:noWrap w:val="0"/>
            <w:vAlign w:val="center"/>
          </w:tcPr>
          <w:p>
            <w:pPr>
              <w:pStyle w:val="29"/>
            </w:pPr>
            <w:r>
              <w:t>支出总计</w:t>
            </w:r>
          </w:p>
        </w:tc>
        <w:tc>
          <w:tcPr>
            <w:tcW w:w="2126" w:type="dxa"/>
            <w:noWrap w:val="0"/>
            <w:vAlign w:val="center"/>
          </w:tcPr>
          <w:p>
            <w:pPr>
              <w:pStyle w:val="17"/>
            </w:pPr>
            <w:r>
              <w:t>463.44</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361017昌黎县朱各庄镇卫生院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23"/>
            </w:pPr>
            <w:r>
              <w:t>序号</w:t>
            </w:r>
          </w:p>
        </w:tc>
        <w:tc>
          <w:tcPr>
            <w:tcW w:w="2551" w:type="dxa"/>
            <w:gridSpan w:val="2"/>
            <w:noWrap w:val="0"/>
            <w:vAlign w:val="center"/>
          </w:tcPr>
          <w:p>
            <w:pPr>
              <w:pStyle w:val="23"/>
            </w:pPr>
            <w:r>
              <w:t>功能分类科目</w:t>
            </w:r>
          </w:p>
        </w:tc>
        <w:tc>
          <w:tcPr>
            <w:tcW w:w="1134" w:type="dxa"/>
            <w:vMerge w:val="restart"/>
            <w:noWrap w:val="0"/>
            <w:vAlign w:val="center"/>
          </w:tcPr>
          <w:p>
            <w:pPr>
              <w:pStyle w:val="23"/>
            </w:pPr>
            <w:r>
              <w:t>合计</w:t>
            </w:r>
          </w:p>
        </w:tc>
        <w:tc>
          <w:tcPr>
            <w:tcW w:w="9071" w:type="dxa"/>
            <w:gridSpan w:val="8"/>
            <w:noWrap w:val="0"/>
            <w:vAlign w:val="center"/>
          </w:tcPr>
          <w:p>
            <w:pPr>
              <w:pStyle w:val="23"/>
            </w:pPr>
            <w:r>
              <w:t>本年收入</w:t>
            </w:r>
          </w:p>
        </w:tc>
        <w:tc>
          <w:tcPr>
            <w:tcW w:w="1134" w:type="dxa"/>
            <w:vMerge w:val="restart"/>
            <w:noWrap w:val="0"/>
            <w:vAlign w:val="center"/>
          </w:tcPr>
          <w:p>
            <w:pPr>
              <w:pStyle w:val="2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23"/>
            </w:pPr>
            <w:r>
              <w:t>科目    编码</w:t>
            </w:r>
          </w:p>
        </w:tc>
        <w:tc>
          <w:tcPr>
            <w:tcW w:w="1559" w:type="dxa"/>
            <w:noWrap w:val="0"/>
            <w:vAlign w:val="center"/>
          </w:tcPr>
          <w:p>
            <w:pPr>
              <w:pStyle w:val="23"/>
            </w:pPr>
            <w:r>
              <w:t>科目名称</w:t>
            </w:r>
          </w:p>
        </w:tc>
        <w:tc>
          <w:tcPr>
            <w:tcW w:w="1134" w:type="dxa"/>
            <w:vMerge w:val="continue"/>
            <w:noWrap w:val="0"/>
            <w:vAlign w:val="top"/>
          </w:tcPr>
          <w:p/>
        </w:tc>
        <w:tc>
          <w:tcPr>
            <w:tcW w:w="1134" w:type="dxa"/>
            <w:noWrap w:val="0"/>
            <w:vAlign w:val="center"/>
          </w:tcPr>
          <w:p>
            <w:pPr>
              <w:pStyle w:val="23"/>
            </w:pPr>
            <w:r>
              <w:t>小计</w:t>
            </w:r>
          </w:p>
        </w:tc>
        <w:tc>
          <w:tcPr>
            <w:tcW w:w="1134" w:type="dxa"/>
            <w:noWrap w:val="0"/>
            <w:vAlign w:val="center"/>
          </w:tcPr>
          <w:p>
            <w:pPr>
              <w:pStyle w:val="23"/>
            </w:pPr>
            <w:r>
              <w:t>财政拨款 收入</w:t>
            </w:r>
          </w:p>
        </w:tc>
        <w:tc>
          <w:tcPr>
            <w:tcW w:w="1134" w:type="dxa"/>
            <w:noWrap w:val="0"/>
            <w:vAlign w:val="center"/>
          </w:tcPr>
          <w:p>
            <w:pPr>
              <w:pStyle w:val="23"/>
            </w:pPr>
            <w:r>
              <w:t>财政专户 收入</w:t>
            </w:r>
          </w:p>
        </w:tc>
        <w:tc>
          <w:tcPr>
            <w:tcW w:w="1134" w:type="dxa"/>
            <w:noWrap w:val="0"/>
            <w:vAlign w:val="center"/>
          </w:tcPr>
          <w:p>
            <w:pPr>
              <w:pStyle w:val="23"/>
            </w:pPr>
            <w:r>
              <w:t>事业收入</w:t>
            </w:r>
          </w:p>
        </w:tc>
        <w:tc>
          <w:tcPr>
            <w:tcW w:w="1134" w:type="dxa"/>
            <w:noWrap w:val="0"/>
            <w:vAlign w:val="center"/>
          </w:tcPr>
          <w:p>
            <w:pPr>
              <w:pStyle w:val="23"/>
            </w:pPr>
            <w:r>
              <w:t>经营收入</w:t>
            </w:r>
          </w:p>
        </w:tc>
        <w:tc>
          <w:tcPr>
            <w:tcW w:w="1134" w:type="dxa"/>
            <w:noWrap w:val="0"/>
            <w:vAlign w:val="center"/>
          </w:tcPr>
          <w:p>
            <w:pPr>
              <w:pStyle w:val="23"/>
            </w:pPr>
            <w:r>
              <w:t>上级补助收入</w:t>
            </w:r>
          </w:p>
        </w:tc>
        <w:tc>
          <w:tcPr>
            <w:tcW w:w="1134" w:type="dxa"/>
            <w:noWrap w:val="0"/>
            <w:vAlign w:val="center"/>
          </w:tcPr>
          <w:p>
            <w:pPr>
              <w:pStyle w:val="23"/>
            </w:pPr>
            <w:r>
              <w:t>附属单位上缴收入</w:t>
            </w:r>
          </w:p>
        </w:tc>
        <w:tc>
          <w:tcPr>
            <w:tcW w:w="1134" w:type="dxa"/>
            <w:noWrap w:val="0"/>
            <w:vAlign w:val="center"/>
          </w:tcPr>
          <w:p>
            <w:pPr>
              <w:pStyle w:val="2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23"/>
            </w:pPr>
            <w:r>
              <w:t>栏次</w:t>
            </w:r>
          </w:p>
        </w:tc>
        <w:tc>
          <w:tcPr>
            <w:tcW w:w="992" w:type="dxa"/>
            <w:noWrap w:val="0"/>
            <w:vAlign w:val="center"/>
          </w:tcPr>
          <w:p>
            <w:pPr>
              <w:pStyle w:val="23"/>
            </w:pPr>
            <w:r>
              <w:t>1</w:t>
            </w:r>
          </w:p>
        </w:tc>
        <w:tc>
          <w:tcPr>
            <w:tcW w:w="1559" w:type="dxa"/>
            <w:noWrap w:val="0"/>
            <w:vAlign w:val="center"/>
          </w:tcPr>
          <w:p>
            <w:pPr>
              <w:pStyle w:val="23"/>
            </w:pPr>
            <w:r>
              <w:t>2</w:t>
            </w:r>
          </w:p>
        </w:tc>
        <w:tc>
          <w:tcPr>
            <w:tcW w:w="1134" w:type="dxa"/>
            <w:noWrap w:val="0"/>
            <w:vAlign w:val="center"/>
          </w:tcPr>
          <w:p>
            <w:pPr>
              <w:pStyle w:val="23"/>
            </w:pPr>
            <w:r>
              <w:t>3</w:t>
            </w:r>
          </w:p>
        </w:tc>
        <w:tc>
          <w:tcPr>
            <w:tcW w:w="1134" w:type="dxa"/>
            <w:noWrap w:val="0"/>
            <w:vAlign w:val="center"/>
          </w:tcPr>
          <w:p>
            <w:pPr>
              <w:pStyle w:val="23"/>
            </w:pPr>
            <w:r>
              <w:t>4</w:t>
            </w:r>
          </w:p>
        </w:tc>
        <w:tc>
          <w:tcPr>
            <w:tcW w:w="1134" w:type="dxa"/>
            <w:noWrap w:val="0"/>
            <w:vAlign w:val="center"/>
          </w:tcPr>
          <w:p>
            <w:pPr>
              <w:pStyle w:val="23"/>
            </w:pPr>
            <w:r>
              <w:t>5</w:t>
            </w:r>
          </w:p>
        </w:tc>
        <w:tc>
          <w:tcPr>
            <w:tcW w:w="1134" w:type="dxa"/>
            <w:noWrap w:val="0"/>
            <w:vAlign w:val="center"/>
          </w:tcPr>
          <w:p>
            <w:pPr>
              <w:pStyle w:val="23"/>
            </w:pPr>
            <w:r>
              <w:t>6</w:t>
            </w:r>
          </w:p>
        </w:tc>
        <w:tc>
          <w:tcPr>
            <w:tcW w:w="1134" w:type="dxa"/>
            <w:noWrap w:val="0"/>
            <w:vAlign w:val="center"/>
          </w:tcPr>
          <w:p>
            <w:pPr>
              <w:pStyle w:val="23"/>
            </w:pPr>
            <w:r>
              <w:t>7</w:t>
            </w:r>
          </w:p>
        </w:tc>
        <w:tc>
          <w:tcPr>
            <w:tcW w:w="1134" w:type="dxa"/>
            <w:noWrap w:val="0"/>
            <w:vAlign w:val="center"/>
          </w:tcPr>
          <w:p>
            <w:pPr>
              <w:pStyle w:val="23"/>
            </w:pPr>
            <w:r>
              <w:t>8</w:t>
            </w:r>
          </w:p>
        </w:tc>
        <w:tc>
          <w:tcPr>
            <w:tcW w:w="1134" w:type="dxa"/>
            <w:noWrap w:val="0"/>
            <w:vAlign w:val="center"/>
          </w:tcPr>
          <w:p>
            <w:pPr>
              <w:pStyle w:val="23"/>
            </w:pPr>
            <w:r>
              <w:t>9</w:t>
            </w:r>
          </w:p>
        </w:tc>
        <w:tc>
          <w:tcPr>
            <w:tcW w:w="1134" w:type="dxa"/>
            <w:noWrap w:val="0"/>
            <w:vAlign w:val="center"/>
          </w:tcPr>
          <w:p>
            <w:pPr>
              <w:pStyle w:val="23"/>
            </w:pPr>
            <w:r>
              <w:t>10</w:t>
            </w:r>
          </w:p>
        </w:tc>
        <w:tc>
          <w:tcPr>
            <w:tcW w:w="1134" w:type="dxa"/>
            <w:noWrap w:val="0"/>
            <w:vAlign w:val="center"/>
          </w:tcPr>
          <w:p>
            <w:pPr>
              <w:pStyle w:val="23"/>
            </w:pPr>
            <w:r>
              <w:t>11</w:t>
            </w:r>
          </w:p>
        </w:tc>
        <w:tc>
          <w:tcPr>
            <w:tcW w:w="1134" w:type="dxa"/>
            <w:noWrap w:val="0"/>
            <w:vAlign w:val="center"/>
          </w:tcPr>
          <w:p>
            <w:pPr>
              <w:pStyle w:val="2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w:t>
            </w:r>
          </w:p>
        </w:tc>
        <w:tc>
          <w:tcPr>
            <w:tcW w:w="992" w:type="dxa"/>
            <w:noWrap w:val="0"/>
            <w:vAlign w:val="center"/>
          </w:tcPr>
          <w:p>
            <w:pPr>
              <w:pStyle w:val="21"/>
            </w:pPr>
          </w:p>
        </w:tc>
        <w:tc>
          <w:tcPr>
            <w:tcW w:w="1559" w:type="dxa"/>
            <w:noWrap w:val="0"/>
            <w:vAlign w:val="center"/>
          </w:tcPr>
          <w:p>
            <w:pPr>
              <w:pStyle w:val="29"/>
            </w:pPr>
            <w:r>
              <w:t>合计</w:t>
            </w:r>
          </w:p>
        </w:tc>
        <w:tc>
          <w:tcPr>
            <w:tcW w:w="1134" w:type="dxa"/>
            <w:noWrap w:val="0"/>
            <w:vAlign w:val="center"/>
          </w:tcPr>
          <w:p>
            <w:pPr>
              <w:pStyle w:val="17"/>
            </w:pPr>
            <w:r>
              <w:t>463.44</w:t>
            </w:r>
          </w:p>
        </w:tc>
        <w:tc>
          <w:tcPr>
            <w:tcW w:w="1134" w:type="dxa"/>
            <w:noWrap w:val="0"/>
            <w:vAlign w:val="center"/>
          </w:tcPr>
          <w:p>
            <w:pPr>
              <w:pStyle w:val="17"/>
            </w:pPr>
            <w:r>
              <w:t>463.44</w:t>
            </w:r>
          </w:p>
        </w:tc>
        <w:tc>
          <w:tcPr>
            <w:tcW w:w="1134" w:type="dxa"/>
            <w:noWrap w:val="0"/>
            <w:vAlign w:val="center"/>
          </w:tcPr>
          <w:p>
            <w:pPr>
              <w:pStyle w:val="17"/>
            </w:pPr>
            <w:r>
              <w:t>176.44</w:t>
            </w:r>
          </w:p>
        </w:tc>
        <w:tc>
          <w:tcPr>
            <w:tcW w:w="1134" w:type="dxa"/>
            <w:noWrap w:val="0"/>
            <w:vAlign w:val="center"/>
          </w:tcPr>
          <w:p>
            <w:pPr>
              <w:pStyle w:val="17"/>
            </w:pPr>
          </w:p>
        </w:tc>
        <w:tc>
          <w:tcPr>
            <w:tcW w:w="1134" w:type="dxa"/>
            <w:noWrap w:val="0"/>
            <w:vAlign w:val="center"/>
          </w:tcPr>
          <w:p>
            <w:pPr>
              <w:pStyle w:val="17"/>
            </w:pPr>
            <w:r>
              <w:t>287.00</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w:t>
            </w:r>
          </w:p>
        </w:tc>
        <w:tc>
          <w:tcPr>
            <w:tcW w:w="992" w:type="dxa"/>
            <w:noWrap w:val="0"/>
            <w:vAlign w:val="center"/>
          </w:tcPr>
          <w:p>
            <w:pPr>
              <w:pStyle w:val="18"/>
            </w:pPr>
            <w:r>
              <w:t>210</w:t>
            </w:r>
          </w:p>
        </w:tc>
        <w:tc>
          <w:tcPr>
            <w:tcW w:w="1559" w:type="dxa"/>
            <w:noWrap w:val="0"/>
            <w:vAlign w:val="center"/>
          </w:tcPr>
          <w:p>
            <w:pPr>
              <w:pStyle w:val="18"/>
            </w:pPr>
            <w:r>
              <w:t>卫生健康支出</w:t>
            </w:r>
          </w:p>
        </w:tc>
        <w:tc>
          <w:tcPr>
            <w:tcW w:w="1134" w:type="dxa"/>
            <w:noWrap w:val="0"/>
            <w:vAlign w:val="center"/>
          </w:tcPr>
          <w:p>
            <w:pPr>
              <w:pStyle w:val="20"/>
            </w:pPr>
            <w:r>
              <w:t>463.44</w:t>
            </w:r>
          </w:p>
        </w:tc>
        <w:tc>
          <w:tcPr>
            <w:tcW w:w="1134" w:type="dxa"/>
            <w:noWrap w:val="0"/>
            <w:vAlign w:val="center"/>
          </w:tcPr>
          <w:p>
            <w:pPr>
              <w:pStyle w:val="20"/>
            </w:pPr>
            <w:r>
              <w:t>463.44</w:t>
            </w:r>
          </w:p>
        </w:tc>
        <w:tc>
          <w:tcPr>
            <w:tcW w:w="1134" w:type="dxa"/>
            <w:noWrap w:val="0"/>
            <w:vAlign w:val="center"/>
          </w:tcPr>
          <w:p>
            <w:pPr>
              <w:pStyle w:val="20"/>
            </w:pPr>
            <w:r>
              <w:t>176.44</w:t>
            </w:r>
          </w:p>
        </w:tc>
        <w:tc>
          <w:tcPr>
            <w:tcW w:w="1134" w:type="dxa"/>
            <w:noWrap w:val="0"/>
            <w:vAlign w:val="center"/>
          </w:tcPr>
          <w:p>
            <w:pPr>
              <w:pStyle w:val="20"/>
            </w:pPr>
          </w:p>
        </w:tc>
        <w:tc>
          <w:tcPr>
            <w:tcW w:w="1134" w:type="dxa"/>
            <w:noWrap w:val="0"/>
            <w:vAlign w:val="center"/>
          </w:tcPr>
          <w:p>
            <w:pPr>
              <w:pStyle w:val="20"/>
            </w:pPr>
            <w:r>
              <w:t>287.00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w:t>
            </w:r>
          </w:p>
        </w:tc>
        <w:tc>
          <w:tcPr>
            <w:tcW w:w="992" w:type="dxa"/>
            <w:noWrap w:val="0"/>
            <w:vAlign w:val="center"/>
          </w:tcPr>
          <w:p>
            <w:pPr>
              <w:pStyle w:val="18"/>
            </w:pPr>
            <w:r>
              <w:t>21003</w:t>
            </w:r>
          </w:p>
        </w:tc>
        <w:tc>
          <w:tcPr>
            <w:tcW w:w="1559" w:type="dxa"/>
            <w:noWrap w:val="0"/>
            <w:vAlign w:val="center"/>
          </w:tcPr>
          <w:p>
            <w:pPr>
              <w:pStyle w:val="18"/>
            </w:pPr>
            <w:r>
              <w:t>基层医疗卫生机构</w:t>
            </w:r>
          </w:p>
        </w:tc>
        <w:tc>
          <w:tcPr>
            <w:tcW w:w="1134" w:type="dxa"/>
            <w:noWrap w:val="0"/>
            <w:vAlign w:val="center"/>
          </w:tcPr>
          <w:p>
            <w:pPr>
              <w:pStyle w:val="20"/>
            </w:pPr>
            <w:r>
              <w:t>463.44</w:t>
            </w:r>
          </w:p>
        </w:tc>
        <w:tc>
          <w:tcPr>
            <w:tcW w:w="1134" w:type="dxa"/>
            <w:noWrap w:val="0"/>
            <w:vAlign w:val="center"/>
          </w:tcPr>
          <w:p>
            <w:pPr>
              <w:pStyle w:val="20"/>
            </w:pPr>
            <w:r>
              <w:t>463.44</w:t>
            </w:r>
          </w:p>
        </w:tc>
        <w:tc>
          <w:tcPr>
            <w:tcW w:w="1134" w:type="dxa"/>
            <w:noWrap w:val="0"/>
            <w:vAlign w:val="center"/>
          </w:tcPr>
          <w:p>
            <w:pPr>
              <w:pStyle w:val="20"/>
            </w:pPr>
            <w:r>
              <w:t>176.44</w:t>
            </w:r>
          </w:p>
        </w:tc>
        <w:tc>
          <w:tcPr>
            <w:tcW w:w="1134" w:type="dxa"/>
            <w:noWrap w:val="0"/>
            <w:vAlign w:val="center"/>
          </w:tcPr>
          <w:p>
            <w:pPr>
              <w:pStyle w:val="20"/>
            </w:pPr>
          </w:p>
        </w:tc>
        <w:tc>
          <w:tcPr>
            <w:tcW w:w="1134" w:type="dxa"/>
            <w:noWrap w:val="0"/>
            <w:vAlign w:val="center"/>
          </w:tcPr>
          <w:p>
            <w:pPr>
              <w:pStyle w:val="20"/>
            </w:pPr>
            <w:r>
              <w:t>287.00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4</w:t>
            </w:r>
          </w:p>
        </w:tc>
        <w:tc>
          <w:tcPr>
            <w:tcW w:w="992" w:type="dxa"/>
            <w:noWrap w:val="0"/>
            <w:vAlign w:val="center"/>
          </w:tcPr>
          <w:p>
            <w:pPr>
              <w:pStyle w:val="18"/>
            </w:pPr>
            <w:r>
              <w:t>2100302</w:t>
            </w:r>
          </w:p>
        </w:tc>
        <w:tc>
          <w:tcPr>
            <w:tcW w:w="1559" w:type="dxa"/>
            <w:noWrap w:val="0"/>
            <w:vAlign w:val="center"/>
          </w:tcPr>
          <w:p>
            <w:pPr>
              <w:pStyle w:val="18"/>
            </w:pPr>
            <w:r>
              <w:t>乡镇卫生院</w:t>
            </w:r>
          </w:p>
        </w:tc>
        <w:tc>
          <w:tcPr>
            <w:tcW w:w="1134" w:type="dxa"/>
            <w:noWrap w:val="0"/>
            <w:vAlign w:val="center"/>
          </w:tcPr>
          <w:p>
            <w:pPr>
              <w:pStyle w:val="20"/>
            </w:pPr>
            <w:r>
              <w:t>463.44</w:t>
            </w:r>
          </w:p>
        </w:tc>
        <w:tc>
          <w:tcPr>
            <w:tcW w:w="1134" w:type="dxa"/>
            <w:noWrap w:val="0"/>
            <w:vAlign w:val="center"/>
          </w:tcPr>
          <w:p>
            <w:pPr>
              <w:pStyle w:val="20"/>
            </w:pPr>
            <w:r>
              <w:t>463.44</w:t>
            </w:r>
          </w:p>
        </w:tc>
        <w:tc>
          <w:tcPr>
            <w:tcW w:w="1134" w:type="dxa"/>
            <w:noWrap w:val="0"/>
            <w:vAlign w:val="center"/>
          </w:tcPr>
          <w:p>
            <w:pPr>
              <w:pStyle w:val="20"/>
            </w:pPr>
            <w:r>
              <w:t>176.44</w:t>
            </w:r>
          </w:p>
        </w:tc>
        <w:tc>
          <w:tcPr>
            <w:tcW w:w="1134" w:type="dxa"/>
            <w:noWrap w:val="0"/>
            <w:vAlign w:val="center"/>
          </w:tcPr>
          <w:p>
            <w:pPr>
              <w:pStyle w:val="20"/>
            </w:pPr>
          </w:p>
        </w:tc>
        <w:tc>
          <w:tcPr>
            <w:tcW w:w="1134" w:type="dxa"/>
            <w:noWrap w:val="0"/>
            <w:vAlign w:val="center"/>
          </w:tcPr>
          <w:p>
            <w:pPr>
              <w:pStyle w:val="20"/>
            </w:pPr>
            <w:r>
              <w:t>287.00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361017昌黎县朱各庄镇卫生院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528" w:type="dxa"/>
            <w:gridSpan w:val="2"/>
            <w:noWrap w:val="0"/>
            <w:vAlign w:val="center"/>
          </w:tcPr>
          <w:p>
            <w:pPr>
              <w:pStyle w:val="23"/>
            </w:pPr>
            <w:r>
              <w:t>功能分类科目</w:t>
            </w:r>
          </w:p>
        </w:tc>
        <w:tc>
          <w:tcPr>
            <w:tcW w:w="1361" w:type="dxa"/>
            <w:vMerge w:val="restart"/>
            <w:noWrap w:val="0"/>
            <w:vAlign w:val="center"/>
          </w:tcPr>
          <w:p>
            <w:pPr>
              <w:pStyle w:val="23"/>
            </w:pPr>
            <w:r>
              <w:t>合计</w:t>
            </w:r>
          </w:p>
        </w:tc>
        <w:tc>
          <w:tcPr>
            <w:tcW w:w="1361" w:type="dxa"/>
            <w:vMerge w:val="restart"/>
            <w:noWrap w:val="0"/>
            <w:vAlign w:val="center"/>
          </w:tcPr>
          <w:p>
            <w:pPr>
              <w:pStyle w:val="23"/>
            </w:pPr>
            <w:r>
              <w:t>基本支出</w:t>
            </w:r>
          </w:p>
        </w:tc>
        <w:tc>
          <w:tcPr>
            <w:tcW w:w="1361" w:type="dxa"/>
            <w:vMerge w:val="restart"/>
            <w:noWrap w:val="0"/>
            <w:vAlign w:val="center"/>
          </w:tcPr>
          <w:p>
            <w:pPr>
              <w:pStyle w:val="23"/>
            </w:pPr>
            <w:r>
              <w:t>项目支出</w:t>
            </w:r>
          </w:p>
        </w:tc>
        <w:tc>
          <w:tcPr>
            <w:tcW w:w="1361" w:type="dxa"/>
            <w:vMerge w:val="restart"/>
            <w:noWrap w:val="0"/>
            <w:vAlign w:val="center"/>
          </w:tcPr>
          <w:p>
            <w:pPr>
              <w:pStyle w:val="23"/>
            </w:pPr>
            <w:r>
              <w:t>经营支出</w:t>
            </w:r>
          </w:p>
        </w:tc>
        <w:tc>
          <w:tcPr>
            <w:tcW w:w="1361" w:type="dxa"/>
            <w:vMerge w:val="restart"/>
            <w:noWrap w:val="0"/>
            <w:vAlign w:val="center"/>
          </w:tcPr>
          <w:p>
            <w:pPr>
              <w:pStyle w:val="23"/>
            </w:pPr>
            <w:r>
              <w:t>上解上级     支出</w:t>
            </w:r>
          </w:p>
        </w:tc>
        <w:tc>
          <w:tcPr>
            <w:tcW w:w="1361" w:type="dxa"/>
            <w:vMerge w:val="restart"/>
            <w:noWrap w:val="0"/>
            <w:vAlign w:val="center"/>
          </w:tcPr>
          <w:p>
            <w:pPr>
              <w:pStyle w:val="2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23"/>
            </w:pPr>
            <w:r>
              <w:t>科目    编码</w:t>
            </w:r>
          </w:p>
        </w:tc>
        <w:tc>
          <w:tcPr>
            <w:tcW w:w="4535" w:type="dxa"/>
            <w:noWrap w:val="0"/>
            <w:vAlign w:val="center"/>
          </w:tcPr>
          <w:p>
            <w:pPr>
              <w:pStyle w:val="2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992" w:type="dxa"/>
            <w:noWrap w:val="0"/>
            <w:vAlign w:val="center"/>
          </w:tcPr>
          <w:p>
            <w:pPr>
              <w:pStyle w:val="23"/>
            </w:pPr>
            <w:r>
              <w:t>1</w:t>
            </w:r>
          </w:p>
        </w:tc>
        <w:tc>
          <w:tcPr>
            <w:tcW w:w="4535" w:type="dxa"/>
            <w:noWrap w:val="0"/>
            <w:vAlign w:val="center"/>
          </w:tcPr>
          <w:p>
            <w:pPr>
              <w:pStyle w:val="23"/>
            </w:pPr>
            <w:r>
              <w:t>2</w:t>
            </w:r>
          </w:p>
        </w:tc>
        <w:tc>
          <w:tcPr>
            <w:tcW w:w="1361" w:type="dxa"/>
            <w:noWrap w:val="0"/>
            <w:vAlign w:val="center"/>
          </w:tcPr>
          <w:p>
            <w:pPr>
              <w:pStyle w:val="23"/>
            </w:pPr>
            <w:r>
              <w:t>3</w:t>
            </w:r>
          </w:p>
        </w:tc>
        <w:tc>
          <w:tcPr>
            <w:tcW w:w="1361" w:type="dxa"/>
            <w:noWrap w:val="0"/>
            <w:vAlign w:val="center"/>
          </w:tcPr>
          <w:p>
            <w:pPr>
              <w:pStyle w:val="23"/>
            </w:pPr>
            <w:r>
              <w:t>4</w:t>
            </w:r>
          </w:p>
        </w:tc>
        <w:tc>
          <w:tcPr>
            <w:tcW w:w="1361" w:type="dxa"/>
            <w:noWrap w:val="0"/>
            <w:vAlign w:val="center"/>
          </w:tcPr>
          <w:p>
            <w:pPr>
              <w:pStyle w:val="23"/>
            </w:pPr>
            <w:r>
              <w:t>5</w:t>
            </w:r>
          </w:p>
        </w:tc>
        <w:tc>
          <w:tcPr>
            <w:tcW w:w="1361" w:type="dxa"/>
            <w:noWrap w:val="0"/>
            <w:vAlign w:val="center"/>
          </w:tcPr>
          <w:p>
            <w:pPr>
              <w:pStyle w:val="23"/>
            </w:pPr>
            <w:r>
              <w:t>6</w:t>
            </w:r>
          </w:p>
        </w:tc>
        <w:tc>
          <w:tcPr>
            <w:tcW w:w="1361" w:type="dxa"/>
            <w:noWrap w:val="0"/>
            <w:vAlign w:val="center"/>
          </w:tcPr>
          <w:p>
            <w:pPr>
              <w:pStyle w:val="23"/>
            </w:pPr>
            <w:r>
              <w:t>7</w:t>
            </w:r>
          </w:p>
        </w:tc>
        <w:tc>
          <w:tcPr>
            <w:tcW w:w="1361" w:type="dxa"/>
            <w:noWrap w:val="0"/>
            <w:vAlign w:val="center"/>
          </w:tcPr>
          <w:p>
            <w:pPr>
              <w:pStyle w:val="2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992" w:type="dxa"/>
            <w:noWrap w:val="0"/>
            <w:vAlign w:val="center"/>
          </w:tcPr>
          <w:p>
            <w:pPr>
              <w:pStyle w:val="21"/>
            </w:pPr>
          </w:p>
        </w:tc>
        <w:tc>
          <w:tcPr>
            <w:tcW w:w="4535" w:type="dxa"/>
            <w:noWrap w:val="0"/>
            <w:vAlign w:val="center"/>
          </w:tcPr>
          <w:p>
            <w:pPr>
              <w:pStyle w:val="29"/>
            </w:pPr>
            <w:r>
              <w:t>合计</w:t>
            </w:r>
          </w:p>
        </w:tc>
        <w:tc>
          <w:tcPr>
            <w:tcW w:w="1361" w:type="dxa"/>
            <w:noWrap w:val="0"/>
            <w:vAlign w:val="center"/>
          </w:tcPr>
          <w:p>
            <w:pPr>
              <w:pStyle w:val="17"/>
            </w:pPr>
            <w:r>
              <w:t>463.44</w:t>
            </w:r>
          </w:p>
        </w:tc>
        <w:tc>
          <w:tcPr>
            <w:tcW w:w="1361" w:type="dxa"/>
            <w:noWrap w:val="0"/>
            <w:vAlign w:val="center"/>
          </w:tcPr>
          <w:p>
            <w:pPr>
              <w:pStyle w:val="17"/>
            </w:pPr>
            <w:r>
              <w:t>463.44</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992" w:type="dxa"/>
            <w:noWrap w:val="0"/>
            <w:vAlign w:val="center"/>
          </w:tcPr>
          <w:p>
            <w:pPr>
              <w:pStyle w:val="18"/>
            </w:pPr>
            <w:r>
              <w:t>210</w:t>
            </w:r>
          </w:p>
        </w:tc>
        <w:tc>
          <w:tcPr>
            <w:tcW w:w="4535" w:type="dxa"/>
            <w:noWrap w:val="0"/>
            <w:vAlign w:val="center"/>
          </w:tcPr>
          <w:p>
            <w:pPr>
              <w:pStyle w:val="18"/>
            </w:pPr>
            <w:r>
              <w:t>卫生健康支出</w:t>
            </w:r>
          </w:p>
        </w:tc>
        <w:tc>
          <w:tcPr>
            <w:tcW w:w="1361" w:type="dxa"/>
            <w:noWrap w:val="0"/>
            <w:vAlign w:val="center"/>
          </w:tcPr>
          <w:p>
            <w:pPr>
              <w:pStyle w:val="20"/>
            </w:pPr>
            <w:r>
              <w:t>463.44</w:t>
            </w:r>
          </w:p>
        </w:tc>
        <w:tc>
          <w:tcPr>
            <w:tcW w:w="1361" w:type="dxa"/>
            <w:noWrap w:val="0"/>
            <w:vAlign w:val="center"/>
          </w:tcPr>
          <w:p>
            <w:pPr>
              <w:pStyle w:val="20"/>
            </w:pPr>
            <w:r>
              <w:t>463.44</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992" w:type="dxa"/>
            <w:noWrap w:val="0"/>
            <w:vAlign w:val="center"/>
          </w:tcPr>
          <w:p>
            <w:pPr>
              <w:pStyle w:val="18"/>
            </w:pPr>
            <w:r>
              <w:t>21003</w:t>
            </w:r>
          </w:p>
        </w:tc>
        <w:tc>
          <w:tcPr>
            <w:tcW w:w="4535" w:type="dxa"/>
            <w:noWrap w:val="0"/>
            <w:vAlign w:val="center"/>
          </w:tcPr>
          <w:p>
            <w:pPr>
              <w:pStyle w:val="18"/>
            </w:pPr>
            <w:r>
              <w:t>基层医疗卫生机构</w:t>
            </w:r>
          </w:p>
        </w:tc>
        <w:tc>
          <w:tcPr>
            <w:tcW w:w="1361" w:type="dxa"/>
            <w:noWrap w:val="0"/>
            <w:vAlign w:val="center"/>
          </w:tcPr>
          <w:p>
            <w:pPr>
              <w:pStyle w:val="20"/>
            </w:pPr>
            <w:r>
              <w:t>463.44</w:t>
            </w:r>
          </w:p>
        </w:tc>
        <w:tc>
          <w:tcPr>
            <w:tcW w:w="1361" w:type="dxa"/>
            <w:noWrap w:val="0"/>
            <w:vAlign w:val="center"/>
          </w:tcPr>
          <w:p>
            <w:pPr>
              <w:pStyle w:val="20"/>
            </w:pPr>
            <w:r>
              <w:t>463.44</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992" w:type="dxa"/>
            <w:noWrap w:val="0"/>
            <w:vAlign w:val="center"/>
          </w:tcPr>
          <w:p>
            <w:pPr>
              <w:pStyle w:val="18"/>
            </w:pPr>
            <w:r>
              <w:t>2100302</w:t>
            </w:r>
          </w:p>
        </w:tc>
        <w:tc>
          <w:tcPr>
            <w:tcW w:w="4535" w:type="dxa"/>
            <w:noWrap w:val="0"/>
            <w:vAlign w:val="center"/>
          </w:tcPr>
          <w:p>
            <w:pPr>
              <w:pStyle w:val="18"/>
            </w:pPr>
            <w:r>
              <w:t>乡镇卫生院</w:t>
            </w:r>
          </w:p>
        </w:tc>
        <w:tc>
          <w:tcPr>
            <w:tcW w:w="1361" w:type="dxa"/>
            <w:noWrap w:val="0"/>
            <w:vAlign w:val="center"/>
          </w:tcPr>
          <w:p>
            <w:pPr>
              <w:pStyle w:val="20"/>
            </w:pPr>
            <w:r>
              <w:t>463.44</w:t>
            </w:r>
          </w:p>
        </w:tc>
        <w:tc>
          <w:tcPr>
            <w:tcW w:w="1361" w:type="dxa"/>
            <w:noWrap w:val="0"/>
            <w:vAlign w:val="center"/>
          </w:tcPr>
          <w:p>
            <w:pPr>
              <w:pStyle w:val="20"/>
            </w:pPr>
            <w:r>
              <w:t>463.44</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2"/>
            </w:pPr>
            <w:r>
              <w:t>361017昌黎县朱各庄镇卫生院</w:t>
            </w:r>
          </w:p>
        </w:tc>
        <w:tc>
          <w:tcPr>
            <w:tcW w:w="3402"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4876" w:type="dxa"/>
            <w:gridSpan w:val="2"/>
            <w:noWrap w:val="0"/>
            <w:vAlign w:val="center"/>
          </w:tcPr>
          <w:p>
            <w:pPr>
              <w:pStyle w:val="23"/>
            </w:pPr>
            <w:r>
              <w:t>收入</w:t>
            </w:r>
          </w:p>
        </w:tc>
        <w:tc>
          <w:tcPr>
            <w:tcW w:w="9298" w:type="dxa"/>
            <w:gridSpan w:val="5"/>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23"/>
            </w:pPr>
            <w:r>
              <w:t>项  目</w:t>
            </w:r>
          </w:p>
        </w:tc>
        <w:tc>
          <w:tcPr>
            <w:tcW w:w="1474" w:type="dxa"/>
            <w:noWrap w:val="0"/>
            <w:vAlign w:val="center"/>
          </w:tcPr>
          <w:p>
            <w:pPr>
              <w:pStyle w:val="23"/>
            </w:pPr>
            <w:r>
              <w:t>金额</w:t>
            </w:r>
          </w:p>
        </w:tc>
        <w:tc>
          <w:tcPr>
            <w:tcW w:w="3402" w:type="dxa"/>
            <w:noWrap w:val="0"/>
            <w:vAlign w:val="center"/>
          </w:tcPr>
          <w:p>
            <w:pPr>
              <w:pStyle w:val="23"/>
            </w:pPr>
            <w:r>
              <w:t>项  目</w:t>
            </w:r>
          </w:p>
        </w:tc>
        <w:tc>
          <w:tcPr>
            <w:tcW w:w="1474" w:type="dxa"/>
            <w:noWrap w:val="0"/>
            <w:vAlign w:val="center"/>
          </w:tcPr>
          <w:p>
            <w:pPr>
              <w:pStyle w:val="23"/>
            </w:pPr>
            <w:r>
              <w:t>合计</w:t>
            </w:r>
          </w:p>
        </w:tc>
        <w:tc>
          <w:tcPr>
            <w:tcW w:w="1474" w:type="dxa"/>
            <w:noWrap w:val="0"/>
            <w:vAlign w:val="center"/>
          </w:tcPr>
          <w:p>
            <w:pPr>
              <w:pStyle w:val="23"/>
            </w:pPr>
            <w:r>
              <w:t>一般公共预算财政拨款</w:t>
            </w:r>
          </w:p>
        </w:tc>
        <w:tc>
          <w:tcPr>
            <w:tcW w:w="1474" w:type="dxa"/>
            <w:noWrap w:val="0"/>
            <w:vAlign w:val="center"/>
          </w:tcPr>
          <w:p>
            <w:pPr>
              <w:pStyle w:val="23"/>
            </w:pPr>
            <w:r>
              <w:t>政府性基金预算财政    拨款</w:t>
            </w:r>
          </w:p>
        </w:tc>
        <w:tc>
          <w:tcPr>
            <w:tcW w:w="1474" w:type="dxa"/>
            <w:noWrap w:val="0"/>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3402" w:type="dxa"/>
            <w:noWrap w:val="0"/>
            <w:vAlign w:val="center"/>
          </w:tcPr>
          <w:p>
            <w:pPr>
              <w:pStyle w:val="23"/>
            </w:pPr>
            <w:r>
              <w:t>1</w:t>
            </w:r>
          </w:p>
        </w:tc>
        <w:tc>
          <w:tcPr>
            <w:tcW w:w="1474" w:type="dxa"/>
            <w:noWrap w:val="0"/>
            <w:vAlign w:val="center"/>
          </w:tcPr>
          <w:p>
            <w:pPr>
              <w:pStyle w:val="23"/>
            </w:pPr>
            <w:r>
              <w:t>2</w:t>
            </w:r>
          </w:p>
        </w:tc>
        <w:tc>
          <w:tcPr>
            <w:tcW w:w="3402" w:type="dxa"/>
            <w:noWrap w:val="0"/>
            <w:vAlign w:val="center"/>
          </w:tcPr>
          <w:p>
            <w:pPr>
              <w:pStyle w:val="23"/>
            </w:pPr>
            <w:r>
              <w:t>3</w:t>
            </w:r>
          </w:p>
        </w:tc>
        <w:tc>
          <w:tcPr>
            <w:tcW w:w="1474" w:type="dxa"/>
            <w:noWrap w:val="0"/>
            <w:vAlign w:val="center"/>
          </w:tcPr>
          <w:p>
            <w:pPr>
              <w:pStyle w:val="23"/>
            </w:pPr>
            <w:r>
              <w:t>4</w:t>
            </w:r>
          </w:p>
        </w:tc>
        <w:tc>
          <w:tcPr>
            <w:tcW w:w="1474" w:type="dxa"/>
            <w:noWrap w:val="0"/>
            <w:vAlign w:val="center"/>
          </w:tcPr>
          <w:p>
            <w:pPr>
              <w:pStyle w:val="23"/>
            </w:pPr>
            <w:r>
              <w:t>5</w:t>
            </w:r>
          </w:p>
        </w:tc>
        <w:tc>
          <w:tcPr>
            <w:tcW w:w="1474" w:type="dxa"/>
            <w:noWrap w:val="0"/>
            <w:vAlign w:val="center"/>
          </w:tcPr>
          <w:p>
            <w:pPr>
              <w:pStyle w:val="23"/>
            </w:pPr>
            <w:r>
              <w:t>6</w:t>
            </w:r>
          </w:p>
        </w:tc>
        <w:tc>
          <w:tcPr>
            <w:tcW w:w="1474" w:type="dxa"/>
            <w:noWrap w:val="0"/>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3402" w:type="dxa"/>
            <w:noWrap w:val="0"/>
            <w:vAlign w:val="center"/>
          </w:tcPr>
          <w:p>
            <w:pPr>
              <w:pStyle w:val="18"/>
            </w:pPr>
            <w:r>
              <w:t>一、一般公共预算拨款</w:t>
            </w:r>
          </w:p>
        </w:tc>
        <w:tc>
          <w:tcPr>
            <w:tcW w:w="1474" w:type="dxa"/>
            <w:noWrap w:val="0"/>
            <w:vAlign w:val="center"/>
          </w:tcPr>
          <w:p>
            <w:pPr>
              <w:pStyle w:val="20"/>
            </w:pPr>
            <w:r>
              <w:t>176.44</w:t>
            </w:r>
          </w:p>
        </w:tc>
        <w:tc>
          <w:tcPr>
            <w:tcW w:w="3402" w:type="dxa"/>
            <w:noWrap w:val="0"/>
            <w:vAlign w:val="center"/>
          </w:tcPr>
          <w:p>
            <w:pPr>
              <w:pStyle w:val="18"/>
            </w:pPr>
            <w:r>
              <w:t>一、一般公共服务支出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r>
              <w:t>二、外交支出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r>
              <w:t>三、国防支出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四、公共安全支出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五、教育支出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六、科学技术支出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七、文化旅游体育与传媒支出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八、社会保障和就业支出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九、社会保险基金支出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十、卫生健康支出</w:t>
            </w:r>
          </w:p>
        </w:tc>
        <w:tc>
          <w:tcPr>
            <w:tcW w:w="1474" w:type="dxa"/>
            <w:noWrap w:val="0"/>
            <w:vAlign w:val="center"/>
          </w:tcPr>
          <w:p>
            <w:pPr>
              <w:pStyle w:val="20"/>
            </w:pPr>
            <w:r>
              <w:t>176.44</w:t>
            </w:r>
          </w:p>
        </w:tc>
        <w:tc>
          <w:tcPr>
            <w:tcW w:w="1474" w:type="dxa"/>
            <w:noWrap w:val="0"/>
            <w:vAlign w:val="center"/>
          </w:tcPr>
          <w:p>
            <w:pPr>
              <w:pStyle w:val="20"/>
            </w:pPr>
            <w:r>
              <w:t>176.44</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十一、节能环保支出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十二、城乡社区支出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十三、农林水支出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十四、交通运输支出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十五、资源勘探工业信息等支出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十六、商业服务业等支出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十七、金融支出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十八、援助其他地区支出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十九、自然资源海洋气象等支出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二十、住房保障支出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二十一、粮油物资储备支出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二十二、国有资本经营预算支出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二十三、灾害防治及应急管理支出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二十四、预备费</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二十五、其他支出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二十六、转移性支出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二十七、债务还本支出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二十八、债务付息支出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二十九、债务发行费用支出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三十、抗疫特别国债安排的支出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三十一、人行科目</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3402" w:type="dxa"/>
            <w:noWrap w:val="0"/>
            <w:vAlign w:val="center"/>
          </w:tcPr>
          <w:p>
            <w:pPr>
              <w:pStyle w:val="29"/>
            </w:pPr>
            <w:r>
              <w:t>本年收入合计</w:t>
            </w:r>
          </w:p>
        </w:tc>
        <w:tc>
          <w:tcPr>
            <w:tcW w:w="1474" w:type="dxa"/>
            <w:noWrap w:val="0"/>
            <w:vAlign w:val="center"/>
          </w:tcPr>
          <w:p>
            <w:pPr>
              <w:pStyle w:val="17"/>
            </w:pPr>
            <w:r>
              <w:t>176.44</w:t>
            </w:r>
          </w:p>
        </w:tc>
        <w:tc>
          <w:tcPr>
            <w:tcW w:w="3402" w:type="dxa"/>
            <w:noWrap w:val="0"/>
            <w:vAlign w:val="center"/>
          </w:tcPr>
          <w:p>
            <w:pPr>
              <w:pStyle w:val="29"/>
            </w:pPr>
            <w:r>
              <w:t>本年支出合计</w:t>
            </w:r>
          </w:p>
        </w:tc>
        <w:tc>
          <w:tcPr>
            <w:tcW w:w="1474" w:type="dxa"/>
            <w:noWrap w:val="0"/>
            <w:vAlign w:val="center"/>
          </w:tcPr>
          <w:p>
            <w:pPr>
              <w:pStyle w:val="17"/>
            </w:pPr>
            <w:r>
              <w:t>176.44</w:t>
            </w:r>
          </w:p>
        </w:tc>
        <w:tc>
          <w:tcPr>
            <w:tcW w:w="1474" w:type="dxa"/>
            <w:noWrap w:val="0"/>
            <w:vAlign w:val="center"/>
          </w:tcPr>
          <w:p>
            <w:pPr>
              <w:pStyle w:val="17"/>
            </w:pPr>
            <w:r>
              <w:t>176.44</w:t>
            </w:r>
          </w:p>
        </w:tc>
        <w:tc>
          <w:tcPr>
            <w:tcW w:w="1474" w:type="dxa"/>
            <w:noWrap w:val="0"/>
            <w:vAlign w:val="center"/>
          </w:tcPr>
          <w:p>
            <w:pPr>
              <w:pStyle w:val="17"/>
            </w:pP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3402" w:type="dxa"/>
            <w:noWrap w:val="0"/>
            <w:vAlign w:val="center"/>
          </w:tcPr>
          <w:p>
            <w:pPr>
              <w:pStyle w:val="18"/>
            </w:pPr>
            <w:r>
              <w:t>年初财政拨款结转和结余</w:t>
            </w:r>
          </w:p>
        </w:tc>
        <w:tc>
          <w:tcPr>
            <w:tcW w:w="1474" w:type="dxa"/>
            <w:noWrap w:val="0"/>
            <w:vAlign w:val="center"/>
          </w:tcPr>
          <w:p>
            <w:pPr>
              <w:pStyle w:val="20"/>
            </w:pPr>
          </w:p>
        </w:tc>
        <w:tc>
          <w:tcPr>
            <w:tcW w:w="3402" w:type="dxa"/>
            <w:noWrap w:val="0"/>
            <w:vAlign w:val="center"/>
          </w:tcPr>
          <w:p>
            <w:pPr>
              <w:pStyle w:val="18"/>
            </w:pPr>
            <w:r>
              <w:t>年末财政拨款结转和结余</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3402" w:type="dxa"/>
            <w:noWrap w:val="0"/>
            <w:vAlign w:val="center"/>
          </w:tcPr>
          <w:p>
            <w:pPr>
              <w:pStyle w:val="18"/>
            </w:pPr>
            <w:r>
              <w:t>一、一般公共预算拨款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35</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36</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37</w:t>
            </w:r>
          </w:p>
        </w:tc>
        <w:tc>
          <w:tcPr>
            <w:tcW w:w="3402" w:type="dxa"/>
            <w:noWrap w:val="0"/>
            <w:vAlign w:val="center"/>
          </w:tcPr>
          <w:p>
            <w:pPr>
              <w:pStyle w:val="29"/>
            </w:pPr>
            <w:r>
              <w:t>收入总计</w:t>
            </w:r>
          </w:p>
        </w:tc>
        <w:tc>
          <w:tcPr>
            <w:tcW w:w="1474" w:type="dxa"/>
            <w:noWrap w:val="0"/>
            <w:vAlign w:val="center"/>
          </w:tcPr>
          <w:p>
            <w:pPr>
              <w:pStyle w:val="17"/>
            </w:pPr>
            <w:r>
              <w:t>176.44</w:t>
            </w:r>
          </w:p>
        </w:tc>
        <w:tc>
          <w:tcPr>
            <w:tcW w:w="3402" w:type="dxa"/>
            <w:noWrap w:val="0"/>
            <w:vAlign w:val="center"/>
          </w:tcPr>
          <w:p>
            <w:pPr>
              <w:pStyle w:val="29"/>
            </w:pPr>
            <w:r>
              <w:t>支出总计</w:t>
            </w:r>
          </w:p>
        </w:tc>
        <w:tc>
          <w:tcPr>
            <w:tcW w:w="1474" w:type="dxa"/>
            <w:noWrap w:val="0"/>
            <w:vAlign w:val="center"/>
          </w:tcPr>
          <w:p>
            <w:pPr>
              <w:pStyle w:val="17"/>
            </w:pPr>
            <w:r>
              <w:t>176.44</w:t>
            </w:r>
          </w:p>
        </w:tc>
        <w:tc>
          <w:tcPr>
            <w:tcW w:w="1474" w:type="dxa"/>
            <w:noWrap w:val="0"/>
            <w:vAlign w:val="center"/>
          </w:tcPr>
          <w:p>
            <w:pPr>
              <w:pStyle w:val="17"/>
            </w:pPr>
            <w:r>
              <w:t>176.44</w:t>
            </w:r>
          </w:p>
        </w:tc>
        <w:tc>
          <w:tcPr>
            <w:tcW w:w="1474" w:type="dxa"/>
            <w:noWrap w:val="0"/>
            <w:vAlign w:val="center"/>
          </w:tcPr>
          <w:p>
            <w:pPr>
              <w:pStyle w:val="17"/>
            </w:pPr>
          </w:p>
        </w:tc>
        <w:tc>
          <w:tcPr>
            <w:tcW w:w="1474" w:type="dxa"/>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361017昌黎县朱各庄镇卫生院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176.44</w:t>
            </w:r>
          </w:p>
        </w:tc>
        <w:tc>
          <w:tcPr>
            <w:tcW w:w="2551" w:type="dxa"/>
            <w:noWrap w:val="0"/>
            <w:vAlign w:val="center"/>
          </w:tcPr>
          <w:p>
            <w:pPr>
              <w:pStyle w:val="17"/>
            </w:pPr>
            <w:r>
              <w:t>176.44</w:t>
            </w:r>
          </w:p>
        </w:tc>
        <w:tc>
          <w:tcPr>
            <w:tcW w:w="255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210</w:t>
            </w:r>
          </w:p>
        </w:tc>
        <w:tc>
          <w:tcPr>
            <w:tcW w:w="4535" w:type="dxa"/>
            <w:noWrap w:val="0"/>
            <w:vAlign w:val="center"/>
          </w:tcPr>
          <w:p>
            <w:pPr>
              <w:pStyle w:val="18"/>
            </w:pPr>
            <w:r>
              <w:t>卫生健康支出</w:t>
            </w:r>
          </w:p>
        </w:tc>
        <w:tc>
          <w:tcPr>
            <w:tcW w:w="2551" w:type="dxa"/>
            <w:noWrap w:val="0"/>
            <w:vAlign w:val="center"/>
          </w:tcPr>
          <w:p>
            <w:pPr>
              <w:pStyle w:val="20"/>
            </w:pPr>
            <w:r>
              <w:t>176.44</w:t>
            </w:r>
          </w:p>
        </w:tc>
        <w:tc>
          <w:tcPr>
            <w:tcW w:w="2551" w:type="dxa"/>
            <w:noWrap w:val="0"/>
            <w:vAlign w:val="center"/>
          </w:tcPr>
          <w:p>
            <w:pPr>
              <w:pStyle w:val="20"/>
            </w:pPr>
            <w:r>
              <w:t>176.44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21003</w:t>
            </w:r>
          </w:p>
        </w:tc>
        <w:tc>
          <w:tcPr>
            <w:tcW w:w="4535" w:type="dxa"/>
            <w:noWrap w:val="0"/>
            <w:vAlign w:val="center"/>
          </w:tcPr>
          <w:p>
            <w:pPr>
              <w:pStyle w:val="18"/>
            </w:pPr>
            <w:r>
              <w:t>基层医疗卫生机构</w:t>
            </w:r>
          </w:p>
        </w:tc>
        <w:tc>
          <w:tcPr>
            <w:tcW w:w="2551" w:type="dxa"/>
            <w:noWrap w:val="0"/>
            <w:vAlign w:val="center"/>
          </w:tcPr>
          <w:p>
            <w:pPr>
              <w:pStyle w:val="20"/>
            </w:pPr>
            <w:r>
              <w:t>176.44</w:t>
            </w:r>
          </w:p>
        </w:tc>
        <w:tc>
          <w:tcPr>
            <w:tcW w:w="2551" w:type="dxa"/>
            <w:noWrap w:val="0"/>
            <w:vAlign w:val="center"/>
          </w:tcPr>
          <w:p>
            <w:pPr>
              <w:pStyle w:val="20"/>
            </w:pPr>
            <w:r>
              <w:t>176.44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2100302</w:t>
            </w:r>
          </w:p>
        </w:tc>
        <w:tc>
          <w:tcPr>
            <w:tcW w:w="4535" w:type="dxa"/>
            <w:noWrap w:val="0"/>
            <w:vAlign w:val="center"/>
          </w:tcPr>
          <w:p>
            <w:pPr>
              <w:pStyle w:val="18"/>
            </w:pPr>
            <w:r>
              <w:t>乡镇卫生院</w:t>
            </w:r>
          </w:p>
        </w:tc>
        <w:tc>
          <w:tcPr>
            <w:tcW w:w="2551" w:type="dxa"/>
            <w:noWrap w:val="0"/>
            <w:vAlign w:val="center"/>
          </w:tcPr>
          <w:p>
            <w:pPr>
              <w:pStyle w:val="20"/>
            </w:pPr>
            <w:r>
              <w:t>176.44</w:t>
            </w:r>
          </w:p>
        </w:tc>
        <w:tc>
          <w:tcPr>
            <w:tcW w:w="2551" w:type="dxa"/>
            <w:noWrap w:val="0"/>
            <w:vAlign w:val="center"/>
          </w:tcPr>
          <w:p>
            <w:pPr>
              <w:pStyle w:val="20"/>
            </w:pPr>
            <w:r>
              <w:t>176.44</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361017昌黎县朱各庄镇卫生院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支出部门经济分类科目</w:t>
            </w:r>
          </w:p>
        </w:tc>
        <w:tc>
          <w:tcPr>
            <w:tcW w:w="7654" w:type="dxa"/>
            <w:gridSpan w:val="3"/>
            <w:noWrap w:val="0"/>
            <w:vAlign w:val="center"/>
          </w:tcPr>
          <w:p>
            <w:pPr>
              <w:pStyle w:val="2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noWrap w:val="0"/>
            <w:vAlign w:val="center"/>
          </w:tcPr>
          <w:p>
            <w:pPr>
              <w:pStyle w:val="23"/>
            </w:pPr>
            <w:r>
              <w:t>合计</w:t>
            </w:r>
          </w:p>
        </w:tc>
        <w:tc>
          <w:tcPr>
            <w:tcW w:w="2551" w:type="dxa"/>
            <w:noWrap w:val="0"/>
            <w:vAlign w:val="center"/>
          </w:tcPr>
          <w:p>
            <w:pPr>
              <w:pStyle w:val="23"/>
            </w:pPr>
            <w:r>
              <w:t>人员经费</w:t>
            </w:r>
          </w:p>
        </w:tc>
        <w:tc>
          <w:tcPr>
            <w:tcW w:w="2551" w:type="dxa"/>
            <w:noWrap w:val="0"/>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176.44</w:t>
            </w:r>
          </w:p>
        </w:tc>
        <w:tc>
          <w:tcPr>
            <w:tcW w:w="2551" w:type="dxa"/>
            <w:noWrap w:val="0"/>
            <w:vAlign w:val="center"/>
          </w:tcPr>
          <w:p>
            <w:pPr>
              <w:pStyle w:val="17"/>
            </w:pPr>
            <w:r>
              <w:t>175.00</w:t>
            </w:r>
          </w:p>
        </w:tc>
        <w:tc>
          <w:tcPr>
            <w:tcW w:w="2551" w:type="dxa"/>
            <w:noWrap w:val="0"/>
            <w:vAlign w:val="center"/>
          </w:tcPr>
          <w:p>
            <w:pPr>
              <w:pStyle w:val="17"/>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301</w:t>
            </w:r>
          </w:p>
        </w:tc>
        <w:tc>
          <w:tcPr>
            <w:tcW w:w="4535" w:type="dxa"/>
            <w:noWrap w:val="0"/>
            <w:vAlign w:val="center"/>
          </w:tcPr>
          <w:p>
            <w:pPr>
              <w:pStyle w:val="18"/>
            </w:pPr>
            <w:r>
              <w:t>工资福利支出</w:t>
            </w:r>
          </w:p>
        </w:tc>
        <w:tc>
          <w:tcPr>
            <w:tcW w:w="2551" w:type="dxa"/>
            <w:noWrap w:val="0"/>
            <w:vAlign w:val="center"/>
          </w:tcPr>
          <w:p>
            <w:pPr>
              <w:pStyle w:val="20"/>
            </w:pPr>
            <w:r>
              <w:t>150.00</w:t>
            </w:r>
          </w:p>
        </w:tc>
        <w:tc>
          <w:tcPr>
            <w:tcW w:w="2551" w:type="dxa"/>
            <w:noWrap w:val="0"/>
            <w:vAlign w:val="center"/>
          </w:tcPr>
          <w:p>
            <w:pPr>
              <w:pStyle w:val="20"/>
            </w:pPr>
            <w:r>
              <w:t>150.00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30101</w:t>
            </w:r>
          </w:p>
        </w:tc>
        <w:tc>
          <w:tcPr>
            <w:tcW w:w="4535" w:type="dxa"/>
            <w:noWrap w:val="0"/>
            <w:vAlign w:val="center"/>
          </w:tcPr>
          <w:p>
            <w:pPr>
              <w:pStyle w:val="18"/>
            </w:pPr>
            <w:r>
              <w:t>基本工资</w:t>
            </w:r>
          </w:p>
        </w:tc>
        <w:tc>
          <w:tcPr>
            <w:tcW w:w="2551" w:type="dxa"/>
            <w:noWrap w:val="0"/>
            <w:vAlign w:val="center"/>
          </w:tcPr>
          <w:p>
            <w:pPr>
              <w:pStyle w:val="20"/>
            </w:pPr>
            <w:r>
              <w:t>2.21</w:t>
            </w:r>
          </w:p>
        </w:tc>
        <w:tc>
          <w:tcPr>
            <w:tcW w:w="2551" w:type="dxa"/>
            <w:noWrap w:val="0"/>
            <w:vAlign w:val="center"/>
          </w:tcPr>
          <w:p>
            <w:pPr>
              <w:pStyle w:val="20"/>
            </w:pPr>
            <w:r>
              <w:t>2.21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30102</w:t>
            </w:r>
          </w:p>
        </w:tc>
        <w:tc>
          <w:tcPr>
            <w:tcW w:w="4535" w:type="dxa"/>
            <w:noWrap w:val="0"/>
            <w:vAlign w:val="center"/>
          </w:tcPr>
          <w:p>
            <w:pPr>
              <w:pStyle w:val="18"/>
            </w:pPr>
            <w:r>
              <w:t>津贴补贴</w:t>
            </w:r>
          </w:p>
        </w:tc>
        <w:tc>
          <w:tcPr>
            <w:tcW w:w="2551" w:type="dxa"/>
            <w:noWrap w:val="0"/>
            <w:vAlign w:val="center"/>
          </w:tcPr>
          <w:p>
            <w:pPr>
              <w:pStyle w:val="20"/>
            </w:pPr>
            <w:r>
              <w:t>20.85</w:t>
            </w:r>
          </w:p>
        </w:tc>
        <w:tc>
          <w:tcPr>
            <w:tcW w:w="2551" w:type="dxa"/>
            <w:noWrap w:val="0"/>
            <w:vAlign w:val="center"/>
          </w:tcPr>
          <w:p>
            <w:pPr>
              <w:pStyle w:val="20"/>
            </w:pPr>
            <w:r>
              <w:t>20.85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30103</w:t>
            </w:r>
          </w:p>
        </w:tc>
        <w:tc>
          <w:tcPr>
            <w:tcW w:w="4535" w:type="dxa"/>
            <w:noWrap w:val="0"/>
            <w:vAlign w:val="center"/>
          </w:tcPr>
          <w:p>
            <w:pPr>
              <w:pStyle w:val="18"/>
            </w:pPr>
            <w:r>
              <w:t>奖金</w:t>
            </w:r>
          </w:p>
        </w:tc>
        <w:tc>
          <w:tcPr>
            <w:tcW w:w="2551" w:type="dxa"/>
            <w:noWrap w:val="0"/>
            <w:vAlign w:val="center"/>
          </w:tcPr>
          <w:p>
            <w:pPr>
              <w:pStyle w:val="20"/>
            </w:pPr>
            <w:r>
              <w:t>23.04</w:t>
            </w:r>
          </w:p>
        </w:tc>
        <w:tc>
          <w:tcPr>
            <w:tcW w:w="2551" w:type="dxa"/>
            <w:noWrap w:val="0"/>
            <w:vAlign w:val="center"/>
          </w:tcPr>
          <w:p>
            <w:pPr>
              <w:pStyle w:val="20"/>
            </w:pPr>
            <w:r>
              <w:t>23.04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30107</w:t>
            </w:r>
          </w:p>
        </w:tc>
        <w:tc>
          <w:tcPr>
            <w:tcW w:w="4535" w:type="dxa"/>
            <w:noWrap w:val="0"/>
            <w:vAlign w:val="center"/>
          </w:tcPr>
          <w:p>
            <w:pPr>
              <w:pStyle w:val="18"/>
            </w:pPr>
            <w:r>
              <w:t>绩效工资</w:t>
            </w:r>
          </w:p>
        </w:tc>
        <w:tc>
          <w:tcPr>
            <w:tcW w:w="2551" w:type="dxa"/>
            <w:noWrap w:val="0"/>
            <w:vAlign w:val="center"/>
          </w:tcPr>
          <w:p>
            <w:pPr>
              <w:pStyle w:val="20"/>
            </w:pPr>
            <w:r>
              <w:t>31.35</w:t>
            </w:r>
          </w:p>
        </w:tc>
        <w:tc>
          <w:tcPr>
            <w:tcW w:w="2551" w:type="dxa"/>
            <w:noWrap w:val="0"/>
            <w:vAlign w:val="center"/>
          </w:tcPr>
          <w:p>
            <w:pPr>
              <w:pStyle w:val="20"/>
            </w:pPr>
            <w:r>
              <w:t>31.35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1191" w:type="dxa"/>
            <w:noWrap w:val="0"/>
            <w:vAlign w:val="center"/>
          </w:tcPr>
          <w:p>
            <w:pPr>
              <w:pStyle w:val="18"/>
            </w:pPr>
            <w:r>
              <w:t>30108</w:t>
            </w:r>
          </w:p>
        </w:tc>
        <w:tc>
          <w:tcPr>
            <w:tcW w:w="4535" w:type="dxa"/>
            <w:noWrap w:val="0"/>
            <w:vAlign w:val="center"/>
          </w:tcPr>
          <w:p>
            <w:pPr>
              <w:pStyle w:val="18"/>
            </w:pPr>
            <w:r>
              <w:t>机关事业单位基本养老保险缴费</w:t>
            </w:r>
          </w:p>
        </w:tc>
        <w:tc>
          <w:tcPr>
            <w:tcW w:w="2551" w:type="dxa"/>
            <w:noWrap w:val="0"/>
            <w:vAlign w:val="center"/>
          </w:tcPr>
          <w:p>
            <w:pPr>
              <w:pStyle w:val="20"/>
            </w:pPr>
            <w:r>
              <w:t>26.33</w:t>
            </w:r>
          </w:p>
        </w:tc>
        <w:tc>
          <w:tcPr>
            <w:tcW w:w="2551" w:type="dxa"/>
            <w:noWrap w:val="0"/>
            <w:vAlign w:val="center"/>
          </w:tcPr>
          <w:p>
            <w:pPr>
              <w:pStyle w:val="20"/>
            </w:pPr>
            <w:r>
              <w:t>26.33</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1191" w:type="dxa"/>
            <w:noWrap w:val="0"/>
            <w:vAlign w:val="center"/>
          </w:tcPr>
          <w:p>
            <w:pPr>
              <w:pStyle w:val="18"/>
            </w:pPr>
            <w:r>
              <w:t>30109</w:t>
            </w:r>
          </w:p>
        </w:tc>
        <w:tc>
          <w:tcPr>
            <w:tcW w:w="4535" w:type="dxa"/>
            <w:noWrap w:val="0"/>
            <w:vAlign w:val="center"/>
          </w:tcPr>
          <w:p>
            <w:pPr>
              <w:pStyle w:val="18"/>
            </w:pPr>
            <w:r>
              <w:t>职业年金缴费</w:t>
            </w:r>
          </w:p>
        </w:tc>
        <w:tc>
          <w:tcPr>
            <w:tcW w:w="2551" w:type="dxa"/>
            <w:noWrap w:val="0"/>
            <w:vAlign w:val="center"/>
          </w:tcPr>
          <w:p>
            <w:pPr>
              <w:pStyle w:val="20"/>
            </w:pPr>
            <w:r>
              <w:t>13.16</w:t>
            </w:r>
          </w:p>
        </w:tc>
        <w:tc>
          <w:tcPr>
            <w:tcW w:w="2551" w:type="dxa"/>
            <w:noWrap w:val="0"/>
            <w:vAlign w:val="center"/>
          </w:tcPr>
          <w:p>
            <w:pPr>
              <w:pStyle w:val="20"/>
            </w:pPr>
            <w:r>
              <w:t>13.16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1191" w:type="dxa"/>
            <w:noWrap w:val="0"/>
            <w:vAlign w:val="center"/>
          </w:tcPr>
          <w:p>
            <w:pPr>
              <w:pStyle w:val="18"/>
            </w:pPr>
            <w:r>
              <w:t>30110</w:t>
            </w:r>
          </w:p>
        </w:tc>
        <w:tc>
          <w:tcPr>
            <w:tcW w:w="4535" w:type="dxa"/>
            <w:noWrap w:val="0"/>
            <w:vAlign w:val="center"/>
          </w:tcPr>
          <w:p>
            <w:pPr>
              <w:pStyle w:val="18"/>
            </w:pPr>
            <w:r>
              <w:t>职工基本医疗保险缴费</w:t>
            </w:r>
          </w:p>
        </w:tc>
        <w:tc>
          <w:tcPr>
            <w:tcW w:w="2551" w:type="dxa"/>
            <w:noWrap w:val="0"/>
            <w:vAlign w:val="center"/>
          </w:tcPr>
          <w:p>
            <w:pPr>
              <w:pStyle w:val="20"/>
            </w:pPr>
            <w:r>
              <w:t>15.10</w:t>
            </w:r>
          </w:p>
        </w:tc>
        <w:tc>
          <w:tcPr>
            <w:tcW w:w="2551" w:type="dxa"/>
            <w:noWrap w:val="0"/>
            <w:vAlign w:val="center"/>
          </w:tcPr>
          <w:p>
            <w:pPr>
              <w:pStyle w:val="20"/>
            </w:pPr>
            <w:r>
              <w:t>15.10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1191" w:type="dxa"/>
            <w:noWrap w:val="0"/>
            <w:vAlign w:val="center"/>
          </w:tcPr>
          <w:p>
            <w:pPr>
              <w:pStyle w:val="18"/>
            </w:pPr>
            <w:r>
              <w:t>30112</w:t>
            </w:r>
          </w:p>
        </w:tc>
        <w:tc>
          <w:tcPr>
            <w:tcW w:w="4535" w:type="dxa"/>
            <w:noWrap w:val="0"/>
            <w:vAlign w:val="center"/>
          </w:tcPr>
          <w:p>
            <w:pPr>
              <w:pStyle w:val="18"/>
            </w:pPr>
            <w:r>
              <w:t>其他社会保障缴费</w:t>
            </w:r>
          </w:p>
        </w:tc>
        <w:tc>
          <w:tcPr>
            <w:tcW w:w="2551" w:type="dxa"/>
            <w:noWrap w:val="0"/>
            <w:vAlign w:val="center"/>
          </w:tcPr>
          <w:p>
            <w:pPr>
              <w:pStyle w:val="20"/>
            </w:pPr>
            <w:r>
              <w:t>4.80</w:t>
            </w:r>
          </w:p>
        </w:tc>
        <w:tc>
          <w:tcPr>
            <w:tcW w:w="2551" w:type="dxa"/>
            <w:noWrap w:val="0"/>
            <w:vAlign w:val="center"/>
          </w:tcPr>
          <w:p>
            <w:pPr>
              <w:pStyle w:val="20"/>
            </w:pPr>
            <w:r>
              <w:t>4.80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1191" w:type="dxa"/>
            <w:noWrap w:val="0"/>
            <w:vAlign w:val="center"/>
          </w:tcPr>
          <w:p>
            <w:pPr>
              <w:pStyle w:val="18"/>
            </w:pPr>
            <w:r>
              <w:t>30113</w:t>
            </w:r>
          </w:p>
        </w:tc>
        <w:tc>
          <w:tcPr>
            <w:tcW w:w="4535" w:type="dxa"/>
            <w:noWrap w:val="0"/>
            <w:vAlign w:val="center"/>
          </w:tcPr>
          <w:p>
            <w:pPr>
              <w:pStyle w:val="18"/>
            </w:pPr>
            <w:r>
              <w:t>住房公积金</w:t>
            </w:r>
          </w:p>
        </w:tc>
        <w:tc>
          <w:tcPr>
            <w:tcW w:w="2551" w:type="dxa"/>
            <w:noWrap w:val="0"/>
            <w:vAlign w:val="center"/>
          </w:tcPr>
          <w:p>
            <w:pPr>
              <w:pStyle w:val="20"/>
            </w:pPr>
            <w:r>
              <w:t>13.16</w:t>
            </w:r>
          </w:p>
        </w:tc>
        <w:tc>
          <w:tcPr>
            <w:tcW w:w="2551" w:type="dxa"/>
            <w:noWrap w:val="0"/>
            <w:vAlign w:val="center"/>
          </w:tcPr>
          <w:p>
            <w:pPr>
              <w:pStyle w:val="20"/>
            </w:pPr>
            <w:r>
              <w:t>13.16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1191" w:type="dxa"/>
            <w:noWrap w:val="0"/>
            <w:vAlign w:val="center"/>
          </w:tcPr>
          <w:p>
            <w:pPr>
              <w:pStyle w:val="18"/>
            </w:pPr>
            <w:r>
              <w:t>302</w:t>
            </w:r>
          </w:p>
        </w:tc>
        <w:tc>
          <w:tcPr>
            <w:tcW w:w="4535" w:type="dxa"/>
            <w:noWrap w:val="0"/>
            <w:vAlign w:val="center"/>
          </w:tcPr>
          <w:p>
            <w:pPr>
              <w:pStyle w:val="18"/>
            </w:pPr>
            <w:r>
              <w:t>商品和服务支出</w:t>
            </w:r>
          </w:p>
        </w:tc>
        <w:tc>
          <w:tcPr>
            <w:tcW w:w="2551" w:type="dxa"/>
            <w:noWrap w:val="0"/>
            <w:vAlign w:val="center"/>
          </w:tcPr>
          <w:p>
            <w:pPr>
              <w:pStyle w:val="20"/>
            </w:pPr>
            <w:r>
              <w:t>1.44</w:t>
            </w:r>
          </w:p>
        </w:tc>
        <w:tc>
          <w:tcPr>
            <w:tcW w:w="2551" w:type="dxa"/>
            <w:noWrap w:val="0"/>
            <w:vAlign w:val="center"/>
          </w:tcPr>
          <w:p>
            <w:pPr>
              <w:pStyle w:val="20"/>
            </w:pPr>
          </w:p>
        </w:tc>
        <w:tc>
          <w:tcPr>
            <w:tcW w:w="2551" w:type="dxa"/>
            <w:noWrap w:val="0"/>
            <w:vAlign w:val="center"/>
          </w:tcPr>
          <w:p>
            <w:pPr>
              <w:pStyle w:val="20"/>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1191" w:type="dxa"/>
            <w:noWrap w:val="0"/>
            <w:vAlign w:val="center"/>
          </w:tcPr>
          <w:p>
            <w:pPr>
              <w:pStyle w:val="18"/>
            </w:pPr>
            <w:r>
              <w:t>30228</w:t>
            </w:r>
          </w:p>
        </w:tc>
        <w:tc>
          <w:tcPr>
            <w:tcW w:w="4535" w:type="dxa"/>
            <w:noWrap w:val="0"/>
            <w:vAlign w:val="center"/>
          </w:tcPr>
          <w:p>
            <w:pPr>
              <w:pStyle w:val="18"/>
            </w:pPr>
            <w:r>
              <w:t>工会经费</w:t>
            </w:r>
          </w:p>
        </w:tc>
        <w:tc>
          <w:tcPr>
            <w:tcW w:w="2551" w:type="dxa"/>
            <w:noWrap w:val="0"/>
            <w:vAlign w:val="center"/>
          </w:tcPr>
          <w:p>
            <w:pPr>
              <w:pStyle w:val="20"/>
            </w:pPr>
            <w:r>
              <w:t>1.44</w:t>
            </w:r>
          </w:p>
        </w:tc>
        <w:tc>
          <w:tcPr>
            <w:tcW w:w="2551" w:type="dxa"/>
            <w:noWrap w:val="0"/>
            <w:vAlign w:val="center"/>
          </w:tcPr>
          <w:p>
            <w:pPr>
              <w:pStyle w:val="20"/>
            </w:pPr>
          </w:p>
        </w:tc>
        <w:tc>
          <w:tcPr>
            <w:tcW w:w="2551" w:type="dxa"/>
            <w:noWrap w:val="0"/>
            <w:vAlign w:val="center"/>
          </w:tcPr>
          <w:p>
            <w:pPr>
              <w:pStyle w:val="20"/>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1191" w:type="dxa"/>
            <w:noWrap w:val="0"/>
            <w:vAlign w:val="center"/>
          </w:tcPr>
          <w:p>
            <w:pPr>
              <w:pStyle w:val="18"/>
            </w:pPr>
            <w:r>
              <w:t>303</w:t>
            </w:r>
          </w:p>
        </w:tc>
        <w:tc>
          <w:tcPr>
            <w:tcW w:w="4535" w:type="dxa"/>
            <w:noWrap w:val="0"/>
            <w:vAlign w:val="center"/>
          </w:tcPr>
          <w:p>
            <w:pPr>
              <w:pStyle w:val="18"/>
            </w:pPr>
            <w:r>
              <w:t>对个人和家庭的补助</w:t>
            </w:r>
          </w:p>
        </w:tc>
        <w:tc>
          <w:tcPr>
            <w:tcW w:w="2551" w:type="dxa"/>
            <w:noWrap w:val="0"/>
            <w:vAlign w:val="center"/>
          </w:tcPr>
          <w:p>
            <w:pPr>
              <w:pStyle w:val="20"/>
            </w:pPr>
            <w:r>
              <w:t>25.00</w:t>
            </w:r>
          </w:p>
        </w:tc>
        <w:tc>
          <w:tcPr>
            <w:tcW w:w="2551" w:type="dxa"/>
            <w:noWrap w:val="0"/>
            <w:vAlign w:val="center"/>
          </w:tcPr>
          <w:p>
            <w:pPr>
              <w:pStyle w:val="20"/>
            </w:pPr>
            <w:r>
              <w:t>25.00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1191" w:type="dxa"/>
            <w:noWrap w:val="0"/>
            <w:vAlign w:val="center"/>
          </w:tcPr>
          <w:p>
            <w:pPr>
              <w:pStyle w:val="18"/>
            </w:pPr>
            <w:r>
              <w:t>30302</w:t>
            </w:r>
          </w:p>
        </w:tc>
        <w:tc>
          <w:tcPr>
            <w:tcW w:w="4535" w:type="dxa"/>
            <w:noWrap w:val="0"/>
            <w:vAlign w:val="center"/>
          </w:tcPr>
          <w:p>
            <w:pPr>
              <w:pStyle w:val="18"/>
            </w:pPr>
            <w:r>
              <w:t>退休费</w:t>
            </w:r>
          </w:p>
        </w:tc>
        <w:tc>
          <w:tcPr>
            <w:tcW w:w="2551" w:type="dxa"/>
            <w:noWrap w:val="0"/>
            <w:vAlign w:val="center"/>
          </w:tcPr>
          <w:p>
            <w:pPr>
              <w:pStyle w:val="20"/>
            </w:pPr>
            <w:r>
              <w:t>25.00</w:t>
            </w:r>
          </w:p>
        </w:tc>
        <w:tc>
          <w:tcPr>
            <w:tcW w:w="2551" w:type="dxa"/>
            <w:noWrap w:val="0"/>
            <w:vAlign w:val="center"/>
          </w:tcPr>
          <w:p>
            <w:pPr>
              <w:pStyle w:val="20"/>
            </w:pPr>
            <w:r>
              <w:t>25.00</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361017昌黎县朱各庄镇卫生院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361017昌黎县朱各庄镇卫生院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361017昌黎县朱各庄镇卫生院</w:t>
            </w:r>
          </w:p>
        </w:tc>
        <w:tc>
          <w:tcPr>
            <w:tcW w:w="238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3798" w:type="dxa"/>
            <w:vMerge w:val="restart"/>
            <w:noWrap w:val="0"/>
            <w:vAlign w:val="center"/>
          </w:tcPr>
          <w:p>
            <w:pPr>
              <w:pStyle w:val="23"/>
            </w:pPr>
            <w:r>
              <w:t>项  目</w:t>
            </w:r>
          </w:p>
        </w:tc>
        <w:tc>
          <w:tcPr>
            <w:tcW w:w="9524" w:type="dxa"/>
            <w:gridSpan w:val="4"/>
            <w:noWrap w:val="0"/>
            <w:vAlign w:val="center"/>
          </w:tcPr>
          <w:p>
            <w:pPr>
              <w:pStyle w:val="2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23"/>
            </w:pPr>
            <w:r>
              <w:t>合计</w:t>
            </w:r>
          </w:p>
        </w:tc>
        <w:tc>
          <w:tcPr>
            <w:tcW w:w="2381" w:type="dxa"/>
            <w:noWrap w:val="0"/>
            <w:vAlign w:val="center"/>
          </w:tcPr>
          <w:p>
            <w:pPr>
              <w:pStyle w:val="23"/>
            </w:pPr>
            <w:r>
              <w:t>一般公共预算              财政拨款</w:t>
            </w:r>
          </w:p>
        </w:tc>
        <w:tc>
          <w:tcPr>
            <w:tcW w:w="2381" w:type="dxa"/>
            <w:noWrap w:val="0"/>
            <w:vAlign w:val="center"/>
          </w:tcPr>
          <w:p>
            <w:pPr>
              <w:pStyle w:val="23"/>
            </w:pPr>
            <w:r>
              <w:t>政府性基金                  预算拨款</w:t>
            </w:r>
          </w:p>
        </w:tc>
        <w:tc>
          <w:tcPr>
            <w:tcW w:w="2381" w:type="dxa"/>
            <w:noWrap w:val="0"/>
            <w:vAlign w:val="center"/>
          </w:tcPr>
          <w:p>
            <w:pPr>
              <w:pStyle w:val="2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23"/>
            </w:pPr>
            <w:r>
              <w:t>栏次</w:t>
            </w:r>
          </w:p>
        </w:tc>
        <w:tc>
          <w:tcPr>
            <w:tcW w:w="3798" w:type="dxa"/>
            <w:noWrap w:val="0"/>
            <w:vAlign w:val="center"/>
          </w:tcPr>
          <w:p>
            <w:pPr>
              <w:pStyle w:val="23"/>
            </w:pPr>
            <w:r>
              <w:t>1</w:t>
            </w:r>
          </w:p>
        </w:tc>
        <w:tc>
          <w:tcPr>
            <w:tcW w:w="2381" w:type="dxa"/>
            <w:noWrap w:val="0"/>
            <w:vAlign w:val="center"/>
          </w:tcPr>
          <w:p>
            <w:pPr>
              <w:pStyle w:val="23"/>
            </w:pPr>
            <w:r>
              <w:t>2</w:t>
            </w:r>
          </w:p>
        </w:tc>
        <w:tc>
          <w:tcPr>
            <w:tcW w:w="2381" w:type="dxa"/>
            <w:noWrap w:val="0"/>
            <w:vAlign w:val="center"/>
          </w:tcPr>
          <w:p>
            <w:pPr>
              <w:pStyle w:val="23"/>
            </w:pPr>
            <w:r>
              <w:t>3</w:t>
            </w:r>
          </w:p>
        </w:tc>
        <w:tc>
          <w:tcPr>
            <w:tcW w:w="2381" w:type="dxa"/>
            <w:noWrap w:val="0"/>
            <w:vAlign w:val="center"/>
          </w:tcPr>
          <w:p>
            <w:pPr>
              <w:pStyle w:val="23"/>
            </w:pPr>
            <w:r>
              <w:t>4</w:t>
            </w:r>
          </w:p>
        </w:tc>
        <w:tc>
          <w:tcPr>
            <w:tcW w:w="238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p>
        </w:tc>
        <w:tc>
          <w:tcPr>
            <w:tcW w:w="3798" w:type="dxa"/>
            <w:noWrap w:val="0"/>
            <w:vAlign w:val="center"/>
          </w:tcPr>
          <w:p>
            <w:pPr>
              <w:pStyle w:val="18"/>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昌黎县朱各庄镇卫生院2023年单位预算信息公开情况说明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、《地方预决算公开操作规程》和《关于进一步推进预算公开工作的实施意见》规定，现将昌黎县朱各庄镇卫生院2023年单位预算公开如下：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p>
    <w:p>
      <w:pPr>
        <w:pStyle w:val="13"/>
      </w:pPr>
      <w:r>
        <w:t>昌黎县朱各庄镇卫生院是昌黎县卫生健康局下属单位，承担本辖区基本医疗服务和基本公共卫生服务，设有内科、检验科、B超室、DR室、护理站、药房、预防保健科、公共卫生科等内部科室。</w:t>
      </w:r>
    </w:p>
    <w:p>
      <w:pPr>
        <w:pStyle w:val="13"/>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23"/>
            </w:pPr>
            <w:r>
              <w:t>单位名称</w:t>
            </w:r>
          </w:p>
        </w:tc>
        <w:tc>
          <w:tcPr>
            <w:tcW w:w="1843" w:type="dxa"/>
            <w:noWrap w:val="0"/>
            <w:vAlign w:val="center"/>
          </w:tcPr>
          <w:p>
            <w:pPr>
              <w:pStyle w:val="23"/>
            </w:pPr>
            <w:r>
              <w:t>单位性质</w:t>
            </w:r>
          </w:p>
        </w:tc>
        <w:tc>
          <w:tcPr>
            <w:tcW w:w="2126" w:type="dxa"/>
            <w:noWrap w:val="0"/>
            <w:vAlign w:val="center"/>
          </w:tcPr>
          <w:p>
            <w:pPr>
              <w:pStyle w:val="23"/>
            </w:pPr>
            <w:r>
              <w:t>单位规格</w:t>
            </w:r>
          </w:p>
        </w:tc>
        <w:tc>
          <w:tcPr>
            <w:tcW w:w="3827" w:type="dxa"/>
            <w:noWrap w:val="0"/>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pPr>
            <w:r>
              <w:t>昌黎县朱各庄镇卫生院</w:t>
            </w:r>
          </w:p>
        </w:tc>
        <w:tc>
          <w:tcPr>
            <w:tcW w:w="1843" w:type="dxa"/>
            <w:noWrap w:val="0"/>
            <w:vAlign w:val="center"/>
          </w:tcPr>
          <w:p>
            <w:pPr>
              <w:pStyle w:val="24"/>
            </w:pPr>
            <w:r>
              <w:t>事业</w:t>
            </w:r>
          </w:p>
        </w:tc>
        <w:tc>
          <w:tcPr>
            <w:tcW w:w="2126" w:type="dxa"/>
            <w:noWrap w:val="0"/>
            <w:vAlign w:val="center"/>
          </w:tcPr>
          <w:p>
            <w:pPr>
              <w:pStyle w:val="24"/>
            </w:pPr>
            <w:r>
              <w:t>股级</w:t>
            </w:r>
          </w:p>
        </w:tc>
        <w:tc>
          <w:tcPr>
            <w:tcW w:w="3827" w:type="dxa"/>
            <w:noWrap w:val="0"/>
            <w:vAlign w:val="center"/>
          </w:tcPr>
          <w:p>
            <w:pPr>
              <w:pStyle w:val="24"/>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ind w:left="0" w:leftChars="0" w:firstLine="560" w:firstLineChars="200"/>
      </w:pPr>
      <w:r>
        <w:t>按照预算管理有关规定，目前我县单位预算的编制实行综合预算制度，即全部收入和支出都反映在预算中。昌黎县朱各庄镇卫生院收支包含在单位预算中。</w:t>
      </w:r>
    </w:p>
    <w:p>
      <w:pPr>
        <w:pStyle w:val="30"/>
      </w:pPr>
      <w:r>
        <w:t xml:space="preserve">2023年单位预算安排463.44万元（其中：一般公共预算拨款176.44万元，政府性基金预算拨款0万元，事业收入287万元），上年结转0万元。 </w:t>
      </w:r>
    </w:p>
    <w:p>
      <w:pPr>
        <w:pStyle w:val="30"/>
      </w:pPr>
      <w:r>
        <w:t>1.收入说明</w:t>
      </w:r>
    </w:p>
    <w:p>
      <w:pPr>
        <w:pStyle w:val="30"/>
      </w:pPr>
      <w:r>
        <w:t>反映本单位当年全部收入。2023年预算收入463.44万元，一般公共预算拨款176.44元，事业收入287万元。</w:t>
      </w:r>
    </w:p>
    <w:p>
      <w:pPr>
        <w:pStyle w:val="30"/>
      </w:pPr>
      <w:r>
        <w:t>2.支出说明</w:t>
      </w:r>
    </w:p>
    <w:p>
      <w:pPr>
        <w:pStyle w:val="30"/>
      </w:pPr>
      <w:r>
        <w:t>收支预算总表支出栏、基本支出表、项目支出表按经济分类和支出功能分类科目编制，反映昌黎县朱各庄镇卫生院年度单位预算中支出预算的总体情况。2023年我单位预算总支出为463.44万元，其中：基本支出为463.44万元（其中人员经费176.44万元，公用经费287万元），项目支出0万元。</w:t>
      </w:r>
    </w:p>
    <w:p>
      <w:pPr>
        <w:pStyle w:val="30"/>
      </w:pPr>
      <w:r>
        <w:t>3.比上年增减情况</w:t>
      </w:r>
    </w:p>
    <w:p>
      <w:pPr>
        <w:pStyle w:val="30"/>
      </w:pPr>
      <w:r>
        <w:t>反映单位与上年比较的增减变化情况。2023年预算收支安排463.44万元，较2022年预算减少7.3万元，其中：基本支出减少7.63万元,公用经费增加0.63万元。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2023年我单位日常公用经费支出预算288.44万元。其中劳务费164万元，专用材料费100万元，取暖费10万元，印刷费10万元，办公费3万元，工会经费1.44万元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1"/>
      </w:pPr>
      <w:r>
        <w:t>2023年单位预算三公经费预算安排0万元，具体如下：</w:t>
      </w:r>
    </w:p>
    <w:p>
      <w:pPr>
        <w:pStyle w:val="11"/>
      </w:pPr>
      <w:r>
        <w:t>因公出国（境）费用预算安排0万元；</w:t>
      </w:r>
    </w:p>
    <w:p>
      <w:pPr>
        <w:pStyle w:val="11"/>
      </w:pPr>
      <w:r>
        <w:t>公务用车购置及运行维护费预算安排0万元（其中公务用车购置安排0万元，公务用车运行维护费安排0万元）；公务接待费预算安排0万元。</w:t>
      </w:r>
    </w:p>
    <w:p>
      <w:pPr>
        <w:pStyle w:val="11"/>
      </w:pPr>
      <w:r>
        <w:t>与2022年“三公”经费预算安排相比费用持平。</w:t>
      </w:r>
    </w:p>
    <w:p>
      <w:pPr>
        <w:pStyle w:val="11"/>
      </w:pPr>
    </w:p>
    <w:p>
      <w:pPr>
        <w:pStyle w:val="11"/>
      </w:pPr>
    </w:p>
    <w:p>
      <w:pPr>
        <w:pStyle w:val="11"/>
      </w:pPr>
    </w:p>
    <w:p>
      <w:pPr>
        <w:pStyle w:val="11"/>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numPr>
          <w:ilvl w:val="0"/>
          <w:numId w:val="0"/>
        </w:numPr>
        <w:spacing w:before="10" w:after="10" w:line="240" w:lineRule="auto"/>
        <w:ind w:firstLine="640" w:firstLineChars="20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zh-CN" w:bidi="ar-SA"/>
        </w:rPr>
        <w:t>2023年我单位无预算项目，特此说明。</w:t>
      </w:r>
    </w:p>
    <w:p>
      <w:pPr>
        <w:spacing w:before="10" w:after="10" w:line="240" w:lineRule="auto"/>
        <w:ind w:firstLine="640"/>
        <w:jc w:val="left"/>
        <w:outlineLvl w:val="5"/>
        <w:rPr>
          <w:rFonts w:hint="eastAsia" w:ascii="黑体" w:hAnsi="黑体" w:eastAsia="黑体" w:cs="黑体"/>
          <w:color w:val="000000"/>
          <w:sz w:val="32"/>
          <w:lang w:val="en-US" w:eastAsia="zh-CN"/>
        </w:rPr>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2023年，昌黎县朱各庄镇卫生院安排政府采购预算0.00万元。具体内容见下表。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361017昌黎县朱各庄镇卫生院</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23"/>
            </w:pPr>
            <w:r>
              <w:t>政府采购项目来源</w:t>
            </w:r>
          </w:p>
        </w:tc>
        <w:tc>
          <w:tcPr>
            <w:tcW w:w="1134" w:type="dxa"/>
            <w:vMerge w:val="restart"/>
            <w:noWrap w:val="0"/>
            <w:vAlign w:val="center"/>
          </w:tcPr>
          <w:p>
            <w:pPr>
              <w:pStyle w:val="23"/>
            </w:pPr>
            <w:r>
              <w:t>采购物品名称</w:t>
            </w:r>
          </w:p>
        </w:tc>
        <w:tc>
          <w:tcPr>
            <w:tcW w:w="1134" w:type="dxa"/>
            <w:vMerge w:val="restart"/>
            <w:noWrap w:val="0"/>
            <w:vAlign w:val="center"/>
          </w:tcPr>
          <w:p>
            <w:pPr>
              <w:pStyle w:val="23"/>
            </w:pPr>
            <w:r>
              <w:t>政府采购目录序号</w:t>
            </w:r>
          </w:p>
        </w:tc>
        <w:tc>
          <w:tcPr>
            <w:tcW w:w="709" w:type="dxa"/>
            <w:vMerge w:val="restart"/>
            <w:noWrap w:val="0"/>
            <w:vAlign w:val="center"/>
          </w:tcPr>
          <w:p>
            <w:pPr>
              <w:pStyle w:val="23"/>
            </w:pPr>
            <w:r>
              <w:t>计量  单位</w:t>
            </w:r>
          </w:p>
        </w:tc>
        <w:tc>
          <w:tcPr>
            <w:tcW w:w="850" w:type="dxa"/>
            <w:vMerge w:val="restart"/>
            <w:noWrap w:val="0"/>
            <w:vAlign w:val="center"/>
          </w:tcPr>
          <w:p>
            <w:pPr>
              <w:pStyle w:val="23"/>
            </w:pPr>
            <w:r>
              <w:t>数量</w:t>
            </w:r>
          </w:p>
        </w:tc>
        <w:tc>
          <w:tcPr>
            <w:tcW w:w="850" w:type="dxa"/>
            <w:vMerge w:val="restart"/>
            <w:noWrap w:val="0"/>
            <w:vAlign w:val="center"/>
          </w:tcPr>
          <w:p>
            <w:pPr>
              <w:pStyle w:val="23"/>
            </w:pPr>
            <w:r>
              <w:t>单价</w:t>
            </w:r>
          </w:p>
        </w:tc>
        <w:tc>
          <w:tcPr>
            <w:tcW w:w="7710" w:type="dxa"/>
            <w:gridSpan w:val="8"/>
            <w:noWrap w:val="0"/>
            <w:vAlign w:val="center"/>
          </w:tcPr>
          <w:p>
            <w:pPr>
              <w:pStyle w:val="23"/>
            </w:pPr>
            <w:r>
              <w:t>政府采购金额（当年部门预算安排资金）</w:t>
            </w:r>
          </w:p>
        </w:tc>
        <w:tc>
          <w:tcPr>
            <w:tcW w:w="964" w:type="dxa"/>
            <w:vMerge w:val="restart"/>
            <w:noWrap w:val="0"/>
            <w:vAlign w:val="center"/>
          </w:tcPr>
          <w:p>
            <w:pPr>
              <w:pStyle w:val="2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23"/>
            </w:pPr>
            <w:r>
              <w:t>项目名称</w:t>
            </w:r>
          </w:p>
        </w:tc>
        <w:tc>
          <w:tcPr>
            <w:tcW w:w="964" w:type="dxa"/>
            <w:noWrap w:val="0"/>
            <w:vAlign w:val="center"/>
          </w:tcPr>
          <w:p>
            <w:pPr>
              <w:pStyle w:val="2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23"/>
            </w:pPr>
            <w:r>
              <w:t>合计</w:t>
            </w:r>
          </w:p>
        </w:tc>
        <w:tc>
          <w:tcPr>
            <w:tcW w:w="964" w:type="dxa"/>
            <w:noWrap w:val="0"/>
            <w:vAlign w:val="center"/>
          </w:tcPr>
          <w:p>
            <w:pPr>
              <w:pStyle w:val="23"/>
            </w:pPr>
            <w:r>
              <w:t>一般公共预算拨款</w:t>
            </w:r>
          </w:p>
        </w:tc>
        <w:tc>
          <w:tcPr>
            <w:tcW w:w="964" w:type="dxa"/>
            <w:noWrap w:val="0"/>
            <w:vAlign w:val="center"/>
          </w:tcPr>
          <w:p>
            <w:pPr>
              <w:pStyle w:val="23"/>
            </w:pPr>
            <w:r>
              <w:t>基金预算拨款</w:t>
            </w:r>
          </w:p>
        </w:tc>
        <w:tc>
          <w:tcPr>
            <w:tcW w:w="964" w:type="dxa"/>
            <w:noWrap w:val="0"/>
            <w:vAlign w:val="center"/>
          </w:tcPr>
          <w:p>
            <w:pPr>
              <w:pStyle w:val="23"/>
            </w:pPr>
            <w:r>
              <w:t>国有资本经营预算拨款</w:t>
            </w:r>
          </w:p>
        </w:tc>
        <w:tc>
          <w:tcPr>
            <w:tcW w:w="964" w:type="dxa"/>
            <w:noWrap w:val="0"/>
            <w:vAlign w:val="center"/>
          </w:tcPr>
          <w:p>
            <w:pPr>
              <w:pStyle w:val="23"/>
            </w:pPr>
            <w:r>
              <w:t>财政专户核拨</w:t>
            </w:r>
          </w:p>
        </w:tc>
        <w:tc>
          <w:tcPr>
            <w:tcW w:w="964" w:type="dxa"/>
            <w:noWrap w:val="0"/>
            <w:vAlign w:val="center"/>
          </w:tcPr>
          <w:p>
            <w:pPr>
              <w:pStyle w:val="23"/>
            </w:pPr>
            <w:r>
              <w:t>单位    资金</w:t>
            </w:r>
          </w:p>
        </w:tc>
        <w:tc>
          <w:tcPr>
            <w:tcW w:w="964" w:type="dxa"/>
            <w:noWrap w:val="0"/>
            <w:vAlign w:val="center"/>
          </w:tcPr>
          <w:p>
            <w:pPr>
              <w:pStyle w:val="23"/>
            </w:pPr>
            <w:r>
              <w:t>财政拨    款结转</w:t>
            </w:r>
          </w:p>
        </w:tc>
        <w:tc>
          <w:tcPr>
            <w:tcW w:w="964" w:type="dxa"/>
            <w:noWrap w:val="0"/>
            <w:vAlign w:val="center"/>
          </w:tcPr>
          <w:p>
            <w:pPr>
              <w:pStyle w:val="2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pPr>
          </w:p>
        </w:tc>
        <w:tc>
          <w:tcPr>
            <w:tcW w:w="964" w:type="dxa"/>
            <w:noWrap w:val="0"/>
            <w:vAlign w:val="center"/>
          </w:tcPr>
          <w:p>
            <w:pPr>
              <w:pStyle w:val="20"/>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24"/>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昌黎县朱各庄镇卫生院上年末固定资产金额为923.61万元（详见下表）。本年度拟购置固定资产总额为0.00万元，已按要求列入政府采购预算，详见政府采购预算表。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361017昌黎县朱各庄镇卫生院</w:t>
            </w:r>
          </w:p>
        </w:tc>
        <w:tc>
          <w:tcPr>
            <w:tcW w:w="5669" w:type="dxa"/>
            <w:gridSpan w:val="2"/>
            <w:tcBorders>
              <w:top w:val="single" w:color="FFFFFF" w:sz="6" w:space="0"/>
              <w:left w:val="single" w:color="FFFFFF" w:sz="6" w:space="0"/>
              <w:right w:val="single" w:color="FFFFFF" w:sz="6" w:space="0"/>
            </w:tcBorders>
            <w:noWrap w:val="0"/>
            <w:vAlign w:val="center"/>
          </w:tcPr>
          <w:p>
            <w:pPr>
              <w:pStyle w:val="3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23"/>
            </w:pPr>
            <w:r>
              <w:t>项   目</w:t>
            </w:r>
          </w:p>
        </w:tc>
        <w:tc>
          <w:tcPr>
            <w:tcW w:w="2835" w:type="dxa"/>
            <w:noWrap w:val="0"/>
            <w:vAlign w:val="center"/>
          </w:tcPr>
          <w:p>
            <w:pPr>
              <w:pStyle w:val="23"/>
            </w:pPr>
            <w:r>
              <w:t>数量</w:t>
            </w:r>
          </w:p>
        </w:tc>
        <w:tc>
          <w:tcPr>
            <w:tcW w:w="2835" w:type="dxa"/>
            <w:noWrap w:val="0"/>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资产总额</w:t>
            </w:r>
          </w:p>
        </w:tc>
        <w:tc>
          <w:tcPr>
            <w:tcW w:w="2835" w:type="dxa"/>
            <w:noWrap w:val="0"/>
            <w:vAlign w:val="center"/>
          </w:tcPr>
          <w:p>
            <w:pPr>
              <w:pStyle w:val="24"/>
            </w:pPr>
          </w:p>
        </w:tc>
        <w:tc>
          <w:tcPr>
            <w:tcW w:w="2835" w:type="dxa"/>
            <w:noWrap w:val="0"/>
            <w:vAlign w:val="center"/>
          </w:tcPr>
          <w:p>
            <w:pPr>
              <w:pStyle w:val="20"/>
            </w:pPr>
            <w:r>
              <w:t>923.61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1、房屋（平方米）</w:t>
            </w:r>
          </w:p>
        </w:tc>
        <w:tc>
          <w:tcPr>
            <w:tcW w:w="2835" w:type="dxa"/>
            <w:noWrap w:val="0"/>
            <w:vAlign w:val="center"/>
          </w:tcPr>
          <w:p>
            <w:pPr>
              <w:pStyle w:val="24"/>
            </w:pPr>
            <w:r>
              <w:t>2076</w:t>
            </w:r>
          </w:p>
        </w:tc>
        <w:tc>
          <w:tcPr>
            <w:tcW w:w="2835" w:type="dxa"/>
            <w:noWrap w:val="0"/>
            <w:vAlign w:val="center"/>
          </w:tcPr>
          <w:p>
            <w:pPr>
              <w:pStyle w:val="20"/>
            </w:pPr>
            <w:r>
              <w:t>353.70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　　其中：办公用房（平方米）</w:t>
            </w:r>
          </w:p>
        </w:tc>
        <w:tc>
          <w:tcPr>
            <w:tcW w:w="2835" w:type="dxa"/>
            <w:noWrap w:val="0"/>
            <w:vAlign w:val="center"/>
          </w:tcPr>
          <w:p>
            <w:pPr>
              <w:pStyle w:val="24"/>
            </w:pPr>
            <w:r>
              <w:t>2006</w:t>
            </w:r>
          </w:p>
        </w:tc>
        <w:tc>
          <w:tcPr>
            <w:tcW w:w="2835" w:type="dxa"/>
            <w:noWrap w:val="0"/>
            <w:vAlign w:val="center"/>
          </w:tcPr>
          <w:p>
            <w:pPr>
              <w:pStyle w:val="20"/>
            </w:pPr>
            <w:r>
              <w:t>344.70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2、车辆（台、辆）</w:t>
            </w:r>
          </w:p>
        </w:tc>
        <w:tc>
          <w:tcPr>
            <w:tcW w:w="2835" w:type="dxa"/>
            <w:noWrap w:val="0"/>
            <w:vAlign w:val="center"/>
          </w:tcPr>
          <w:p>
            <w:pPr>
              <w:pStyle w:val="24"/>
            </w:pPr>
            <w:r>
              <w:t>3</w:t>
            </w:r>
          </w:p>
        </w:tc>
        <w:tc>
          <w:tcPr>
            <w:tcW w:w="2835" w:type="dxa"/>
            <w:noWrap w:val="0"/>
            <w:vAlign w:val="center"/>
          </w:tcPr>
          <w:p>
            <w:pPr>
              <w:pStyle w:val="20"/>
            </w:pPr>
            <w:r>
              <w:t>44.23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3、单价在20万元以上的设备</w:t>
            </w:r>
          </w:p>
        </w:tc>
        <w:tc>
          <w:tcPr>
            <w:tcW w:w="2835" w:type="dxa"/>
            <w:noWrap w:val="0"/>
            <w:vAlign w:val="center"/>
          </w:tcPr>
          <w:p>
            <w:pPr>
              <w:pStyle w:val="24"/>
            </w:pPr>
          </w:p>
        </w:tc>
        <w:tc>
          <w:tcPr>
            <w:tcW w:w="2835"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4、其他固定资产</w:t>
            </w:r>
          </w:p>
        </w:tc>
        <w:tc>
          <w:tcPr>
            <w:tcW w:w="2835" w:type="dxa"/>
            <w:noWrap w:val="0"/>
            <w:vAlign w:val="center"/>
          </w:tcPr>
          <w:p>
            <w:pPr>
              <w:pStyle w:val="24"/>
            </w:pPr>
            <w:r>
              <w:t>884</w:t>
            </w:r>
          </w:p>
        </w:tc>
        <w:tc>
          <w:tcPr>
            <w:tcW w:w="2835" w:type="dxa"/>
            <w:noWrap w:val="0"/>
            <w:vAlign w:val="center"/>
          </w:tcPr>
          <w:p>
            <w:pPr>
              <w:pStyle w:val="20"/>
            </w:pPr>
            <w:r>
              <w:t>525.68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6" w:name="_Toc_4_4_0000000025"/>
      <w:r>
        <w:rPr>
          <w:rFonts w:ascii="方正小标宋_GBK" w:hAnsi="方正小标宋_GBK" w:eastAsia="方正小标宋_GBK" w:cs="方正小标宋_GBK"/>
          <w:b w:val="0"/>
          <w:color w:val="000000"/>
          <w:sz w:val="44"/>
        </w:rPr>
        <w:t>七、昌黎县茹荷镇卫生院收支预算</w:t>
      </w:r>
      <w:bookmarkEnd w:id="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361018昌黎县茹荷镇卫生院</w:t>
            </w:r>
          </w:p>
        </w:tc>
        <w:tc>
          <w:tcPr>
            <w:tcW w:w="2126" w:type="dxa"/>
            <w:tcBorders>
              <w:top w:val="single" w:color="FFFFFF" w:sz="6" w:space="0"/>
              <w:left w:val="single" w:color="FFFFFF" w:sz="6" w:space="0"/>
              <w:right w:val="single" w:color="FFFFFF" w:sz="6" w:space="0"/>
            </w:tcBorders>
            <w:noWrap w:val="0"/>
            <w:vAlign w:val="center"/>
          </w:tcPr>
          <w:p>
            <w:pPr>
              <w:pStyle w:val="16"/>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6661" w:type="dxa"/>
            <w:gridSpan w:val="2"/>
            <w:noWrap w:val="0"/>
            <w:vAlign w:val="center"/>
          </w:tcPr>
          <w:p>
            <w:pPr>
              <w:pStyle w:val="23"/>
            </w:pPr>
            <w:r>
              <w:t>收入</w:t>
            </w:r>
          </w:p>
        </w:tc>
        <w:tc>
          <w:tcPr>
            <w:tcW w:w="6661" w:type="dxa"/>
            <w:gridSpan w:val="2"/>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23"/>
            </w:pPr>
            <w:r>
              <w:t>项  目</w:t>
            </w:r>
          </w:p>
        </w:tc>
        <w:tc>
          <w:tcPr>
            <w:tcW w:w="2126" w:type="dxa"/>
            <w:noWrap w:val="0"/>
            <w:vAlign w:val="center"/>
          </w:tcPr>
          <w:p>
            <w:pPr>
              <w:pStyle w:val="23"/>
            </w:pPr>
            <w:r>
              <w:t>预算数</w:t>
            </w:r>
          </w:p>
        </w:tc>
        <w:tc>
          <w:tcPr>
            <w:tcW w:w="4535" w:type="dxa"/>
            <w:noWrap w:val="0"/>
            <w:vAlign w:val="center"/>
          </w:tcPr>
          <w:p>
            <w:pPr>
              <w:pStyle w:val="23"/>
            </w:pPr>
            <w:r>
              <w:t>项  目</w:t>
            </w:r>
          </w:p>
        </w:tc>
        <w:tc>
          <w:tcPr>
            <w:tcW w:w="2126" w:type="dxa"/>
            <w:noWrap w:val="0"/>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4535" w:type="dxa"/>
            <w:noWrap w:val="0"/>
            <w:vAlign w:val="center"/>
          </w:tcPr>
          <w:p>
            <w:pPr>
              <w:pStyle w:val="23"/>
            </w:pPr>
            <w:r>
              <w:t>1</w:t>
            </w:r>
          </w:p>
        </w:tc>
        <w:tc>
          <w:tcPr>
            <w:tcW w:w="2126" w:type="dxa"/>
            <w:noWrap w:val="0"/>
            <w:vAlign w:val="center"/>
          </w:tcPr>
          <w:p>
            <w:pPr>
              <w:pStyle w:val="23"/>
            </w:pPr>
            <w:r>
              <w:t>2</w:t>
            </w:r>
          </w:p>
        </w:tc>
        <w:tc>
          <w:tcPr>
            <w:tcW w:w="4535" w:type="dxa"/>
            <w:noWrap w:val="0"/>
            <w:vAlign w:val="center"/>
          </w:tcPr>
          <w:p>
            <w:pPr>
              <w:pStyle w:val="23"/>
            </w:pPr>
            <w:r>
              <w:t>3</w:t>
            </w:r>
          </w:p>
        </w:tc>
        <w:tc>
          <w:tcPr>
            <w:tcW w:w="2126" w:type="dxa"/>
            <w:noWrap w:val="0"/>
            <w:vAlign w:val="center"/>
          </w:tcPr>
          <w:p>
            <w:pPr>
              <w:pStyle w:val="2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4535" w:type="dxa"/>
            <w:noWrap w:val="0"/>
            <w:vAlign w:val="center"/>
          </w:tcPr>
          <w:p>
            <w:pPr>
              <w:pStyle w:val="18"/>
            </w:pPr>
            <w:r>
              <w:t>一、一般公共预算拨款收入</w:t>
            </w:r>
          </w:p>
        </w:tc>
        <w:tc>
          <w:tcPr>
            <w:tcW w:w="2126" w:type="dxa"/>
            <w:noWrap w:val="0"/>
            <w:vAlign w:val="center"/>
          </w:tcPr>
          <w:p>
            <w:pPr>
              <w:pStyle w:val="20"/>
            </w:pPr>
            <w:r>
              <w:t>130.74</w:t>
            </w:r>
          </w:p>
        </w:tc>
        <w:tc>
          <w:tcPr>
            <w:tcW w:w="4535" w:type="dxa"/>
            <w:noWrap w:val="0"/>
            <w:vAlign w:val="center"/>
          </w:tcPr>
          <w:p>
            <w:pPr>
              <w:pStyle w:val="18"/>
            </w:pPr>
            <w:r>
              <w:t>一、一般公共服务支出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4535" w:type="dxa"/>
            <w:noWrap w:val="0"/>
            <w:vAlign w:val="center"/>
          </w:tcPr>
          <w:p>
            <w:pPr>
              <w:pStyle w:val="18"/>
            </w:pPr>
            <w:r>
              <w:t>二、政府性基金预算拨款收入</w:t>
            </w:r>
          </w:p>
        </w:tc>
        <w:tc>
          <w:tcPr>
            <w:tcW w:w="2126" w:type="dxa"/>
            <w:noWrap w:val="0"/>
            <w:vAlign w:val="center"/>
          </w:tcPr>
          <w:p>
            <w:pPr>
              <w:pStyle w:val="20"/>
            </w:pPr>
          </w:p>
        </w:tc>
        <w:tc>
          <w:tcPr>
            <w:tcW w:w="4535" w:type="dxa"/>
            <w:noWrap w:val="0"/>
            <w:vAlign w:val="center"/>
          </w:tcPr>
          <w:p>
            <w:pPr>
              <w:pStyle w:val="18"/>
            </w:pPr>
            <w:r>
              <w:t>二、外交支出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4535" w:type="dxa"/>
            <w:noWrap w:val="0"/>
            <w:vAlign w:val="center"/>
          </w:tcPr>
          <w:p>
            <w:pPr>
              <w:pStyle w:val="18"/>
            </w:pPr>
            <w:r>
              <w:t>三、国有资本经营预算拨款收入</w:t>
            </w:r>
          </w:p>
        </w:tc>
        <w:tc>
          <w:tcPr>
            <w:tcW w:w="2126" w:type="dxa"/>
            <w:noWrap w:val="0"/>
            <w:vAlign w:val="center"/>
          </w:tcPr>
          <w:p>
            <w:pPr>
              <w:pStyle w:val="20"/>
            </w:pPr>
          </w:p>
        </w:tc>
        <w:tc>
          <w:tcPr>
            <w:tcW w:w="4535" w:type="dxa"/>
            <w:noWrap w:val="0"/>
            <w:vAlign w:val="center"/>
          </w:tcPr>
          <w:p>
            <w:pPr>
              <w:pStyle w:val="18"/>
            </w:pPr>
            <w:r>
              <w:t>三、国防支出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4535" w:type="dxa"/>
            <w:noWrap w:val="0"/>
            <w:vAlign w:val="center"/>
          </w:tcPr>
          <w:p>
            <w:pPr>
              <w:pStyle w:val="18"/>
            </w:pPr>
            <w:r>
              <w:t>四、财政专户管理资金收入</w:t>
            </w:r>
          </w:p>
        </w:tc>
        <w:tc>
          <w:tcPr>
            <w:tcW w:w="2126" w:type="dxa"/>
            <w:noWrap w:val="0"/>
            <w:vAlign w:val="center"/>
          </w:tcPr>
          <w:p>
            <w:pPr>
              <w:pStyle w:val="20"/>
            </w:pPr>
          </w:p>
        </w:tc>
        <w:tc>
          <w:tcPr>
            <w:tcW w:w="4535" w:type="dxa"/>
            <w:noWrap w:val="0"/>
            <w:vAlign w:val="center"/>
          </w:tcPr>
          <w:p>
            <w:pPr>
              <w:pStyle w:val="18"/>
            </w:pPr>
            <w:r>
              <w:t>四、公共安全支出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4535" w:type="dxa"/>
            <w:noWrap w:val="0"/>
            <w:vAlign w:val="center"/>
          </w:tcPr>
          <w:p>
            <w:pPr>
              <w:pStyle w:val="18"/>
            </w:pPr>
            <w:r>
              <w:t>五、事业收入</w:t>
            </w:r>
          </w:p>
        </w:tc>
        <w:tc>
          <w:tcPr>
            <w:tcW w:w="2126" w:type="dxa"/>
            <w:noWrap w:val="0"/>
            <w:vAlign w:val="center"/>
          </w:tcPr>
          <w:p>
            <w:pPr>
              <w:pStyle w:val="20"/>
            </w:pPr>
            <w:r>
              <w:t>50.00</w:t>
            </w:r>
          </w:p>
        </w:tc>
        <w:tc>
          <w:tcPr>
            <w:tcW w:w="4535" w:type="dxa"/>
            <w:noWrap w:val="0"/>
            <w:vAlign w:val="center"/>
          </w:tcPr>
          <w:p>
            <w:pPr>
              <w:pStyle w:val="18"/>
            </w:pPr>
            <w:r>
              <w:t>五、教育支出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4535" w:type="dxa"/>
            <w:noWrap w:val="0"/>
            <w:vAlign w:val="center"/>
          </w:tcPr>
          <w:p>
            <w:pPr>
              <w:pStyle w:val="18"/>
            </w:pPr>
            <w:r>
              <w:t>六、事业单位经营收入</w:t>
            </w:r>
          </w:p>
        </w:tc>
        <w:tc>
          <w:tcPr>
            <w:tcW w:w="2126" w:type="dxa"/>
            <w:noWrap w:val="0"/>
            <w:vAlign w:val="center"/>
          </w:tcPr>
          <w:p>
            <w:pPr>
              <w:pStyle w:val="20"/>
            </w:pPr>
          </w:p>
        </w:tc>
        <w:tc>
          <w:tcPr>
            <w:tcW w:w="4535" w:type="dxa"/>
            <w:noWrap w:val="0"/>
            <w:vAlign w:val="center"/>
          </w:tcPr>
          <w:p>
            <w:pPr>
              <w:pStyle w:val="18"/>
            </w:pPr>
            <w:r>
              <w:t>六、科学技术支出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4535" w:type="dxa"/>
            <w:noWrap w:val="0"/>
            <w:vAlign w:val="center"/>
          </w:tcPr>
          <w:p>
            <w:pPr>
              <w:pStyle w:val="18"/>
            </w:pPr>
            <w:r>
              <w:t>七、上级补助收入</w:t>
            </w:r>
          </w:p>
        </w:tc>
        <w:tc>
          <w:tcPr>
            <w:tcW w:w="2126" w:type="dxa"/>
            <w:noWrap w:val="0"/>
            <w:vAlign w:val="center"/>
          </w:tcPr>
          <w:p>
            <w:pPr>
              <w:pStyle w:val="20"/>
            </w:pPr>
          </w:p>
        </w:tc>
        <w:tc>
          <w:tcPr>
            <w:tcW w:w="4535" w:type="dxa"/>
            <w:noWrap w:val="0"/>
            <w:vAlign w:val="center"/>
          </w:tcPr>
          <w:p>
            <w:pPr>
              <w:pStyle w:val="18"/>
            </w:pPr>
            <w:r>
              <w:t>七、文化旅游体育与传媒支出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4535" w:type="dxa"/>
            <w:noWrap w:val="0"/>
            <w:vAlign w:val="center"/>
          </w:tcPr>
          <w:p>
            <w:pPr>
              <w:pStyle w:val="18"/>
            </w:pPr>
            <w:r>
              <w:t>八、附属单位上缴收入</w:t>
            </w:r>
          </w:p>
        </w:tc>
        <w:tc>
          <w:tcPr>
            <w:tcW w:w="2126" w:type="dxa"/>
            <w:noWrap w:val="0"/>
            <w:vAlign w:val="center"/>
          </w:tcPr>
          <w:p>
            <w:pPr>
              <w:pStyle w:val="20"/>
            </w:pPr>
          </w:p>
        </w:tc>
        <w:tc>
          <w:tcPr>
            <w:tcW w:w="4535" w:type="dxa"/>
            <w:noWrap w:val="0"/>
            <w:vAlign w:val="center"/>
          </w:tcPr>
          <w:p>
            <w:pPr>
              <w:pStyle w:val="18"/>
            </w:pPr>
            <w:r>
              <w:t>八、社会保障和就业支出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4535" w:type="dxa"/>
            <w:noWrap w:val="0"/>
            <w:vAlign w:val="center"/>
          </w:tcPr>
          <w:p>
            <w:pPr>
              <w:pStyle w:val="18"/>
            </w:pPr>
            <w:r>
              <w:t>九、其他收入</w:t>
            </w:r>
          </w:p>
        </w:tc>
        <w:tc>
          <w:tcPr>
            <w:tcW w:w="2126" w:type="dxa"/>
            <w:noWrap w:val="0"/>
            <w:vAlign w:val="center"/>
          </w:tcPr>
          <w:p>
            <w:pPr>
              <w:pStyle w:val="20"/>
            </w:pPr>
          </w:p>
        </w:tc>
        <w:tc>
          <w:tcPr>
            <w:tcW w:w="4535" w:type="dxa"/>
            <w:noWrap w:val="0"/>
            <w:vAlign w:val="center"/>
          </w:tcPr>
          <w:p>
            <w:pPr>
              <w:pStyle w:val="18"/>
            </w:pPr>
            <w:r>
              <w:t>九、社会保险基金支出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十、卫生健康支出</w:t>
            </w:r>
          </w:p>
        </w:tc>
        <w:tc>
          <w:tcPr>
            <w:tcW w:w="2126" w:type="dxa"/>
            <w:noWrap w:val="0"/>
            <w:vAlign w:val="center"/>
          </w:tcPr>
          <w:p>
            <w:pPr>
              <w:pStyle w:val="20"/>
            </w:pPr>
            <w:r>
              <w:t>180.74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十一、节能环保支出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十二、城乡社区支出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十三、农林水支出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十四、交通运输支出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十五、资源勘探工业信息等支出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十六、商业服务业等支出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十七、金融支出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十八、援助其他地区支出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十九、自然资源海洋气象等支出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二十、住房保障支出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二十一、粮油物资储备支出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二十二、国有资本经营预算支出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二十三、灾害防治及应急管理支出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二十四、预备费</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二十五、其他支出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二十六、转移性支出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二十七、债务还本支出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二十八、债务付息支出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二十九、债务发行费用支出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三十、抗疫特别国债安排的支出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三十一、人行科目</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4535" w:type="dxa"/>
            <w:noWrap w:val="0"/>
            <w:vAlign w:val="center"/>
          </w:tcPr>
          <w:p>
            <w:pPr>
              <w:pStyle w:val="29"/>
            </w:pPr>
            <w:r>
              <w:t>本年收入合计</w:t>
            </w:r>
          </w:p>
        </w:tc>
        <w:tc>
          <w:tcPr>
            <w:tcW w:w="2126" w:type="dxa"/>
            <w:noWrap w:val="0"/>
            <w:vAlign w:val="center"/>
          </w:tcPr>
          <w:p>
            <w:pPr>
              <w:pStyle w:val="17"/>
            </w:pPr>
            <w:r>
              <w:t>180.74</w:t>
            </w:r>
          </w:p>
        </w:tc>
        <w:tc>
          <w:tcPr>
            <w:tcW w:w="4535" w:type="dxa"/>
            <w:noWrap w:val="0"/>
            <w:vAlign w:val="center"/>
          </w:tcPr>
          <w:p>
            <w:pPr>
              <w:pStyle w:val="29"/>
            </w:pPr>
            <w:r>
              <w:t>本年支出合计</w:t>
            </w:r>
          </w:p>
        </w:tc>
        <w:tc>
          <w:tcPr>
            <w:tcW w:w="2126" w:type="dxa"/>
            <w:noWrap w:val="0"/>
            <w:vAlign w:val="center"/>
          </w:tcPr>
          <w:p>
            <w:pPr>
              <w:pStyle w:val="17"/>
            </w:pPr>
            <w:r>
              <w:t>180.74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4535" w:type="dxa"/>
            <w:noWrap w:val="0"/>
            <w:vAlign w:val="center"/>
          </w:tcPr>
          <w:p>
            <w:pPr>
              <w:pStyle w:val="18"/>
            </w:pPr>
            <w:r>
              <w:t>上年结转结余</w:t>
            </w:r>
          </w:p>
        </w:tc>
        <w:tc>
          <w:tcPr>
            <w:tcW w:w="2126" w:type="dxa"/>
            <w:noWrap w:val="0"/>
            <w:vAlign w:val="center"/>
          </w:tcPr>
          <w:p>
            <w:pPr>
              <w:pStyle w:val="20"/>
            </w:pPr>
          </w:p>
        </w:tc>
        <w:tc>
          <w:tcPr>
            <w:tcW w:w="4535" w:type="dxa"/>
            <w:noWrap w:val="0"/>
            <w:vAlign w:val="center"/>
          </w:tcPr>
          <w:p>
            <w:pPr>
              <w:pStyle w:val="18"/>
            </w:pPr>
            <w:r>
              <w:t>年终结转结余</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4535" w:type="dxa"/>
            <w:noWrap w:val="0"/>
            <w:vAlign w:val="center"/>
          </w:tcPr>
          <w:p>
            <w:pPr>
              <w:pStyle w:val="29"/>
            </w:pPr>
            <w:r>
              <w:t>收入总计</w:t>
            </w:r>
          </w:p>
        </w:tc>
        <w:tc>
          <w:tcPr>
            <w:tcW w:w="2126" w:type="dxa"/>
            <w:noWrap w:val="0"/>
            <w:vAlign w:val="center"/>
          </w:tcPr>
          <w:p>
            <w:pPr>
              <w:pStyle w:val="17"/>
            </w:pPr>
            <w:r>
              <w:t>180.74</w:t>
            </w:r>
          </w:p>
        </w:tc>
        <w:tc>
          <w:tcPr>
            <w:tcW w:w="4535" w:type="dxa"/>
            <w:noWrap w:val="0"/>
            <w:vAlign w:val="center"/>
          </w:tcPr>
          <w:p>
            <w:pPr>
              <w:pStyle w:val="29"/>
            </w:pPr>
            <w:r>
              <w:t>支出总计</w:t>
            </w:r>
          </w:p>
        </w:tc>
        <w:tc>
          <w:tcPr>
            <w:tcW w:w="2126" w:type="dxa"/>
            <w:noWrap w:val="0"/>
            <w:vAlign w:val="center"/>
          </w:tcPr>
          <w:p>
            <w:pPr>
              <w:pStyle w:val="17"/>
            </w:pPr>
            <w:r>
              <w:t>180.74</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361018昌黎县茹荷镇卫生院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23"/>
            </w:pPr>
            <w:r>
              <w:t>序号</w:t>
            </w:r>
          </w:p>
        </w:tc>
        <w:tc>
          <w:tcPr>
            <w:tcW w:w="2551" w:type="dxa"/>
            <w:gridSpan w:val="2"/>
            <w:noWrap w:val="0"/>
            <w:vAlign w:val="center"/>
          </w:tcPr>
          <w:p>
            <w:pPr>
              <w:pStyle w:val="23"/>
            </w:pPr>
            <w:r>
              <w:t>功能分类科目</w:t>
            </w:r>
          </w:p>
        </w:tc>
        <w:tc>
          <w:tcPr>
            <w:tcW w:w="1134" w:type="dxa"/>
            <w:vMerge w:val="restart"/>
            <w:noWrap w:val="0"/>
            <w:vAlign w:val="center"/>
          </w:tcPr>
          <w:p>
            <w:pPr>
              <w:pStyle w:val="23"/>
            </w:pPr>
            <w:r>
              <w:t>合计</w:t>
            </w:r>
          </w:p>
        </w:tc>
        <w:tc>
          <w:tcPr>
            <w:tcW w:w="9071" w:type="dxa"/>
            <w:gridSpan w:val="8"/>
            <w:noWrap w:val="0"/>
            <w:vAlign w:val="center"/>
          </w:tcPr>
          <w:p>
            <w:pPr>
              <w:pStyle w:val="23"/>
            </w:pPr>
            <w:r>
              <w:t>本年收入</w:t>
            </w:r>
          </w:p>
        </w:tc>
        <w:tc>
          <w:tcPr>
            <w:tcW w:w="1134" w:type="dxa"/>
            <w:vMerge w:val="restart"/>
            <w:noWrap w:val="0"/>
            <w:vAlign w:val="center"/>
          </w:tcPr>
          <w:p>
            <w:pPr>
              <w:pStyle w:val="2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23"/>
            </w:pPr>
            <w:r>
              <w:t>科目    编码</w:t>
            </w:r>
          </w:p>
        </w:tc>
        <w:tc>
          <w:tcPr>
            <w:tcW w:w="1559" w:type="dxa"/>
            <w:noWrap w:val="0"/>
            <w:vAlign w:val="center"/>
          </w:tcPr>
          <w:p>
            <w:pPr>
              <w:pStyle w:val="23"/>
            </w:pPr>
            <w:r>
              <w:t>科目名称</w:t>
            </w:r>
          </w:p>
        </w:tc>
        <w:tc>
          <w:tcPr>
            <w:tcW w:w="1134" w:type="dxa"/>
            <w:vMerge w:val="continue"/>
            <w:noWrap w:val="0"/>
            <w:vAlign w:val="top"/>
          </w:tcPr>
          <w:p/>
        </w:tc>
        <w:tc>
          <w:tcPr>
            <w:tcW w:w="1134" w:type="dxa"/>
            <w:noWrap w:val="0"/>
            <w:vAlign w:val="center"/>
          </w:tcPr>
          <w:p>
            <w:pPr>
              <w:pStyle w:val="23"/>
            </w:pPr>
            <w:r>
              <w:t>小计</w:t>
            </w:r>
          </w:p>
        </w:tc>
        <w:tc>
          <w:tcPr>
            <w:tcW w:w="1134" w:type="dxa"/>
            <w:noWrap w:val="0"/>
            <w:vAlign w:val="center"/>
          </w:tcPr>
          <w:p>
            <w:pPr>
              <w:pStyle w:val="23"/>
            </w:pPr>
            <w:r>
              <w:t>财政拨款 收入</w:t>
            </w:r>
          </w:p>
        </w:tc>
        <w:tc>
          <w:tcPr>
            <w:tcW w:w="1134" w:type="dxa"/>
            <w:noWrap w:val="0"/>
            <w:vAlign w:val="center"/>
          </w:tcPr>
          <w:p>
            <w:pPr>
              <w:pStyle w:val="23"/>
            </w:pPr>
            <w:r>
              <w:t>财政专户 收入</w:t>
            </w:r>
          </w:p>
        </w:tc>
        <w:tc>
          <w:tcPr>
            <w:tcW w:w="1134" w:type="dxa"/>
            <w:noWrap w:val="0"/>
            <w:vAlign w:val="center"/>
          </w:tcPr>
          <w:p>
            <w:pPr>
              <w:pStyle w:val="23"/>
            </w:pPr>
            <w:r>
              <w:t>事业收入</w:t>
            </w:r>
          </w:p>
        </w:tc>
        <w:tc>
          <w:tcPr>
            <w:tcW w:w="1134" w:type="dxa"/>
            <w:noWrap w:val="0"/>
            <w:vAlign w:val="center"/>
          </w:tcPr>
          <w:p>
            <w:pPr>
              <w:pStyle w:val="23"/>
            </w:pPr>
            <w:r>
              <w:t>经营收入</w:t>
            </w:r>
          </w:p>
        </w:tc>
        <w:tc>
          <w:tcPr>
            <w:tcW w:w="1134" w:type="dxa"/>
            <w:noWrap w:val="0"/>
            <w:vAlign w:val="center"/>
          </w:tcPr>
          <w:p>
            <w:pPr>
              <w:pStyle w:val="23"/>
            </w:pPr>
            <w:r>
              <w:t>上级补助收入</w:t>
            </w:r>
          </w:p>
        </w:tc>
        <w:tc>
          <w:tcPr>
            <w:tcW w:w="1134" w:type="dxa"/>
            <w:noWrap w:val="0"/>
            <w:vAlign w:val="center"/>
          </w:tcPr>
          <w:p>
            <w:pPr>
              <w:pStyle w:val="23"/>
            </w:pPr>
            <w:r>
              <w:t>附属单位上缴收入</w:t>
            </w:r>
          </w:p>
        </w:tc>
        <w:tc>
          <w:tcPr>
            <w:tcW w:w="1134" w:type="dxa"/>
            <w:noWrap w:val="0"/>
            <w:vAlign w:val="center"/>
          </w:tcPr>
          <w:p>
            <w:pPr>
              <w:pStyle w:val="2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23"/>
            </w:pPr>
            <w:r>
              <w:t>栏次</w:t>
            </w:r>
          </w:p>
        </w:tc>
        <w:tc>
          <w:tcPr>
            <w:tcW w:w="992" w:type="dxa"/>
            <w:noWrap w:val="0"/>
            <w:vAlign w:val="center"/>
          </w:tcPr>
          <w:p>
            <w:pPr>
              <w:pStyle w:val="23"/>
            </w:pPr>
            <w:r>
              <w:t>1</w:t>
            </w:r>
          </w:p>
        </w:tc>
        <w:tc>
          <w:tcPr>
            <w:tcW w:w="1559" w:type="dxa"/>
            <w:noWrap w:val="0"/>
            <w:vAlign w:val="center"/>
          </w:tcPr>
          <w:p>
            <w:pPr>
              <w:pStyle w:val="23"/>
            </w:pPr>
            <w:r>
              <w:t>2</w:t>
            </w:r>
          </w:p>
        </w:tc>
        <w:tc>
          <w:tcPr>
            <w:tcW w:w="1134" w:type="dxa"/>
            <w:noWrap w:val="0"/>
            <w:vAlign w:val="center"/>
          </w:tcPr>
          <w:p>
            <w:pPr>
              <w:pStyle w:val="23"/>
            </w:pPr>
            <w:r>
              <w:t>3</w:t>
            </w:r>
          </w:p>
        </w:tc>
        <w:tc>
          <w:tcPr>
            <w:tcW w:w="1134" w:type="dxa"/>
            <w:noWrap w:val="0"/>
            <w:vAlign w:val="center"/>
          </w:tcPr>
          <w:p>
            <w:pPr>
              <w:pStyle w:val="23"/>
            </w:pPr>
            <w:r>
              <w:t>4</w:t>
            </w:r>
          </w:p>
        </w:tc>
        <w:tc>
          <w:tcPr>
            <w:tcW w:w="1134" w:type="dxa"/>
            <w:noWrap w:val="0"/>
            <w:vAlign w:val="center"/>
          </w:tcPr>
          <w:p>
            <w:pPr>
              <w:pStyle w:val="23"/>
            </w:pPr>
            <w:r>
              <w:t>5</w:t>
            </w:r>
          </w:p>
        </w:tc>
        <w:tc>
          <w:tcPr>
            <w:tcW w:w="1134" w:type="dxa"/>
            <w:noWrap w:val="0"/>
            <w:vAlign w:val="center"/>
          </w:tcPr>
          <w:p>
            <w:pPr>
              <w:pStyle w:val="23"/>
            </w:pPr>
            <w:r>
              <w:t>6</w:t>
            </w:r>
          </w:p>
        </w:tc>
        <w:tc>
          <w:tcPr>
            <w:tcW w:w="1134" w:type="dxa"/>
            <w:noWrap w:val="0"/>
            <w:vAlign w:val="center"/>
          </w:tcPr>
          <w:p>
            <w:pPr>
              <w:pStyle w:val="23"/>
            </w:pPr>
            <w:r>
              <w:t>7</w:t>
            </w:r>
          </w:p>
        </w:tc>
        <w:tc>
          <w:tcPr>
            <w:tcW w:w="1134" w:type="dxa"/>
            <w:noWrap w:val="0"/>
            <w:vAlign w:val="center"/>
          </w:tcPr>
          <w:p>
            <w:pPr>
              <w:pStyle w:val="23"/>
            </w:pPr>
            <w:r>
              <w:t>8</w:t>
            </w:r>
          </w:p>
        </w:tc>
        <w:tc>
          <w:tcPr>
            <w:tcW w:w="1134" w:type="dxa"/>
            <w:noWrap w:val="0"/>
            <w:vAlign w:val="center"/>
          </w:tcPr>
          <w:p>
            <w:pPr>
              <w:pStyle w:val="23"/>
            </w:pPr>
            <w:r>
              <w:t>9</w:t>
            </w:r>
          </w:p>
        </w:tc>
        <w:tc>
          <w:tcPr>
            <w:tcW w:w="1134" w:type="dxa"/>
            <w:noWrap w:val="0"/>
            <w:vAlign w:val="center"/>
          </w:tcPr>
          <w:p>
            <w:pPr>
              <w:pStyle w:val="23"/>
            </w:pPr>
            <w:r>
              <w:t>10</w:t>
            </w:r>
          </w:p>
        </w:tc>
        <w:tc>
          <w:tcPr>
            <w:tcW w:w="1134" w:type="dxa"/>
            <w:noWrap w:val="0"/>
            <w:vAlign w:val="center"/>
          </w:tcPr>
          <w:p>
            <w:pPr>
              <w:pStyle w:val="23"/>
            </w:pPr>
            <w:r>
              <w:t>11</w:t>
            </w:r>
          </w:p>
        </w:tc>
        <w:tc>
          <w:tcPr>
            <w:tcW w:w="1134" w:type="dxa"/>
            <w:noWrap w:val="0"/>
            <w:vAlign w:val="center"/>
          </w:tcPr>
          <w:p>
            <w:pPr>
              <w:pStyle w:val="2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w:t>
            </w:r>
          </w:p>
        </w:tc>
        <w:tc>
          <w:tcPr>
            <w:tcW w:w="992" w:type="dxa"/>
            <w:noWrap w:val="0"/>
            <w:vAlign w:val="center"/>
          </w:tcPr>
          <w:p>
            <w:pPr>
              <w:pStyle w:val="21"/>
            </w:pPr>
          </w:p>
        </w:tc>
        <w:tc>
          <w:tcPr>
            <w:tcW w:w="1559" w:type="dxa"/>
            <w:noWrap w:val="0"/>
            <w:vAlign w:val="center"/>
          </w:tcPr>
          <w:p>
            <w:pPr>
              <w:pStyle w:val="29"/>
            </w:pPr>
            <w:r>
              <w:t>合计</w:t>
            </w:r>
          </w:p>
        </w:tc>
        <w:tc>
          <w:tcPr>
            <w:tcW w:w="1134" w:type="dxa"/>
            <w:noWrap w:val="0"/>
            <w:vAlign w:val="center"/>
          </w:tcPr>
          <w:p>
            <w:pPr>
              <w:pStyle w:val="17"/>
            </w:pPr>
            <w:r>
              <w:t>180.74</w:t>
            </w:r>
          </w:p>
        </w:tc>
        <w:tc>
          <w:tcPr>
            <w:tcW w:w="1134" w:type="dxa"/>
            <w:noWrap w:val="0"/>
            <w:vAlign w:val="center"/>
          </w:tcPr>
          <w:p>
            <w:pPr>
              <w:pStyle w:val="17"/>
            </w:pPr>
            <w:r>
              <w:t>180.74</w:t>
            </w:r>
          </w:p>
        </w:tc>
        <w:tc>
          <w:tcPr>
            <w:tcW w:w="1134" w:type="dxa"/>
            <w:noWrap w:val="0"/>
            <w:vAlign w:val="center"/>
          </w:tcPr>
          <w:p>
            <w:pPr>
              <w:pStyle w:val="17"/>
            </w:pPr>
            <w:r>
              <w:t>130.74</w:t>
            </w:r>
          </w:p>
        </w:tc>
        <w:tc>
          <w:tcPr>
            <w:tcW w:w="1134" w:type="dxa"/>
            <w:noWrap w:val="0"/>
            <w:vAlign w:val="center"/>
          </w:tcPr>
          <w:p>
            <w:pPr>
              <w:pStyle w:val="17"/>
            </w:pPr>
          </w:p>
        </w:tc>
        <w:tc>
          <w:tcPr>
            <w:tcW w:w="1134" w:type="dxa"/>
            <w:noWrap w:val="0"/>
            <w:vAlign w:val="center"/>
          </w:tcPr>
          <w:p>
            <w:pPr>
              <w:pStyle w:val="17"/>
            </w:pPr>
            <w:r>
              <w:t>50.00</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w:t>
            </w:r>
          </w:p>
        </w:tc>
        <w:tc>
          <w:tcPr>
            <w:tcW w:w="992" w:type="dxa"/>
            <w:noWrap w:val="0"/>
            <w:vAlign w:val="center"/>
          </w:tcPr>
          <w:p>
            <w:pPr>
              <w:pStyle w:val="18"/>
            </w:pPr>
            <w:r>
              <w:t>210</w:t>
            </w:r>
          </w:p>
        </w:tc>
        <w:tc>
          <w:tcPr>
            <w:tcW w:w="1559" w:type="dxa"/>
            <w:noWrap w:val="0"/>
            <w:vAlign w:val="center"/>
          </w:tcPr>
          <w:p>
            <w:pPr>
              <w:pStyle w:val="18"/>
            </w:pPr>
            <w:r>
              <w:t>卫生健康支出</w:t>
            </w:r>
          </w:p>
        </w:tc>
        <w:tc>
          <w:tcPr>
            <w:tcW w:w="1134" w:type="dxa"/>
            <w:noWrap w:val="0"/>
            <w:vAlign w:val="center"/>
          </w:tcPr>
          <w:p>
            <w:pPr>
              <w:pStyle w:val="20"/>
            </w:pPr>
            <w:r>
              <w:t>180.74</w:t>
            </w:r>
          </w:p>
        </w:tc>
        <w:tc>
          <w:tcPr>
            <w:tcW w:w="1134" w:type="dxa"/>
            <w:noWrap w:val="0"/>
            <w:vAlign w:val="center"/>
          </w:tcPr>
          <w:p>
            <w:pPr>
              <w:pStyle w:val="20"/>
            </w:pPr>
            <w:r>
              <w:t>180.74</w:t>
            </w:r>
          </w:p>
        </w:tc>
        <w:tc>
          <w:tcPr>
            <w:tcW w:w="1134" w:type="dxa"/>
            <w:noWrap w:val="0"/>
            <w:vAlign w:val="center"/>
          </w:tcPr>
          <w:p>
            <w:pPr>
              <w:pStyle w:val="20"/>
            </w:pPr>
            <w:r>
              <w:t>130.74</w:t>
            </w:r>
          </w:p>
        </w:tc>
        <w:tc>
          <w:tcPr>
            <w:tcW w:w="1134" w:type="dxa"/>
            <w:noWrap w:val="0"/>
            <w:vAlign w:val="center"/>
          </w:tcPr>
          <w:p>
            <w:pPr>
              <w:pStyle w:val="20"/>
            </w:pPr>
          </w:p>
        </w:tc>
        <w:tc>
          <w:tcPr>
            <w:tcW w:w="1134" w:type="dxa"/>
            <w:noWrap w:val="0"/>
            <w:vAlign w:val="center"/>
          </w:tcPr>
          <w:p>
            <w:pPr>
              <w:pStyle w:val="20"/>
            </w:pPr>
            <w:r>
              <w:t>50.00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w:t>
            </w:r>
          </w:p>
        </w:tc>
        <w:tc>
          <w:tcPr>
            <w:tcW w:w="992" w:type="dxa"/>
            <w:noWrap w:val="0"/>
            <w:vAlign w:val="center"/>
          </w:tcPr>
          <w:p>
            <w:pPr>
              <w:pStyle w:val="18"/>
            </w:pPr>
            <w:r>
              <w:t>21003</w:t>
            </w:r>
          </w:p>
        </w:tc>
        <w:tc>
          <w:tcPr>
            <w:tcW w:w="1559" w:type="dxa"/>
            <w:noWrap w:val="0"/>
            <w:vAlign w:val="center"/>
          </w:tcPr>
          <w:p>
            <w:pPr>
              <w:pStyle w:val="18"/>
            </w:pPr>
            <w:r>
              <w:t>基层医疗卫生机构</w:t>
            </w:r>
          </w:p>
        </w:tc>
        <w:tc>
          <w:tcPr>
            <w:tcW w:w="1134" w:type="dxa"/>
            <w:noWrap w:val="0"/>
            <w:vAlign w:val="center"/>
          </w:tcPr>
          <w:p>
            <w:pPr>
              <w:pStyle w:val="20"/>
            </w:pPr>
            <w:r>
              <w:t>180.74</w:t>
            </w:r>
          </w:p>
        </w:tc>
        <w:tc>
          <w:tcPr>
            <w:tcW w:w="1134" w:type="dxa"/>
            <w:noWrap w:val="0"/>
            <w:vAlign w:val="center"/>
          </w:tcPr>
          <w:p>
            <w:pPr>
              <w:pStyle w:val="20"/>
            </w:pPr>
            <w:r>
              <w:t>180.74</w:t>
            </w:r>
          </w:p>
        </w:tc>
        <w:tc>
          <w:tcPr>
            <w:tcW w:w="1134" w:type="dxa"/>
            <w:noWrap w:val="0"/>
            <w:vAlign w:val="center"/>
          </w:tcPr>
          <w:p>
            <w:pPr>
              <w:pStyle w:val="20"/>
            </w:pPr>
            <w:r>
              <w:t>130.74</w:t>
            </w:r>
          </w:p>
        </w:tc>
        <w:tc>
          <w:tcPr>
            <w:tcW w:w="1134" w:type="dxa"/>
            <w:noWrap w:val="0"/>
            <w:vAlign w:val="center"/>
          </w:tcPr>
          <w:p>
            <w:pPr>
              <w:pStyle w:val="20"/>
            </w:pPr>
          </w:p>
        </w:tc>
        <w:tc>
          <w:tcPr>
            <w:tcW w:w="1134" w:type="dxa"/>
            <w:noWrap w:val="0"/>
            <w:vAlign w:val="center"/>
          </w:tcPr>
          <w:p>
            <w:pPr>
              <w:pStyle w:val="20"/>
            </w:pPr>
            <w:r>
              <w:t>50.00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4</w:t>
            </w:r>
          </w:p>
        </w:tc>
        <w:tc>
          <w:tcPr>
            <w:tcW w:w="992" w:type="dxa"/>
            <w:noWrap w:val="0"/>
            <w:vAlign w:val="center"/>
          </w:tcPr>
          <w:p>
            <w:pPr>
              <w:pStyle w:val="18"/>
            </w:pPr>
            <w:r>
              <w:t>2100302</w:t>
            </w:r>
          </w:p>
        </w:tc>
        <w:tc>
          <w:tcPr>
            <w:tcW w:w="1559" w:type="dxa"/>
            <w:noWrap w:val="0"/>
            <w:vAlign w:val="center"/>
          </w:tcPr>
          <w:p>
            <w:pPr>
              <w:pStyle w:val="18"/>
            </w:pPr>
            <w:r>
              <w:t>乡镇卫生院</w:t>
            </w:r>
          </w:p>
        </w:tc>
        <w:tc>
          <w:tcPr>
            <w:tcW w:w="1134" w:type="dxa"/>
            <w:noWrap w:val="0"/>
            <w:vAlign w:val="center"/>
          </w:tcPr>
          <w:p>
            <w:pPr>
              <w:pStyle w:val="20"/>
            </w:pPr>
            <w:r>
              <w:t>180.74</w:t>
            </w:r>
          </w:p>
        </w:tc>
        <w:tc>
          <w:tcPr>
            <w:tcW w:w="1134" w:type="dxa"/>
            <w:noWrap w:val="0"/>
            <w:vAlign w:val="center"/>
          </w:tcPr>
          <w:p>
            <w:pPr>
              <w:pStyle w:val="20"/>
            </w:pPr>
            <w:r>
              <w:t>180.74</w:t>
            </w:r>
          </w:p>
        </w:tc>
        <w:tc>
          <w:tcPr>
            <w:tcW w:w="1134" w:type="dxa"/>
            <w:noWrap w:val="0"/>
            <w:vAlign w:val="center"/>
          </w:tcPr>
          <w:p>
            <w:pPr>
              <w:pStyle w:val="20"/>
            </w:pPr>
            <w:r>
              <w:t>130.74</w:t>
            </w:r>
          </w:p>
        </w:tc>
        <w:tc>
          <w:tcPr>
            <w:tcW w:w="1134" w:type="dxa"/>
            <w:noWrap w:val="0"/>
            <w:vAlign w:val="center"/>
          </w:tcPr>
          <w:p>
            <w:pPr>
              <w:pStyle w:val="20"/>
            </w:pPr>
          </w:p>
        </w:tc>
        <w:tc>
          <w:tcPr>
            <w:tcW w:w="1134" w:type="dxa"/>
            <w:noWrap w:val="0"/>
            <w:vAlign w:val="center"/>
          </w:tcPr>
          <w:p>
            <w:pPr>
              <w:pStyle w:val="20"/>
            </w:pPr>
            <w:r>
              <w:t>50.00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361018昌黎县茹荷镇卫生院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528" w:type="dxa"/>
            <w:gridSpan w:val="2"/>
            <w:noWrap w:val="0"/>
            <w:vAlign w:val="center"/>
          </w:tcPr>
          <w:p>
            <w:pPr>
              <w:pStyle w:val="23"/>
            </w:pPr>
            <w:r>
              <w:t>功能分类科目</w:t>
            </w:r>
          </w:p>
        </w:tc>
        <w:tc>
          <w:tcPr>
            <w:tcW w:w="1361" w:type="dxa"/>
            <w:vMerge w:val="restart"/>
            <w:noWrap w:val="0"/>
            <w:vAlign w:val="center"/>
          </w:tcPr>
          <w:p>
            <w:pPr>
              <w:pStyle w:val="23"/>
            </w:pPr>
            <w:r>
              <w:t>合计</w:t>
            </w:r>
          </w:p>
        </w:tc>
        <w:tc>
          <w:tcPr>
            <w:tcW w:w="1361" w:type="dxa"/>
            <w:vMerge w:val="restart"/>
            <w:noWrap w:val="0"/>
            <w:vAlign w:val="center"/>
          </w:tcPr>
          <w:p>
            <w:pPr>
              <w:pStyle w:val="23"/>
            </w:pPr>
            <w:r>
              <w:t>基本支出</w:t>
            </w:r>
          </w:p>
        </w:tc>
        <w:tc>
          <w:tcPr>
            <w:tcW w:w="1361" w:type="dxa"/>
            <w:vMerge w:val="restart"/>
            <w:noWrap w:val="0"/>
            <w:vAlign w:val="center"/>
          </w:tcPr>
          <w:p>
            <w:pPr>
              <w:pStyle w:val="23"/>
            </w:pPr>
            <w:r>
              <w:t>项目支出</w:t>
            </w:r>
          </w:p>
        </w:tc>
        <w:tc>
          <w:tcPr>
            <w:tcW w:w="1361" w:type="dxa"/>
            <w:vMerge w:val="restart"/>
            <w:noWrap w:val="0"/>
            <w:vAlign w:val="center"/>
          </w:tcPr>
          <w:p>
            <w:pPr>
              <w:pStyle w:val="23"/>
            </w:pPr>
            <w:r>
              <w:t>经营支出</w:t>
            </w:r>
          </w:p>
        </w:tc>
        <w:tc>
          <w:tcPr>
            <w:tcW w:w="1361" w:type="dxa"/>
            <w:vMerge w:val="restart"/>
            <w:noWrap w:val="0"/>
            <w:vAlign w:val="center"/>
          </w:tcPr>
          <w:p>
            <w:pPr>
              <w:pStyle w:val="23"/>
            </w:pPr>
            <w:r>
              <w:t>上解上级     支出</w:t>
            </w:r>
          </w:p>
        </w:tc>
        <w:tc>
          <w:tcPr>
            <w:tcW w:w="1361" w:type="dxa"/>
            <w:vMerge w:val="restart"/>
            <w:noWrap w:val="0"/>
            <w:vAlign w:val="center"/>
          </w:tcPr>
          <w:p>
            <w:pPr>
              <w:pStyle w:val="2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23"/>
            </w:pPr>
            <w:r>
              <w:t>科目    编码</w:t>
            </w:r>
          </w:p>
        </w:tc>
        <w:tc>
          <w:tcPr>
            <w:tcW w:w="4535" w:type="dxa"/>
            <w:noWrap w:val="0"/>
            <w:vAlign w:val="center"/>
          </w:tcPr>
          <w:p>
            <w:pPr>
              <w:pStyle w:val="2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992" w:type="dxa"/>
            <w:noWrap w:val="0"/>
            <w:vAlign w:val="center"/>
          </w:tcPr>
          <w:p>
            <w:pPr>
              <w:pStyle w:val="23"/>
            </w:pPr>
            <w:r>
              <w:t>1</w:t>
            </w:r>
          </w:p>
        </w:tc>
        <w:tc>
          <w:tcPr>
            <w:tcW w:w="4535" w:type="dxa"/>
            <w:noWrap w:val="0"/>
            <w:vAlign w:val="center"/>
          </w:tcPr>
          <w:p>
            <w:pPr>
              <w:pStyle w:val="23"/>
            </w:pPr>
            <w:r>
              <w:t>2</w:t>
            </w:r>
          </w:p>
        </w:tc>
        <w:tc>
          <w:tcPr>
            <w:tcW w:w="1361" w:type="dxa"/>
            <w:noWrap w:val="0"/>
            <w:vAlign w:val="center"/>
          </w:tcPr>
          <w:p>
            <w:pPr>
              <w:pStyle w:val="23"/>
            </w:pPr>
            <w:r>
              <w:t>3</w:t>
            </w:r>
          </w:p>
        </w:tc>
        <w:tc>
          <w:tcPr>
            <w:tcW w:w="1361" w:type="dxa"/>
            <w:noWrap w:val="0"/>
            <w:vAlign w:val="center"/>
          </w:tcPr>
          <w:p>
            <w:pPr>
              <w:pStyle w:val="23"/>
            </w:pPr>
            <w:r>
              <w:t>4</w:t>
            </w:r>
          </w:p>
        </w:tc>
        <w:tc>
          <w:tcPr>
            <w:tcW w:w="1361" w:type="dxa"/>
            <w:noWrap w:val="0"/>
            <w:vAlign w:val="center"/>
          </w:tcPr>
          <w:p>
            <w:pPr>
              <w:pStyle w:val="23"/>
            </w:pPr>
            <w:r>
              <w:t>5</w:t>
            </w:r>
          </w:p>
        </w:tc>
        <w:tc>
          <w:tcPr>
            <w:tcW w:w="1361" w:type="dxa"/>
            <w:noWrap w:val="0"/>
            <w:vAlign w:val="center"/>
          </w:tcPr>
          <w:p>
            <w:pPr>
              <w:pStyle w:val="23"/>
            </w:pPr>
            <w:r>
              <w:t>6</w:t>
            </w:r>
          </w:p>
        </w:tc>
        <w:tc>
          <w:tcPr>
            <w:tcW w:w="1361" w:type="dxa"/>
            <w:noWrap w:val="0"/>
            <w:vAlign w:val="center"/>
          </w:tcPr>
          <w:p>
            <w:pPr>
              <w:pStyle w:val="23"/>
            </w:pPr>
            <w:r>
              <w:t>7</w:t>
            </w:r>
          </w:p>
        </w:tc>
        <w:tc>
          <w:tcPr>
            <w:tcW w:w="1361" w:type="dxa"/>
            <w:noWrap w:val="0"/>
            <w:vAlign w:val="center"/>
          </w:tcPr>
          <w:p>
            <w:pPr>
              <w:pStyle w:val="2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992" w:type="dxa"/>
            <w:noWrap w:val="0"/>
            <w:vAlign w:val="center"/>
          </w:tcPr>
          <w:p>
            <w:pPr>
              <w:pStyle w:val="21"/>
            </w:pPr>
          </w:p>
        </w:tc>
        <w:tc>
          <w:tcPr>
            <w:tcW w:w="4535" w:type="dxa"/>
            <w:noWrap w:val="0"/>
            <w:vAlign w:val="center"/>
          </w:tcPr>
          <w:p>
            <w:pPr>
              <w:pStyle w:val="29"/>
            </w:pPr>
            <w:r>
              <w:t>合计</w:t>
            </w:r>
          </w:p>
        </w:tc>
        <w:tc>
          <w:tcPr>
            <w:tcW w:w="1361" w:type="dxa"/>
            <w:noWrap w:val="0"/>
            <w:vAlign w:val="center"/>
          </w:tcPr>
          <w:p>
            <w:pPr>
              <w:pStyle w:val="17"/>
            </w:pPr>
            <w:r>
              <w:t>180.74</w:t>
            </w:r>
          </w:p>
        </w:tc>
        <w:tc>
          <w:tcPr>
            <w:tcW w:w="1361" w:type="dxa"/>
            <w:noWrap w:val="0"/>
            <w:vAlign w:val="center"/>
          </w:tcPr>
          <w:p>
            <w:pPr>
              <w:pStyle w:val="17"/>
            </w:pPr>
            <w:r>
              <w:t>180.74</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992" w:type="dxa"/>
            <w:noWrap w:val="0"/>
            <w:vAlign w:val="center"/>
          </w:tcPr>
          <w:p>
            <w:pPr>
              <w:pStyle w:val="18"/>
            </w:pPr>
            <w:r>
              <w:t>210</w:t>
            </w:r>
          </w:p>
        </w:tc>
        <w:tc>
          <w:tcPr>
            <w:tcW w:w="4535" w:type="dxa"/>
            <w:noWrap w:val="0"/>
            <w:vAlign w:val="center"/>
          </w:tcPr>
          <w:p>
            <w:pPr>
              <w:pStyle w:val="18"/>
            </w:pPr>
            <w:r>
              <w:t>卫生健康支出</w:t>
            </w:r>
          </w:p>
        </w:tc>
        <w:tc>
          <w:tcPr>
            <w:tcW w:w="1361" w:type="dxa"/>
            <w:noWrap w:val="0"/>
            <w:vAlign w:val="center"/>
          </w:tcPr>
          <w:p>
            <w:pPr>
              <w:pStyle w:val="20"/>
            </w:pPr>
            <w:r>
              <w:t>180.74</w:t>
            </w:r>
          </w:p>
        </w:tc>
        <w:tc>
          <w:tcPr>
            <w:tcW w:w="1361" w:type="dxa"/>
            <w:noWrap w:val="0"/>
            <w:vAlign w:val="center"/>
          </w:tcPr>
          <w:p>
            <w:pPr>
              <w:pStyle w:val="20"/>
            </w:pPr>
            <w:r>
              <w:t>180.74</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992" w:type="dxa"/>
            <w:noWrap w:val="0"/>
            <w:vAlign w:val="center"/>
          </w:tcPr>
          <w:p>
            <w:pPr>
              <w:pStyle w:val="18"/>
            </w:pPr>
            <w:r>
              <w:t>21003</w:t>
            </w:r>
          </w:p>
        </w:tc>
        <w:tc>
          <w:tcPr>
            <w:tcW w:w="4535" w:type="dxa"/>
            <w:noWrap w:val="0"/>
            <w:vAlign w:val="center"/>
          </w:tcPr>
          <w:p>
            <w:pPr>
              <w:pStyle w:val="18"/>
            </w:pPr>
            <w:r>
              <w:t>基层医疗卫生机构</w:t>
            </w:r>
          </w:p>
        </w:tc>
        <w:tc>
          <w:tcPr>
            <w:tcW w:w="1361" w:type="dxa"/>
            <w:noWrap w:val="0"/>
            <w:vAlign w:val="center"/>
          </w:tcPr>
          <w:p>
            <w:pPr>
              <w:pStyle w:val="20"/>
            </w:pPr>
            <w:r>
              <w:t>180.74</w:t>
            </w:r>
          </w:p>
        </w:tc>
        <w:tc>
          <w:tcPr>
            <w:tcW w:w="1361" w:type="dxa"/>
            <w:noWrap w:val="0"/>
            <w:vAlign w:val="center"/>
          </w:tcPr>
          <w:p>
            <w:pPr>
              <w:pStyle w:val="20"/>
            </w:pPr>
            <w:r>
              <w:t>180.74</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992" w:type="dxa"/>
            <w:noWrap w:val="0"/>
            <w:vAlign w:val="center"/>
          </w:tcPr>
          <w:p>
            <w:pPr>
              <w:pStyle w:val="18"/>
            </w:pPr>
            <w:r>
              <w:t>2100302</w:t>
            </w:r>
          </w:p>
        </w:tc>
        <w:tc>
          <w:tcPr>
            <w:tcW w:w="4535" w:type="dxa"/>
            <w:noWrap w:val="0"/>
            <w:vAlign w:val="center"/>
          </w:tcPr>
          <w:p>
            <w:pPr>
              <w:pStyle w:val="18"/>
            </w:pPr>
            <w:r>
              <w:t>乡镇卫生院</w:t>
            </w:r>
          </w:p>
        </w:tc>
        <w:tc>
          <w:tcPr>
            <w:tcW w:w="1361" w:type="dxa"/>
            <w:noWrap w:val="0"/>
            <w:vAlign w:val="center"/>
          </w:tcPr>
          <w:p>
            <w:pPr>
              <w:pStyle w:val="20"/>
            </w:pPr>
            <w:r>
              <w:t>180.74</w:t>
            </w:r>
          </w:p>
        </w:tc>
        <w:tc>
          <w:tcPr>
            <w:tcW w:w="1361" w:type="dxa"/>
            <w:noWrap w:val="0"/>
            <w:vAlign w:val="center"/>
          </w:tcPr>
          <w:p>
            <w:pPr>
              <w:pStyle w:val="20"/>
            </w:pPr>
            <w:r>
              <w:t>180.74</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2"/>
            </w:pPr>
            <w:r>
              <w:t>361018昌黎县茹荷镇卫生院</w:t>
            </w:r>
          </w:p>
        </w:tc>
        <w:tc>
          <w:tcPr>
            <w:tcW w:w="3402"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4876" w:type="dxa"/>
            <w:gridSpan w:val="2"/>
            <w:noWrap w:val="0"/>
            <w:vAlign w:val="center"/>
          </w:tcPr>
          <w:p>
            <w:pPr>
              <w:pStyle w:val="23"/>
            </w:pPr>
            <w:r>
              <w:t>收入</w:t>
            </w:r>
          </w:p>
        </w:tc>
        <w:tc>
          <w:tcPr>
            <w:tcW w:w="9298" w:type="dxa"/>
            <w:gridSpan w:val="5"/>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23"/>
            </w:pPr>
            <w:r>
              <w:t>项  目</w:t>
            </w:r>
          </w:p>
        </w:tc>
        <w:tc>
          <w:tcPr>
            <w:tcW w:w="1474" w:type="dxa"/>
            <w:noWrap w:val="0"/>
            <w:vAlign w:val="center"/>
          </w:tcPr>
          <w:p>
            <w:pPr>
              <w:pStyle w:val="23"/>
            </w:pPr>
            <w:r>
              <w:t>金额</w:t>
            </w:r>
          </w:p>
        </w:tc>
        <w:tc>
          <w:tcPr>
            <w:tcW w:w="3402" w:type="dxa"/>
            <w:noWrap w:val="0"/>
            <w:vAlign w:val="center"/>
          </w:tcPr>
          <w:p>
            <w:pPr>
              <w:pStyle w:val="23"/>
            </w:pPr>
            <w:r>
              <w:t>项  目</w:t>
            </w:r>
          </w:p>
        </w:tc>
        <w:tc>
          <w:tcPr>
            <w:tcW w:w="1474" w:type="dxa"/>
            <w:noWrap w:val="0"/>
            <w:vAlign w:val="center"/>
          </w:tcPr>
          <w:p>
            <w:pPr>
              <w:pStyle w:val="23"/>
            </w:pPr>
            <w:r>
              <w:t>合计</w:t>
            </w:r>
          </w:p>
        </w:tc>
        <w:tc>
          <w:tcPr>
            <w:tcW w:w="1474" w:type="dxa"/>
            <w:noWrap w:val="0"/>
            <w:vAlign w:val="center"/>
          </w:tcPr>
          <w:p>
            <w:pPr>
              <w:pStyle w:val="23"/>
            </w:pPr>
            <w:r>
              <w:t>一般公共预算财政拨款</w:t>
            </w:r>
          </w:p>
        </w:tc>
        <w:tc>
          <w:tcPr>
            <w:tcW w:w="1474" w:type="dxa"/>
            <w:noWrap w:val="0"/>
            <w:vAlign w:val="center"/>
          </w:tcPr>
          <w:p>
            <w:pPr>
              <w:pStyle w:val="23"/>
            </w:pPr>
            <w:r>
              <w:t>政府性基金预算财政    拨款</w:t>
            </w:r>
          </w:p>
        </w:tc>
        <w:tc>
          <w:tcPr>
            <w:tcW w:w="1474" w:type="dxa"/>
            <w:noWrap w:val="0"/>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3402" w:type="dxa"/>
            <w:noWrap w:val="0"/>
            <w:vAlign w:val="center"/>
          </w:tcPr>
          <w:p>
            <w:pPr>
              <w:pStyle w:val="23"/>
            </w:pPr>
            <w:r>
              <w:t>1</w:t>
            </w:r>
          </w:p>
        </w:tc>
        <w:tc>
          <w:tcPr>
            <w:tcW w:w="1474" w:type="dxa"/>
            <w:noWrap w:val="0"/>
            <w:vAlign w:val="center"/>
          </w:tcPr>
          <w:p>
            <w:pPr>
              <w:pStyle w:val="23"/>
            </w:pPr>
            <w:r>
              <w:t>2</w:t>
            </w:r>
          </w:p>
        </w:tc>
        <w:tc>
          <w:tcPr>
            <w:tcW w:w="3402" w:type="dxa"/>
            <w:noWrap w:val="0"/>
            <w:vAlign w:val="center"/>
          </w:tcPr>
          <w:p>
            <w:pPr>
              <w:pStyle w:val="23"/>
            </w:pPr>
            <w:r>
              <w:t>3</w:t>
            </w:r>
          </w:p>
        </w:tc>
        <w:tc>
          <w:tcPr>
            <w:tcW w:w="1474" w:type="dxa"/>
            <w:noWrap w:val="0"/>
            <w:vAlign w:val="center"/>
          </w:tcPr>
          <w:p>
            <w:pPr>
              <w:pStyle w:val="23"/>
            </w:pPr>
            <w:r>
              <w:t>4</w:t>
            </w:r>
          </w:p>
        </w:tc>
        <w:tc>
          <w:tcPr>
            <w:tcW w:w="1474" w:type="dxa"/>
            <w:noWrap w:val="0"/>
            <w:vAlign w:val="center"/>
          </w:tcPr>
          <w:p>
            <w:pPr>
              <w:pStyle w:val="23"/>
            </w:pPr>
            <w:r>
              <w:t>5</w:t>
            </w:r>
          </w:p>
        </w:tc>
        <w:tc>
          <w:tcPr>
            <w:tcW w:w="1474" w:type="dxa"/>
            <w:noWrap w:val="0"/>
            <w:vAlign w:val="center"/>
          </w:tcPr>
          <w:p>
            <w:pPr>
              <w:pStyle w:val="23"/>
            </w:pPr>
            <w:r>
              <w:t>6</w:t>
            </w:r>
          </w:p>
        </w:tc>
        <w:tc>
          <w:tcPr>
            <w:tcW w:w="1474" w:type="dxa"/>
            <w:noWrap w:val="0"/>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3402" w:type="dxa"/>
            <w:noWrap w:val="0"/>
            <w:vAlign w:val="center"/>
          </w:tcPr>
          <w:p>
            <w:pPr>
              <w:pStyle w:val="18"/>
            </w:pPr>
            <w:r>
              <w:t>一、一般公共预算拨款</w:t>
            </w:r>
          </w:p>
        </w:tc>
        <w:tc>
          <w:tcPr>
            <w:tcW w:w="1474" w:type="dxa"/>
            <w:noWrap w:val="0"/>
            <w:vAlign w:val="center"/>
          </w:tcPr>
          <w:p>
            <w:pPr>
              <w:pStyle w:val="20"/>
            </w:pPr>
            <w:r>
              <w:t>130.74</w:t>
            </w:r>
          </w:p>
        </w:tc>
        <w:tc>
          <w:tcPr>
            <w:tcW w:w="3402" w:type="dxa"/>
            <w:noWrap w:val="0"/>
            <w:vAlign w:val="center"/>
          </w:tcPr>
          <w:p>
            <w:pPr>
              <w:pStyle w:val="18"/>
            </w:pPr>
            <w:r>
              <w:t>一、一般公共服务支出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r>
              <w:t>二、外交支出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r>
              <w:t>三、国防支出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四、公共安全支出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五、教育支出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六、科学技术支出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七、文化旅游体育与传媒支出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八、社会保障和就业支出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九、社会保险基金支出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十、卫生健康支出</w:t>
            </w:r>
          </w:p>
        </w:tc>
        <w:tc>
          <w:tcPr>
            <w:tcW w:w="1474" w:type="dxa"/>
            <w:noWrap w:val="0"/>
            <w:vAlign w:val="center"/>
          </w:tcPr>
          <w:p>
            <w:pPr>
              <w:pStyle w:val="20"/>
            </w:pPr>
            <w:r>
              <w:t>130.74</w:t>
            </w:r>
          </w:p>
        </w:tc>
        <w:tc>
          <w:tcPr>
            <w:tcW w:w="1474" w:type="dxa"/>
            <w:noWrap w:val="0"/>
            <w:vAlign w:val="center"/>
          </w:tcPr>
          <w:p>
            <w:pPr>
              <w:pStyle w:val="20"/>
            </w:pPr>
            <w:r>
              <w:t>130.74</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十一、节能环保支出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十二、城乡社区支出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十三、农林水支出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十四、交通运输支出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十五、资源勘探工业信息等支出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十六、商业服务业等支出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十七、金融支出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十八、援助其他地区支出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十九、自然资源海洋气象等支出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二十、住房保障支出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二十一、粮油物资储备支出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二十二、国有资本经营预算支出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二十三、灾害防治及应急管理支出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二十四、预备费</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二十五、其他支出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二十六、转移性支出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二十七、债务还本支出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二十八、债务付息支出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二十九、债务发行费用支出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三十、抗疫特别国债安排的支出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三十一、人行科目</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3402" w:type="dxa"/>
            <w:noWrap w:val="0"/>
            <w:vAlign w:val="center"/>
          </w:tcPr>
          <w:p>
            <w:pPr>
              <w:pStyle w:val="29"/>
            </w:pPr>
            <w:r>
              <w:t>本年收入合计</w:t>
            </w:r>
          </w:p>
        </w:tc>
        <w:tc>
          <w:tcPr>
            <w:tcW w:w="1474" w:type="dxa"/>
            <w:noWrap w:val="0"/>
            <w:vAlign w:val="center"/>
          </w:tcPr>
          <w:p>
            <w:pPr>
              <w:pStyle w:val="17"/>
            </w:pPr>
            <w:r>
              <w:t>130.74</w:t>
            </w:r>
          </w:p>
        </w:tc>
        <w:tc>
          <w:tcPr>
            <w:tcW w:w="3402" w:type="dxa"/>
            <w:noWrap w:val="0"/>
            <w:vAlign w:val="center"/>
          </w:tcPr>
          <w:p>
            <w:pPr>
              <w:pStyle w:val="29"/>
            </w:pPr>
            <w:r>
              <w:t>本年支出合计</w:t>
            </w:r>
          </w:p>
        </w:tc>
        <w:tc>
          <w:tcPr>
            <w:tcW w:w="1474" w:type="dxa"/>
            <w:noWrap w:val="0"/>
            <w:vAlign w:val="center"/>
          </w:tcPr>
          <w:p>
            <w:pPr>
              <w:pStyle w:val="17"/>
            </w:pPr>
            <w:r>
              <w:t>130.74</w:t>
            </w:r>
          </w:p>
        </w:tc>
        <w:tc>
          <w:tcPr>
            <w:tcW w:w="1474" w:type="dxa"/>
            <w:noWrap w:val="0"/>
            <w:vAlign w:val="center"/>
          </w:tcPr>
          <w:p>
            <w:pPr>
              <w:pStyle w:val="17"/>
            </w:pPr>
            <w:r>
              <w:t>130.74</w:t>
            </w:r>
          </w:p>
        </w:tc>
        <w:tc>
          <w:tcPr>
            <w:tcW w:w="1474" w:type="dxa"/>
            <w:noWrap w:val="0"/>
            <w:vAlign w:val="center"/>
          </w:tcPr>
          <w:p>
            <w:pPr>
              <w:pStyle w:val="17"/>
            </w:pP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3402" w:type="dxa"/>
            <w:noWrap w:val="0"/>
            <w:vAlign w:val="center"/>
          </w:tcPr>
          <w:p>
            <w:pPr>
              <w:pStyle w:val="18"/>
            </w:pPr>
            <w:r>
              <w:t>年初财政拨款结转和结余</w:t>
            </w:r>
          </w:p>
        </w:tc>
        <w:tc>
          <w:tcPr>
            <w:tcW w:w="1474" w:type="dxa"/>
            <w:noWrap w:val="0"/>
            <w:vAlign w:val="center"/>
          </w:tcPr>
          <w:p>
            <w:pPr>
              <w:pStyle w:val="20"/>
            </w:pPr>
          </w:p>
        </w:tc>
        <w:tc>
          <w:tcPr>
            <w:tcW w:w="3402" w:type="dxa"/>
            <w:noWrap w:val="0"/>
            <w:vAlign w:val="center"/>
          </w:tcPr>
          <w:p>
            <w:pPr>
              <w:pStyle w:val="18"/>
            </w:pPr>
            <w:r>
              <w:t>年末财政拨款结转和结余</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3402" w:type="dxa"/>
            <w:noWrap w:val="0"/>
            <w:vAlign w:val="center"/>
          </w:tcPr>
          <w:p>
            <w:pPr>
              <w:pStyle w:val="18"/>
            </w:pPr>
            <w:r>
              <w:t>一、一般公共预算拨款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35</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36</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37</w:t>
            </w:r>
          </w:p>
        </w:tc>
        <w:tc>
          <w:tcPr>
            <w:tcW w:w="3402" w:type="dxa"/>
            <w:noWrap w:val="0"/>
            <w:vAlign w:val="center"/>
          </w:tcPr>
          <w:p>
            <w:pPr>
              <w:pStyle w:val="29"/>
            </w:pPr>
            <w:r>
              <w:t>收入总计</w:t>
            </w:r>
          </w:p>
        </w:tc>
        <w:tc>
          <w:tcPr>
            <w:tcW w:w="1474" w:type="dxa"/>
            <w:noWrap w:val="0"/>
            <w:vAlign w:val="center"/>
          </w:tcPr>
          <w:p>
            <w:pPr>
              <w:pStyle w:val="17"/>
            </w:pPr>
            <w:r>
              <w:t>130.74</w:t>
            </w:r>
          </w:p>
        </w:tc>
        <w:tc>
          <w:tcPr>
            <w:tcW w:w="3402" w:type="dxa"/>
            <w:noWrap w:val="0"/>
            <w:vAlign w:val="center"/>
          </w:tcPr>
          <w:p>
            <w:pPr>
              <w:pStyle w:val="29"/>
            </w:pPr>
            <w:r>
              <w:t>支出总计</w:t>
            </w:r>
          </w:p>
        </w:tc>
        <w:tc>
          <w:tcPr>
            <w:tcW w:w="1474" w:type="dxa"/>
            <w:noWrap w:val="0"/>
            <w:vAlign w:val="center"/>
          </w:tcPr>
          <w:p>
            <w:pPr>
              <w:pStyle w:val="17"/>
            </w:pPr>
            <w:r>
              <w:t>130.74</w:t>
            </w:r>
          </w:p>
        </w:tc>
        <w:tc>
          <w:tcPr>
            <w:tcW w:w="1474" w:type="dxa"/>
            <w:noWrap w:val="0"/>
            <w:vAlign w:val="center"/>
          </w:tcPr>
          <w:p>
            <w:pPr>
              <w:pStyle w:val="17"/>
            </w:pPr>
            <w:r>
              <w:t>130.74</w:t>
            </w:r>
          </w:p>
        </w:tc>
        <w:tc>
          <w:tcPr>
            <w:tcW w:w="1474" w:type="dxa"/>
            <w:noWrap w:val="0"/>
            <w:vAlign w:val="center"/>
          </w:tcPr>
          <w:p>
            <w:pPr>
              <w:pStyle w:val="17"/>
            </w:pPr>
          </w:p>
        </w:tc>
        <w:tc>
          <w:tcPr>
            <w:tcW w:w="1474" w:type="dxa"/>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361018昌黎县茹荷镇卫生院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130.74</w:t>
            </w:r>
          </w:p>
        </w:tc>
        <w:tc>
          <w:tcPr>
            <w:tcW w:w="2551" w:type="dxa"/>
            <w:noWrap w:val="0"/>
            <w:vAlign w:val="center"/>
          </w:tcPr>
          <w:p>
            <w:pPr>
              <w:pStyle w:val="17"/>
            </w:pPr>
            <w:r>
              <w:t>130.74</w:t>
            </w:r>
          </w:p>
        </w:tc>
        <w:tc>
          <w:tcPr>
            <w:tcW w:w="255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210</w:t>
            </w:r>
          </w:p>
        </w:tc>
        <w:tc>
          <w:tcPr>
            <w:tcW w:w="4535" w:type="dxa"/>
            <w:noWrap w:val="0"/>
            <w:vAlign w:val="center"/>
          </w:tcPr>
          <w:p>
            <w:pPr>
              <w:pStyle w:val="18"/>
            </w:pPr>
            <w:r>
              <w:t>卫生健康支出</w:t>
            </w:r>
          </w:p>
        </w:tc>
        <w:tc>
          <w:tcPr>
            <w:tcW w:w="2551" w:type="dxa"/>
            <w:noWrap w:val="0"/>
            <w:vAlign w:val="center"/>
          </w:tcPr>
          <w:p>
            <w:pPr>
              <w:pStyle w:val="20"/>
            </w:pPr>
            <w:r>
              <w:t>130.74</w:t>
            </w:r>
          </w:p>
        </w:tc>
        <w:tc>
          <w:tcPr>
            <w:tcW w:w="2551" w:type="dxa"/>
            <w:noWrap w:val="0"/>
            <w:vAlign w:val="center"/>
          </w:tcPr>
          <w:p>
            <w:pPr>
              <w:pStyle w:val="20"/>
            </w:pPr>
            <w:r>
              <w:t>130.74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21003</w:t>
            </w:r>
          </w:p>
        </w:tc>
        <w:tc>
          <w:tcPr>
            <w:tcW w:w="4535" w:type="dxa"/>
            <w:noWrap w:val="0"/>
            <w:vAlign w:val="center"/>
          </w:tcPr>
          <w:p>
            <w:pPr>
              <w:pStyle w:val="18"/>
            </w:pPr>
            <w:r>
              <w:t>基层医疗卫生机构</w:t>
            </w:r>
          </w:p>
        </w:tc>
        <w:tc>
          <w:tcPr>
            <w:tcW w:w="2551" w:type="dxa"/>
            <w:noWrap w:val="0"/>
            <w:vAlign w:val="center"/>
          </w:tcPr>
          <w:p>
            <w:pPr>
              <w:pStyle w:val="20"/>
            </w:pPr>
            <w:r>
              <w:t>130.74</w:t>
            </w:r>
          </w:p>
        </w:tc>
        <w:tc>
          <w:tcPr>
            <w:tcW w:w="2551" w:type="dxa"/>
            <w:noWrap w:val="0"/>
            <w:vAlign w:val="center"/>
          </w:tcPr>
          <w:p>
            <w:pPr>
              <w:pStyle w:val="20"/>
            </w:pPr>
            <w:r>
              <w:t>130.74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2100302</w:t>
            </w:r>
          </w:p>
        </w:tc>
        <w:tc>
          <w:tcPr>
            <w:tcW w:w="4535" w:type="dxa"/>
            <w:noWrap w:val="0"/>
            <w:vAlign w:val="center"/>
          </w:tcPr>
          <w:p>
            <w:pPr>
              <w:pStyle w:val="18"/>
            </w:pPr>
            <w:r>
              <w:t>乡镇卫生院</w:t>
            </w:r>
          </w:p>
        </w:tc>
        <w:tc>
          <w:tcPr>
            <w:tcW w:w="2551" w:type="dxa"/>
            <w:noWrap w:val="0"/>
            <w:vAlign w:val="center"/>
          </w:tcPr>
          <w:p>
            <w:pPr>
              <w:pStyle w:val="20"/>
            </w:pPr>
            <w:r>
              <w:t>130.74</w:t>
            </w:r>
          </w:p>
        </w:tc>
        <w:tc>
          <w:tcPr>
            <w:tcW w:w="2551" w:type="dxa"/>
            <w:noWrap w:val="0"/>
            <w:vAlign w:val="center"/>
          </w:tcPr>
          <w:p>
            <w:pPr>
              <w:pStyle w:val="20"/>
            </w:pPr>
            <w:r>
              <w:t>130.74</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361018昌黎县茹荷镇卫生院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支出部门经济分类科目</w:t>
            </w:r>
          </w:p>
        </w:tc>
        <w:tc>
          <w:tcPr>
            <w:tcW w:w="7654" w:type="dxa"/>
            <w:gridSpan w:val="3"/>
            <w:noWrap w:val="0"/>
            <w:vAlign w:val="center"/>
          </w:tcPr>
          <w:p>
            <w:pPr>
              <w:pStyle w:val="2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noWrap w:val="0"/>
            <w:vAlign w:val="center"/>
          </w:tcPr>
          <w:p>
            <w:pPr>
              <w:pStyle w:val="23"/>
            </w:pPr>
            <w:r>
              <w:t>合计</w:t>
            </w:r>
          </w:p>
        </w:tc>
        <w:tc>
          <w:tcPr>
            <w:tcW w:w="2551" w:type="dxa"/>
            <w:noWrap w:val="0"/>
            <w:vAlign w:val="center"/>
          </w:tcPr>
          <w:p>
            <w:pPr>
              <w:pStyle w:val="23"/>
            </w:pPr>
            <w:r>
              <w:t>人员经费</w:t>
            </w:r>
          </w:p>
        </w:tc>
        <w:tc>
          <w:tcPr>
            <w:tcW w:w="2551" w:type="dxa"/>
            <w:noWrap w:val="0"/>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130.74</w:t>
            </w:r>
          </w:p>
        </w:tc>
        <w:tc>
          <w:tcPr>
            <w:tcW w:w="2551" w:type="dxa"/>
            <w:noWrap w:val="0"/>
            <w:vAlign w:val="center"/>
          </w:tcPr>
          <w:p>
            <w:pPr>
              <w:pStyle w:val="17"/>
            </w:pPr>
            <w:r>
              <w:t>129.66</w:t>
            </w:r>
          </w:p>
        </w:tc>
        <w:tc>
          <w:tcPr>
            <w:tcW w:w="2551" w:type="dxa"/>
            <w:noWrap w:val="0"/>
            <w:vAlign w:val="center"/>
          </w:tcPr>
          <w:p>
            <w:pPr>
              <w:pStyle w:val="17"/>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301</w:t>
            </w:r>
          </w:p>
        </w:tc>
        <w:tc>
          <w:tcPr>
            <w:tcW w:w="4535" w:type="dxa"/>
            <w:noWrap w:val="0"/>
            <w:vAlign w:val="center"/>
          </w:tcPr>
          <w:p>
            <w:pPr>
              <w:pStyle w:val="18"/>
            </w:pPr>
            <w:r>
              <w:t>工资福利支出</w:t>
            </w:r>
          </w:p>
        </w:tc>
        <w:tc>
          <w:tcPr>
            <w:tcW w:w="2551" w:type="dxa"/>
            <w:noWrap w:val="0"/>
            <w:vAlign w:val="center"/>
          </w:tcPr>
          <w:p>
            <w:pPr>
              <w:pStyle w:val="20"/>
            </w:pPr>
            <w:r>
              <w:t>120.00</w:t>
            </w:r>
          </w:p>
        </w:tc>
        <w:tc>
          <w:tcPr>
            <w:tcW w:w="2551" w:type="dxa"/>
            <w:noWrap w:val="0"/>
            <w:vAlign w:val="center"/>
          </w:tcPr>
          <w:p>
            <w:pPr>
              <w:pStyle w:val="20"/>
            </w:pPr>
            <w:r>
              <w:t>120.00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30101</w:t>
            </w:r>
          </w:p>
        </w:tc>
        <w:tc>
          <w:tcPr>
            <w:tcW w:w="4535" w:type="dxa"/>
            <w:noWrap w:val="0"/>
            <w:vAlign w:val="center"/>
          </w:tcPr>
          <w:p>
            <w:pPr>
              <w:pStyle w:val="18"/>
            </w:pPr>
            <w:r>
              <w:t>基本工资</w:t>
            </w:r>
          </w:p>
        </w:tc>
        <w:tc>
          <w:tcPr>
            <w:tcW w:w="2551" w:type="dxa"/>
            <w:noWrap w:val="0"/>
            <w:vAlign w:val="center"/>
          </w:tcPr>
          <w:p>
            <w:pPr>
              <w:pStyle w:val="20"/>
            </w:pPr>
            <w:r>
              <w:t>38.96</w:t>
            </w:r>
          </w:p>
        </w:tc>
        <w:tc>
          <w:tcPr>
            <w:tcW w:w="2551" w:type="dxa"/>
            <w:noWrap w:val="0"/>
            <w:vAlign w:val="center"/>
          </w:tcPr>
          <w:p>
            <w:pPr>
              <w:pStyle w:val="20"/>
            </w:pPr>
            <w:r>
              <w:t>38.96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30102</w:t>
            </w:r>
          </w:p>
        </w:tc>
        <w:tc>
          <w:tcPr>
            <w:tcW w:w="4535" w:type="dxa"/>
            <w:noWrap w:val="0"/>
            <w:vAlign w:val="center"/>
          </w:tcPr>
          <w:p>
            <w:pPr>
              <w:pStyle w:val="18"/>
            </w:pPr>
            <w:r>
              <w:t>津贴补贴</w:t>
            </w:r>
          </w:p>
        </w:tc>
        <w:tc>
          <w:tcPr>
            <w:tcW w:w="2551" w:type="dxa"/>
            <w:noWrap w:val="0"/>
            <w:vAlign w:val="center"/>
          </w:tcPr>
          <w:p>
            <w:pPr>
              <w:pStyle w:val="20"/>
            </w:pPr>
            <w:r>
              <w:t>12.11</w:t>
            </w:r>
          </w:p>
        </w:tc>
        <w:tc>
          <w:tcPr>
            <w:tcW w:w="2551" w:type="dxa"/>
            <w:noWrap w:val="0"/>
            <w:vAlign w:val="center"/>
          </w:tcPr>
          <w:p>
            <w:pPr>
              <w:pStyle w:val="20"/>
            </w:pPr>
            <w:r>
              <w:t>12.11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30103</w:t>
            </w:r>
          </w:p>
        </w:tc>
        <w:tc>
          <w:tcPr>
            <w:tcW w:w="4535" w:type="dxa"/>
            <w:noWrap w:val="0"/>
            <w:vAlign w:val="center"/>
          </w:tcPr>
          <w:p>
            <w:pPr>
              <w:pStyle w:val="18"/>
            </w:pPr>
            <w:r>
              <w:t>奖金</w:t>
            </w:r>
          </w:p>
        </w:tc>
        <w:tc>
          <w:tcPr>
            <w:tcW w:w="2551" w:type="dxa"/>
            <w:noWrap w:val="0"/>
            <w:vAlign w:val="center"/>
          </w:tcPr>
          <w:p>
            <w:pPr>
              <w:pStyle w:val="20"/>
            </w:pPr>
            <w:r>
              <w:t>9.11</w:t>
            </w:r>
          </w:p>
        </w:tc>
        <w:tc>
          <w:tcPr>
            <w:tcW w:w="2551" w:type="dxa"/>
            <w:noWrap w:val="0"/>
            <w:vAlign w:val="center"/>
          </w:tcPr>
          <w:p>
            <w:pPr>
              <w:pStyle w:val="20"/>
            </w:pPr>
            <w:r>
              <w:t>9.11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30107</w:t>
            </w:r>
          </w:p>
        </w:tc>
        <w:tc>
          <w:tcPr>
            <w:tcW w:w="4535" w:type="dxa"/>
            <w:noWrap w:val="0"/>
            <w:vAlign w:val="center"/>
          </w:tcPr>
          <w:p>
            <w:pPr>
              <w:pStyle w:val="18"/>
            </w:pPr>
            <w:r>
              <w:t>绩效工资</w:t>
            </w:r>
          </w:p>
        </w:tc>
        <w:tc>
          <w:tcPr>
            <w:tcW w:w="2551" w:type="dxa"/>
            <w:noWrap w:val="0"/>
            <w:vAlign w:val="center"/>
          </w:tcPr>
          <w:p>
            <w:pPr>
              <w:pStyle w:val="20"/>
            </w:pPr>
            <w:r>
              <w:t>21.60</w:t>
            </w:r>
          </w:p>
        </w:tc>
        <w:tc>
          <w:tcPr>
            <w:tcW w:w="2551" w:type="dxa"/>
            <w:noWrap w:val="0"/>
            <w:vAlign w:val="center"/>
          </w:tcPr>
          <w:p>
            <w:pPr>
              <w:pStyle w:val="20"/>
            </w:pPr>
            <w:r>
              <w:t>21.60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1191" w:type="dxa"/>
            <w:noWrap w:val="0"/>
            <w:vAlign w:val="center"/>
          </w:tcPr>
          <w:p>
            <w:pPr>
              <w:pStyle w:val="18"/>
            </w:pPr>
            <w:r>
              <w:t>30108</w:t>
            </w:r>
          </w:p>
        </w:tc>
        <w:tc>
          <w:tcPr>
            <w:tcW w:w="4535" w:type="dxa"/>
            <w:noWrap w:val="0"/>
            <w:vAlign w:val="center"/>
          </w:tcPr>
          <w:p>
            <w:pPr>
              <w:pStyle w:val="18"/>
            </w:pPr>
            <w:r>
              <w:t>机关事业单位基本养老保险缴费</w:t>
            </w:r>
          </w:p>
        </w:tc>
        <w:tc>
          <w:tcPr>
            <w:tcW w:w="2551" w:type="dxa"/>
            <w:noWrap w:val="0"/>
            <w:vAlign w:val="center"/>
          </w:tcPr>
          <w:p>
            <w:pPr>
              <w:pStyle w:val="20"/>
            </w:pPr>
            <w:r>
              <w:t>13.92</w:t>
            </w:r>
          </w:p>
        </w:tc>
        <w:tc>
          <w:tcPr>
            <w:tcW w:w="2551" w:type="dxa"/>
            <w:noWrap w:val="0"/>
            <w:vAlign w:val="center"/>
          </w:tcPr>
          <w:p>
            <w:pPr>
              <w:pStyle w:val="20"/>
            </w:pPr>
            <w:r>
              <w:t>13.92</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1191" w:type="dxa"/>
            <w:noWrap w:val="0"/>
            <w:vAlign w:val="center"/>
          </w:tcPr>
          <w:p>
            <w:pPr>
              <w:pStyle w:val="18"/>
            </w:pPr>
            <w:r>
              <w:t>30109</w:t>
            </w:r>
          </w:p>
        </w:tc>
        <w:tc>
          <w:tcPr>
            <w:tcW w:w="4535" w:type="dxa"/>
            <w:noWrap w:val="0"/>
            <w:vAlign w:val="center"/>
          </w:tcPr>
          <w:p>
            <w:pPr>
              <w:pStyle w:val="18"/>
            </w:pPr>
            <w:r>
              <w:t>职业年金缴费</w:t>
            </w:r>
          </w:p>
        </w:tc>
        <w:tc>
          <w:tcPr>
            <w:tcW w:w="2551" w:type="dxa"/>
            <w:noWrap w:val="0"/>
            <w:vAlign w:val="center"/>
          </w:tcPr>
          <w:p>
            <w:pPr>
              <w:pStyle w:val="20"/>
            </w:pPr>
            <w:r>
              <w:t>6.96</w:t>
            </w:r>
          </w:p>
        </w:tc>
        <w:tc>
          <w:tcPr>
            <w:tcW w:w="2551" w:type="dxa"/>
            <w:noWrap w:val="0"/>
            <w:vAlign w:val="center"/>
          </w:tcPr>
          <w:p>
            <w:pPr>
              <w:pStyle w:val="20"/>
            </w:pPr>
            <w:r>
              <w:t>6.96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1191" w:type="dxa"/>
            <w:noWrap w:val="0"/>
            <w:vAlign w:val="center"/>
          </w:tcPr>
          <w:p>
            <w:pPr>
              <w:pStyle w:val="18"/>
            </w:pPr>
            <w:r>
              <w:t>30110</w:t>
            </w:r>
          </w:p>
        </w:tc>
        <w:tc>
          <w:tcPr>
            <w:tcW w:w="4535" w:type="dxa"/>
            <w:noWrap w:val="0"/>
            <w:vAlign w:val="center"/>
          </w:tcPr>
          <w:p>
            <w:pPr>
              <w:pStyle w:val="18"/>
            </w:pPr>
            <w:r>
              <w:t>职工基本医疗保险缴费</w:t>
            </w:r>
          </w:p>
        </w:tc>
        <w:tc>
          <w:tcPr>
            <w:tcW w:w="2551" w:type="dxa"/>
            <w:noWrap w:val="0"/>
            <w:vAlign w:val="center"/>
          </w:tcPr>
          <w:p>
            <w:pPr>
              <w:pStyle w:val="20"/>
            </w:pPr>
            <w:r>
              <w:t>7.74</w:t>
            </w:r>
          </w:p>
        </w:tc>
        <w:tc>
          <w:tcPr>
            <w:tcW w:w="2551" w:type="dxa"/>
            <w:noWrap w:val="0"/>
            <w:vAlign w:val="center"/>
          </w:tcPr>
          <w:p>
            <w:pPr>
              <w:pStyle w:val="20"/>
            </w:pPr>
            <w:r>
              <w:t>7.74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1191" w:type="dxa"/>
            <w:noWrap w:val="0"/>
            <w:vAlign w:val="center"/>
          </w:tcPr>
          <w:p>
            <w:pPr>
              <w:pStyle w:val="18"/>
            </w:pPr>
            <w:r>
              <w:t>30112</w:t>
            </w:r>
          </w:p>
        </w:tc>
        <w:tc>
          <w:tcPr>
            <w:tcW w:w="4535" w:type="dxa"/>
            <w:noWrap w:val="0"/>
            <w:vAlign w:val="center"/>
          </w:tcPr>
          <w:p>
            <w:pPr>
              <w:pStyle w:val="18"/>
            </w:pPr>
            <w:r>
              <w:t>其他社会保障缴费</w:t>
            </w:r>
          </w:p>
        </w:tc>
        <w:tc>
          <w:tcPr>
            <w:tcW w:w="2551" w:type="dxa"/>
            <w:noWrap w:val="0"/>
            <w:vAlign w:val="center"/>
          </w:tcPr>
          <w:p>
            <w:pPr>
              <w:pStyle w:val="20"/>
            </w:pPr>
            <w:r>
              <w:t>2.65</w:t>
            </w:r>
          </w:p>
        </w:tc>
        <w:tc>
          <w:tcPr>
            <w:tcW w:w="2551" w:type="dxa"/>
            <w:noWrap w:val="0"/>
            <w:vAlign w:val="center"/>
          </w:tcPr>
          <w:p>
            <w:pPr>
              <w:pStyle w:val="20"/>
            </w:pPr>
            <w:r>
              <w:t>2.65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1191" w:type="dxa"/>
            <w:noWrap w:val="0"/>
            <w:vAlign w:val="center"/>
          </w:tcPr>
          <w:p>
            <w:pPr>
              <w:pStyle w:val="18"/>
            </w:pPr>
            <w:r>
              <w:t>30113</w:t>
            </w:r>
          </w:p>
        </w:tc>
        <w:tc>
          <w:tcPr>
            <w:tcW w:w="4535" w:type="dxa"/>
            <w:noWrap w:val="0"/>
            <w:vAlign w:val="center"/>
          </w:tcPr>
          <w:p>
            <w:pPr>
              <w:pStyle w:val="18"/>
            </w:pPr>
            <w:r>
              <w:t>住房公积金</w:t>
            </w:r>
          </w:p>
        </w:tc>
        <w:tc>
          <w:tcPr>
            <w:tcW w:w="2551" w:type="dxa"/>
            <w:noWrap w:val="0"/>
            <w:vAlign w:val="center"/>
          </w:tcPr>
          <w:p>
            <w:pPr>
              <w:pStyle w:val="20"/>
            </w:pPr>
            <w:r>
              <w:t>6.96</w:t>
            </w:r>
          </w:p>
        </w:tc>
        <w:tc>
          <w:tcPr>
            <w:tcW w:w="2551" w:type="dxa"/>
            <w:noWrap w:val="0"/>
            <w:vAlign w:val="center"/>
          </w:tcPr>
          <w:p>
            <w:pPr>
              <w:pStyle w:val="20"/>
            </w:pPr>
            <w:r>
              <w:t>6.96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1191" w:type="dxa"/>
            <w:noWrap w:val="0"/>
            <w:vAlign w:val="center"/>
          </w:tcPr>
          <w:p>
            <w:pPr>
              <w:pStyle w:val="18"/>
            </w:pPr>
            <w:r>
              <w:t>302</w:t>
            </w:r>
          </w:p>
        </w:tc>
        <w:tc>
          <w:tcPr>
            <w:tcW w:w="4535" w:type="dxa"/>
            <w:noWrap w:val="0"/>
            <w:vAlign w:val="center"/>
          </w:tcPr>
          <w:p>
            <w:pPr>
              <w:pStyle w:val="18"/>
            </w:pPr>
            <w:r>
              <w:t>商品和服务支出</w:t>
            </w:r>
          </w:p>
        </w:tc>
        <w:tc>
          <w:tcPr>
            <w:tcW w:w="2551" w:type="dxa"/>
            <w:noWrap w:val="0"/>
            <w:vAlign w:val="center"/>
          </w:tcPr>
          <w:p>
            <w:pPr>
              <w:pStyle w:val="20"/>
            </w:pPr>
            <w:r>
              <w:t>1.08</w:t>
            </w:r>
          </w:p>
        </w:tc>
        <w:tc>
          <w:tcPr>
            <w:tcW w:w="2551" w:type="dxa"/>
            <w:noWrap w:val="0"/>
            <w:vAlign w:val="center"/>
          </w:tcPr>
          <w:p>
            <w:pPr>
              <w:pStyle w:val="20"/>
            </w:pPr>
          </w:p>
        </w:tc>
        <w:tc>
          <w:tcPr>
            <w:tcW w:w="2551" w:type="dxa"/>
            <w:noWrap w:val="0"/>
            <w:vAlign w:val="center"/>
          </w:tcPr>
          <w:p>
            <w:pPr>
              <w:pStyle w:val="20"/>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1191" w:type="dxa"/>
            <w:noWrap w:val="0"/>
            <w:vAlign w:val="center"/>
          </w:tcPr>
          <w:p>
            <w:pPr>
              <w:pStyle w:val="18"/>
            </w:pPr>
            <w:r>
              <w:t>30228</w:t>
            </w:r>
          </w:p>
        </w:tc>
        <w:tc>
          <w:tcPr>
            <w:tcW w:w="4535" w:type="dxa"/>
            <w:noWrap w:val="0"/>
            <w:vAlign w:val="center"/>
          </w:tcPr>
          <w:p>
            <w:pPr>
              <w:pStyle w:val="18"/>
            </w:pPr>
            <w:r>
              <w:t>工会经费</w:t>
            </w:r>
          </w:p>
        </w:tc>
        <w:tc>
          <w:tcPr>
            <w:tcW w:w="2551" w:type="dxa"/>
            <w:noWrap w:val="0"/>
            <w:vAlign w:val="center"/>
          </w:tcPr>
          <w:p>
            <w:pPr>
              <w:pStyle w:val="20"/>
            </w:pPr>
            <w:r>
              <w:t>1.08</w:t>
            </w:r>
          </w:p>
        </w:tc>
        <w:tc>
          <w:tcPr>
            <w:tcW w:w="2551" w:type="dxa"/>
            <w:noWrap w:val="0"/>
            <w:vAlign w:val="center"/>
          </w:tcPr>
          <w:p>
            <w:pPr>
              <w:pStyle w:val="20"/>
            </w:pPr>
          </w:p>
        </w:tc>
        <w:tc>
          <w:tcPr>
            <w:tcW w:w="2551" w:type="dxa"/>
            <w:noWrap w:val="0"/>
            <w:vAlign w:val="center"/>
          </w:tcPr>
          <w:p>
            <w:pPr>
              <w:pStyle w:val="20"/>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1191" w:type="dxa"/>
            <w:noWrap w:val="0"/>
            <w:vAlign w:val="center"/>
          </w:tcPr>
          <w:p>
            <w:pPr>
              <w:pStyle w:val="18"/>
            </w:pPr>
            <w:r>
              <w:t>303</w:t>
            </w:r>
          </w:p>
        </w:tc>
        <w:tc>
          <w:tcPr>
            <w:tcW w:w="4535" w:type="dxa"/>
            <w:noWrap w:val="0"/>
            <w:vAlign w:val="center"/>
          </w:tcPr>
          <w:p>
            <w:pPr>
              <w:pStyle w:val="18"/>
            </w:pPr>
            <w:r>
              <w:t>对个人和家庭的补助</w:t>
            </w:r>
          </w:p>
        </w:tc>
        <w:tc>
          <w:tcPr>
            <w:tcW w:w="2551" w:type="dxa"/>
            <w:noWrap w:val="0"/>
            <w:vAlign w:val="center"/>
          </w:tcPr>
          <w:p>
            <w:pPr>
              <w:pStyle w:val="20"/>
            </w:pPr>
            <w:r>
              <w:t>9.66</w:t>
            </w:r>
          </w:p>
        </w:tc>
        <w:tc>
          <w:tcPr>
            <w:tcW w:w="2551" w:type="dxa"/>
            <w:noWrap w:val="0"/>
            <w:vAlign w:val="center"/>
          </w:tcPr>
          <w:p>
            <w:pPr>
              <w:pStyle w:val="20"/>
            </w:pPr>
            <w:r>
              <w:t>9.66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1191" w:type="dxa"/>
            <w:noWrap w:val="0"/>
            <w:vAlign w:val="center"/>
          </w:tcPr>
          <w:p>
            <w:pPr>
              <w:pStyle w:val="18"/>
            </w:pPr>
            <w:r>
              <w:t>30302</w:t>
            </w:r>
          </w:p>
        </w:tc>
        <w:tc>
          <w:tcPr>
            <w:tcW w:w="4535" w:type="dxa"/>
            <w:noWrap w:val="0"/>
            <w:vAlign w:val="center"/>
          </w:tcPr>
          <w:p>
            <w:pPr>
              <w:pStyle w:val="18"/>
            </w:pPr>
            <w:r>
              <w:t>退休费</w:t>
            </w:r>
          </w:p>
        </w:tc>
        <w:tc>
          <w:tcPr>
            <w:tcW w:w="2551" w:type="dxa"/>
            <w:noWrap w:val="0"/>
            <w:vAlign w:val="center"/>
          </w:tcPr>
          <w:p>
            <w:pPr>
              <w:pStyle w:val="20"/>
            </w:pPr>
            <w:r>
              <w:t>9.66</w:t>
            </w:r>
          </w:p>
        </w:tc>
        <w:tc>
          <w:tcPr>
            <w:tcW w:w="2551" w:type="dxa"/>
            <w:noWrap w:val="0"/>
            <w:vAlign w:val="center"/>
          </w:tcPr>
          <w:p>
            <w:pPr>
              <w:pStyle w:val="20"/>
            </w:pPr>
            <w:r>
              <w:t>9.66</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361018昌黎县茹荷镇卫生院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361018昌黎县茹荷镇卫生院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361018昌黎县茹荷镇卫生院</w:t>
            </w:r>
          </w:p>
        </w:tc>
        <w:tc>
          <w:tcPr>
            <w:tcW w:w="238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3798" w:type="dxa"/>
            <w:vMerge w:val="restart"/>
            <w:noWrap w:val="0"/>
            <w:vAlign w:val="center"/>
          </w:tcPr>
          <w:p>
            <w:pPr>
              <w:pStyle w:val="23"/>
            </w:pPr>
            <w:r>
              <w:t>项  目</w:t>
            </w:r>
          </w:p>
        </w:tc>
        <w:tc>
          <w:tcPr>
            <w:tcW w:w="9524" w:type="dxa"/>
            <w:gridSpan w:val="4"/>
            <w:noWrap w:val="0"/>
            <w:vAlign w:val="center"/>
          </w:tcPr>
          <w:p>
            <w:pPr>
              <w:pStyle w:val="2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23"/>
            </w:pPr>
            <w:r>
              <w:t>合计</w:t>
            </w:r>
          </w:p>
        </w:tc>
        <w:tc>
          <w:tcPr>
            <w:tcW w:w="2381" w:type="dxa"/>
            <w:noWrap w:val="0"/>
            <w:vAlign w:val="center"/>
          </w:tcPr>
          <w:p>
            <w:pPr>
              <w:pStyle w:val="23"/>
            </w:pPr>
            <w:r>
              <w:t>一般公共预算              财政拨款</w:t>
            </w:r>
          </w:p>
        </w:tc>
        <w:tc>
          <w:tcPr>
            <w:tcW w:w="2381" w:type="dxa"/>
            <w:noWrap w:val="0"/>
            <w:vAlign w:val="center"/>
          </w:tcPr>
          <w:p>
            <w:pPr>
              <w:pStyle w:val="23"/>
            </w:pPr>
            <w:r>
              <w:t>政府性基金                  预算拨款</w:t>
            </w:r>
          </w:p>
        </w:tc>
        <w:tc>
          <w:tcPr>
            <w:tcW w:w="2381" w:type="dxa"/>
            <w:noWrap w:val="0"/>
            <w:vAlign w:val="center"/>
          </w:tcPr>
          <w:p>
            <w:pPr>
              <w:pStyle w:val="2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23"/>
            </w:pPr>
            <w:r>
              <w:t>栏次</w:t>
            </w:r>
          </w:p>
        </w:tc>
        <w:tc>
          <w:tcPr>
            <w:tcW w:w="3798" w:type="dxa"/>
            <w:noWrap w:val="0"/>
            <w:vAlign w:val="center"/>
          </w:tcPr>
          <w:p>
            <w:pPr>
              <w:pStyle w:val="23"/>
            </w:pPr>
            <w:r>
              <w:t>1</w:t>
            </w:r>
          </w:p>
        </w:tc>
        <w:tc>
          <w:tcPr>
            <w:tcW w:w="2381" w:type="dxa"/>
            <w:noWrap w:val="0"/>
            <w:vAlign w:val="center"/>
          </w:tcPr>
          <w:p>
            <w:pPr>
              <w:pStyle w:val="23"/>
            </w:pPr>
            <w:r>
              <w:t>2</w:t>
            </w:r>
          </w:p>
        </w:tc>
        <w:tc>
          <w:tcPr>
            <w:tcW w:w="2381" w:type="dxa"/>
            <w:noWrap w:val="0"/>
            <w:vAlign w:val="center"/>
          </w:tcPr>
          <w:p>
            <w:pPr>
              <w:pStyle w:val="23"/>
            </w:pPr>
            <w:r>
              <w:t>3</w:t>
            </w:r>
          </w:p>
        </w:tc>
        <w:tc>
          <w:tcPr>
            <w:tcW w:w="2381" w:type="dxa"/>
            <w:noWrap w:val="0"/>
            <w:vAlign w:val="center"/>
          </w:tcPr>
          <w:p>
            <w:pPr>
              <w:pStyle w:val="23"/>
            </w:pPr>
            <w:r>
              <w:t>4</w:t>
            </w:r>
          </w:p>
        </w:tc>
        <w:tc>
          <w:tcPr>
            <w:tcW w:w="238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p>
        </w:tc>
        <w:tc>
          <w:tcPr>
            <w:tcW w:w="3798" w:type="dxa"/>
            <w:noWrap w:val="0"/>
            <w:vAlign w:val="center"/>
          </w:tcPr>
          <w:p>
            <w:pPr>
              <w:pStyle w:val="18"/>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昌黎县茹荷镇卫生院2023年单位预算信息公开情况说明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、《地方预决算公开操作规程》和《关于进一步推进预算公开工作的实施意见》规定，现将昌黎县茹荷镇卫生院2023年单位预算公开如下：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r>
        <w:t>昌黎县茹荷镇卫生院是昌黎县卫生健康局下属单位，承担本辖区基本医疗服务和基本公共卫生服务，设有内科、检验科、B超室、DR室、护理站、药房、预防保健科、公共卫生科等内部科室。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23"/>
            </w:pPr>
            <w:r>
              <w:t>单位名称</w:t>
            </w:r>
          </w:p>
        </w:tc>
        <w:tc>
          <w:tcPr>
            <w:tcW w:w="1843" w:type="dxa"/>
            <w:noWrap w:val="0"/>
            <w:vAlign w:val="center"/>
          </w:tcPr>
          <w:p>
            <w:pPr>
              <w:pStyle w:val="23"/>
            </w:pPr>
            <w:r>
              <w:t>单位性质</w:t>
            </w:r>
          </w:p>
        </w:tc>
        <w:tc>
          <w:tcPr>
            <w:tcW w:w="2126" w:type="dxa"/>
            <w:noWrap w:val="0"/>
            <w:vAlign w:val="center"/>
          </w:tcPr>
          <w:p>
            <w:pPr>
              <w:pStyle w:val="23"/>
            </w:pPr>
            <w:r>
              <w:t>单位规格</w:t>
            </w:r>
          </w:p>
        </w:tc>
        <w:tc>
          <w:tcPr>
            <w:tcW w:w="3827" w:type="dxa"/>
            <w:noWrap w:val="0"/>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pPr>
            <w:r>
              <w:t>昌黎县茹荷镇卫生院</w:t>
            </w:r>
          </w:p>
        </w:tc>
        <w:tc>
          <w:tcPr>
            <w:tcW w:w="1843" w:type="dxa"/>
            <w:noWrap w:val="0"/>
            <w:vAlign w:val="center"/>
          </w:tcPr>
          <w:p>
            <w:pPr>
              <w:pStyle w:val="24"/>
            </w:pPr>
            <w:r>
              <w:t>事业</w:t>
            </w:r>
          </w:p>
        </w:tc>
        <w:tc>
          <w:tcPr>
            <w:tcW w:w="2126" w:type="dxa"/>
            <w:noWrap w:val="0"/>
            <w:vAlign w:val="center"/>
          </w:tcPr>
          <w:p>
            <w:pPr>
              <w:pStyle w:val="24"/>
            </w:pPr>
            <w:r>
              <w:t>股级</w:t>
            </w:r>
          </w:p>
        </w:tc>
        <w:tc>
          <w:tcPr>
            <w:tcW w:w="3827" w:type="dxa"/>
            <w:noWrap w:val="0"/>
            <w:vAlign w:val="center"/>
          </w:tcPr>
          <w:p>
            <w:pPr>
              <w:pStyle w:val="24"/>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 xml:space="preserve">按照预算管理有关规定，目前我县单位预算的编制实行综合预算制度，即全部收入和支出都反映在预算中。2023年单位预算安排180.74万元（其中：一般公共预算拨款130.74万元，事业收入50.00万元，政府性基金预算拨款0万元），上年结转0万元。 </w:t>
      </w:r>
    </w:p>
    <w:p>
      <w:pPr>
        <w:pStyle w:val="30"/>
      </w:pPr>
      <w:r>
        <w:t>1、收入说明</w:t>
      </w:r>
    </w:p>
    <w:p>
      <w:pPr>
        <w:pStyle w:val="30"/>
      </w:pPr>
      <w:r>
        <w:t>反映本单位当年全部收入。2023年预算收入180.74万元，其中：一般公共预算拨款130.74万元，事业收入50.00万元。</w:t>
      </w:r>
    </w:p>
    <w:p>
      <w:pPr>
        <w:pStyle w:val="30"/>
      </w:pPr>
      <w:r>
        <w:t>2、支出说明</w:t>
      </w:r>
    </w:p>
    <w:p>
      <w:pPr>
        <w:pStyle w:val="30"/>
      </w:pPr>
      <w:r>
        <w:t>收支预算总表支出栏、基本支出表、项目支出表按经济分类和支出功能分类科目编制，反映昌黎县茹荷镇卫生院单位预算中支出预算的总体情况。2023年我单位预算总支出为180.74万元，其中：基本支出为180.74万元（包括人员经费129.66万元，公用经费1.08万元，事业支出50.00万元），项目支出0万元。</w:t>
      </w:r>
    </w:p>
    <w:p>
      <w:pPr>
        <w:pStyle w:val="30"/>
      </w:pPr>
      <w:r>
        <w:t>3、比上年增减情况</w:t>
      </w:r>
    </w:p>
    <w:p>
      <w:pPr>
        <w:pStyle w:val="30"/>
      </w:pPr>
      <w:r>
        <w:t>反映单位与上年比较的增减变化情况。2023年预算收支安排180.74万元，较2022年预算增加12.93万元，其中：基本支出增加12.93万元，主要原因为事业收入增加。</w:t>
      </w:r>
    </w:p>
    <w:p>
      <w:pPr>
        <w:pStyle w:val="30"/>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p>
    <w:p>
      <w:pPr>
        <w:pStyle w:val="22"/>
      </w:pPr>
      <w:r>
        <w:t>2023年我单位日常公用经费支出预算51.08万元。其中：办公费50.00万元，工会经费1.08万元。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1"/>
      </w:pPr>
      <w:r>
        <w:t>2023年单位预算三公经费预算安排0万元，具体如下：</w:t>
      </w:r>
    </w:p>
    <w:p>
      <w:pPr>
        <w:pStyle w:val="11"/>
      </w:pPr>
      <w:r>
        <w:t>因公出国（境）费用预算安排0万元;</w:t>
      </w:r>
    </w:p>
    <w:p>
      <w:pPr>
        <w:pStyle w:val="11"/>
      </w:pPr>
      <w:r>
        <w:t>公务用车购置及运行维护费预算安排合计0万元（其中：公务用车购置安排0万元，公务用车运行维护费安排0万元）; 公务接待费预算安排0万元。</w:t>
      </w:r>
    </w:p>
    <w:p>
      <w:pPr>
        <w:pStyle w:val="11"/>
      </w:pPr>
      <w:r>
        <w:t>与2022年“三公”经费预算安排相比费用持平。</w:t>
      </w:r>
    </w:p>
    <w:p>
      <w:pPr>
        <w:pStyle w:val="11"/>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line="240" w:lineRule="auto"/>
        <w:ind w:firstLine="640"/>
        <w:jc w:val="left"/>
        <w:outlineLvl w:val="5"/>
        <w:rPr>
          <w:rFonts w:ascii="黑体" w:hAnsi="黑体" w:eastAsia="黑体" w:cs="黑体"/>
          <w:color w:val="000000"/>
          <w:sz w:val="32"/>
        </w:rPr>
      </w:pPr>
    </w:p>
    <w:p>
      <w:pPr>
        <w:numPr>
          <w:ilvl w:val="0"/>
          <w:numId w:val="0"/>
        </w:numPr>
        <w:spacing w:before="10" w:after="10" w:line="240" w:lineRule="auto"/>
        <w:ind w:firstLine="560" w:firstLineChars="20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sz w:val="28"/>
          <w:szCs w:val="24"/>
          <w:lang w:val="en-US" w:eastAsia="zh-CN" w:bidi="ar-SA"/>
        </w:rPr>
        <w:t>2023年我单位无预算项目，特此说明。</w:t>
      </w:r>
    </w:p>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2023年，昌黎县茹荷镇卫生院安排政府采购预算0.00万元。具体内容见下表。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361018昌黎县茹荷镇卫生院</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23"/>
            </w:pPr>
            <w:r>
              <w:t>政府采购项目来源</w:t>
            </w:r>
          </w:p>
        </w:tc>
        <w:tc>
          <w:tcPr>
            <w:tcW w:w="1134" w:type="dxa"/>
            <w:vMerge w:val="restart"/>
            <w:noWrap w:val="0"/>
            <w:vAlign w:val="center"/>
          </w:tcPr>
          <w:p>
            <w:pPr>
              <w:pStyle w:val="23"/>
            </w:pPr>
            <w:r>
              <w:t>采购物品名称</w:t>
            </w:r>
          </w:p>
        </w:tc>
        <w:tc>
          <w:tcPr>
            <w:tcW w:w="1134" w:type="dxa"/>
            <w:vMerge w:val="restart"/>
            <w:noWrap w:val="0"/>
            <w:vAlign w:val="center"/>
          </w:tcPr>
          <w:p>
            <w:pPr>
              <w:pStyle w:val="23"/>
            </w:pPr>
            <w:r>
              <w:t>政府采购目录序号</w:t>
            </w:r>
          </w:p>
        </w:tc>
        <w:tc>
          <w:tcPr>
            <w:tcW w:w="709" w:type="dxa"/>
            <w:vMerge w:val="restart"/>
            <w:noWrap w:val="0"/>
            <w:vAlign w:val="center"/>
          </w:tcPr>
          <w:p>
            <w:pPr>
              <w:pStyle w:val="23"/>
            </w:pPr>
            <w:r>
              <w:t>计量  单位</w:t>
            </w:r>
          </w:p>
        </w:tc>
        <w:tc>
          <w:tcPr>
            <w:tcW w:w="850" w:type="dxa"/>
            <w:vMerge w:val="restart"/>
            <w:noWrap w:val="0"/>
            <w:vAlign w:val="center"/>
          </w:tcPr>
          <w:p>
            <w:pPr>
              <w:pStyle w:val="23"/>
            </w:pPr>
            <w:r>
              <w:t>数量</w:t>
            </w:r>
          </w:p>
        </w:tc>
        <w:tc>
          <w:tcPr>
            <w:tcW w:w="850" w:type="dxa"/>
            <w:vMerge w:val="restart"/>
            <w:noWrap w:val="0"/>
            <w:vAlign w:val="center"/>
          </w:tcPr>
          <w:p>
            <w:pPr>
              <w:pStyle w:val="23"/>
            </w:pPr>
            <w:r>
              <w:t>单价</w:t>
            </w:r>
          </w:p>
        </w:tc>
        <w:tc>
          <w:tcPr>
            <w:tcW w:w="7710" w:type="dxa"/>
            <w:gridSpan w:val="8"/>
            <w:noWrap w:val="0"/>
            <w:vAlign w:val="center"/>
          </w:tcPr>
          <w:p>
            <w:pPr>
              <w:pStyle w:val="23"/>
            </w:pPr>
            <w:r>
              <w:t>政府采购金额（当年部门预算安排资金）</w:t>
            </w:r>
          </w:p>
        </w:tc>
        <w:tc>
          <w:tcPr>
            <w:tcW w:w="964" w:type="dxa"/>
            <w:vMerge w:val="restart"/>
            <w:noWrap w:val="0"/>
            <w:vAlign w:val="center"/>
          </w:tcPr>
          <w:p>
            <w:pPr>
              <w:pStyle w:val="2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23"/>
            </w:pPr>
            <w:r>
              <w:t>项目名称</w:t>
            </w:r>
          </w:p>
        </w:tc>
        <w:tc>
          <w:tcPr>
            <w:tcW w:w="964" w:type="dxa"/>
            <w:noWrap w:val="0"/>
            <w:vAlign w:val="center"/>
          </w:tcPr>
          <w:p>
            <w:pPr>
              <w:pStyle w:val="2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23"/>
            </w:pPr>
            <w:r>
              <w:t>合计</w:t>
            </w:r>
          </w:p>
        </w:tc>
        <w:tc>
          <w:tcPr>
            <w:tcW w:w="964" w:type="dxa"/>
            <w:noWrap w:val="0"/>
            <w:vAlign w:val="center"/>
          </w:tcPr>
          <w:p>
            <w:pPr>
              <w:pStyle w:val="23"/>
            </w:pPr>
            <w:r>
              <w:t>一般公共预算拨款</w:t>
            </w:r>
          </w:p>
        </w:tc>
        <w:tc>
          <w:tcPr>
            <w:tcW w:w="964" w:type="dxa"/>
            <w:noWrap w:val="0"/>
            <w:vAlign w:val="center"/>
          </w:tcPr>
          <w:p>
            <w:pPr>
              <w:pStyle w:val="23"/>
            </w:pPr>
            <w:r>
              <w:t>基金预算拨款</w:t>
            </w:r>
          </w:p>
        </w:tc>
        <w:tc>
          <w:tcPr>
            <w:tcW w:w="964" w:type="dxa"/>
            <w:noWrap w:val="0"/>
            <w:vAlign w:val="center"/>
          </w:tcPr>
          <w:p>
            <w:pPr>
              <w:pStyle w:val="23"/>
            </w:pPr>
            <w:r>
              <w:t>国有资本经营预算拨款</w:t>
            </w:r>
          </w:p>
        </w:tc>
        <w:tc>
          <w:tcPr>
            <w:tcW w:w="964" w:type="dxa"/>
            <w:noWrap w:val="0"/>
            <w:vAlign w:val="center"/>
          </w:tcPr>
          <w:p>
            <w:pPr>
              <w:pStyle w:val="23"/>
            </w:pPr>
            <w:r>
              <w:t>财政专户核拨</w:t>
            </w:r>
          </w:p>
        </w:tc>
        <w:tc>
          <w:tcPr>
            <w:tcW w:w="964" w:type="dxa"/>
            <w:noWrap w:val="0"/>
            <w:vAlign w:val="center"/>
          </w:tcPr>
          <w:p>
            <w:pPr>
              <w:pStyle w:val="23"/>
            </w:pPr>
            <w:r>
              <w:t>单位    资金</w:t>
            </w:r>
          </w:p>
        </w:tc>
        <w:tc>
          <w:tcPr>
            <w:tcW w:w="964" w:type="dxa"/>
            <w:noWrap w:val="0"/>
            <w:vAlign w:val="center"/>
          </w:tcPr>
          <w:p>
            <w:pPr>
              <w:pStyle w:val="23"/>
            </w:pPr>
            <w:r>
              <w:t>财政拨    款结转</w:t>
            </w:r>
          </w:p>
        </w:tc>
        <w:tc>
          <w:tcPr>
            <w:tcW w:w="964" w:type="dxa"/>
            <w:noWrap w:val="0"/>
            <w:vAlign w:val="center"/>
          </w:tcPr>
          <w:p>
            <w:pPr>
              <w:pStyle w:val="2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pPr>
          </w:p>
        </w:tc>
        <w:tc>
          <w:tcPr>
            <w:tcW w:w="964" w:type="dxa"/>
            <w:noWrap w:val="0"/>
            <w:vAlign w:val="center"/>
          </w:tcPr>
          <w:p>
            <w:pPr>
              <w:pStyle w:val="20"/>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24"/>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昌黎县茹荷镇卫生院上年末固定资产金额为721.86万元（详见下表）。本年度拟购置固定资产总额为0.00万元，已按要求列入政府采购预算，详见政府采购预算表。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361018昌黎县茹荷镇卫生院</w:t>
            </w:r>
          </w:p>
        </w:tc>
        <w:tc>
          <w:tcPr>
            <w:tcW w:w="5669" w:type="dxa"/>
            <w:gridSpan w:val="2"/>
            <w:tcBorders>
              <w:top w:val="single" w:color="FFFFFF" w:sz="6" w:space="0"/>
              <w:left w:val="single" w:color="FFFFFF" w:sz="6" w:space="0"/>
              <w:right w:val="single" w:color="FFFFFF" w:sz="6" w:space="0"/>
            </w:tcBorders>
            <w:noWrap w:val="0"/>
            <w:vAlign w:val="center"/>
          </w:tcPr>
          <w:p>
            <w:pPr>
              <w:pStyle w:val="3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23"/>
            </w:pPr>
            <w:r>
              <w:t>项   目</w:t>
            </w:r>
          </w:p>
        </w:tc>
        <w:tc>
          <w:tcPr>
            <w:tcW w:w="2835" w:type="dxa"/>
            <w:noWrap w:val="0"/>
            <w:vAlign w:val="center"/>
          </w:tcPr>
          <w:p>
            <w:pPr>
              <w:pStyle w:val="23"/>
            </w:pPr>
            <w:r>
              <w:t>数量</w:t>
            </w:r>
          </w:p>
        </w:tc>
        <w:tc>
          <w:tcPr>
            <w:tcW w:w="2835" w:type="dxa"/>
            <w:noWrap w:val="0"/>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资产总额</w:t>
            </w:r>
          </w:p>
        </w:tc>
        <w:tc>
          <w:tcPr>
            <w:tcW w:w="2835" w:type="dxa"/>
            <w:noWrap w:val="0"/>
            <w:vAlign w:val="center"/>
          </w:tcPr>
          <w:p>
            <w:pPr>
              <w:pStyle w:val="24"/>
            </w:pPr>
          </w:p>
        </w:tc>
        <w:tc>
          <w:tcPr>
            <w:tcW w:w="2835" w:type="dxa"/>
            <w:noWrap w:val="0"/>
            <w:vAlign w:val="center"/>
          </w:tcPr>
          <w:p>
            <w:pPr>
              <w:pStyle w:val="20"/>
            </w:pPr>
            <w:r>
              <w:t>721.86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1、房屋（平方米）</w:t>
            </w:r>
          </w:p>
        </w:tc>
        <w:tc>
          <w:tcPr>
            <w:tcW w:w="2835" w:type="dxa"/>
            <w:noWrap w:val="0"/>
            <w:vAlign w:val="center"/>
          </w:tcPr>
          <w:p>
            <w:pPr>
              <w:pStyle w:val="24"/>
            </w:pPr>
            <w:r>
              <w:t>1230.18</w:t>
            </w:r>
          </w:p>
        </w:tc>
        <w:tc>
          <w:tcPr>
            <w:tcW w:w="2835" w:type="dxa"/>
            <w:noWrap w:val="0"/>
            <w:vAlign w:val="center"/>
          </w:tcPr>
          <w:p>
            <w:pPr>
              <w:pStyle w:val="20"/>
            </w:pPr>
            <w:r>
              <w:t>267.38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　　其中：办公用房（平方米）</w:t>
            </w:r>
          </w:p>
        </w:tc>
        <w:tc>
          <w:tcPr>
            <w:tcW w:w="2835" w:type="dxa"/>
            <w:noWrap w:val="0"/>
            <w:vAlign w:val="center"/>
          </w:tcPr>
          <w:p>
            <w:pPr>
              <w:pStyle w:val="24"/>
            </w:pPr>
            <w:r>
              <w:t>100</w:t>
            </w:r>
          </w:p>
        </w:tc>
        <w:tc>
          <w:tcPr>
            <w:tcW w:w="2835" w:type="dxa"/>
            <w:noWrap w:val="0"/>
            <w:vAlign w:val="center"/>
          </w:tcPr>
          <w:p>
            <w:pPr>
              <w:pStyle w:val="20"/>
            </w:pPr>
            <w:r>
              <w:t>22.48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2、车辆（台、辆）</w:t>
            </w:r>
          </w:p>
        </w:tc>
        <w:tc>
          <w:tcPr>
            <w:tcW w:w="2835" w:type="dxa"/>
            <w:noWrap w:val="0"/>
            <w:vAlign w:val="center"/>
          </w:tcPr>
          <w:p>
            <w:pPr>
              <w:pStyle w:val="24"/>
            </w:pPr>
            <w:r>
              <w:t>2</w:t>
            </w:r>
          </w:p>
        </w:tc>
        <w:tc>
          <w:tcPr>
            <w:tcW w:w="2835" w:type="dxa"/>
            <w:noWrap w:val="0"/>
            <w:vAlign w:val="center"/>
          </w:tcPr>
          <w:p>
            <w:pPr>
              <w:pStyle w:val="20"/>
            </w:pPr>
            <w:r>
              <w:t>38.49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3、单价在20万元以上的设备</w:t>
            </w:r>
          </w:p>
        </w:tc>
        <w:tc>
          <w:tcPr>
            <w:tcW w:w="2835" w:type="dxa"/>
            <w:noWrap w:val="0"/>
            <w:vAlign w:val="center"/>
          </w:tcPr>
          <w:p>
            <w:pPr>
              <w:pStyle w:val="24"/>
            </w:pPr>
            <w:r>
              <w:t>3</w:t>
            </w:r>
          </w:p>
        </w:tc>
        <w:tc>
          <w:tcPr>
            <w:tcW w:w="2835" w:type="dxa"/>
            <w:noWrap w:val="0"/>
            <w:vAlign w:val="center"/>
          </w:tcPr>
          <w:p>
            <w:pPr>
              <w:pStyle w:val="20"/>
            </w:pPr>
            <w:r>
              <w:t>121.10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4、其他固定资产</w:t>
            </w:r>
          </w:p>
        </w:tc>
        <w:tc>
          <w:tcPr>
            <w:tcW w:w="2835" w:type="dxa"/>
            <w:noWrap w:val="0"/>
            <w:vAlign w:val="center"/>
          </w:tcPr>
          <w:p>
            <w:pPr>
              <w:pStyle w:val="24"/>
            </w:pPr>
            <w:r>
              <w:t>645</w:t>
            </w:r>
          </w:p>
        </w:tc>
        <w:tc>
          <w:tcPr>
            <w:tcW w:w="2835" w:type="dxa"/>
            <w:noWrap w:val="0"/>
            <w:vAlign w:val="center"/>
          </w:tcPr>
          <w:p>
            <w:pPr>
              <w:pStyle w:val="20"/>
            </w:pPr>
            <w:r>
              <w:t>294.89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7" w:name="_Toc_4_4_0000000026"/>
      <w:r>
        <w:rPr>
          <w:rFonts w:ascii="方正小标宋_GBK" w:hAnsi="方正小标宋_GBK" w:eastAsia="方正小标宋_GBK" w:cs="方正小标宋_GBK"/>
          <w:b w:val="0"/>
          <w:color w:val="000000"/>
          <w:sz w:val="44"/>
        </w:rPr>
        <w:t>八、昌黎县荒佃庄镇卫生院收支预算</w:t>
      </w:r>
      <w:bookmarkEnd w:id="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361019昌黎县荒佃庄镇卫生院</w:t>
            </w:r>
          </w:p>
        </w:tc>
        <w:tc>
          <w:tcPr>
            <w:tcW w:w="2126" w:type="dxa"/>
            <w:tcBorders>
              <w:top w:val="single" w:color="FFFFFF" w:sz="6" w:space="0"/>
              <w:left w:val="single" w:color="FFFFFF" w:sz="6" w:space="0"/>
              <w:right w:val="single" w:color="FFFFFF" w:sz="6" w:space="0"/>
            </w:tcBorders>
            <w:noWrap w:val="0"/>
            <w:vAlign w:val="center"/>
          </w:tcPr>
          <w:p>
            <w:pPr>
              <w:pStyle w:val="16"/>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6661" w:type="dxa"/>
            <w:gridSpan w:val="2"/>
            <w:noWrap w:val="0"/>
            <w:vAlign w:val="center"/>
          </w:tcPr>
          <w:p>
            <w:pPr>
              <w:pStyle w:val="23"/>
            </w:pPr>
            <w:r>
              <w:t>收入</w:t>
            </w:r>
          </w:p>
        </w:tc>
        <w:tc>
          <w:tcPr>
            <w:tcW w:w="6661" w:type="dxa"/>
            <w:gridSpan w:val="2"/>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23"/>
            </w:pPr>
            <w:r>
              <w:t>项  目</w:t>
            </w:r>
          </w:p>
        </w:tc>
        <w:tc>
          <w:tcPr>
            <w:tcW w:w="2126" w:type="dxa"/>
            <w:noWrap w:val="0"/>
            <w:vAlign w:val="center"/>
          </w:tcPr>
          <w:p>
            <w:pPr>
              <w:pStyle w:val="23"/>
            </w:pPr>
            <w:r>
              <w:t>预算数</w:t>
            </w:r>
          </w:p>
        </w:tc>
        <w:tc>
          <w:tcPr>
            <w:tcW w:w="4535" w:type="dxa"/>
            <w:noWrap w:val="0"/>
            <w:vAlign w:val="center"/>
          </w:tcPr>
          <w:p>
            <w:pPr>
              <w:pStyle w:val="23"/>
            </w:pPr>
            <w:r>
              <w:t>项  目</w:t>
            </w:r>
          </w:p>
        </w:tc>
        <w:tc>
          <w:tcPr>
            <w:tcW w:w="2126" w:type="dxa"/>
            <w:noWrap w:val="0"/>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4535" w:type="dxa"/>
            <w:noWrap w:val="0"/>
            <w:vAlign w:val="center"/>
          </w:tcPr>
          <w:p>
            <w:pPr>
              <w:pStyle w:val="23"/>
            </w:pPr>
            <w:r>
              <w:t>1</w:t>
            </w:r>
          </w:p>
        </w:tc>
        <w:tc>
          <w:tcPr>
            <w:tcW w:w="2126" w:type="dxa"/>
            <w:noWrap w:val="0"/>
            <w:vAlign w:val="center"/>
          </w:tcPr>
          <w:p>
            <w:pPr>
              <w:pStyle w:val="23"/>
            </w:pPr>
            <w:r>
              <w:t>2</w:t>
            </w:r>
          </w:p>
        </w:tc>
        <w:tc>
          <w:tcPr>
            <w:tcW w:w="4535" w:type="dxa"/>
            <w:noWrap w:val="0"/>
            <w:vAlign w:val="center"/>
          </w:tcPr>
          <w:p>
            <w:pPr>
              <w:pStyle w:val="23"/>
            </w:pPr>
            <w:r>
              <w:t>3</w:t>
            </w:r>
          </w:p>
        </w:tc>
        <w:tc>
          <w:tcPr>
            <w:tcW w:w="2126" w:type="dxa"/>
            <w:noWrap w:val="0"/>
            <w:vAlign w:val="center"/>
          </w:tcPr>
          <w:p>
            <w:pPr>
              <w:pStyle w:val="2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4535" w:type="dxa"/>
            <w:noWrap w:val="0"/>
            <w:vAlign w:val="center"/>
          </w:tcPr>
          <w:p>
            <w:pPr>
              <w:pStyle w:val="18"/>
            </w:pPr>
            <w:r>
              <w:t>一、一般公共预算拨款收入</w:t>
            </w:r>
          </w:p>
        </w:tc>
        <w:tc>
          <w:tcPr>
            <w:tcW w:w="2126" w:type="dxa"/>
            <w:noWrap w:val="0"/>
            <w:vAlign w:val="center"/>
          </w:tcPr>
          <w:p>
            <w:pPr>
              <w:pStyle w:val="20"/>
            </w:pPr>
            <w:r>
              <w:t>135.85</w:t>
            </w:r>
          </w:p>
        </w:tc>
        <w:tc>
          <w:tcPr>
            <w:tcW w:w="4535" w:type="dxa"/>
            <w:noWrap w:val="0"/>
            <w:vAlign w:val="center"/>
          </w:tcPr>
          <w:p>
            <w:pPr>
              <w:pStyle w:val="18"/>
            </w:pPr>
            <w:r>
              <w:t>一、一般公共服务支出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4535" w:type="dxa"/>
            <w:noWrap w:val="0"/>
            <w:vAlign w:val="center"/>
          </w:tcPr>
          <w:p>
            <w:pPr>
              <w:pStyle w:val="18"/>
            </w:pPr>
            <w:r>
              <w:t>二、政府性基金预算拨款收入</w:t>
            </w:r>
          </w:p>
        </w:tc>
        <w:tc>
          <w:tcPr>
            <w:tcW w:w="2126" w:type="dxa"/>
            <w:noWrap w:val="0"/>
            <w:vAlign w:val="center"/>
          </w:tcPr>
          <w:p>
            <w:pPr>
              <w:pStyle w:val="20"/>
            </w:pPr>
          </w:p>
        </w:tc>
        <w:tc>
          <w:tcPr>
            <w:tcW w:w="4535" w:type="dxa"/>
            <w:noWrap w:val="0"/>
            <w:vAlign w:val="center"/>
          </w:tcPr>
          <w:p>
            <w:pPr>
              <w:pStyle w:val="18"/>
            </w:pPr>
            <w:r>
              <w:t>二、外交支出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4535" w:type="dxa"/>
            <w:noWrap w:val="0"/>
            <w:vAlign w:val="center"/>
          </w:tcPr>
          <w:p>
            <w:pPr>
              <w:pStyle w:val="18"/>
            </w:pPr>
            <w:r>
              <w:t>三、国有资本经营预算拨款收入</w:t>
            </w:r>
          </w:p>
        </w:tc>
        <w:tc>
          <w:tcPr>
            <w:tcW w:w="2126" w:type="dxa"/>
            <w:noWrap w:val="0"/>
            <w:vAlign w:val="center"/>
          </w:tcPr>
          <w:p>
            <w:pPr>
              <w:pStyle w:val="20"/>
            </w:pPr>
          </w:p>
        </w:tc>
        <w:tc>
          <w:tcPr>
            <w:tcW w:w="4535" w:type="dxa"/>
            <w:noWrap w:val="0"/>
            <w:vAlign w:val="center"/>
          </w:tcPr>
          <w:p>
            <w:pPr>
              <w:pStyle w:val="18"/>
            </w:pPr>
            <w:r>
              <w:t>三、国防支出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4535" w:type="dxa"/>
            <w:noWrap w:val="0"/>
            <w:vAlign w:val="center"/>
          </w:tcPr>
          <w:p>
            <w:pPr>
              <w:pStyle w:val="18"/>
            </w:pPr>
            <w:r>
              <w:t>四、财政专户管理资金收入</w:t>
            </w:r>
          </w:p>
        </w:tc>
        <w:tc>
          <w:tcPr>
            <w:tcW w:w="2126" w:type="dxa"/>
            <w:noWrap w:val="0"/>
            <w:vAlign w:val="center"/>
          </w:tcPr>
          <w:p>
            <w:pPr>
              <w:pStyle w:val="20"/>
            </w:pPr>
          </w:p>
        </w:tc>
        <w:tc>
          <w:tcPr>
            <w:tcW w:w="4535" w:type="dxa"/>
            <w:noWrap w:val="0"/>
            <w:vAlign w:val="center"/>
          </w:tcPr>
          <w:p>
            <w:pPr>
              <w:pStyle w:val="18"/>
            </w:pPr>
            <w:r>
              <w:t>四、公共安全支出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4535" w:type="dxa"/>
            <w:noWrap w:val="0"/>
            <w:vAlign w:val="center"/>
          </w:tcPr>
          <w:p>
            <w:pPr>
              <w:pStyle w:val="18"/>
            </w:pPr>
            <w:r>
              <w:t>五、事业收入</w:t>
            </w:r>
          </w:p>
        </w:tc>
        <w:tc>
          <w:tcPr>
            <w:tcW w:w="2126" w:type="dxa"/>
            <w:noWrap w:val="0"/>
            <w:vAlign w:val="center"/>
          </w:tcPr>
          <w:p>
            <w:pPr>
              <w:pStyle w:val="20"/>
            </w:pPr>
            <w:r>
              <w:t>20.00</w:t>
            </w:r>
          </w:p>
        </w:tc>
        <w:tc>
          <w:tcPr>
            <w:tcW w:w="4535" w:type="dxa"/>
            <w:noWrap w:val="0"/>
            <w:vAlign w:val="center"/>
          </w:tcPr>
          <w:p>
            <w:pPr>
              <w:pStyle w:val="18"/>
            </w:pPr>
            <w:r>
              <w:t>五、教育支出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4535" w:type="dxa"/>
            <w:noWrap w:val="0"/>
            <w:vAlign w:val="center"/>
          </w:tcPr>
          <w:p>
            <w:pPr>
              <w:pStyle w:val="18"/>
            </w:pPr>
            <w:r>
              <w:t>六、事业单位经营收入</w:t>
            </w:r>
          </w:p>
        </w:tc>
        <w:tc>
          <w:tcPr>
            <w:tcW w:w="2126" w:type="dxa"/>
            <w:noWrap w:val="0"/>
            <w:vAlign w:val="center"/>
          </w:tcPr>
          <w:p>
            <w:pPr>
              <w:pStyle w:val="20"/>
            </w:pPr>
          </w:p>
        </w:tc>
        <w:tc>
          <w:tcPr>
            <w:tcW w:w="4535" w:type="dxa"/>
            <w:noWrap w:val="0"/>
            <w:vAlign w:val="center"/>
          </w:tcPr>
          <w:p>
            <w:pPr>
              <w:pStyle w:val="18"/>
            </w:pPr>
            <w:r>
              <w:t>六、科学技术支出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4535" w:type="dxa"/>
            <w:noWrap w:val="0"/>
            <w:vAlign w:val="center"/>
          </w:tcPr>
          <w:p>
            <w:pPr>
              <w:pStyle w:val="18"/>
            </w:pPr>
            <w:r>
              <w:t>七、上级补助收入</w:t>
            </w:r>
          </w:p>
        </w:tc>
        <w:tc>
          <w:tcPr>
            <w:tcW w:w="2126" w:type="dxa"/>
            <w:noWrap w:val="0"/>
            <w:vAlign w:val="center"/>
          </w:tcPr>
          <w:p>
            <w:pPr>
              <w:pStyle w:val="20"/>
            </w:pPr>
          </w:p>
        </w:tc>
        <w:tc>
          <w:tcPr>
            <w:tcW w:w="4535" w:type="dxa"/>
            <w:noWrap w:val="0"/>
            <w:vAlign w:val="center"/>
          </w:tcPr>
          <w:p>
            <w:pPr>
              <w:pStyle w:val="18"/>
            </w:pPr>
            <w:r>
              <w:t>七、文化旅游体育与传媒支出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4535" w:type="dxa"/>
            <w:noWrap w:val="0"/>
            <w:vAlign w:val="center"/>
          </w:tcPr>
          <w:p>
            <w:pPr>
              <w:pStyle w:val="18"/>
            </w:pPr>
            <w:r>
              <w:t>八、附属单位上缴收入</w:t>
            </w:r>
          </w:p>
        </w:tc>
        <w:tc>
          <w:tcPr>
            <w:tcW w:w="2126" w:type="dxa"/>
            <w:noWrap w:val="0"/>
            <w:vAlign w:val="center"/>
          </w:tcPr>
          <w:p>
            <w:pPr>
              <w:pStyle w:val="20"/>
            </w:pPr>
          </w:p>
        </w:tc>
        <w:tc>
          <w:tcPr>
            <w:tcW w:w="4535" w:type="dxa"/>
            <w:noWrap w:val="0"/>
            <w:vAlign w:val="center"/>
          </w:tcPr>
          <w:p>
            <w:pPr>
              <w:pStyle w:val="18"/>
            </w:pPr>
            <w:r>
              <w:t>八、社会保障和就业支出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4535" w:type="dxa"/>
            <w:noWrap w:val="0"/>
            <w:vAlign w:val="center"/>
          </w:tcPr>
          <w:p>
            <w:pPr>
              <w:pStyle w:val="18"/>
            </w:pPr>
            <w:r>
              <w:t>九、其他收入</w:t>
            </w:r>
          </w:p>
        </w:tc>
        <w:tc>
          <w:tcPr>
            <w:tcW w:w="2126" w:type="dxa"/>
            <w:noWrap w:val="0"/>
            <w:vAlign w:val="center"/>
          </w:tcPr>
          <w:p>
            <w:pPr>
              <w:pStyle w:val="20"/>
            </w:pPr>
          </w:p>
        </w:tc>
        <w:tc>
          <w:tcPr>
            <w:tcW w:w="4535" w:type="dxa"/>
            <w:noWrap w:val="0"/>
            <w:vAlign w:val="center"/>
          </w:tcPr>
          <w:p>
            <w:pPr>
              <w:pStyle w:val="18"/>
            </w:pPr>
            <w:r>
              <w:t>九、社会保险基金支出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十、卫生健康支出</w:t>
            </w:r>
          </w:p>
        </w:tc>
        <w:tc>
          <w:tcPr>
            <w:tcW w:w="2126" w:type="dxa"/>
            <w:noWrap w:val="0"/>
            <w:vAlign w:val="center"/>
          </w:tcPr>
          <w:p>
            <w:pPr>
              <w:pStyle w:val="20"/>
            </w:pPr>
            <w:r>
              <w:t>155.85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十一、节能环保支出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十二、城乡社区支出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十三、农林水支出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十四、交通运输支出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十五、资源勘探工业信息等支出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十六、商业服务业等支出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十七、金融支出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十八、援助其他地区支出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十九、自然资源海洋气象等支出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二十、住房保障支出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二十一、粮油物资储备支出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二十二、国有资本经营预算支出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二十三、灾害防治及应急管理支出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二十四、预备费</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二十五、其他支出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二十六、转移性支出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二十七、债务还本支出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二十八、债务付息支出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二十九、债务发行费用支出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三十、抗疫特别国债安排的支出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三十一、人行科目</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4535" w:type="dxa"/>
            <w:noWrap w:val="0"/>
            <w:vAlign w:val="center"/>
          </w:tcPr>
          <w:p>
            <w:pPr>
              <w:pStyle w:val="29"/>
            </w:pPr>
            <w:r>
              <w:t>本年收入合计</w:t>
            </w:r>
          </w:p>
        </w:tc>
        <w:tc>
          <w:tcPr>
            <w:tcW w:w="2126" w:type="dxa"/>
            <w:noWrap w:val="0"/>
            <w:vAlign w:val="center"/>
          </w:tcPr>
          <w:p>
            <w:pPr>
              <w:pStyle w:val="17"/>
            </w:pPr>
            <w:r>
              <w:t>155.85</w:t>
            </w:r>
          </w:p>
        </w:tc>
        <w:tc>
          <w:tcPr>
            <w:tcW w:w="4535" w:type="dxa"/>
            <w:noWrap w:val="0"/>
            <w:vAlign w:val="center"/>
          </w:tcPr>
          <w:p>
            <w:pPr>
              <w:pStyle w:val="29"/>
            </w:pPr>
            <w:r>
              <w:t>本年支出合计</w:t>
            </w:r>
          </w:p>
        </w:tc>
        <w:tc>
          <w:tcPr>
            <w:tcW w:w="2126" w:type="dxa"/>
            <w:noWrap w:val="0"/>
            <w:vAlign w:val="center"/>
          </w:tcPr>
          <w:p>
            <w:pPr>
              <w:pStyle w:val="17"/>
            </w:pPr>
            <w:r>
              <w:t>155.85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4535" w:type="dxa"/>
            <w:noWrap w:val="0"/>
            <w:vAlign w:val="center"/>
          </w:tcPr>
          <w:p>
            <w:pPr>
              <w:pStyle w:val="18"/>
            </w:pPr>
            <w:r>
              <w:t>上年结转结余</w:t>
            </w:r>
          </w:p>
        </w:tc>
        <w:tc>
          <w:tcPr>
            <w:tcW w:w="2126" w:type="dxa"/>
            <w:noWrap w:val="0"/>
            <w:vAlign w:val="center"/>
          </w:tcPr>
          <w:p>
            <w:pPr>
              <w:pStyle w:val="20"/>
            </w:pPr>
          </w:p>
        </w:tc>
        <w:tc>
          <w:tcPr>
            <w:tcW w:w="4535" w:type="dxa"/>
            <w:noWrap w:val="0"/>
            <w:vAlign w:val="center"/>
          </w:tcPr>
          <w:p>
            <w:pPr>
              <w:pStyle w:val="18"/>
            </w:pPr>
            <w:r>
              <w:t>年终结转结余</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4535" w:type="dxa"/>
            <w:noWrap w:val="0"/>
            <w:vAlign w:val="center"/>
          </w:tcPr>
          <w:p>
            <w:pPr>
              <w:pStyle w:val="29"/>
            </w:pPr>
            <w:r>
              <w:t>收入总计</w:t>
            </w:r>
          </w:p>
        </w:tc>
        <w:tc>
          <w:tcPr>
            <w:tcW w:w="2126" w:type="dxa"/>
            <w:noWrap w:val="0"/>
            <w:vAlign w:val="center"/>
          </w:tcPr>
          <w:p>
            <w:pPr>
              <w:pStyle w:val="17"/>
            </w:pPr>
            <w:r>
              <w:t>155.85</w:t>
            </w:r>
          </w:p>
        </w:tc>
        <w:tc>
          <w:tcPr>
            <w:tcW w:w="4535" w:type="dxa"/>
            <w:noWrap w:val="0"/>
            <w:vAlign w:val="center"/>
          </w:tcPr>
          <w:p>
            <w:pPr>
              <w:pStyle w:val="29"/>
            </w:pPr>
            <w:r>
              <w:t>支出总计</w:t>
            </w:r>
          </w:p>
        </w:tc>
        <w:tc>
          <w:tcPr>
            <w:tcW w:w="2126" w:type="dxa"/>
            <w:noWrap w:val="0"/>
            <w:vAlign w:val="center"/>
          </w:tcPr>
          <w:p>
            <w:pPr>
              <w:pStyle w:val="17"/>
            </w:pPr>
            <w:r>
              <w:t>155.85</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361019昌黎县荒佃庄镇卫生院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23"/>
            </w:pPr>
            <w:r>
              <w:t>序号</w:t>
            </w:r>
          </w:p>
        </w:tc>
        <w:tc>
          <w:tcPr>
            <w:tcW w:w="2551" w:type="dxa"/>
            <w:gridSpan w:val="2"/>
            <w:noWrap w:val="0"/>
            <w:vAlign w:val="center"/>
          </w:tcPr>
          <w:p>
            <w:pPr>
              <w:pStyle w:val="23"/>
            </w:pPr>
            <w:r>
              <w:t>功能分类科目</w:t>
            </w:r>
          </w:p>
        </w:tc>
        <w:tc>
          <w:tcPr>
            <w:tcW w:w="1134" w:type="dxa"/>
            <w:vMerge w:val="restart"/>
            <w:noWrap w:val="0"/>
            <w:vAlign w:val="center"/>
          </w:tcPr>
          <w:p>
            <w:pPr>
              <w:pStyle w:val="23"/>
            </w:pPr>
            <w:r>
              <w:t>合计</w:t>
            </w:r>
          </w:p>
        </w:tc>
        <w:tc>
          <w:tcPr>
            <w:tcW w:w="9071" w:type="dxa"/>
            <w:gridSpan w:val="8"/>
            <w:noWrap w:val="0"/>
            <w:vAlign w:val="center"/>
          </w:tcPr>
          <w:p>
            <w:pPr>
              <w:pStyle w:val="23"/>
            </w:pPr>
            <w:r>
              <w:t>本年收入</w:t>
            </w:r>
          </w:p>
        </w:tc>
        <w:tc>
          <w:tcPr>
            <w:tcW w:w="1134" w:type="dxa"/>
            <w:vMerge w:val="restart"/>
            <w:noWrap w:val="0"/>
            <w:vAlign w:val="center"/>
          </w:tcPr>
          <w:p>
            <w:pPr>
              <w:pStyle w:val="2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23"/>
            </w:pPr>
            <w:r>
              <w:t>科目    编码</w:t>
            </w:r>
          </w:p>
        </w:tc>
        <w:tc>
          <w:tcPr>
            <w:tcW w:w="1559" w:type="dxa"/>
            <w:noWrap w:val="0"/>
            <w:vAlign w:val="center"/>
          </w:tcPr>
          <w:p>
            <w:pPr>
              <w:pStyle w:val="23"/>
            </w:pPr>
            <w:r>
              <w:t>科目名称</w:t>
            </w:r>
          </w:p>
        </w:tc>
        <w:tc>
          <w:tcPr>
            <w:tcW w:w="1134" w:type="dxa"/>
            <w:vMerge w:val="continue"/>
            <w:noWrap w:val="0"/>
            <w:vAlign w:val="top"/>
          </w:tcPr>
          <w:p/>
        </w:tc>
        <w:tc>
          <w:tcPr>
            <w:tcW w:w="1134" w:type="dxa"/>
            <w:noWrap w:val="0"/>
            <w:vAlign w:val="center"/>
          </w:tcPr>
          <w:p>
            <w:pPr>
              <w:pStyle w:val="23"/>
            </w:pPr>
            <w:r>
              <w:t>小计</w:t>
            </w:r>
          </w:p>
        </w:tc>
        <w:tc>
          <w:tcPr>
            <w:tcW w:w="1134" w:type="dxa"/>
            <w:noWrap w:val="0"/>
            <w:vAlign w:val="center"/>
          </w:tcPr>
          <w:p>
            <w:pPr>
              <w:pStyle w:val="23"/>
            </w:pPr>
            <w:r>
              <w:t>财政拨款 收入</w:t>
            </w:r>
          </w:p>
        </w:tc>
        <w:tc>
          <w:tcPr>
            <w:tcW w:w="1134" w:type="dxa"/>
            <w:noWrap w:val="0"/>
            <w:vAlign w:val="center"/>
          </w:tcPr>
          <w:p>
            <w:pPr>
              <w:pStyle w:val="23"/>
            </w:pPr>
            <w:r>
              <w:t>财政专户 收入</w:t>
            </w:r>
          </w:p>
        </w:tc>
        <w:tc>
          <w:tcPr>
            <w:tcW w:w="1134" w:type="dxa"/>
            <w:noWrap w:val="0"/>
            <w:vAlign w:val="center"/>
          </w:tcPr>
          <w:p>
            <w:pPr>
              <w:pStyle w:val="23"/>
            </w:pPr>
            <w:r>
              <w:t>事业收入</w:t>
            </w:r>
          </w:p>
        </w:tc>
        <w:tc>
          <w:tcPr>
            <w:tcW w:w="1134" w:type="dxa"/>
            <w:noWrap w:val="0"/>
            <w:vAlign w:val="center"/>
          </w:tcPr>
          <w:p>
            <w:pPr>
              <w:pStyle w:val="23"/>
            </w:pPr>
            <w:r>
              <w:t>经营收入</w:t>
            </w:r>
          </w:p>
        </w:tc>
        <w:tc>
          <w:tcPr>
            <w:tcW w:w="1134" w:type="dxa"/>
            <w:noWrap w:val="0"/>
            <w:vAlign w:val="center"/>
          </w:tcPr>
          <w:p>
            <w:pPr>
              <w:pStyle w:val="23"/>
            </w:pPr>
            <w:r>
              <w:t>上级补助收入</w:t>
            </w:r>
          </w:p>
        </w:tc>
        <w:tc>
          <w:tcPr>
            <w:tcW w:w="1134" w:type="dxa"/>
            <w:noWrap w:val="0"/>
            <w:vAlign w:val="center"/>
          </w:tcPr>
          <w:p>
            <w:pPr>
              <w:pStyle w:val="23"/>
            </w:pPr>
            <w:r>
              <w:t>附属单位上缴收入</w:t>
            </w:r>
          </w:p>
        </w:tc>
        <w:tc>
          <w:tcPr>
            <w:tcW w:w="1134" w:type="dxa"/>
            <w:noWrap w:val="0"/>
            <w:vAlign w:val="center"/>
          </w:tcPr>
          <w:p>
            <w:pPr>
              <w:pStyle w:val="2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23"/>
            </w:pPr>
            <w:r>
              <w:t>栏次</w:t>
            </w:r>
          </w:p>
        </w:tc>
        <w:tc>
          <w:tcPr>
            <w:tcW w:w="992" w:type="dxa"/>
            <w:noWrap w:val="0"/>
            <w:vAlign w:val="center"/>
          </w:tcPr>
          <w:p>
            <w:pPr>
              <w:pStyle w:val="23"/>
            </w:pPr>
            <w:r>
              <w:t>1</w:t>
            </w:r>
          </w:p>
        </w:tc>
        <w:tc>
          <w:tcPr>
            <w:tcW w:w="1559" w:type="dxa"/>
            <w:noWrap w:val="0"/>
            <w:vAlign w:val="center"/>
          </w:tcPr>
          <w:p>
            <w:pPr>
              <w:pStyle w:val="23"/>
            </w:pPr>
            <w:r>
              <w:t>2</w:t>
            </w:r>
          </w:p>
        </w:tc>
        <w:tc>
          <w:tcPr>
            <w:tcW w:w="1134" w:type="dxa"/>
            <w:noWrap w:val="0"/>
            <w:vAlign w:val="center"/>
          </w:tcPr>
          <w:p>
            <w:pPr>
              <w:pStyle w:val="23"/>
            </w:pPr>
            <w:r>
              <w:t>3</w:t>
            </w:r>
          </w:p>
        </w:tc>
        <w:tc>
          <w:tcPr>
            <w:tcW w:w="1134" w:type="dxa"/>
            <w:noWrap w:val="0"/>
            <w:vAlign w:val="center"/>
          </w:tcPr>
          <w:p>
            <w:pPr>
              <w:pStyle w:val="23"/>
            </w:pPr>
            <w:r>
              <w:t>4</w:t>
            </w:r>
          </w:p>
        </w:tc>
        <w:tc>
          <w:tcPr>
            <w:tcW w:w="1134" w:type="dxa"/>
            <w:noWrap w:val="0"/>
            <w:vAlign w:val="center"/>
          </w:tcPr>
          <w:p>
            <w:pPr>
              <w:pStyle w:val="23"/>
            </w:pPr>
            <w:r>
              <w:t>5</w:t>
            </w:r>
          </w:p>
        </w:tc>
        <w:tc>
          <w:tcPr>
            <w:tcW w:w="1134" w:type="dxa"/>
            <w:noWrap w:val="0"/>
            <w:vAlign w:val="center"/>
          </w:tcPr>
          <w:p>
            <w:pPr>
              <w:pStyle w:val="23"/>
            </w:pPr>
            <w:r>
              <w:t>6</w:t>
            </w:r>
          </w:p>
        </w:tc>
        <w:tc>
          <w:tcPr>
            <w:tcW w:w="1134" w:type="dxa"/>
            <w:noWrap w:val="0"/>
            <w:vAlign w:val="center"/>
          </w:tcPr>
          <w:p>
            <w:pPr>
              <w:pStyle w:val="23"/>
            </w:pPr>
            <w:r>
              <w:t>7</w:t>
            </w:r>
          </w:p>
        </w:tc>
        <w:tc>
          <w:tcPr>
            <w:tcW w:w="1134" w:type="dxa"/>
            <w:noWrap w:val="0"/>
            <w:vAlign w:val="center"/>
          </w:tcPr>
          <w:p>
            <w:pPr>
              <w:pStyle w:val="23"/>
            </w:pPr>
            <w:r>
              <w:t>8</w:t>
            </w:r>
          </w:p>
        </w:tc>
        <w:tc>
          <w:tcPr>
            <w:tcW w:w="1134" w:type="dxa"/>
            <w:noWrap w:val="0"/>
            <w:vAlign w:val="center"/>
          </w:tcPr>
          <w:p>
            <w:pPr>
              <w:pStyle w:val="23"/>
            </w:pPr>
            <w:r>
              <w:t>9</w:t>
            </w:r>
          </w:p>
        </w:tc>
        <w:tc>
          <w:tcPr>
            <w:tcW w:w="1134" w:type="dxa"/>
            <w:noWrap w:val="0"/>
            <w:vAlign w:val="center"/>
          </w:tcPr>
          <w:p>
            <w:pPr>
              <w:pStyle w:val="23"/>
            </w:pPr>
            <w:r>
              <w:t>10</w:t>
            </w:r>
          </w:p>
        </w:tc>
        <w:tc>
          <w:tcPr>
            <w:tcW w:w="1134" w:type="dxa"/>
            <w:noWrap w:val="0"/>
            <w:vAlign w:val="center"/>
          </w:tcPr>
          <w:p>
            <w:pPr>
              <w:pStyle w:val="23"/>
            </w:pPr>
            <w:r>
              <w:t>11</w:t>
            </w:r>
          </w:p>
        </w:tc>
        <w:tc>
          <w:tcPr>
            <w:tcW w:w="1134" w:type="dxa"/>
            <w:noWrap w:val="0"/>
            <w:vAlign w:val="center"/>
          </w:tcPr>
          <w:p>
            <w:pPr>
              <w:pStyle w:val="2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w:t>
            </w:r>
          </w:p>
        </w:tc>
        <w:tc>
          <w:tcPr>
            <w:tcW w:w="992" w:type="dxa"/>
            <w:noWrap w:val="0"/>
            <w:vAlign w:val="center"/>
          </w:tcPr>
          <w:p>
            <w:pPr>
              <w:pStyle w:val="21"/>
            </w:pPr>
          </w:p>
        </w:tc>
        <w:tc>
          <w:tcPr>
            <w:tcW w:w="1559" w:type="dxa"/>
            <w:noWrap w:val="0"/>
            <w:vAlign w:val="center"/>
          </w:tcPr>
          <w:p>
            <w:pPr>
              <w:pStyle w:val="29"/>
            </w:pPr>
            <w:r>
              <w:t>合计</w:t>
            </w:r>
          </w:p>
        </w:tc>
        <w:tc>
          <w:tcPr>
            <w:tcW w:w="1134" w:type="dxa"/>
            <w:noWrap w:val="0"/>
            <w:vAlign w:val="center"/>
          </w:tcPr>
          <w:p>
            <w:pPr>
              <w:pStyle w:val="17"/>
            </w:pPr>
            <w:r>
              <w:t>155.85</w:t>
            </w:r>
          </w:p>
        </w:tc>
        <w:tc>
          <w:tcPr>
            <w:tcW w:w="1134" w:type="dxa"/>
            <w:noWrap w:val="0"/>
            <w:vAlign w:val="center"/>
          </w:tcPr>
          <w:p>
            <w:pPr>
              <w:pStyle w:val="17"/>
            </w:pPr>
            <w:r>
              <w:t>155.85</w:t>
            </w:r>
          </w:p>
        </w:tc>
        <w:tc>
          <w:tcPr>
            <w:tcW w:w="1134" w:type="dxa"/>
            <w:noWrap w:val="0"/>
            <w:vAlign w:val="center"/>
          </w:tcPr>
          <w:p>
            <w:pPr>
              <w:pStyle w:val="17"/>
            </w:pPr>
            <w:r>
              <w:t>135.85</w:t>
            </w:r>
          </w:p>
        </w:tc>
        <w:tc>
          <w:tcPr>
            <w:tcW w:w="1134" w:type="dxa"/>
            <w:noWrap w:val="0"/>
            <w:vAlign w:val="center"/>
          </w:tcPr>
          <w:p>
            <w:pPr>
              <w:pStyle w:val="17"/>
            </w:pPr>
          </w:p>
        </w:tc>
        <w:tc>
          <w:tcPr>
            <w:tcW w:w="1134" w:type="dxa"/>
            <w:noWrap w:val="0"/>
            <w:vAlign w:val="center"/>
          </w:tcPr>
          <w:p>
            <w:pPr>
              <w:pStyle w:val="17"/>
            </w:pPr>
            <w:r>
              <w:t>20.00</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w:t>
            </w:r>
          </w:p>
        </w:tc>
        <w:tc>
          <w:tcPr>
            <w:tcW w:w="992" w:type="dxa"/>
            <w:noWrap w:val="0"/>
            <w:vAlign w:val="center"/>
          </w:tcPr>
          <w:p>
            <w:pPr>
              <w:pStyle w:val="18"/>
            </w:pPr>
            <w:r>
              <w:t>210</w:t>
            </w:r>
          </w:p>
        </w:tc>
        <w:tc>
          <w:tcPr>
            <w:tcW w:w="1559" w:type="dxa"/>
            <w:noWrap w:val="0"/>
            <w:vAlign w:val="center"/>
          </w:tcPr>
          <w:p>
            <w:pPr>
              <w:pStyle w:val="18"/>
            </w:pPr>
            <w:r>
              <w:t>卫生健康支出</w:t>
            </w:r>
          </w:p>
        </w:tc>
        <w:tc>
          <w:tcPr>
            <w:tcW w:w="1134" w:type="dxa"/>
            <w:noWrap w:val="0"/>
            <w:vAlign w:val="center"/>
          </w:tcPr>
          <w:p>
            <w:pPr>
              <w:pStyle w:val="20"/>
            </w:pPr>
            <w:r>
              <w:t>155.85</w:t>
            </w:r>
          </w:p>
        </w:tc>
        <w:tc>
          <w:tcPr>
            <w:tcW w:w="1134" w:type="dxa"/>
            <w:noWrap w:val="0"/>
            <w:vAlign w:val="center"/>
          </w:tcPr>
          <w:p>
            <w:pPr>
              <w:pStyle w:val="20"/>
            </w:pPr>
            <w:r>
              <w:t>155.85</w:t>
            </w:r>
          </w:p>
        </w:tc>
        <w:tc>
          <w:tcPr>
            <w:tcW w:w="1134" w:type="dxa"/>
            <w:noWrap w:val="0"/>
            <w:vAlign w:val="center"/>
          </w:tcPr>
          <w:p>
            <w:pPr>
              <w:pStyle w:val="20"/>
            </w:pPr>
            <w:r>
              <w:t>135.85</w:t>
            </w:r>
          </w:p>
        </w:tc>
        <w:tc>
          <w:tcPr>
            <w:tcW w:w="1134" w:type="dxa"/>
            <w:noWrap w:val="0"/>
            <w:vAlign w:val="center"/>
          </w:tcPr>
          <w:p>
            <w:pPr>
              <w:pStyle w:val="20"/>
            </w:pPr>
          </w:p>
        </w:tc>
        <w:tc>
          <w:tcPr>
            <w:tcW w:w="1134" w:type="dxa"/>
            <w:noWrap w:val="0"/>
            <w:vAlign w:val="center"/>
          </w:tcPr>
          <w:p>
            <w:pPr>
              <w:pStyle w:val="20"/>
            </w:pPr>
            <w:r>
              <w:t>20.00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w:t>
            </w:r>
          </w:p>
        </w:tc>
        <w:tc>
          <w:tcPr>
            <w:tcW w:w="992" w:type="dxa"/>
            <w:noWrap w:val="0"/>
            <w:vAlign w:val="center"/>
          </w:tcPr>
          <w:p>
            <w:pPr>
              <w:pStyle w:val="18"/>
            </w:pPr>
            <w:r>
              <w:t>21003</w:t>
            </w:r>
          </w:p>
        </w:tc>
        <w:tc>
          <w:tcPr>
            <w:tcW w:w="1559" w:type="dxa"/>
            <w:noWrap w:val="0"/>
            <w:vAlign w:val="center"/>
          </w:tcPr>
          <w:p>
            <w:pPr>
              <w:pStyle w:val="18"/>
            </w:pPr>
            <w:r>
              <w:t>基层医疗卫生机构</w:t>
            </w:r>
          </w:p>
        </w:tc>
        <w:tc>
          <w:tcPr>
            <w:tcW w:w="1134" w:type="dxa"/>
            <w:noWrap w:val="0"/>
            <w:vAlign w:val="center"/>
          </w:tcPr>
          <w:p>
            <w:pPr>
              <w:pStyle w:val="20"/>
            </w:pPr>
            <w:r>
              <w:t>155.85</w:t>
            </w:r>
          </w:p>
        </w:tc>
        <w:tc>
          <w:tcPr>
            <w:tcW w:w="1134" w:type="dxa"/>
            <w:noWrap w:val="0"/>
            <w:vAlign w:val="center"/>
          </w:tcPr>
          <w:p>
            <w:pPr>
              <w:pStyle w:val="20"/>
            </w:pPr>
            <w:r>
              <w:t>155.85</w:t>
            </w:r>
          </w:p>
        </w:tc>
        <w:tc>
          <w:tcPr>
            <w:tcW w:w="1134" w:type="dxa"/>
            <w:noWrap w:val="0"/>
            <w:vAlign w:val="center"/>
          </w:tcPr>
          <w:p>
            <w:pPr>
              <w:pStyle w:val="20"/>
            </w:pPr>
            <w:r>
              <w:t>135.85</w:t>
            </w:r>
          </w:p>
        </w:tc>
        <w:tc>
          <w:tcPr>
            <w:tcW w:w="1134" w:type="dxa"/>
            <w:noWrap w:val="0"/>
            <w:vAlign w:val="center"/>
          </w:tcPr>
          <w:p>
            <w:pPr>
              <w:pStyle w:val="20"/>
            </w:pPr>
          </w:p>
        </w:tc>
        <w:tc>
          <w:tcPr>
            <w:tcW w:w="1134" w:type="dxa"/>
            <w:noWrap w:val="0"/>
            <w:vAlign w:val="center"/>
          </w:tcPr>
          <w:p>
            <w:pPr>
              <w:pStyle w:val="20"/>
            </w:pPr>
            <w:r>
              <w:t>20.00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4</w:t>
            </w:r>
          </w:p>
        </w:tc>
        <w:tc>
          <w:tcPr>
            <w:tcW w:w="992" w:type="dxa"/>
            <w:noWrap w:val="0"/>
            <w:vAlign w:val="center"/>
          </w:tcPr>
          <w:p>
            <w:pPr>
              <w:pStyle w:val="18"/>
            </w:pPr>
            <w:r>
              <w:t>2100302</w:t>
            </w:r>
          </w:p>
        </w:tc>
        <w:tc>
          <w:tcPr>
            <w:tcW w:w="1559" w:type="dxa"/>
            <w:noWrap w:val="0"/>
            <w:vAlign w:val="center"/>
          </w:tcPr>
          <w:p>
            <w:pPr>
              <w:pStyle w:val="18"/>
            </w:pPr>
            <w:r>
              <w:t>乡镇卫生院</w:t>
            </w:r>
          </w:p>
        </w:tc>
        <w:tc>
          <w:tcPr>
            <w:tcW w:w="1134" w:type="dxa"/>
            <w:noWrap w:val="0"/>
            <w:vAlign w:val="center"/>
          </w:tcPr>
          <w:p>
            <w:pPr>
              <w:pStyle w:val="20"/>
            </w:pPr>
            <w:r>
              <w:t>155.85</w:t>
            </w:r>
          </w:p>
        </w:tc>
        <w:tc>
          <w:tcPr>
            <w:tcW w:w="1134" w:type="dxa"/>
            <w:noWrap w:val="0"/>
            <w:vAlign w:val="center"/>
          </w:tcPr>
          <w:p>
            <w:pPr>
              <w:pStyle w:val="20"/>
            </w:pPr>
            <w:r>
              <w:t>155.85</w:t>
            </w:r>
          </w:p>
        </w:tc>
        <w:tc>
          <w:tcPr>
            <w:tcW w:w="1134" w:type="dxa"/>
            <w:noWrap w:val="0"/>
            <w:vAlign w:val="center"/>
          </w:tcPr>
          <w:p>
            <w:pPr>
              <w:pStyle w:val="20"/>
            </w:pPr>
            <w:r>
              <w:t>135.85</w:t>
            </w:r>
          </w:p>
        </w:tc>
        <w:tc>
          <w:tcPr>
            <w:tcW w:w="1134" w:type="dxa"/>
            <w:noWrap w:val="0"/>
            <w:vAlign w:val="center"/>
          </w:tcPr>
          <w:p>
            <w:pPr>
              <w:pStyle w:val="20"/>
            </w:pPr>
          </w:p>
        </w:tc>
        <w:tc>
          <w:tcPr>
            <w:tcW w:w="1134" w:type="dxa"/>
            <w:noWrap w:val="0"/>
            <w:vAlign w:val="center"/>
          </w:tcPr>
          <w:p>
            <w:pPr>
              <w:pStyle w:val="20"/>
            </w:pPr>
            <w:r>
              <w:t>20.00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361019昌黎县荒佃庄镇卫生院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528" w:type="dxa"/>
            <w:gridSpan w:val="2"/>
            <w:noWrap w:val="0"/>
            <w:vAlign w:val="center"/>
          </w:tcPr>
          <w:p>
            <w:pPr>
              <w:pStyle w:val="23"/>
            </w:pPr>
            <w:r>
              <w:t>功能分类科目</w:t>
            </w:r>
          </w:p>
        </w:tc>
        <w:tc>
          <w:tcPr>
            <w:tcW w:w="1361" w:type="dxa"/>
            <w:vMerge w:val="restart"/>
            <w:noWrap w:val="0"/>
            <w:vAlign w:val="center"/>
          </w:tcPr>
          <w:p>
            <w:pPr>
              <w:pStyle w:val="23"/>
            </w:pPr>
            <w:r>
              <w:t>合计</w:t>
            </w:r>
          </w:p>
        </w:tc>
        <w:tc>
          <w:tcPr>
            <w:tcW w:w="1361" w:type="dxa"/>
            <w:vMerge w:val="restart"/>
            <w:noWrap w:val="0"/>
            <w:vAlign w:val="center"/>
          </w:tcPr>
          <w:p>
            <w:pPr>
              <w:pStyle w:val="23"/>
            </w:pPr>
            <w:r>
              <w:t>基本支出</w:t>
            </w:r>
          </w:p>
        </w:tc>
        <w:tc>
          <w:tcPr>
            <w:tcW w:w="1361" w:type="dxa"/>
            <w:vMerge w:val="restart"/>
            <w:noWrap w:val="0"/>
            <w:vAlign w:val="center"/>
          </w:tcPr>
          <w:p>
            <w:pPr>
              <w:pStyle w:val="23"/>
            </w:pPr>
            <w:r>
              <w:t>项目支出</w:t>
            </w:r>
          </w:p>
        </w:tc>
        <w:tc>
          <w:tcPr>
            <w:tcW w:w="1361" w:type="dxa"/>
            <w:vMerge w:val="restart"/>
            <w:noWrap w:val="0"/>
            <w:vAlign w:val="center"/>
          </w:tcPr>
          <w:p>
            <w:pPr>
              <w:pStyle w:val="23"/>
            </w:pPr>
            <w:r>
              <w:t>经营支出</w:t>
            </w:r>
          </w:p>
        </w:tc>
        <w:tc>
          <w:tcPr>
            <w:tcW w:w="1361" w:type="dxa"/>
            <w:vMerge w:val="restart"/>
            <w:noWrap w:val="0"/>
            <w:vAlign w:val="center"/>
          </w:tcPr>
          <w:p>
            <w:pPr>
              <w:pStyle w:val="23"/>
            </w:pPr>
            <w:r>
              <w:t>上解上级     支出</w:t>
            </w:r>
          </w:p>
        </w:tc>
        <w:tc>
          <w:tcPr>
            <w:tcW w:w="1361" w:type="dxa"/>
            <w:vMerge w:val="restart"/>
            <w:noWrap w:val="0"/>
            <w:vAlign w:val="center"/>
          </w:tcPr>
          <w:p>
            <w:pPr>
              <w:pStyle w:val="2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23"/>
            </w:pPr>
            <w:r>
              <w:t>科目    编码</w:t>
            </w:r>
          </w:p>
        </w:tc>
        <w:tc>
          <w:tcPr>
            <w:tcW w:w="4535" w:type="dxa"/>
            <w:noWrap w:val="0"/>
            <w:vAlign w:val="center"/>
          </w:tcPr>
          <w:p>
            <w:pPr>
              <w:pStyle w:val="2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992" w:type="dxa"/>
            <w:noWrap w:val="0"/>
            <w:vAlign w:val="center"/>
          </w:tcPr>
          <w:p>
            <w:pPr>
              <w:pStyle w:val="23"/>
            </w:pPr>
            <w:r>
              <w:t>1</w:t>
            </w:r>
          </w:p>
        </w:tc>
        <w:tc>
          <w:tcPr>
            <w:tcW w:w="4535" w:type="dxa"/>
            <w:noWrap w:val="0"/>
            <w:vAlign w:val="center"/>
          </w:tcPr>
          <w:p>
            <w:pPr>
              <w:pStyle w:val="23"/>
            </w:pPr>
            <w:r>
              <w:t>2</w:t>
            </w:r>
          </w:p>
        </w:tc>
        <w:tc>
          <w:tcPr>
            <w:tcW w:w="1361" w:type="dxa"/>
            <w:noWrap w:val="0"/>
            <w:vAlign w:val="center"/>
          </w:tcPr>
          <w:p>
            <w:pPr>
              <w:pStyle w:val="23"/>
            </w:pPr>
            <w:r>
              <w:t>3</w:t>
            </w:r>
          </w:p>
        </w:tc>
        <w:tc>
          <w:tcPr>
            <w:tcW w:w="1361" w:type="dxa"/>
            <w:noWrap w:val="0"/>
            <w:vAlign w:val="center"/>
          </w:tcPr>
          <w:p>
            <w:pPr>
              <w:pStyle w:val="23"/>
            </w:pPr>
            <w:r>
              <w:t>4</w:t>
            </w:r>
          </w:p>
        </w:tc>
        <w:tc>
          <w:tcPr>
            <w:tcW w:w="1361" w:type="dxa"/>
            <w:noWrap w:val="0"/>
            <w:vAlign w:val="center"/>
          </w:tcPr>
          <w:p>
            <w:pPr>
              <w:pStyle w:val="23"/>
            </w:pPr>
            <w:r>
              <w:t>5</w:t>
            </w:r>
          </w:p>
        </w:tc>
        <w:tc>
          <w:tcPr>
            <w:tcW w:w="1361" w:type="dxa"/>
            <w:noWrap w:val="0"/>
            <w:vAlign w:val="center"/>
          </w:tcPr>
          <w:p>
            <w:pPr>
              <w:pStyle w:val="23"/>
            </w:pPr>
            <w:r>
              <w:t>6</w:t>
            </w:r>
          </w:p>
        </w:tc>
        <w:tc>
          <w:tcPr>
            <w:tcW w:w="1361" w:type="dxa"/>
            <w:noWrap w:val="0"/>
            <w:vAlign w:val="center"/>
          </w:tcPr>
          <w:p>
            <w:pPr>
              <w:pStyle w:val="23"/>
            </w:pPr>
            <w:r>
              <w:t>7</w:t>
            </w:r>
          </w:p>
        </w:tc>
        <w:tc>
          <w:tcPr>
            <w:tcW w:w="1361" w:type="dxa"/>
            <w:noWrap w:val="0"/>
            <w:vAlign w:val="center"/>
          </w:tcPr>
          <w:p>
            <w:pPr>
              <w:pStyle w:val="2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992" w:type="dxa"/>
            <w:noWrap w:val="0"/>
            <w:vAlign w:val="center"/>
          </w:tcPr>
          <w:p>
            <w:pPr>
              <w:pStyle w:val="21"/>
            </w:pPr>
          </w:p>
        </w:tc>
        <w:tc>
          <w:tcPr>
            <w:tcW w:w="4535" w:type="dxa"/>
            <w:noWrap w:val="0"/>
            <w:vAlign w:val="center"/>
          </w:tcPr>
          <w:p>
            <w:pPr>
              <w:pStyle w:val="29"/>
            </w:pPr>
            <w:r>
              <w:t>合计</w:t>
            </w:r>
          </w:p>
        </w:tc>
        <w:tc>
          <w:tcPr>
            <w:tcW w:w="1361" w:type="dxa"/>
            <w:noWrap w:val="0"/>
            <w:vAlign w:val="center"/>
          </w:tcPr>
          <w:p>
            <w:pPr>
              <w:pStyle w:val="17"/>
            </w:pPr>
            <w:r>
              <w:t>155.85</w:t>
            </w:r>
          </w:p>
        </w:tc>
        <w:tc>
          <w:tcPr>
            <w:tcW w:w="1361" w:type="dxa"/>
            <w:noWrap w:val="0"/>
            <w:vAlign w:val="center"/>
          </w:tcPr>
          <w:p>
            <w:pPr>
              <w:pStyle w:val="17"/>
            </w:pPr>
            <w:r>
              <w:t>155.85</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992" w:type="dxa"/>
            <w:noWrap w:val="0"/>
            <w:vAlign w:val="center"/>
          </w:tcPr>
          <w:p>
            <w:pPr>
              <w:pStyle w:val="18"/>
            </w:pPr>
            <w:r>
              <w:t>210</w:t>
            </w:r>
          </w:p>
        </w:tc>
        <w:tc>
          <w:tcPr>
            <w:tcW w:w="4535" w:type="dxa"/>
            <w:noWrap w:val="0"/>
            <w:vAlign w:val="center"/>
          </w:tcPr>
          <w:p>
            <w:pPr>
              <w:pStyle w:val="18"/>
            </w:pPr>
            <w:r>
              <w:t>卫生健康支出</w:t>
            </w:r>
          </w:p>
        </w:tc>
        <w:tc>
          <w:tcPr>
            <w:tcW w:w="1361" w:type="dxa"/>
            <w:noWrap w:val="0"/>
            <w:vAlign w:val="center"/>
          </w:tcPr>
          <w:p>
            <w:pPr>
              <w:pStyle w:val="20"/>
            </w:pPr>
            <w:r>
              <w:t>155.85</w:t>
            </w:r>
          </w:p>
        </w:tc>
        <w:tc>
          <w:tcPr>
            <w:tcW w:w="1361" w:type="dxa"/>
            <w:noWrap w:val="0"/>
            <w:vAlign w:val="center"/>
          </w:tcPr>
          <w:p>
            <w:pPr>
              <w:pStyle w:val="20"/>
            </w:pPr>
            <w:r>
              <w:t>155.85</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992" w:type="dxa"/>
            <w:noWrap w:val="0"/>
            <w:vAlign w:val="center"/>
          </w:tcPr>
          <w:p>
            <w:pPr>
              <w:pStyle w:val="18"/>
            </w:pPr>
            <w:r>
              <w:t>21003</w:t>
            </w:r>
          </w:p>
        </w:tc>
        <w:tc>
          <w:tcPr>
            <w:tcW w:w="4535" w:type="dxa"/>
            <w:noWrap w:val="0"/>
            <w:vAlign w:val="center"/>
          </w:tcPr>
          <w:p>
            <w:pPr>
              <w:pStyle w:val="18"/>
            </w:pPr>
            <w:r>
              <w:t>基层医疗卫生机构</w:t>
            </w:r>
          </w:p>
        </w:tc>
        <w:tc>
          <w:tcPr>
            <w:tcW w:w="1361" w:type="dxa"/>
            <w:noWrap w:val="0"/>
            <w:vAlign w:val="center"/>
          </w:tcPr>
          <w:p>
            <w:pPr>
              <w:pStyle w:val="20"/>
            </w:pPr>
            <w:r>
              <w:t>155.85</w:t>
            </w:r>
          </w:p>
        </w:tc>
        <w:tc>
          <w:tcPr>
            <w:tcW w:w="1361" w:type="dxa"/>
            <w:noWrap w:val="0"/>
            <w:vAlign w:val="center"/>
          </w:tcPr>
          <w:p>
            <w:pPr>
              <w:pStyle w:val="20"/>
            </w:pPr>
            <w:r>
              <w:t>155.85</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992" w:type="dxa"/>
            <w:noWrap w:val="0"/>
            <w:vAlign w:val="center"/>
          </w:tcPr>
          <w:p>
            <w:pPr>
              <w:pStyle w:val="18"/>
            </w:pPr>
            <w:r>
              <w:t>2100302</w:t>
            </w:r>
          </w:p>
        </w:tc>
        <w:tc>
          <w:tcPr>
            <w:tcW w:w="4535" w:type="dxa"/>
            <w:noWrap w:val="0"/>
            <w:vAlign w:val="center"/>
          </w:tcPr>
          <w:p>
            <w:pPr>
              <w:pStyle w:val="18"/>
            </w:pPr>
            <w:r>
              <w:t>乡镇卫生院</w:t>
            </w:r>
          </w:p>
        </w:tc>
        <w:tc>
          <w:tcPr>
            <w:tcW w:w="1361" w:type="dxa"/>
            <w:noWrap w:val="0"/>
            <w:vAlign w:val="center"/>
          </w:tcPr>
          <w:p>
            <w:pPr>
              <w:pStyle w:val="20"/>
            </w:pPr>
            <w:r>
              <w:t>155.85</w:t>
            </w:r>
          </w:p>
        </w:tc>
        <w:tc>
          <w:tcPr>
            <w:tcW w:w="1361" w:type="dxa"/>
            <w:noWrap w:val="0"/>
            <w:vAlign w:val="center"/>
          </w:tcPr>
          <w:p>
            <w:pPr>
              <w:pStyle w:val="20"/>
            </w:pPr>
            <w:r>
              <w:t>155.85</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926"/>
        <w:gridCol w:w="306"/>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noWrap w:val="0"/>
            <w:vAlign w:val="center"/>
          </w:tcPr>
          <w:p>
            <w:pPr>
              <w:pStyle w:val="12"/>
            </w:pPr>
            <w:r>
              <w:t>361019昌黎县荒佃庄镇卫生院</w:t>
            </w:r>
          </w:p>
        </w:tc>
        <w:tc>
          <w:tcPr>
            <w:tcW w:w="2158"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4002"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noWrap w:val="0"/>
            <w:vAlign w:val="center"/>
          </w:tcPr>
          <w:p>
            <w:pPr>
              <w:pStyle w:val="23"/>
            </w:pPr>
            <w:r>
              <w:t>序号</w:t>
            </w:r>
          </w:p>
        </w:tc>
        <w:tc>
          <w:tcPr>
            <w:tcW w:w="2464" w:type="dxa"/>
            <w:gridSpan w:val="2"/>
            <w:noWrap w:val="0"/>
            <w:vAlign w:val="center"/>
          </w:tcPr>
          <w:p>
            <w:pPr>
              <w:pStyle w:val="23"/>
            </w:pPr>
            <w:r>
              <w:t>收入</w:t>
            </w:r>
          </w:p>
        </w:tc>
        <w:tc>
          <w:tcPr>
            <w:tcW w:w="6160" w:type="dxa"/>
            <w:gridSpan w:val="6"/>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noWrap w:val="0"/>
            <w:vAlign w:val="top"/>
          </w:tcPr>
          <w:p/>
        </w:tc>
        <w:tc>
          <w:tcPr>
            <w:tcW w:w="1232" w:type="dxa"/>
            <w:noWrap w:val="0"/>
            <w:vAlign w:val="center"/>
          </w:tcPr>
          <w:p>
            <w:pPr>
              <w:pStyle w:val="23"/>
            </w:pPr>
            <w:r>
              <w:t>项  目</w:t>
            </w:r>
          </w:p>
        </w:tc>
        <w:tc>
          <w:tcPr>
            <w:tcW w:w="1232" w:type="dxa"/>
            <w:noWrap w:val="0"/>
            <w:vAlign w:val="center"/>
          </w:tcPr>
          <w:p>
            <w:pPr>
              <w:pStyle w:val="23"/>
            </w:pPr>
            <w:r>
              <w:t>金额</w:t>
            </w:r>
          </w:p>
        </w:tc>
        <w:tc>
          <w:tcPr>
            <w:tcW w:w="1232" w:type="dxa"/>
            <w:noWrap w:val="0"/>
            <w:vAlign w:val="center"/>
          </w:tcPr>
          <w:p>
            <w:pPr>
              <w:pStyle w:val="23"/>
            </w:pPr>
            <w:r>
              <w:t>项  目</w:t>
            </w:r>
          </w:p>
        </w:tc>
        <w:tc>
          <w:tcPr>
            <w:tcW w:w="1232" w:type="dxa"/>
            <w:gridSpan w:val="2"/>
            <w:noWrap w:val="0"/>
            <w:vAlign w:val="center"/>
          </w:tcPr>
          <w:p>
            <w:pPr>
              <w:pStyle w:val="23"/>
            </w:pPr>
            <w:r>
              <w:t>合计</w:t>
            </w:r>
          </w:p>
        </w:tc>
        <w:tc>
          <w:tcPr>
            <w:tcW w:w="1232" w:type="dxa"/>
            <w:noWrap w:val="0"/>
            <w:vAlign w:val="center"/>
          </w:tcPr>
          <w:p>
            <w:pPr>
              <w:pStyle w:val="23"/>
            </w:pPr>
            <w:r>
              <w:t>一般公共预算财政拨款</w:t>
            </w:r>
          </w:p>
        </w:tc>
        <w:tc>
          <w:tcPr>
            <w:tcW w:w="1232" w:type="dxa"/>
            <w:noWrap w:val="0"/>
            <w:vAlign w:val="center"/>
          </w:tcPr>
          <w:p>
            <w:pPr>
              <w:pStyle w:val="23"/>
            </w:pPr>
            <w:r>
              <w:t>政府性基金预算财政    拨款</w:t>
            </w:r>
          </w:p>
        </w:tc>
        <w:tc>
          <w:tcPr>
            <w:tcW w:w="1232" w:type="dxa"/>
            <w:noWrap w:val="0"/>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23"/>
            </w:pPr>
            <w:r>
              <w:t>栏次</w:t>
            </w:r>
          </w:p>
        </w:tc>
        <w:tc>
          <w:tcPr>
            <w:tcW w:w="1232" w:type="dxa"/>
            <w:noWrap w:val="0"/>
            <w:vAlign w:val="center"/>
          </w:tcPr>
          <w:p>
            <w:pPr>
              <w:pStyle w:val="23"/>
            </w:pPr>
            <w:r>
              <w:t>1</w:t>
            </w:r>
          </w:p>
        </w:tc>
        <w:tc>
          <w:tcPr>
            <w:tcW w:w="1232" w:type="dxa"/>
            <w:noWrap w:val="0"/>
            <w:vAlign w:val="center"/>
          </w:tcPr>
          <w:p>
            <w:pPr>
              <w:pStyle w:val="23"/>
            </w:pPr>
            <w:r>
              <w:t>2</w:t>
            </w:r>
          </w:p>
        </w:tc>
        <w:tc>
          <w:tcPr>
            <w:tcW w:w="1232" w:type="dxa"/>
            <w:noWrap w:val="0"/>
            <w:vAlign w:val="center"/>
          </w:tcPr>
          <w:p>
            <w:pPr>
              <w:pStyle w:val="23"/>
            </w:pPr>
            <w:r>
              <w:t>3</w:t>
            </w:r>
          </w:p>
        </w:tc>
        <w:tc>
          <w:tcPr>
            <w:tcW w:w="1232" w:type="dxa"/>
            <w:gridSpan w:val="2"/>
            <w:noWrap w:val="0"/>
            <w:vAlign w:val="center"/>
          </w:tcPr>
          <w:p>
            <w:pPr>
              <w:pStyle w:val="23"/>
            </w:pPr>
            <w:r>
              <w:t>4</w:t>
            </w:r>
          </w:p>
        </w:tc>
        <w:tc>
          <w:tcPr>
            <w:tcW w:w="1232" w:type="dxa"/>
            <w:noWrap w:val="0"/>
            <w:vAlign w:val="center"/>
          </w:tcPr>
          <w:p>
            <w:pPr>
              <w:pStyle w:val="23"/>
            </w:pPr>
            <w:r>
              <w:t>5</w:t>
            </w:r>
          </w:p>
        </w:tc>
        <w:tc>
          <w:tcPr>
            <w:tcW w:w="1232" w:type="dxa"/>
            <w:noWrap w:val="0"/>
            <w:vAlign w:val="center"/>
          </w:tcPr>
          <w:p>
            <w:pPr>
              <w:pStyle w:val="23"/>
            </w:pPr>
            <w:r>
              <w:t>6</w:t>
            </w:r>
          </w:p>
        </w:tc>
        <w:tc>
          <w:tcPr>
            <w:tcW w:w="1232" w:type="dxa"/>
            <w:noWrap w:val="0"/>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1</w:t>
            </w:r>
          </w:p>
        </w:tc>
        <w:tc>
          <w:tcPr>
            <w:tcW w:w="1232" w:type="dxa"/>
            <w:noWrap w:val="0"/>
            <w:vAlign w:val="center"/>
          </w:tcPr>
          <w:p>
            <w:pPr>
              <w:pStyle w:val="18"/>
            </w:pPr>
            <w:r>
              <w:t>一、一般公共预算拨款</w:t>
            </w:r>
          </w:p>
        </w:tc>
        <w:tc>
          <w:tcPr>
            <w:tcW w:w="1232" w:type="dxa"/>
            <w:noWrap w:val="0"/>
            <w:vAlign w:val="center"/>
          </w:tcPr>
          <w:p>
            <w:pPr>
              <w:pStyle w:val="20"/>
            </w:pPr>
            <w:r>
              <w:t>135.85</w:t>
            </w:r>
          </w:p>
        </w:tc>
        <w:tc>
          <w:tcPr>
            <w:tcW w:w="1232" w:type="dxa"/>
            <w:noWrap w:val="0"/>
            <w:vAlign w:val="center"/>
          </w:tcPr>
          <w:p>
            <w:pPr>
              <w:pStyle w:val="18"/>
            </w:pPr>
            <w:r>
              <w:t>一、一般公共服务支出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2</w:t>
            </w:r>
          </w:p>
        </w:tc>
        <w:tc>
          <w:tcPr>
            <w:tcW w:w="1232" w:type="dxa"/>
            <w:noWrap w:val="0"/>
            <w:vAlign w:val="center"/>
          </w:tcPr>
          <w:p>
            <w:pPr>
              <w:pStyle w:val="18"/>
            </w:pPr>
            <w:r>
              <w:t>二、政府性基金预算拨款</w:t>
            </w:r>
          </w:p>
        </w:tc>
        <w:tc>
          <w:tcPr>
            <w:tcW w:w="1232" w:type="dxa"/>
            <w:noWrap w:val="0"/>
            <w:vAlign w:val="center"/>
          </w:tcPr>
          <w:p>
            <w:pPr>
              <w:pStyle w:val="20"/>
            </w:pPr>
          </w:p>
        </w:tc>
        <w:tc>
          <w:tcPr>
            <w:tcW w:w="1232" w:type="dxa"/>
            <w:noWrap w:val="0"/>
            <w:vAlign w:val="center"/>
          </w:tcPr>
          <w:p>
            <w:pPr>
              <w:pStyle w:val="18"/>
            </w:pPr>
            <w:r>
              <w:t>二、外交支出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3</w:t>
            </w:r>
          </w:p>
        </w:tc>
        <w:tc>
          <w:tcPr>
            <w:tcW w:w="1232" w:type="dxa"/>
            <w:noWrap w:val="0"/>
            <w:vAlign w:val="center"/>
          </w:tcPr>
          <w:p>
            <w:pPr>
              <w:pStyle w:val="18"/>
            </w:pPr>
            <w:r>
              <w:t>三、国有资本经营预算拨款</w:t>
            </w:r>
          </w:p>
        </w:tc>
        <w:tc>
          <w:tcPr>
            <w:tcW w:w="1232" w:type="dxa"/>
            <w:noWrap w:val="0"/>
            <w:vAlign w:val="center"/>
          </w:tcPr>
          <w:p>
            <w:pPr>
              <w:pStyle w:val="20"/>
            </w:pPr>
          </w:p>
        </w:tc>
        <w:tc>
          <w:tcPr>
            <w:tcW w:w="1232" w:type="dxa"/>
            <w:noWrap w:val="0"/>
            <w:vAlign w:val="center"/>
          </w:tcPr>
          <w:p>
            <w:pPr>
              <w:pStyle w:val="18"/>
            </w:pPr>
            <w:r>
              <w:t>三、国防支出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4</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四、公共安全支出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5</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五、教育支出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6</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六、科学技术支出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7</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七、文化旅游体育与传媒支出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8</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八、社会保障和就业支出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9</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九、社会保险基金支出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10</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十、卫生健康支出</w:t>
            </w:r>
          </w:p>
        </w:tc>
        <w:tc>
          <w:tcPr>
            <w:tcW w:w="1232" w:type="dxa"/>
            <w:gridSpan w:val="2"/>
            <w:noWrap w:val="0"/>
            <w:vAlign w:val="center"/>
          </w:tcPr>
          <w:p>
            <w:pPr>
              <w:pStyle w:val="20"/>
            </w:pPr>
            <w:r>
              <w:t>135.85</w:t>
            </w:r>
          </w:p>
        </w:tc>
        <w:tc>
          <w:tcPr>
            <w:tcW w:w="1232" w:type="dxa"/>
            <w:noWrap w:val="0"/>
            <w:vAlign w:val="center"/>
          </w:tcPr>
          <w:p>
            <w:pPr>
              <w:pStyle w:val="20"/>
            </w:pPr>
            <w:r>
              <w:t>135.85</w:t>
            </w: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11</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十一、节能环保支出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12</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十二、城乡社区支出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13</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十三、农林水支出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14</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十四、交通运输支出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15</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十五、资源勘探工业信息等支出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16</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十六、商业服务业等支出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17</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十七、金融支出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18</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十八、援助其他地区支出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19</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十九、自然资源海洋气象等支出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20</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二十、住房保障支出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21</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二十一、粮油物资储备支出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22</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二十二、国有资本经营预算支出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23</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二十三、灾害防治及应急管理支出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24</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二十四、预备费</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25</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二十五、其他支出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26</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二十六、转移性支出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27</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二十七、债务还本支出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28</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二十八、债务付息支出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29</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二十九、债务发行费用支出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30</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三十、抗疫特别国债安排的支出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31</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三十一、人行科目</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32</w:t>
            </w:r>
          </w:p>
        </w:tc>
        <w:tc>
          <w:tcPr>
            <w:tcW w:w="1232" w:type="dxa"/>
            <w:noWrap w:val="0"/>
            <w:vAlign w:val="center"/>
          </w:tcPr>
          <w:p>
            <w:pPr>
              <w:pStyle w:val="29"/>
            </w:pPr>
            <w:r>
              <w:t>本年收入合计</w:t>
            </w:r>
          </w:p>
        </w:tc>
        <w:tc>
          <w:tcPr>
            <w:tcW w:w="1232" w:type="dxa"/>
            <w:noWrap w:val="0"/>
            <w:vAlign w:val="center"/>
          </w:tcPr>
          <w:p>
            <w:pPr>
              <w:pStyle w:val="17"/>
            </w:pPr>
            <w:r>
              <w:t>135.85</w:t>
            </w:r>
          </w:p>
        </w:tc>
        <w:tc>
          <w:tcPr>
            <w:tcW w:w="1232" w:type="dxa"/>
            <w:noWrap w:val="0"/>
            <w:vAlign w:val="center"/>
          </w:tcPr>
          <w:p>
            <w:pPr>
              <w:pStyle w:val="29"/>
            </w:pPr>
            <w:r>
              <w:t>本年支出合计</w:t>
            </w:r>
          </w:p>
        </w:tc>
        <w:tc>
          <w:tcPr>
            <w:tcW w:w="1232" w:type="dxa"/>
            <w:gridSpan w:val="2"/>
            <w:noWrap w:val="0"/>
            <w:vAlign w:val="center"/>
          </w:tcPr>
          <w:p>
            <w:pPr>
              <w:pStyle w:val="17"/>
            </w:pPr>
            <w:r>
              <w:t>135.85</w:t>
            </w:r>
          </w:p>
        </w:tc>
        <w:tc>
          <w:tcPr>
            <w:tcW w:w="1232" w:type="dxa"/>
            <w:noWrap w:val="0"/>
            <w:vAlign w:val="center"/>
          </w:tcPr>
          <w:p>
            <w:pPr>
              <w:pStyle w:val="17"/>
            </w:pPr>
            <w:r>
              <w:t>135.85</w:t>
            </w:r>
          </w:p>
        </w:tc>
        <w:tc>
          <w:tcPr>
            <w:tcW w:w="1232" w:type="dxa"/>
            <w:noWrap w:val="0"/>
            <w:vAlign w:val="center"/>
          </w:tcPr>
          <w:p>
            <w:pPr>
              <w:pStyle w:val="17"/>
            </w:pPr>
          </w:p>
        </w:tc>
        <w:tc>
          <w:tcPr>
            <w:tcW w:w="1232"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33</w:t>
            </w:r>
          </w:p>
        </w:tc>
        <w:tc>
          <w:tcPr>
            <w:tcW w:w="1232" w:type="dxa"/>
            <w:noWrap w:val="0"/>
            <w:vAlign w:val="center"/>
          </w:tcPr>
          <w:p>
            <w:pPr>
              <w:pStyle w:val="18"/>
            </w:pPr>
            <w:r>
              <w:t>年初财政拨款结转和结余</w:t>
            </w:r>
          </w:p>
        </w:tc>
        <w:tc>
          <w:tcPr>
            <w:tcW w:w="1232" w:type="dxa"/>
            <w:noWrap w:val="0"/>
            <w:vAlign w:val="center"/>
          </w:tcPr>
          <w:p>
            <w:pPr>
              <w:pStyle w:val="20"/>
            </w:pPr>
          </w:p>
        </w:tc>
        <w:tc>
          <w:tcPr>
            <w:tcW w:w="1232" w:type="dxa"/>
            <w:noWrap w:val="0"/>
            <w:vAlign w:val="center"/>
          </w:tcPr>
          <w:p>
            <w:pPr>
              <w:pStyle w:val="18"/>
            </w:pPr>
            <w:r>
              <w:t>年末财政拨款结转和结余</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34</w:t>
            </w:r>
          </w:p>
        </w:tc>
        <w:tc>
          <w:tcPr>
            <w:tcW w:w="1232" w:type="dxa"/>
            <w:noWrap w:val="0"/>
            <w:vAlign w:val="center"/>
          </w:tcPr>
          <w:p>
            <w:pPr>
              <w:pStyle w:val="18"/>
            </w:pPr>
            <w:r>
              <w:t>一、一般公共预算拨款</w:t>
            </w:r>
          </w:p>
        </w:tc>
        <w:tc>
          <w:tcPr>
            <w:tcW w:w="1232" w:type="dxa"/>
            <w:noWrap w:val="0"/>
            <w:vAlign w:val="center"/>
          </w:tcPr>
          <w:p>
            <w:pPr>
              <w:pStyle w:val="20"/>
            </w:pPr>
          </w:p>
        </w:tc>
        <w:tc>
          <w:tcPr>
            <w:tcW w:w="1232" w:type="dxa"/>
            <w:noWrap w:val="0"/>
            <w:vAlign w:val="center"/>
          </w:tcPr>
          <w:p>
            <w:pPr>
              <w:pStyle w:val="18"/>
            </w:pP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35</w:t>
            </w:r>
          </w:p>
        </w:tc>
        <w:tc>
          <w:tcPr>
            <w:tcW w:w="1232" w:type="dxa"/>
            <w:noWrap w:val="0"/>
            <w:vAlign w:val="center"/>
          </w:tcPr>
          <w:p>
            <w:pPr>
              <w:pStyle w:val="18"/>
            </w:pPr>
            <w:r>
              <w:t>二、政府性基金预算拨款</w:t>
            </w:r>
          </w:p>
        </w:tc>
        <w:tc>
          <w:tcPr>
            <w:tcW w:w="1232" w:type="dxa"/>
            <w:noWrap w:val="0"/>
            <w:vAlign w:val="center"/>
          </w:tcPr>
          <w:p>
            <w:pPr>
              <w:pStyle w:val="20"/>
            </w:pPr>
          </w:p>
        </w:tc>
        <w:tc>
          <w:tcPr>
            <w:tcW w:w="1232" w:type="dxa"/>
            <w:noWrap w:val="0"/>
            <w:vAlign w:val="center"/>
          </w:tcPr>
          <w:p>
            <w:pPr>
              <w:pStyle w:val="18"/>
            </w:pP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36</w:t>
            </w:r>
          </w:p>
        </w:tc>
        <w:tc>
          <w:tcPr>
            <w:tcW w:w="1232" w:type="dxa"/>
            <w:noWrap w:val="0"/>
            <w:vAlign w:val="center"/>
          </w:tcPr>
          <w:p>
            <w:pPr>
              <w:pStyle w:val="18"/>
            </w:pPr>
            <w:r>
              <w:t>三、国有资本经营预算拨款</w:t>
            </w:r>
          </w:p>
        </w:tc>
        <w:tc>
          <w:tcPr>
            <w:tcW w:w="1232" w:type="dxa"/>
            <w:noWrap w:val="0"/>
            <w:vAlign w:val="center"/>
          </w:tcPr>
          <w:p>
            <w:pPr>
              <w:pStyle w:val="20"/>
            </w:pPr>
          </w:p>
        </w:tc>
        <w:tc>
          <w:tcPr>
            <w:tcW w:w="1232" w:type="dxa"/>
            <w:noWrap w:val="0"/>
            <w:vAlign w:val="center"/>
          </w:tcPr>
          <w:p>
            <w:pPr>
              <w:pStyle w:val="18"/>
            </w:pP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37</w:t>
            </w:r>
          </w:p>
        </w:tc>
        <w:tc>
          <w:tcPr>
            <w:tcW w:w="1232" w:type="dxa"/>
            <w:noWrap w:val="0"/>
            <w:vAlign w:val="center"/>
          </w:tcPr>
          <w:p>
            <w:pPr>
              <w:pStyle w:val="29"/>
            </w:pPr>
            <w:r>
              <w:t>收入总计</w:t>
            </w:r>
          </w:p>
        </w:tc>
        <w:tc>
          <w:tcPr>
            <w:tcW w:w="1232" w:type="dxa"/>
            <w:noWrap w:val="0"/>
            <w:vAlign w:val="center"/>
          </w:tcPr>
          <w:p>
            <w:pPr>
              <w:pStyle w:val="17"/>
            </w:pPr>
            <w:r>
              <w:t>135.85</w:t>
            </w:r>
          </w:p>
        </w:tc>
        <w:tc>
          <w:tcPr>
            <w:tcW w:w="1232" w:type="dxa"/>
            <w:noWrap w:val="0"/>
            <w:vAlign w:val="center"/>
          </w:tcPr>
          <w:p>
            <w:pPr>
              <w:pStyle w:val="29"/>
            </w:pPr>
            <w:r>
              <w:t>支出总计</w:t>
            </w:r>
          </w:p>
        </w:tc>
        <w:tc>
          <w:tcPr>
            <w:tcW w:w="1232" w:type="dxa"/>
            <w:gridSpan w:val="2"/>
            <w:noWrap w:val="0"/>
            <w:vAlign w:val="center"/>
          </w:tcPr>
          <w:p>
            <w:pPr>
              <w:pStyle w:val="17"/>
            </w:pPr>
            <w:r>
              <w:t>135.85</w:t>
            </w:r>
          </w:p>
        </w:tc>
        <w:tc>
          <w:tcPr>
            <w:tcW w:w="1232" w:type="dxa"/>
            <w:noWrap w:val="0"/>
            <w:vAlign w:val="center"/>
          </w:tcPr>
          <w:p>
            <w:pPr>
              <w:pStyle w:val="17"/>
            </w:pPr>
            <w:r>
              <w:t>135.85</w:t>
            </w:r>
          </w:p>
        </w:tc>
        <w:tc>
          <w:tcPr>
            <w:tcW w:w="1232" w:type="dxa"/>
            <w:noWrap w:val="0"/>
            <w:vAlign w:val="center"/>
          </w:tcPr>
          <w:p>
            <w:pPr>
              <w:pStyle w:val="17"/>
            </w:pPr>
          </w:p>
        </w:tc>
        <w:tc>
          <w:tcPr>
            <w:tcW w:w="1232" w:type="dxa"/>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361019昌黎县荒佃庄镇卫生院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135.85</w:t>
            </w:r>
          </w:p>
        </w:tc>
        <w:tc>
          <w:tcPr>
            <w:tcW w:w="2551" w:type="dxa"/>
            <w:noWrap w:val="0"/>
            <w:vAlign w:val="center"/>
          </w:tcPr>
          <w:p>
            <w:pPr>
              <w:pStyle w:val="17"/>
            </w:pPr>
            <w:r>
              <w:t>135.85</w:t>
            </w:r>
          </w:p>
        </w:tc>
        <w:tc>
          <w:tcPr>
            <w:tcW w:w="255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210</w:t>
            </w:r>
          </w:p>
        </w:tc>
        <w:tc>
          <w:tcPr>
            <w:tcW w:w="4535" w:type="dxa"/>
            <w:noWrap w:val="0"/>
            <w:vAlign w:val="center"/>
          </w:tcPr>
          <w:p>
            <w:pPr>
              <w:pStyle w:val="18"/>
            </w:pPr>
            <w:r>
              <w:t>卫生健康支出</w:t>
            </w:r>
          </w:p>
        </w:tc>
        <w:tc>
          <w:tcPr>
            <w:tcW w:w="2551" w:type="dxa"/>
            <w:noWrap w:val="0"/>
            <w:vAlign w:val="center"/>
          </w:tcPr>
          <w:p>
            <w:pPr>
              <w:pStyle w:val="20"/>
            </w:pPr>
            <w:r>
              <w:t>135.85</w:t>
            </w:r>
          </w:p>
        </w:tc>
        <w:tc>
          <w:tcPr>
            <w:tcW w:w="2551" w:type="dxa"/>
            <w:noWrap w:val="0"/>
            <w:vAlign w:val="center"/>
          </w:tcPr>
          <w:p>
            <w:pPr>
              <w:pStyle w:val="20"/>
            </w:pPr>
            <w:r>
              <w:t>135.85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21003</w:t>
            </w:r>
          </w:p>
        </w:tc>
        <w:tc>
          <w:tcPr>
            <w:tcW w:w="4535" w:type="dxa"/>
            <w:noWrap w:val="0"/>
            <w:vAlign w:val="center"/>
          </w:tcPr>
          <w:p>
            <w:pPr>
              <w:pStyle w:val="18"/>
            </w:pPr>
            <w:r>
              <w:t>基层医疗卫生机构</w:t>
            </w:r>
          </w:p>
        </w:tc>
        <w:tc>
          <w:tcPr>
            <w:tcW w:w="2551" w:type="dxa"/>
            <w:noWrap w:val="0"/>
            <w:vAlign w:val="center"/>
          </w:tcPr>
          <w:p>
            <w:pPr>
              <w:pStyle w:val="20"/>
            </w:pPr>
            <w:r>
              <w:t>135.85</w:t>
            </w:r>
          </w:p>
        </w:tc>
        <w:tc>
          <w:tcPr>
            <w:tcW w:w="2551" w:type="dxa"/>
            <w:noWrap w:val="0"/>
            <w:vAlign w:val="center"/>
          </w:tcPr>
          <w:p>
            <w:pPr>
              <w:pStyle w:val="20"/>
            </w:pPr>
            <w:r>
              <w:t>135.85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2100302</w:t>
            </w:r>
          </w:p>
        </w:tc>
        <w:tc>
          <w:tcPr>
            <w:tcW w:w="4535" w:type="dxa"/>
            <w:noWrap w:val="0"/>
            <w:vAlign w:val="center"/>
          </w:tcPr>
          <w:p>
            <w:pPr>
              <w:pStyle w:val="18"/>
            </w:pPr>
            <w:r>
              <w:t>乡镇卫生院</w:t>
            </w:r>
          </w:p>
        </w:tc>
        <w:tc>
          <w:tcPr>
            <w:tcW w:w="2551" w:type="dxa"/>
            <w:noWrap w:val="0"/>
            <w:vAlign w:val="center"/>
          </w:tcPr>
          <w:p>
            <w:pPr>
              <w:pStyle w:val="20"/>
            </w:pPr>
            <w:r>
              <w:t>135.85</w:t>
            </w:r>
          </w:p>
        </w:tc>
        <w:tc>
          <w:tcPr>
            <w:tcW w:w="2551" w:type="dxa"/>
            <w:noWrap w:val="0"/>
            <w:vAlign w:val="center"/>
          </w:tcPr>
          <w:p>
            <w:pPr>
              <w:pStyle w:val="20"/>
            </w:pPr>
            <w:r>
              <w:t>135.85</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361019昌黎县荒佃庄镇卫生院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支出部门经济分类科目</w:t>
            </w:r>
          </w:p>
        </w:tc>
        <w:tc>
          <w:tcPr>
            <w:tcW w:w="7654" w:type="dxa"/>
            <w:gridSpan w:val="3"/>
            <w:noWrap w:val="0"/>
            <w:vAlign w:val="center"/>
          </w:tcPr>
          <w:p>
            <w:pPr>
              <w:pStyle w:val="2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noWrap w:val="0"/>
            <w:vAlign w:val="center"/>
          </w:tcPr>
          <w:p>
            <w:pPr>
              <w:pStyle w:val="23"/>
            </w:pPr>
            <w:r>
              <w:t>合计</w:t>
            </w:r>
          </w:p>
        </w:tc>
        <w:tc>
          <w:tcPr>
            <w:tcW w:w="2551" w:type="dxa"/>
            <w:noWrap w:val="0"/>
            <w:vAlign w:val="center"/>
          </w:tcPr>
          <w:p>
            <w:pPr>
              <w:pStyle w:val="23"/>
            </w:pPr>
            <w:r>
              <w:t>人员经费</w:t>
            </w:r>
          </w:p>
        </w:tc>
        <w:tc>
          <w:tcPr>
            <w:tcW w:w="2551" w:type="dxa"/>
            <w:noWrap w:val="0"/>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135.85</w:t>
            </w:r>
          </w:p>
        </w:tc>
        <w:tc>
          <w:tcPr>
            <w:tcW w:w="2551" w:type="dxa"/>
            <w:noWrap w:val="0"/>
            <w:vAlign w:val="center"/>
          </w:tcPr>
          <w:p>
            <w:pPr>
              <w:pStyle w:val="17"/>
            </w:pPr>
            <w:r>
              <w:t>134.95</w:t>
            </w:r>
          </w:p>
        </w:tc>
        <w:tc>
          <w:tcPr>
            <w:tcW w:w="2551" w:type="dxa"/>
            <w:noWrap w:val="0"/>
            <w:vAlign w:val="center"/>
          </w:tcPr>
          <w:p>
            <w:pPr>
              <w:pStyle w:val="17"/>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301</w:t>
            </w:r>
          </w:p>
        </w:tc>
        <w:tc>
          <w:tcPr>
            <w:tcW w:w="4535" w:type="dxa"/>
            <w:noWrap w:val="0"/>
            <w:vAlign w:val="center"/>
          </w:tcPr>
          <w:p>
            <w:pPr>
              <w:pStyle w:val="18"/>
            </w:pPr>
            <w:r>
              <w:t>工资福利支出</w:t>
            </w:r>
          </w:p>
        </w:tc>
        <w:tc>
          <w:tcPr>
            <w:tcW w:w="2551" w:type="dxa"/>
            <w:noWrap w:val="0"/>
            <w:vAlign w:val="center"/>
          </w:tcPr>
          <w:p>
            <w:pPr>
              <w:pStyle w:val="20"/>
            </w:pPr>
            <w:r>
              <w:t>115.96</w:t>
            </w:r>
          </w:p>
        </w:tc>
        <w:tc>
          <w:tcPr>
            <w:tcW w:w="2551" w:type="dxa"/>
            <w:noWrap w:val="0"/>
            <w:vAlign w:val="center"/>
          </w:tcPr>
          <w:p>
            <w:pPr>
              <w:pStyle w:val="20"/>
            </w:pPr>
            <w:r>
              <w:t>115.96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30101</w:t>
            </w:r>
          </w:p>
        </w:tc>
        <w:tc>
          <w:tcPr>
            <w:tcW w:w="4535" w:type="dxa"/>
            <w:noWrap w:val="0"/>
            <w:vAlign w:val="center"/>
          </w:tcPr>
          <w:p>
            <w:pPr>
              <w:pStyle w:val="18"/>
            </w:pPr>
            <w:r>
              <w:t>基本工资</w:t>
            </w:r>
          </w:p>
        </w:tc>
        <w:tc>
          <w:tcPr>
            <w:tcW w:w="2551" w:type="dxa"/>
            <w:noWrap w:val="0"/>
            <w:vAlign w:val="center"/>
          </w:tcPr>
          <w:p>
            <w:pPr>
              <w:pStyle w:val="20"/>
            </w:pPr>
            <w:r>
              <w:t>37.38</w:t>
            </w:r>
          </w:p>
        </w:tc>
        <w:tc>
          <w:tcPr>
            <w:tcW w:w="2551" w:type="dxa"/>
            <w:noWrap w:val="0"/>
            <w:vAlign w:val="center"/>
          </w:tcPr>
          <w:p>
            <w:pPr>
              <w:pStyle w:val="20"/>
            </w:pPr>
            <w:r>
              <w:t>37.38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30102</w:t>
            </w:r>
          </w:p>
        </w:tc>
        <w:tc>
          <w:tcPr>
            <w:tcW w:w="4535" w:type="dxa"/>
            <w:noWrap w:val="0"/>
            <w:vAlign w:val="center"/>
          </w:tcPr>
          <w:p>
            <w:pPr>
              <w:pStyle w:val="18"/>
            </w:pPr>
            <w:r>
              <w:t>津贴补贴</w:t>
            </w:r>
          </w:p>
        </w:tc>
        <w:tc>
          <w:tcPr>
            <w:tcW w:w="2551" w:type="dxa"/>
            <w:noWrap w:val="0"/>
            <w:vAlign w:val="center"/>
          </w:tcPr>
          <w:p>
            <w:pPr>
              <w:pStyle w:val="20"/>
            </w:pPr>
            <w:r>
              <w:t>9.88</w:t>
            </w:r>
          </w:p>
        </w:tc>
        <w:tc>
          <w:tcPr>
            <w:tcW w:w="2551" w:type="dxa"/>
            <w:noWrap w:val="0"/>
            <w:vAlign w:val="center"/>
          </w:tcPr>
          <w:p>
            <w:pPr>
              <w:pStyle w:val="20"/>
            </w:pPr>
            <w:r>
              <w:t>9.88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30103</w:t>
            </w:r>
          </w:p>
        </w:tc>
        <w:tc>
          <w:tcPr>
            <w:tcW w:w="4535" w:type="dxa"/>
            <w:noWrap w:val="0"/>
            <w:vAlign w:val="center"/>
          </w:tcPr>
          <w:p>
            <w:pPr>
              <w:pStyle w:val="18"/>
            </w:pPr>
            <w:r>
              <w:t>奖金</w:t>
            </w:r>
          </w:p>
        </w:tc>
        <w:tc>
          <w:tcPr>
            <w:tcW w:w="2551" w:type="dxa"/>
            <w:noWrap w:val="0"/>
            <w:vAlign w:val="center"/>
          </w:tcPr>
          <w:p>
            <w:pPr>
              <w:pStyle w:val="20"/>
            </w:pPr>
            <w:r>
              <w:t>13.01</w:t>
            </w:r>
          </w:p>
        </w:tc>
        <w:tc>
          <w:tcPr>
            <w:tcW w:w="2551" w:type="dxa"/>
            <w:noWrap w:val="0"/>
            <w:vAlign w:val="center"/>
          </w:tcPr>
          <w:p>
            <w:pPr>
              <w:pStyle w:val="20"/>
            </w:pPr>
            <w:r>
              <w:t>13.01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30107</w:t>
            </w:r>
          </w:p>
        </w:tc>
        <w:tc>
          <w:tcPr>
            <w:tcW w:w="4535" w:type="dxa"/>
            <w:noWrap w:val="0"/>
            <w:vAlign w:val="center"/>
          </w:tcPr>
          <w:p>
            <w:pPr>
              <w:pStyle w:val="18"/>
            </w:pPr>
            <w:r>
              <w:t>绩效工资</w:t>
            </w:r>
          </w:p>
        </w:tc>
        <w:tc>
          <w:tcPr>
            <w:tcW w:w="2551" w:type="dxa"/>
            <w:noWrap w:val="0"/>
            <w:vAlign w:val="center"/>
          </w:tcPr>
          <w:p>
            <w:pPr>
              <w:pStyle w:val="20"/>
            </w:pPr>
            <w:r>
              <w:t>18.27</w:t>
            </w:r>
          </w:p>
        </w:tc>
        <w:tc>
          <w:tcPr>
            <w:tcW w:w="2551" w:type="dxa"/>
            <w:noWrap w:val="0"/>
            <w:vAlign w:val="center"/>
          </w:tcPr>
          <w:p>
            <w:pPr>
              <w:pStyle w:val="20"/>
            </w:pPr>
            <w:r>
              <w:t>18.27</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1191" w:type="dxa"/>
            <w:noWrap w:val="0"/>
            <w:vAlign w:val="center"/>
          </w:tcPr>
          <w:p>
            <w:pPr>
              <w:pStyle w:val="18"/>
            </w:pPr>
            <w:r>
              <w:t>30108</w:t>
            </w:r>
          </w:p>
        </w:tc>
        <w:tc>
          <w:tcPr>
            <w:tcW w:w="4535" w:type="dxa"/>
            <w:noWrap w:val="0"/>
            <w:vAlign w:val="center"/>
          </w:tcPr>
          <w:p>
            <w:pPr>
              <w:pStyle w:val="18"/>
            </w:pPr>
            <w:r>
              <w:t>机关事业单位基本养老保险缴费</w:t>
            </w:r>
          </w:p>
        </w:tc>
        <w:tc>
          <w:tcPr>
            <w:tcW w:w="2551" w:type="dxa"/>
            <w:noWrap w:val="0"/>
            <w:vAlign w:val="center"/>
          </w:tcPr>
          <w:p>
            <w:pPr>
              <w:pStyle w:val="20"/>
            </w:pPr>
            <w:r>
              <w:t>13.13</w:t>
            </w:r>
          </w:p>
        </w:tc>
        <w:tc>
          <w:tcPr>
            <w:tcW w:w="2551" w:type="dxa"/>
            <w:noWrap w:val="0"/>
            <w:vAlign w:val="center"/>
          </w:tcPr>
          <w:p>
            <w:pPr>
              <w:pStyle w:val="20"/>
            </w:pPr>
            <w:r>
              <w:t>13.13</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1191" w:type="dxa"/>
            <w:noWrap w:val="0"/>
            <w:vAlign w:val="center"/>
          </w:tcPr>
          <w:p>
            <w:pPr>
              <w:pStyle w:val="18"/>
            </w:pPr>
            <w:r>
              <w:t>30109</w:t>
            </w:r>
          </w:p>
        </w:tc>
        <w:tc>
          <w:tcPr>
            <w:tcW w:w="4535" w:type="dxa"/>
            <w:noWrap w:val="0"/>
            <w:vAlign w:val="center"/>
          </w:tcPr>
          <w:p>
            <w:pPr>
              <w:pStyle w:val="18"/>
            </w:pPr>
            <w:r>
              <w:t>职业年金缴费</w:t>
            </w:r>
          </w:p>
        </w:tc>
        <w:tc>
          <w:tcPr>
            <w:tcW w:w="2551" w:type="dxa"/>
            <w:noWrap w:val="0"/>
            <w:vAlign w:val="center"/>
          </w:tcPr>
          <w:p>
            <w:pPr>
              <w:pStyle w:val="20"/>
            </w:pPr>
            <w:r>
              <w:t>6.56</w:t>
            </w:r>
          </w:p>
        </w:tc>
        <w:tc>
          <w:tcPr>
            <w:tcW w:w="2551" w:type="dxa"/>
            <w:noWrap w:val="0"/>
            <w:vAlign w:val="center"/>
          </w:tcPr>
          <w:p>
            <w:pPr>
              <w:pStyle w:val="20"/>
            </w:pPr>
            <w:r>
              <w:t>6.56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1191" w:type="dxa"/>
            <w:noWrap w:val="0"/>
            <w:vAlign w:val="center"/>
          </w:tcPr>
          <w:p>
            <w:pPr>
              <w:pStyle w:val="18"/>
            </w:pPr>
            <w:r>
              <w:t>30110</w:t>
            </w:r>
          </w:p>
        </w:tc>
        <w:tc>
          <w:tcPr>
            <w:tcW w:w="4535" w:type="dxa"/>
            <w:noWrap w:val="0"/>
            <w:vAlign w:val="center"/>
          </w:tcPr>
          <w:p>
            <w:pPr>
              <w:pStyle w:val="18"/>
            </w:pPr>
            <w:r>
              <w:t>职工基本医疗保险缴费</w:t>
            </w:r>
          </w:p>
        </w:tc>
        <w:tc>
          <w:tcPr>
            <w:tcW w:w="2551" w:type="dxa"/>
            <w:noWrap w:val="0"/>
            <w:vAlign w:val="center"/>
          </w:tcPr>
          <w:p>
            <w:pPr>
              <w:pStyle w:val="20"/>
            </w:pPr>
            <w:r>
              <w:t>8.61</w:t>
            </w:r>
          </w:p>
        </w:tc>
        <w:tc>
          <w:tcPr>
            <w:tcW w:w="2551" w:type="dxa"/>
            <w:noWrap w:val="0"/>
            <w:vAlign w:val="center"/>
          </w:tcPr>
          <w:p>
            <w:pPr>
              <w:pStyle w:val="20"/>
            </w:pPr>
            <w:r>
              <w:t>8.61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1191" w:type="dxa"/>
            <w:noWrap w:val="0"/>
            <w:vAlign w:val="center"/>
          </w:tcPr>
          <w:p>
            <w:pPr>
              <w:pStyle w:val="18"/>
            </w:pPr>
            <w:r>
              <w:t>30112</w:t>
            </w:r>
          </w:p>
        </w:tc>
        <w:tc>
          <w:tcPr>
            <w:tcW w:w="4535" w:type="dxa"/>
            <w:noWrap w:val="0"/>
            <w:vAlign w:val="center"/>
          </w:tcPr>
          <w:p>
            <w:pPr>
              <w:pStyle w:val="18"/>
            </w:pPr>
            <w:r>
              <w:t>其他社会保障缴费</w:t>
            </w:r>
          </w:p>
        </w:tc>
        <w:tc>
          <w:tcPr>
            <w:tcW w:w="2551" w:type="dxa"/>
            <w:noWrap w:val="0"/>
            <w:vAlign w:val="center"/>
          </w:tcPr>
          <w:p>
            <w:pPr>
              <w:pStyle w:val="20"/>
            </w:pPr>
            <w:r>
              <w:t>2.55</w:t>
            </w:r>
          </w:p>
        </w:tc>
        <w:tc>
          <w:tcPr>
            <w:tcW w:w="2551" w:type="dxa"/>
            <w:noWrap w:val="0"/>
            <w:vAlign w:val="center"/>
          </w:tcPr>
          <w:p>
            <w:pPr>
              <w:pStyle w:val="20"/>
            </w:pPr>
            <w:r>
              <w:t>2.55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1191" w:type="dxa"/>
            <w:noWrap w:val="0"/>
            <w:vAlign w:val="center"/>
          </w:tcPr>
          <w:p>
            <w:pPr>
              <w:pStyle w:val="18"/>
            </w:pPr>
            <w:r>
              <w:t>30113</w:t>
            </w:r>
          </w:p>
        </w:tc>
        <w:tc>
          <w:tcPr>
            <w:tcW w:w="4535" w:type="dxa"/>
            <w:noWrap w:val="0"/>
            <w:vAlign w:val="center"/>
          </w:tcPr>
          <w:p>
            <w:pPr>
              <w:pStyle w:val="18"/>
            </w:pPr>
            <w:r>
              <w:t>住房公积金</w:t>
            </w:r>
          </w:p>
        </w:tc>
        <w:tc>
          <w:tcPr>
            <w:tcW w:w="2551" w:type="dxa"/>
            <w:noWrap w:val="0"/>
            <w:vAlign w:val="center"/>
          </w:tcPr>
          <w:p>
            <w:pPr>
              <w:pStyle w:val="20"/>
            </w:pPr>
            <w:r>
              <w:t>6.56</w:t>
            </w:r>
          </w:p>
        </w:tc>
        <w:tc>
          <w:tcPr>
            <w:tcW w:w="2551" w:type="dxa"/>
            <w:noWrap w:val="0"/>
            <w:vAlign w:val="center"/>
          </w:tcPr>
          <w:p>
            <w:pPr>
              <w:pStyle w:val="20"/>
            </w:pPr>
            <w:r>
              <w:t>6.56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1191" w:type="dxa"/>
            <w:noWrap w:val="0"/>
            <w:vAlign w:val="center"/>
          </w:tcPr>
          <w:p>
            <w:pPr>
              <w:pStyle w:val="18"/>
            </w:pPr>
            <w:r>
              <w:t>302</w:t>
            </w:r>
          </w:p>
        </w:tc>
        <w:tc>
          <w:tcPr>
            <w:tcW w:w="4535" w:type="dxa"/>
            <w:noWrap w:val="0"/>
            <w:vAlign w:val="center"/>
          </w:tcPr>
          <w:p>
            <w:pPr>
              <w:pStyle w:val="18"/>
            </w:pPr>
            <w:r>
              <w:t>商品和服务支出</w:t>
            </w:r>
          </w:p>
        </w:tc>
        <w:tc>
          <w:tcPr>
            <w:tcW w:w="2551" w:type="dxa"/>
            <w:noWrap w:val="0"/>
            <w:vAlign w:val="center"/>
          </w:tcPr>
          <w:p>
            <w:pPr>
              <w:pStyle w:val="20"/>
            </w:pPr>
            <w:r>
              <w:t>0.90</w:t>
            </w:r>
          </w:p>
        </w:tc>
        <w:tc>
          <w:tcPr>
            <w:tcW w:w="2551" w:type="dxa"/>
            <w:noWrap w:val="0"/>
            <w:vAlign w:val="center"/>
          </w:tcPr>
          <w:p>
            <w:pPr>
              <w:pStyle w:val="20"/>
            </w:pPr>
          </w:p>
        </w:tc>
        <w:tc>
          <w:tcPr>
            <w:tcW w:w="2551" w:type="dxa"/>
            <w:noWrap w:val="0"/>
            <w:vAlign w:val="center"/>
          </w:tcPr>
          <w:p>
            <w:pPr>
              <w:pStyle w:val="20"/>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1191" w:type="dxa"/>
            <w:noWrap w:val="0"/>
            <w:vAlign w:val="center"/>
          </w:tcPr>
          <w:p>
            <w:pPr>
              <w:pStyle w:val="18"/>
            </w:pPr>
            <w:r>
              <w:t>30228</w:t>
            </w:r>
          </w:p>
        </w:tc>
        <w:tc>
          <w:tcPr>
            <w:tcW w:w="4535" w:type="dxa"/>
            <w:noWrap w:val="0"/>
            <w:vAlign w:val="center"/>
          </w:tcPr>
          <w:p>
            <w:pPr>
              <w:pStyle w:val="18"/>
            </w:pPr>
            <w:r>
              <w:t>工会经费</w:t>
            </w:r>
          </w:p>
        </w:tc>
        <w:tc>
          <w:tcPr>
            <w:tcW w:w="2551" w:type="dxa"/>
            <w:noWrap w:val="0"/>
            <w:vAlign w:val="center"/>
          </w:tcPr>
          <w:p>
            <w:pPr>
              <w:pStyle w:val="20"/>
            </w:pPr>
            <w:r>
              <w:t>0.90</w:t>
            </w:r>
          </w:p>
        </w:tc>
        <w:tc>
          <w:tcPr>
            <w:tcW w:w="2551" w:type="dxa"/>
            <w:noWrap w:val="0"/>
            <w:vAlign w:val="center"/>
          </w:tcPr>
          <w:p>
            <w:pPr>
              <w:pStyle w:val="20"/>
            </w:pPr>
          </w:p>
        </w:tc>
        <w:tc>
          <w:tcPr>
            <w:tcW w:w="2551" w:type="dxa"/>
            <w:noWrap w:val="0"/>
            <w:vAlign w:val="center"/>
          </w:tcPr>
          <w:p>
            <w:pPr>
              <w:pStyle w:val="20"/>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1191" w:type="dxa"/>
            <w:noWrap w:val="0"/>
            <w:vAlign w:val="center"/>
          </w:tcPr>
          <w:p>
            <w:pPr>
              <w:pStyle w:val="18"/>
            </w:pPr>
            <w:r>
              <w:t>303</w:t>
            </w:r>
          </w:p>
        </w:tc>
        <w:tc>
          <w:tcPr>
            <w:tcW w:w="4535" w:type="dxa"/>
            <w:noWrap w:val="0"/>
            <w:vAlign w:val="center"/>
          </w:tcPr>
          <w:p>
            <w:pPr>
              <w:pStyle w:val="18"/>
            </w:pPr>
            <w:r>
              <w:t>对个人和家庭的补助</w:t>
            </w:r>
          </w:p>
        </w:tc>
        <w:tc>
          <w:tcPr>
            <w:tcW w:w="2551" w:type="dxa"/>
            <w:noWrap w:val="0"/>
            <w:vAlign w:val="center"/>
          </w:tcPr>
          <w:p>
            <w:pPr>
              <w:pStyle w:val="20"/>
            </w:pPr>
            <w:r>
              <w:t>18.98</w:t>
            </w:r>
          </w:p>
        </w:tc>
        <w:tc>
          <w:tcPr>
            <w:tcW w:w="2551" w:type="dxa"/>
            <w:noWrap w:val="0"/>
            <w:vAlign w:val="center"/>
          </w:tcPr>
          <w:p>
            <w:pPr>
              <w:pStyle w:val="20"/>
            </w:pPr>
            <w:r>
              <w:t>18.98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1191" w:type="dxa"/>
            <w:noWrap w:val="0"/>
            <w:vAlign w:val="center"/>
          </w:tcPr>
          <w:p>
            <w:pPr>
              <w:pStyle w:val="18"/>
            </w:pPr>
            <w:r>
              <w:t>30302</w:t>
            </w:r>
          </w:p>
        </w:tc>
        <w:tc>
          <w:tcPr>
            <w:tcW w:w="4535" w:type="dxa"/>
            <w:noWrap w:val="0"/>
            <w:vAlign w:val="center"/>
          </w:tcPr>
          <w:p>
            <w:pPr>
              <w:pStyle w:val="18"/>
            </w:pPr>
            <w:r>
              <w:t>退休费</w:t>
            </w:r>
          </w:p>
        </w:tc>
        <w:tc>
          <w:tcPr>
            <w:tcW w:w="2551" w:type="dxa"/>
            <w:noWrap w:val="0"/>
            <w:vAlign w:val="center"/>
          </w:tcPr>
          <w:p>
            <w:pPr>
              <w:pStyle w:val="20"/>
            </w:pPr>
            <w:r>
              <w:t>18.95</w:t>
            </w:r>
          </w:p>
        </w:tc>
        <w:tc>
          <w:tcPr>
            <w:tcW w:w="2551" w:type="dxa"/>
            <w:noWrap w:val="0"/>
            <w:vAlign w:val="center"/>
          </w:tcPr>
          <w:p>
            <w:pPr>
              <w:pStyle w:val="20"/>
            </w:pPr>
            <w:r>
              <w:t>18.95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1191" w:type="dxa"/>
            <w:noWrap w:val="0"/>
            <w:vAlign w:val="center"/>
          </w:tcPr>
          <w:p>
            <w:pPr>
              <w:pStyle w:val="18"/>
            </w:pPr>
            <w:r>
              <w:t>30309</w:t>
            </w:r>
          </w:p>
        </w:tc>
        <w:tc>
          <w:tcPr>
            <w:tcW w:w="4535" w:type="dxa"/>
            <w:noWrap w:val="0"/>
            <w:vAlign w:val="center"/>
          </w:tcPr>
          <w:p>
            <w:pPr>
              <w:pStyle w:val="18"/>
            </w:pPr>
            <w:r>
              <w:t>奖励金</w:t>
            </w:r>
          </w:p>
        </w:tc>
        <w:tc>
          <w:tcPr>
            <w:tcW w:w="2551" w:type="dxa"/>
            <w:noWrap w:val="0"/>
            <w:vAlign w:val="center"/>
          </w:tcPr>
          <w:p>
            <w:pPr>
              <w:pStyle w:val="20"/>
            </w:pPr>
            <w:r>
              <w:t>0.04</w:t>
            </w:r>
          </w:p>
        </w:tc>
        <w:tc>
          <w:tcPr>
            <w:tcW w:w="2551" w:type="dxa"/>
            <w:noWrap w:val="0"/>
            <w:vAlign w:val="center"/>
          </w:tcPr>
          <w:p>
            <w:pPr>
              <w:pStyle w:val="20"/>
            </w:pPr>
            <w:r>
              <w:t>0.04</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361019昌黎县荒佃庄镇卫生院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361019昌黎县荒佃庄镇卫生院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361019昌黎县荒佃庄镇卫生院</w:t>
            </w:r>
          </w:p>
        </w:tc>
        <w:tc>
          <w:tcPr>
            <w:tcW w:w="238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3798" w:type="dxa"/>
            <w:vMerge w:val="restart"/>
            <w:noWrap w:val="0"/>
            <w:vAlign w:val="center"/>
          </w:tcPr>
          <w:p>
            <w:pPr>
              <w:pStyle w:val="23"/>
            </w:pPr>
            <w:r>
              <w:t>项  目</w:t>
            </w:r>
          </w:p>
        </w:tc>
        <w:tc>
          <w:tcPr>
            <w:tcW w:w="9524" w:type="dxa"/>
            <w:gridSpan w:val="4"/>
            <w:noWrap w:val="0"/>
            <w:vAlign w:val="center"/>
          </w:tcPr>
          <w:p>
            <w:pPr>
              <w:pStyle w:val="2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23"/>
            </w:pPr>
            <w:r>
              <w:t>合计</w:t>
            </w:r>
          </w:p>
        </w:tc>
        <w:tc>
          <w:tcPr>
            <w:tcW w:w="2381" w:type="dxa"/>
            <w:noWrap w:val="0"/>
            <w:vAlign w:val="center"/>
          </w:tcPr>
          <w:p>
            <w:pPr>
              <w:pStyle w:val="23"/>
            </w:pPr>
            <w:r>
              <w:t>一般公共预算              财政拨款</w:t>
            </w:r>
          </w:p>
        </w:tc>
        <w:tc>
          <w:tcPr>
            <w:tcW w:w="2381" w:type="dxa"/>
            <w:noWrap w:val="0"/>
            <w:vAlign w:val="center"/>
          </w:tcPr>
          <w:p>
            <w:pPr>
              <w:pStyle w:val="23"/>
            </w:pPr>
            <w:r>
              <w:t>政府性基金                  预算拨款</w:t>
            </w:r>
          </w:p>
        </w:tc>
        <w:tc>
          <w:tcPr>
            <w:tcW w:w="2381" w:type="dxa"/>
            <w:noWrap w:val="0"/>
            <w:vAlign w:val="center"/>
          </w:tcPr>
          <w:p>
            <w:pPr>
              <w:pStyle w:val="2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23"/>
            </w:pPr>
            <w:r>
              <w:t>栏次</w:t>
            </w:r>
          </w:p>
        </w:tc>
        <w:tc>
          <w:tcPr>
            <w:tcW w:w="3798" w:type="dxa"/>
            <w:noWrap w:val="0"/>
            <w:vAlign w:val="center"/>
          </w:tcPr>
          <w:p>
            <w:pPr>
              <w:pStyle w:val="23"/>
            </w:pPr>
            <w:r>
              <w:t>1</w:t>
            </w:r>
          </w:p>
        </w:tc>
        <w:tc>
          <w:tcPr>
            <w:tcW w:w="2381" w:type="dxa"/>
            <w:noWrap w:val="0"/>
            <w:vAlign w:val="center"/>
          </w:tcPr>
          <w:p>
            <w:pPr>
              <w:pStyle w:val="23"/>
            </w:pPr>
            <w:r>
              <w:t>2</w:t>
            </w:r>
          </w:p>
        </w:tc>
        <w:tc>
          <w:tcPr>
            <w:tcW w:w="2381" w:type="dxa"/>
            <w:noWrap w:val="0"/>
            <w:vAlign w:val="center"/>
          </w:tcPr>
          <w:p>
            <w:pPr>
              <w:pStyle w:val="23"/>
            </w:pPr>
            <w:r>
              <w:t>3</w:t>
            </w:r>
          </w:p>
        </w:tc>
        <w:tc>
          <w:tcPr>
            <w:tcW w:w="2381" w:type="dxa"/>
            <w:noWrap w:val="0"/>
            <w:vAlign w:val="center"/>
          </w:tcPr>
          <w:p>
            <w:pPr>
              <w:pStyle w:val="23"/>
            </w:pPr>
            <w:r>
              <w:t>4</w:t>
            </w:r>
          </w:p>
        </w:tc>
        <w:tc>
          <w:tcPr>
            <w:tcW w:w="238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p>
        </w:tc>
        <w:tc>
          <w:tcPr>
            <w:tcW w:w="3798" w:type="dxa"/>
            <w:noWrap w:val="0"/>
            <w:vAlign w:val="center"/>
          </w:tcPr>
          <w:p>
            <w:pPr>
              <w:pStyle w:val="18"/>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昌黎县荒佃庄镇卫生院2023年单位预算信息公开情况说明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、《地方预决算公开操作规程》和《关于进一步推进预算公开工作的实施意见》规定，现将昌黎县荒佃庄镇卫生院2023年单位预算公开如下：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r>
        <w:t>昌黎县荒佃庄镇卫生院是昌黎县卫生健康局下属单位，承担本辖区基本医疗服务和基本公共卫生服务，设有内科、检验科、B超室、DR室、护理站、药房、预防保健科、公共卫生科等内部科室。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23"/>
            </w:pPr>
            <w:r>
              <w:t>单位名称</w:t>
            </w:r>
          </w:p>
        </w:tc>
        <w:tc>
          <w:tcPr>
            <w:tcW w:w="1843" w:type="dxa"/>
            <w:noWrap w:val="0"/>
            <w:vAlign w:val="center"/>
          </w:tcPr>
          <w:p>
            <w:pPr>
              <w:pStyle w:val="23"/>
            </w:pPr>
            <w:r>
              <w:t>单位性质</w:t>
            </w:r>
          </w:p>
        </w:tc>
        <w:tc>
          <w:tcPr>
            <w:tcW w:w="2126" w:type="dxa"/>
            <w:noWrap w:val="0"/>
            <w:vAlign w:val="center"/>
          </w:tcPr>
          <w:p>
            <w:pPr>
              <w:pStyle w:val="23"/>
            </w:pPr>
            <w:r>
              <w:t>单位规格</w:t>
            </w:r>
          </w:p>
        </w:tc>
        <w:tc>
          <w:tcPr>
            <w:tcW w:w="3827" w:type="dxa"/>
            <w:noWrap w:val="0"/>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pPr>
            <w:r>
              <w:t>昌黎县荒佃庄镇卫生院</w:t>
            </w:r>
          </w:p>
        </w:tc>
        <w:tc>
          <w:tcPr>
            <w:tcW w:w="1843" w:type="dxa"/>
            <w:noWrap w:val="0"/>
            <w:vAlign w:val="center"/>
          </w:tcPr>
          <w:p>
            <w:pPr>
              <w:pStyle w:val="24"/>
            </w:pPr>
            <w:r>
              <w:t>事业</w:t>
            </w:r>
          </w:p>
        </w:tc>
        <w:tc>
          <w:tcPr>
            <w:tcW w:w="2126" w:type="dxa"/>
            <w:noWrap w:val="0"/>
            <w:vAlign w:val="center"/>
          </w:tcPr>
          <w:p>
            <w:pPr>
              <w:pStyle w:val="24"/>
            </w:pPr>
            <w:r>
              <w:t>股级</w:t>
            </w:r>
          </w:p>
        </w:tc>
        <w:tc>
          <w:tcPr>
            <w:tcW w:w="3827" w:type="dxa"/>
            <w:noWrap w:val="0"/>
            <w:vAlign w:val="center"/>
          </w:tcPr>
          <w:p>
            <w:pPr>
              <w:pStyle w:val="24"/>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按照预算管理有关规定，目前我县单位预算的编制实行综合预算制度，即全部收入和支出都反映在预算中。昌黎县荒佃庄镇卫生院收支包含在单位预算中。</w:t>
      </w:r>
    </w:p>
    <w:p>
      <w:pPr>
        <w:pStyle w:val="30"/>
      </w:pPr>
      <w:r>
        <w:t xml:space="preserve">2023年单位预算安排155.85万元（其中：一般公共预算拨款135.85万元，基金预算拨款0万元，国有资本经营预算拨款0万元，财政专户核拨0万元，事业收入20万元）；财政拨款结转0万元（其中：一般公共预算拨款0万元，政府性基金预算拨款0万元）。 </w:t>
      </w:r>
    </w:p>
    <w:p>
      <w:pPr>
        <w:pStyle w:val="30"/>
      </w:pPr>
      <w:r>
        <w:t>1、收入说明</w:t>
      </w:r>
    </w:p>
    <w:p>
      <w:pPr>
        <w:pStyle w:val="30"/>
      </w:pPr>
      <w:r>
        <w:t>反映本单位当年全部收入。2023年预算收入155.85万元，本年收入155.85万元，其中：一般公共预算收入135.85万元、事业收入20.00万元、经营收入0万元；上年结转结余资金0万元。</w:t>
      </w:r>
    </w:p>
    <w:p>
      <w:pPr>
        <w:pStyle w:val="30"/>
      </w:pPr>
      <w:r>
        <w:t>2、支出说明</w:t>
      </w:r>
    </w:p>
    <w:p>
      <w:pPr>
        <w:pStyle w:val="30"/>
      </w:pPr>
      <w:r>
        <w:t>收支预算总表支出栏、基本支出表、项目支出表按经济分类和支出功能分类科目编制，反映昌黎县荒佃庄镇卫生院年度单位预算中支出预算的总体情况。2023年单位预算总支出为155.85万元，其中：基本支为出155.85万元（包括人员经费134.95万元，公用经费20.90万元），项目支出0万元。</w:t>
      </w:r>
    </w:p>
    <w:p>
      <w:pPr>
        <w:pStyle w:val="30"/>
      </w:pPr>
      <w:r>
        <w:t>3、比上年增减情况</w:t>
      </w:r>
    </w:p>
    <w:p>
      <w:pPr>
        <w:pStyle w:val="30"/>
      </w:pPr>
      <w:r>
        <w:t>反映单位与上年比较的增减变化情况。2023年预算收支安排155.85万元，较2022年预算增加24.20万元，其中：基本支出增加24.20万元，主要原因为在职人员经费增加20.2万元，事业收入增加4万元。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2023年我单位日常公用经费支出预算20.90万元。其中：办公费20.00万元、工会经费0.90万元。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1"/>
      </w:pPr>
      <w:r>
        <w:t>2023年单位预算三公经费预算安排0万元，具体如下：</w:t>
      </w:r>
    </w:p>
    <w:p>
      <w:pPr>
        <w:pStyle w:val="11"/>
      </w:pPr>
      <w:r>
        <w:t>因公出国（境）费用预算安排0万元;</w:t>
      </w:r>
    </w:p>
    <w:p>
      <w:pPr>
        <w:pStyle w:val="11"/>
      </w:pPr>
      <w:r>
        <w:t>公务用车购置及运行维护费预算安排合计0万元（其中：公务用车购置安排0万元，公务用车运行维护费安排0万元）; 公务接待费预算安排0万元。</w:t>
      </w:r>
    </w:p>
    <w:p>
      <w:pPr>
        <w:pStyle w:val="11"/>
      </w:pPr>
      <w:r>
        <w:t>与2022年“三公”经费预算安排相比费用持平。</w:t>
      </w:r>
    </w:p>
    <w:p>
      <w:pPr>
        <w:spacing w:before="10" w:after="10" w:line="240" w:lineRule="auto"/>
        <w:ind w:firstLine="640"/>
        <w:jc w:val="left"/>
        <w:outlineLvl w:val="5"/>
        <w:rPr>
          <w:rFonts w:hint="eastAsia" w:ascii="黑体" w:hAnsi="黑体" w:eastAsia="黑体" w:cs="黑体"/>
          <w:color w:val="000000"/>
          <w:sz w:val="32"/>
          <w:lang w:val="en-US" w:eastAsia="zh-CN"/>
        </w:rPr>
      </w:pPr>
      <w:r>
        <w:rPr>
          <w:rFonts w:ascii="黑体" w:hAnsi="黑体" w:eastAsia="黑体" w:cs="黑体"/>
          <w:color w:val="000000"/>
          <w:sz w:val="32"/>
        </w:rPr>
        <w:t>五、预算绩效信息</w:t>
      </w:r>
      <w:r>
        <w:rPr>
          <w:rFonts w:hint="eastAsia" w:ascii="黑体" w:hAnsi="黑体" w:eastAsia="黑体" w:cs="黑体"/>
          <w:color w:val="000000"/>
          <w:sz w:val="32"/>
          <w:lang w:val="en-US" w:eastAsia="zh-CN"/>
        </w:rPr>
        <w:t xml:space="preserve"> </w:t>
      </w:r>
    </w:p>
    <w:p>
      <w:pPr>
        <w:spacing w:before="10" w:after="10" w:line="240" w:lineRule="auto"/>
        <w:ind w:firstLine="640"/>
        <w:jc w:val="left"/>
        <w:outlineLvl w:val="5"/>
        <w:rPr>
          <w:rFonts w:hint="eastAsia" w:ascii="黑体" w:hAnsi="黑体" w:eastAsia="黑体" w:cs="黑体"/>
          <w:color w:val="000000"/>
          <w:sz w:val="32"/>
          <w:lang w:val="en-US" w:eastAsia="zh-CN"/>
        </w:rPr>
      </w:pPr>
    </w:p>
    <w:p>
      <w:pPr>
        <w:numPr>
          <w:ilvl w:val="0"/>
          <w:numId w:val="0"/>
        </w:numPr>
        <w:spacing w:before="10" w:after="10" w:line="240" w:lineRule="auto"/>
        <w:ind w:firstLine="560" w:firstLineChars="20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sz w:val="28"/>
          <w:szCs w:val="24"/>
          <w:lang w:val="en-US" w:eastAsia="zh-CN" w:bidi="ar-SA"/>
        </w:rPr>
        <w:t>2023年我单位无预算项目，特此说明。</w:t>
      </w:r>
    </w:p>
    <w:p>
      <w:pPr>
        <w:spacing w:before="10" w:after="10" w:line="240" w:lineRule="auto"/>
        <w:ind w:firstLine="640"/>
        <w:jc w:val="left"/>
        <w:outlineLvl w:val="5"/>
        <w:rPr>
          <w:rFonts w:hint="eastAsia" w:ascii="黑体" w:hAnsi="黑体" w:eastAsia="黑体" w:cs="黑体"/>
          <w:color w:val="000000"/>
          <w:sz w:val="32"/>
          <w:lang w:val="en-US" w:eastAsia="zh-CN"/>
        </w:rPr>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2023年，昌黎县荒佃庄镇卫生院安排政府采购预算0.00万元。具体内容见下表。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361019昌黎县荒佃庄镇卫生院</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23"/>
            </w:pPr>
            <w:r>
              <w:t>政府采购项目来源</w:t>
            </w:r>
          </w:p>
        </w:tc>
        <w:tc>
          <w:tcPr>
            <w:tcW w:w="1134" w:type="dxa"/>
            <w:vMerge w:val="restart"/>
            <w:noWrap w:val="0"/>
            <w:vAlign w:val="center"/>
          </w:tcPr>
          <w:p>
            <w:pPr>
              <w:pStyle w:val="23"/>
            </w:pPr>
            <w:r>
              <w:t>采购物品名称</w:t>
            </w:r>
          </w:p>
        </w:tc>
        <w:tc>
          <w:tcPr>
            <w:tcW w:w="1134" w:type="dxa"/>
            <w:vMerge w:val="restart"/>
            <w:noWrap w:val="0"/>
            <w:vAlign w:val="center"/>
          </w:tcPr>
          <w:p>
            <w:pPr>
              <w:pStyle w:val="23"/>
            </w:pPr>
            <w:r>
              <w:t>政府采购目录序号</w:t>
            </w:r>
          </w:p>
        </w:tc>
        <w:tc>
          <w:tcPr>
            <w:tcW w:w="709" w:type="dxa"/>
            <w:vMerge w:val="restart"/>
            <w:noWrap w:val="0"/>
            <w:vAlign w:val="center"/>
          </w:tcPr>
          <w:p>
            <w:pPr>
              <w:pStyle w:val="23"/>
            </w:pPr>
            <w:r>
              <w:t>计量  单位</w:t>
            </w:r>
          </w:p>
        </w:tc>
        <w:tc>
          <w:tcPr>
            <w:tcW w:w="850" w:type="dxa"/>
            <w:vMerge w:val="restart"/>
            <w:noWrap w:val="0"/>
            <w:vAlign w:val="center"/>
          </w:tcPr>
          <w:p>
            <w:pPr>
              <w:pStyle w:val="23"/>
            </w:pPr>
            <w:r>
              <w:t>数量</w:t>
            </w:r>
          </w:p>
        </w:tc>
        <w:tc>
          <w:tcPr>
            <w:tcW w:w="850" w:type="dxa"/>
            <w:vMerge w:val="restart"/>
            <w:noWrap w:val="0"/>
            <w:vAlign w:val="center"/>
          </w:tcPr>
          <w:p>
            <w:pPr>
              <w:pStyle w:val="23"/>
            </w:pPr>
            <w:r>
              <w:t>单价</w:t>
            </w:r>
          </w:p>
        </w:tc>
        <w:tc>
          <w:tcPr>
            <w:tcW w:w="7710" w:type="dxa"/>
            <w:gridSpan w:val="8"/>
            <w:noWrap w:val="0"/>
            <w:vAlign w:val="center"/>
          </w:tcPr>
          <w:p>
            <w:pPr>
              <w:pStyle w:val="23"/>
            </w:pPr>
            <w:r>
              <w:t>政府采购金额（当年部门预算安排资金）</w:t>
            </w:r>
          </w:p>
        </w:tc>
        <w:tc>
          <w:tcPr>
            <w:tcW w:w="964" w:type="dxa"/>
            <w:vMerge w:val="restart"/>
            <w:noWrap w:val="0"/>
            <w:vAlign w:val="center"/>
          </w:tcPr>
          <w:p>
            <w:pPr>
              <w:pStyle w:val="2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23"/>
            </w:pPr>
            <w:r>
              <w:t>项目名称</w:t>
            </w:r>
          </w:p>
        </w:tc>
        <w:tc>
          <w:tcPr>
            <w:tcW w:w="964" w:type="dxa"/>
            <w:noWrap w:val="0"/>
            <w:vAlign w:val="center"/>
          </w:tcPr>
          <w:p>
            <w:pPr>
              <w:pStyle w:val="2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23"/>
            </w:pPr>
            <w:r>
              <w:t>合计</w:t>
            </w:r>
          </w:p>
        </w:tc>
        <w:tc>
          <w:tcPr>
            <w:tcW w:w="964" w:type="dxa"/>
            <w:noWrap w:val="0"/>
            <w:vAlign w:val="center"/>
          </w:tcPr>
          <w:p>
            <w:pPr>
              <w:pStyle w:val="23"/>
            </w:pPr>
            <w:r>
              <w:t>一般公共预算拨款</w:t>
            </w:r>
          </w:p>
        </w:tc>
        <w:tc>
          <w:tcPr>
            <w:tcW w:w="964" w:type="dxa"/>
            <w:noWrap w:val="0"/>
            <w:vAlign w:val="center"/>
          </w:tcPr>
          <w:p>
            <w:pPr>
              <w:pStyle w:val="23"/>
            </w:pPr>
            <w:r>
              <w:t>基金预算拨款</w:t>
            </w:r>
          </w:p>
        </w:tc>
        <w:tc>
          <w:tcPr>
            <w:tcW w:w="964" w:type="dxa"/>
            <w:noWrap w:val="0"/>
            <w:vAlign w:val="center"/>
          </w:tcPr>
          <w:p>
            <w:pPr>
              <w:pStyle w:val="23"/>
            </w:pPr>
            <w:r>
              <w:t>国有资本经营预算拨款</w:t>
            </w:r>
          </w:p>
        </w:tc>
        <w:tc>
          <w:tcPr>
            <w:tcW w:w="964" w:type="dxa"/>
            <w:noWrap w:val="0"/>
            <w:vAlign w:val="center"/>
          </w:tcPr>
          <w:p>
            <w:pPr>
              <w:pStyle w:val="23"/>
            </w:pPr>
            <w:r>
              <w:t>财政专户核拨</w:t>
            </w:r>
          </w:p>
        </w:tc>
        <w:tc>
          <w:tcPr>
            <w:tcW w:w="964" w:type="dxa"/>
            <w:noWrap w:val="0"/>
            <w:vAlign w:val="center"/>
          </w:tcPr>
          <w:p>
            <w:pPr>
              <w:pStyle w:val="23"/>
            </w:pPr>
            <w:r>
              <w:t>单位    资金</w:t>
            </w:r>
          </w:p>
        </w:tc>
        <w:tc>
          <w:tcPr>
            <w:tcW w:w="964" w:type="dxa"/>
            <w:noWrap w:val="0"/>
            <w:vAlign w:val="center"/>
          </w:tcPr>
          <w:p>
            <w:pPr>
              <w:pStyle w:val="23"/>
            </w:pPr>
            <w:r>
              <w:t>财政拨    款结转</w:t>
            </w:r>
          </w:p>
        </w:tc>
        <w:tc>
          <w:tcPr>
            <w:tcW w:w="964" w:type="dxa"/>
            <w:noWrap w:val="0"/>
            <w:vAlign w:val="center"/>
          </w:tcPr>
          <w:p>
            <w:pPr>
              <w:pStyle w:val="2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pPr>
          </w:p>
        </w:tc>
        <w:tc>
          <w:tcPr>
            <w:tcW w:w="964" w:type="dxa"/>
            <w:noWrap w:val="0"/>
            <w:vAlign w:val="center"/>
          </w:tcPr>
          <w:p>
            <w:pPr>
              <w:pStyle w:val="20"/>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24"/>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昌黎县荒佃庄镇卫生院上年末固定资产金额为404.98万元（详见下表）。本年度拟购置固定资产总额为0.00万元，已按要求列入政府采购预算，详见政府采购预算表。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361019昌黎县荒佃庄镇卫生院</w:t>
            </w:r>
          </w:p>
        </w:tc>
        <w:tc>
          <w:tcPr>
            <w:tcW w:w="5669" w:type="dxa"/>
            <w:gridSpan w:val="2"/>
            <w:tcBorders>
              <w:top w:val="single" w:color="FFFFFF" w:sz="6" w:space="0"/>
              <w:left w:val="single" w:color="FFFFFF" w:sz="6" w:space="0"/>
              <w:right w:val="single" w:color="FFFFFF" w:sz="6" w:space="0"/>
            </w:tcBorders>
            <w:noWrap w:val="0"/>
            <w:vAlign w:val="center"/>
          </w:tcPr>
          <w:p>
            <w:pPr>
              <w:pStyle w:val="3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23"/>
            </w:pPr>
            <w:r>
              <w:t>项   目</w:t>
            </w:r>
          </w:p>
        </w:tc>
        <w:tc>
          <w:tcPr>
            <w:tcW w:w="2835" w:type="dxa"/>
            <w:noWrap w:val="0"/>
            <w:vAlign w:val="center"/>
          </w:tcPr>
          <w:p>
            <w:pPr>
              <w:pStyle w:val="23"/>
            </w:pPr>
            <w:r>
              <w:t>数量</w:t>
            </w:r>
          </w:p>
        </w:tc>
        <w:tc>
          <w:tcPr>
            <w:tcW w:w="2835" w:type="dxa"/>
            <w:noWrap w:val="0"/>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资产总额</w:t>
            </w:r>
          </w:p>
        </w:tc>
        <w:tc>
          <w:tcPr>
            <w:tcW w:w="2835" w:type="dxa"/>
            <w:noWrap w:val="0"/>
            <w:vAlign w:val="center"/>
          </w:tcPr>
          <w:p>
            <w:pPr>
              <w:pStyle w:val="24"/>
            </w:pPr>
          </w:p>
        </w:tc>
        <w:tc>
          <w:tcPr>
            <w:tcW w:w="2835" w:type="dxa"/>
            <w:noWrap w:val="0"/>
            <w:vAlign w:val="center"/>
          </w:tcPr>
          <w:p>
            <w:pPr>
              <w:pStyle w:val="20"/>
            </w:pPr>
            <w:r>
              <w:t>404.98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1、房屋（平方米）</w:t>
            </w:r>
          </w:p>
        </w:tc>
        <w:tc>
          <w:tcPr>
            <w:tcW w:w="2835" w:type="dxa"/>
            <w:noWrap w:val="0"/>
            <w:vAlign w:val="center"/>
          </w:tcPr>
          <w:p>
            <w:pPr>
              <w:pStyle w:val="24"/>
            </w:pPr>
            <w:r>
              <w:t>70</w:t>
            </w:r>
          </w:p>
        </w:tc>
        <w:tc>
          <w:tcPr>
            <w:tcW w:w="2835" w:type="dxa"/>
            <w:noWrap w:val="0"/>
            <w:vAlign w:val="center"/>
          </w:tcPr>
          <w:p>
            <w:pPr>
              <w:pStyle w:val="20"/>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　　其中：办公用房（平方米）</w:t>
            </w:r>
          </w:p>
        </w:tc>
        <w:tc>
          <w:tcPr>
            <w:tcW w:w="2835" w:type="dxa"/>
            <w:noWrap w:val="0"/>
            <w:vAlign w:val="center"/>
          </w:tcPr>
          <w:p>
            <w:pPr>
              <w:pStyle w:val="24"/>
              <w:rPr>
                <w:highlight w:val="none"/>
              </w:rPr>
            </w:pPr>
            <w:r>
              <w:rPr>
                <w:rFonts w:hint="eastAsia"/>
                <w:highlight w:val="none"/>
                <w:lang w:val="en-US" w:eastAsia="zh-CN"/>
              </w:rPr>
              <w:t>7</w:t>
            </w:r>
            <w:r>
              <w:rPr>
                <w:highlight w:val="none"/>
              </w:rPr>
              <w:t>0</w:t>
            </w:r>
          </w:p>
        </w:tc>
        <w:tc>
          <w:tcPr>
            <w:tcW w:w="2835" w:type="dxa"/>
            <w:noWrap w:val="0"/>
            <w:vAlign w:val="center"/>
          </w:tcPr>
          <w:p>
            <w:pPr>
              <w:pStyle w:val="20"/>
              <w:rPr>
                <w:rFonts w:hint="eastAsia" w:eastAsia="方正书宋_GBK"/>
                <w:highlight w:val="none"/>
                <w:lang w:eastAsia="zh-CN"/>
              </w:rPr>
            </w:pPr>
            <w:r>
              <w:rPr>
                <w:rFonts w:hint="eastAsia"/>
                <w:highlight w:val="none"/>
                <w:lang w:val="en-US" w:eastAsia="zh-CN"/>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2、车辆（台、辆）</w:t>
            </w:r>
          </w:p>
        </w:tc>
        <w:tc>
          <w:tcPr>
            <w:tcW w:w="2835" w:type="dxa"/>
            <w:noWrap w:val="0"/>
            <w:vAlign w:val="center"/>
          </w:tcPr>
          <w:p>
            <w:pPr>
              <w:pStyle w:val="24"/>
            </w:pPr>
            <w:r>
              <w:t>3</w:t>
            </w:r>
          </w:p>
        </w:tc>
        <w:tc>
          <w:tcPr>
            <w:tcW w:w="2835" w:type="dxa"/>
            <w:noWrap w:val="0"/>
            <w:vAlign w:val="center"/>
          </w:tcPr>
          <w:p>
            <w:pPr>
              <w:pStyle w:val="20"/>
            </w:pPr>
            <w:r>
              <w:t>43.24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3、单价在20万元以上的设备</w:t>
            </w:r>
          </w:p>
        </w:tc>
        <w:tc>
          <w:tcPr>
            <w:tcW w:w="2835" w:type="dxa"/>
            <w:noWrap w:val="0"/>
            <w:vAlign w:val="center"/>
          </w:tcPr>
          <w:p>
            <w:pPr>
              <w:pStyle w:val="24"/>
            </w:pPr>
            <w:r>
              <w:t>2</w:t>
            </w:r>
          </w:p>
        </w:tc>
        <w:tc>
          <w:tcPr>
            <w:tcW w:w="2835" w:type="dxa"/>
            <w:noWrap w:val="0"/>
            <w:vAlign w:val="center"/>
          </w:tcPr>
          <w:p>
            <w:pPr>
              <w:pStyle w:val="20"/>
            </w:pPr>
            <w:r>
              <w:t>90.30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4、其他固定资产</w:t>
            </w:r>
          </w:p>
        </w:tc>
        <w:tc>
          <w:tcPr>
            <w:tcW w:w="2835" w:type="dxa"/>
            <w:noWrap w:val="0"/>
            <w:vAlign w:val="center"/>
          </w:tcPr>
          <w:p>
            <w:pPr>
              <w:pStyle w:val="24"/>
            </w:pPr>
            <w:r>
              <w:t>866</w:t>
            </w:r>
          </w:p>
        </w:tc>
        <w:tc>
          <w:tcPr>
            <w:tcW w:w="2835" w:type="dxa"/>
            <w:noWrap w:val="0"/>
            <w:vAlign w:val="center"/>
          </w:tcPr>
          <w:p>
            <w:pPr>
              <w:pStyle w:val="20"/>
            </w:pPr>
            <w:r>
              <w:t>262.44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8" w:name="_Toc_4_4_0000000027"/>
      <w:r>
        <w:rPr>
          <w:rFonts w:ascii="方正小标宋_GBK" w:hAnsi="方正小标宋_GBK" w:eastAsia="方正小标宋_GBK" w:cs="方正小标宋_GBK"/>
          <w:b w:val="0"/>
          <w:color w:val="000000"/>
          <w:sz w:val="44"/>
        </w:rPr>
        <w:t>九、昌黎县两山乡卫生院收支预算</w:t>
      </w:r>
      <w:bookmarkEnd w:id="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361020昌黎县两山乡卫生院</w:t>
            </w:r>
          </w:p>
        </w:tc>
        <w:tc>
          <w:tcPr>
            <w:tcW w:w="2126" w:type="dxa"/>
            <w:tcBorders>
              <w:top w:val="single" w:color="FFFFFF" w:sz="6" w:space="0"/>
              <w:left w:val="single" w:color="FFFFFF" w:sz="6" w:space="0"/>
              <w:right w:val="single" w:color="FFFFFF" w:sz="6" w:space="0"/>
            </w:tcBorders>
            <w:noWrap w:val="0"/>
            <w:vAlign w:val="center"/>
          </w:tcPr>
          <w:p>
            <w:pPr>
              <w:pStyle w:val="16"/>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6661" w:type="dxa"/>
            <w:gridSpan w:val="2"/>
            <w:noWrap w:val="0"/>
            <w:vAlign w:val="center"/>
          </w:tcPr>
          <w:p>
            <w:pPr>
              <w:pStyle w:val="23"/>
            </w:pPr>
            <w:r>
              <w:t>收入</w:t>
            </w:r>
          </w:p>
        </w:tc>
        <w:tc>
          <w:tcPr>
            <w:tcW w:w="6661" w:type="dxa"/>
            <w:gridSpan w:val="2"/>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23"/>
            </w:pPr>
            <w:r>
              <w:t>项  目</w:t>
            </w:r>
          </w:p>
        </w:tc>
        <w:tc>
          <w:tcPr>
            <w:tcW w:w="2126" w:type="dxa"/>
            <w:noWrap w:val="0"/>
            <w:vAlign w:val="center"/>
          </w:tcPr>
          <w:p>
            <w:pPr>
              <w:pStyle w:val="23"/>
            </w:pPr>
            <w:r>
              <w:t>预算数</w:t>
            </w:r>
          </w:p>
        </w:tc>
        <w:tc>
          <w:tcPr>
            <w:tcW w:w="4535" w:type="dxa"/>
            <w:noWrap w:val="0"/>
            <w:vAlign w:val="center"/>
          </w:tcPr>
          <w:p>
            <w:pPr>
              <w:pStyle w:val="23"/>
            </w:pPr>
            <w:r>
              <w:t>项  目</w:t>
            </w:r>
          </w:p>
        </w:tc>
        <w:tc>
          <w:tcPr>
            <w:tcW w:w="2126" w:type="dxa"/>
            <w:noWrap w:val="0"/>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4535" w:type="dxa"/>
            <w:noWrap w:val="0"/>
            <w:vAlign w:val="center"/>
          </w:tcPr>
          <w:p>
            <w:pPr>
              <w:pStyle w:val="23"/>
            </w:pPr>
            <w:r>
              <w:t>1</w:t>
            </w:r>
          </w:p>
        </w:tc>
        <w:tc>
          <w:tcPr>
            <w:tcW w:w="2126" w:type="dxa"/>
            <w:noWrap w:val="0"/>
            <w:vAlign w:val="center"/>
          </w:tcPr>
          <w:p>
            <w:pPr>
              <w:pStyle w:val="23"/>
            </w:pPr>
            <w:r>
              <w:t>2</w:t>
            </w:r>
          </w:p>
        </w:tc>
        <w:tc>
          <w:tcPr>
            <w:tcW w:w="4535" w:type="dxa"/>
            <w:noWrap w:val="0"/>
            <w:vAlign w:val="center"/>
          </w:tcPr>
          <w:p>
            <w:pPr>
              <w:pStyle w:val="23"/>
            </w:pPr>
            <w:r>
              <w:t>3</w:t>
            </w:r>
          </w:p>
        </w:tc>
        <w:tc>
          <w:tcPr>
            <w:tcW w:w="2126" w:type="dxa"/>
            <w:noWrap w:val="0"/>
            <w:vAlign w:val="center"/>
          </w:tcPr>
          <w:p>
            <w:pPr>
              <w:pStyle w:val="2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4535" w:type="dxa"/>
            <w:noWrap w:val="0"/>
            <w:vAlign w:val="center"/>
          </w:tcPr>
          <w:p>
            <w:pPr>
              <w:pStyle w:val="18"/>
            </w:pPr>
            <w:r>
              <w:t>一、一般公共预算拨款收入</w:t>
            </w:r>
          </w:p>
        </w:tc>
        <w:tc>
          <w:tcPr>
            <w:tcW w:w="2126" w:type="dxa"/>
            <w:noWrap w:val="0"/>
            <w:vAlign w:val="center"/>
          </w:tcPr>
          <w:p>
            <w:pPr>
              <w:pStyle w:val="20"/>
            </w:pPr>
            <w:r>
              <w:t>193.00</w:t>
            </w:r>
          </w:p>
        </w:tc>
        <w:tc>
          <w:tcPr>
            <w:tcW w:w="4535" w:type="dxa"/>
            <w:noWrap w:val="0"/>
            <w:vAlign w:val="center"/>
          </w:tcPr>
          <w:p>
            <w:pPr>
              <w:pStyle w:val="18"/>
            </w:pPr>
            <w:r>
              <w:t>一、一般公共服务支出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4535" w:type="dxa"/>
            <w:noWrap w:val="0"/>
            <w:vAlign w:val="center"/>
          </w:tcPr>
          <w:p>
            <w:pPr>
              <w:pStyle w:val="18"/>
            </w:pPr>
            <w:r>
              <w:t>二、政府性基金预算拨款收入</w:t>
            </w:r>
          </w:p>
        </w:tc>
        <w:tc>
          <w:tcPr>
            <w:tcW w:w="2126" w:type="dxa"/>
            <w:noWrap w:val="0"/>
            <w:vAlign w:val="center"/>
          </w:tcPr>
          <w:p>
            <w:pPr>
              <w:pStyle w:val="20"/>
            </w:pPr>
          </w:p>
        </w:tc>
        <w:tc>
          <w:tcPr>
            <w:tcW w:w="4535" w:type="dxa"/>
            <w:noWrap w:val="0"/>
            <w:vAlign w:val="center"/>
          </w:tcPr>
          <w:p>
            <w:pPr>
              <w:pStyle w:val="18"/>
            </w:pPr>
            <w:r>
              <w:t>二、外交支出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4535" w:type="dxa"/>
            <w:noWrap w:val="0"/>
            <w:vAlign w:val="center"/>
          </w:tcPr>
          <w:p>
            <w:pPr>
              <w:pStyle w:val="18"/>
            </w:pPr>
            <w:r>
              <w:t>三、国有资本经营预算拨款收入</w:t>
            </w:r>
          </w:p>
        </w:tc>
        <w:tc>
          <w:tcPr>
            <w:tcW w:w="2126" w:type="dxa"/>
            <w:noWrap w:val="0"/>
            <w:vAlign w:val="center"/>
          </w:tcPr>
          <w:p>
            <w:pPr>
              <w:pStyle w:val="20"/>
            </w:pPr>
          </w:p>
        </w:tc>
        <w:tc>
          <w:tcPr>
            <w:tcW w:w="4535" w:type="dxa"/>
            <w:noWrap w:val="0"/>
            <w:vAlign w:val="center"/>
          </w:tcPr>
          <w:p>
            <w:pPr>
              <w:pStyle w:val="18"/>
            </w:pPr>
            <w:r>
              <w:t>三、国防支出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4535" w:type="dxa"/>
            <w:noWrap w:val="0"/>
            <w:vAlign w:val="center"/>
          </w:tcPr>
          <w:p>
            <w:pPr>
              <w:pStyle w:val="18"/>
            </w:pPr>
            <w:r>
              <w:t>四、财政专户管理资金收入</w:t>
            </w:r>
          </w:p>
        </w:tc>
        <w:tc>
          <w:tcPr>
            <w:tcW w:w="2126" w:type="dxa"/>
            <w:noWrap w:val="0"/>
            <w:vAlign w:val="center"/>
          </w:tcPr>
          <w:p>
            <w:pPr>
              <w:pStyle w:val="20"/>
            </w:pPr>
          </w:p>
        </w:tc>
        <w:tc>
          <w:tcPr>
            <w:tcW w:w="4535" w:type="dxa"/>
            <w:noWrap w:val="0"/>
            <w:vAlign w:val="center"/>
          </w:tcPr>
          <w:p>
            <w:pPr>
              <w:pStyle w:val="18"/>
            </w:pPr>
            <w:r>
              <w:t>四、公共安全支出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4535" w:type="dxa"/>
            <w:noWrap w:val="0"/>
            <w:vAlign w:val="center"/>
          </w:tcPr>
          <w:p>
            <w:pPr>
              <w:pStyle w:val="18"/>
            </w:pPr>
            <w:r>
              <w:t>五、事业收入</w:t>
            </w:r>
          </w:p>
        </w:tc>
        <w:tc>
          <w:tcPr>
            <w:tcW w:w="2126" w:type="dxa"/>
            <w:noWrap w:val="0"/>
            <w:vAlign w:val="center"/>
          </w:tcPr>
          <w:p>
            <w:pPr>
              <w:pStyle w:val="20"/>
            </w:pPr>
            <w:r>
              <w:t>50.00</w:t>
            </w:r>
          </w:p>
        </w:tc>
        <w:tc>
          <w:tcPr>
            <w:tcW w:w="4535" w:type="dxa"/>
            <w:noWrap w:val="0"/>
            <w:vAlign w:val="center"/>
          </w:tcPr>
          <w:p>
            <w:pPr>
              <w:pStyle w:val="18"/>
            </w:pPr>
            <w:r>
              <w:t>五、教育支出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4535" w:type="dxa"/>
            <w:noWrap w:val="0"/>
            <w:vAlign w:val="center"/>
          </w:tcPr>
          <w:p>
            <w:pPr>
              <w:pStyle w:val="18"/>
            </w:pPr>
            <w:r>
              <w:t>六、事业单位经营收入</w:t>
            </w:r>
          </w:p>
        </w:tc>
        <w:tc>
          <w:tcPr>
            <w:tcW w:w="2126" w:type="dxa"/>
            <w:noWrap w:val="0"/>
            <w:vAlign w:val="center"/>
          </w:tcPr>
          <w:p>
            <w:pPr>
              <w:pStyle w:val="20"/>
            </w:pPr>
          </w:p>
        </w:tc>
        <w:tc>
          <w:tcPr>
            <w:tcW w:w="4535" w:type="dxa"/>
            <w:noWrap w:val="0"/>
            <w:vAlign w:val="center"/>
          </w:tcPr>
          <w:p>
            <w:pPr>
              <w:pStyle w:val="18"/>
            </w:pPr>
            <w:r>
              <w:t>六、科学技术支出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4535" w:type="dxa"/>
            <w:noWrap w:val="0"/>
            <w:vAlign w:val="center"/>
          </w:tcPr>
          <w:p>
            <w:pPr>
              <w:pStyle w:val="18"/>
            </w:pPr>
            <w:r>
              <w:t>七、上级补助收入</w:t>
            </w:r>
          </w:p>
        </w:tc>
        <w:tc>
          <w:tcPr>
            <w:tcW w:w="2126" w:type="dxa"/>
            <w:noWrap w:val="0"/>
            <w:vAlign w:val="center"/>
          </w:tcPr>
          <w:p>
            <w:pPr>
              <w:pStyle w:val="20"/>
            </w:pPr>
          </w:p>
        </w:tc>
        <w:tc>
          <w:tcPr>
            <w:tcW w:w="4535" w:type="dxa"/>
            <w:noWrap w:val="0"/>
            <w:vAlign w:val="center"/>
          </w:tcPr>
          <w:p>
            <w:pPr>
              <w:pStyle w:val="18"/>
            </w:pPr>
            <w:r>
              <w:t>七、文化旅游体育与传媒支出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4535" w:type="dxa"/>
            <w:noWrap w:val="0"/>
            <w:vAlign w:val="center"/>
          </w:tcPr>
          <w:p>
            <w:pPr>
              <w:pStyle w:val="18"/>
            </w:pPr>
            <w:r>
              <w:t>八、附属单位上缴收入</w:t>
            </w:r>
          </w:p>
        </w:tc>
        <w:tc>
          <w:tcPr>
            <w:tcW w:w="2126" w:type="dxa"/>
            <w:noWrap w:val="0"/>
            <w:vAlign w:val="center"/>
          </w:tcPr>
          <w:p>
            <w:pPr>
              <w:pStyle w:val="20"/>
            </w:pPr>
          </w:p>
        </w:tc>
        <w:tc>
          <w:tcPr>
            <w:tcW w:w="4535" w:type="dxa"/>
            <w:noWrap w:val="0"/>
            <w:vAlign w:val="center"/>
          </w:tcPr>
          <w:p>
            <w:pPr>
              <w:pStyle w:val="18"/>
            </w:pPr>
            <w:r>
              <w:t>八、社会保障和就业支出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4535" w:type="dxa"/>
            <w:noWrap w:val="0"/>
            <w:vAlign w:val="center"/>
          </w:tcPr>
          <w:p>
            <w:pPr>
              <w:pStyle w:val="18"/>
            </w:pPr>
            <w:r>
              <w:t>九、其他收入</w:t>
            </w:r>
          </w:p>
        </w:tc>
        <w:tc>
          <w:tcPr>
            <w:tcW w:w="2126" w:type="dxa"/>
            <w:noWrap w:val="0"/>
            <w:vAlign w:val="center"/>
          </w:tcPr>
          <w:p>
            <w:pPr>
              <w:pStyle w:val="20"/>
            </w:pPr>
          </w:p>
        </w:tc>
        <w:tc>
          <w:tcPr>
            <w:tcW w:w="4535" w:type="dxa"/>
            <w:noWrap w:val="0"/>
            <w:vAlign w:val="center"/>
          </w:tcPr>
          <w:p>
            <w:pPr>
              <w:pStyle w:val="18"/>
            </w:pPr>
            <w:r>
              <w:t>九、社会保险基金支出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十、卫生健康支出</w:t>
            </w:r>
          </w:p>
        </w:tc>
        <w:tc>
          <w:tcPr>
            <w:tcW w:w="2126" w:type="dxa"/>
            <w:noWrap w:val="0"/>
            <w:vAlign w:val="center"/>
          </w:tcPr>
          <w:p>
            <w:pPr>
              <w:pStyle w:val="20"/>
            </w:pPr>
            <w:r>
              <w:t>243.00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十一、节能环保支出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十二、城乡社区支出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十三、农林水支出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十四、交通运输支出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十五、资源勘探工业信息等支出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十六、商业服务业等支出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十七、金融支出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十八、援助其他地区支出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十九、自然资源海洋气象等支出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二十、住房保障支出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二十一、粮油物资储备支出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二十二、国有资本经营预算支出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二十三、灾害防治及应急管理支出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二十四、预备费</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二十五、其他支出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二十六、转移性支出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二十七、债务还本支出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二十八、债务付息支出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二十九、债务发行费用支出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三十、抗疫特别国债安排的支出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三十一、人行科目</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4535" w:type="dxa"/>
            <w:noWrap w:val="0"/>
            <w:vAlign w:val="center"/>
          </w:tcPr>
          <w:p>
            <w:pPr>
              <w:pStyle w:val="29"/>
            </w:pPr>
            <w:r>
              <w:t>本年收入合计</w:t>
            </w:r>
          </w:p>
        </w:tc>
        <w:tc>
          <w:tcPr>
            <w:tcW w:w="2126" w:type="dxa"/>
            <w:noWrap w:val="0"/>
            <w:vAlign w:val="center"/>
          </w:tcPr>
          <w:p>
            <w:pPr>
              <w:pStyle w:val="17"/>
            </w:pPr>
            <w:r>
              <w:t>243.00</w:t>
            </w:r>
          </w:p>
        </w:tc>
        <w:tc>
          <w:tcPr>
            <w:tcW w:w="4535" w:type="dxa"/>
            <w:noWrap w:val="0"/>
            <w:vAlign w:val="center"/>
          </w:tcPr>
          <w:p>
            <w:pPr>
              <w:pStyle w:val="29"/>
            </w:pPr>
            <w:r>
              <w:t>本年支出合计</w:t>
            </w:r>
          </w:p>
        </w:tc>
        <w:tc>
          <w:tcPr>
            <w:tcW w:w="2126" w:type="dxa"/>
            <w:noWrap w:val="0"/>
            <w:vAlign w:val="center"/>
          </w:tcPr>
          <w:p>
            <w:pPr>
              <w:pStyle w:val="17"/>
            </w:pPr>
            <w:r>
              <w:t>243.00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4535" w:type="dxa"/>
            <w:noWrap w:val="0"/>
            <w:vAlign w:val="center"/>
          </w:tcPr>
          <w:p>
            <w:pPr>
              <w:pStyle w:val="18"/>
            </w:pPr>
            <w:r>
              <w:t>上年结转结余</w:t>
            </w:r>
          </w:p>
        </w:tc>
        <w:tc>
          <w:tcPr>
            <w:tcW w:w="2126" w:type="dxa"/>
            <w:noWrap w:val="0"/>
            <w:vAlign w:val="center"/>
          </w:tcPr>
          <w:p>
            <w:pPr>
              <w:pStyle w:val="20"/>
            </w:pPr>
          </w:p>
        </w:tc>
        <w:tc>
          <w:tcPr>
            <w:tcW w:w="4535" w:type="dxa"/>
            <w:noWrap w:val="0"/>
            <w:vAlign w:val="center"/>
          </w:tcPr>
          <w:p>
            <w:pPr>
              <w:pStyle w:val="18"/>
            </w:pPr>
            <w:r>
              <w:t>年终结转结余</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4535" w:type="dxa"/>
            <w:noWrap w:val="0"/>
            <w:vAlign w:val="center"/>
          </w:tcPr>
          <w:p>
            <w:pPr>
              <w:pStyle w:val="29"/>
            </w:pPr>
            <w:r>
              <w:t>收入总计</w:t>
            </w:r>
          </w:p>
        </w:tc>
        <w:tc>
          <w:tcPr>
            <w:tcW w:w="2126" w:type="dxa"/>
            <w:noWrap w:val="0"/>
            <w:vAlign w:val="center"/>
          </w:tcPr>
          <w:p>
            <w:pPr>
              <w:pStyle w:val="17"/>
            </w:pPr>
            <w:r>
              <w:t>243.00</w:t>
            </w:r>
          </w:p>
        </w:tc>
        <w:tc>
          <w:tcPr>
            <w:tcW w:w="4535" w:type="dxa"/>
            <w:noWrap w:val="0"/>
            <w:vAlign w:val="center"/>
          </w:tcPr>
          <w:p>
            <w:pPr>
              <w:pStyle w:val="29"/>
            </w:pPr>
            <w:r>
              <w:t>支出总计</w:t>
            </w:r>
          </w:p>
        </w:tc>
        <w:tc>
          <w:tcPr>
            <w:tcW w:w="2126" w:type="dxa"/>
            <w:noWrap w:val="0"/>
            <w:vAlign w:val="center"/>
          </w:tcPr>
          <w:p>
            <w:pPr>
              <w:pStyle w:val="17"/>
            </w:pPr>
            <w:r>
              <w:t>243.00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361020昌黎县两山乡卫生院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23"/>
            </w:pPr>
            <w:r>
              <w:t>序号</w:t>
            </w:r>
          </w:p>
        </w:tc>
        <w:tc>
          <w:tcPr>
            <w:tcW w:w="2551" w:type="dxa"/>
            <w:gridSpan w:val="2"/>
            <w:noWrap w:val="0"/>
            <w:vAlign w:val="center"/>
          </w:tcPr>
          <w:p>
            <w:pPr>
              <w:pStyle w:val="23"/>
            </w:pPr>
            <w:r>
              <w:t>功能分类科目</w:t>
            </w:r>
          </w:p>
        </w:tc>
        <w:tc>
          <w:tcPr>
            <w:tcW w:w="1134" w:type="dxa"/>
            <w:vMerge w:val="restart"/>
            <w:noWrap w:val="0"/>
            <w:vAlign w:val="center"/>
          </w:tcPr>
          <w:p>
            <w:pPr>
              <w:pStyle w:val="23"/>
            </w:pPr>
            <w:r>
              <w:t>合计</w:t>
            </w:r>
          </w:p>
        </w:tc>
        <w:tc>
          <w:tcPr>
            <w:tcW w:w="9071" w:type="dxa"/>
            <w:gridSpan w:val="8"/>
            <w:noWrap w:val="0"/>
            <w:vAlign w:val="center"/>
          </w:tcPr>
          <w:p>
            <w:pPr>
              <w:pStyle w:val="23"/>
            </w:pPr>
            <w:r>
              <w:t>本年收入</w:t>
            </w:r>
          </w:p>
        </w:tc>
        <w:tc>
          <w:tcPr>
            <w:tcW w:w="1134" w:type="dxa"/>
            <w:vMerge w:val="restart"/>
            <w:noWrap w:val="0"/>
            <w:vAlign w:val="center"/>
          </w:tcPr>
          <w:p>
            <w:pPr>
              <w:pStyle w:val="2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23"/>
            </w:pPr>
            <w:r>
              <w:t>科目    编码</w:t>
            </w:r>
          </w:p>
        </w:tc>
        <w:tc>
          <w:tcPr>
            <w:tcW w:w="1559" w:type="dxa"/>
            <w:noWrap w:val="0"/>
            <w:vAlign w:val="center"/>
          </w:tcPr>
          <w:p>
            <w:pPr>
              <w:pStyle w:val="23"/>
            </w:pPr>
            <w:r>
              <w:t>科目名称</w:t>
            </w:r>
          </w:p>
        </w:tc>
        <w:tc>
          <w:tcPr>
            <w:tcW w:w="1134" w:type="dxa"/>
            <w:vMerge w:val="continue"/>
            <w:noWrap w:val="0"/>
            <w:vAlign w:val="top"/>
          </w:tcPr>
          <w:p/>
        </w:tc>
        <w:tc>
          <w:tcPr>
            <w:tcW w:w="1134" w:type="dxa"/>
            <w:noWrap w:val="0"/>
            <w:vAlign w:val="center"/>
          </w:tcPr>
          <w:p>
            <w:pPr>
              <w:pStyle w:val="23"/>
            </w:pPr>
            <w:r>
              <w:t>小计</w:t>
            </w:r>
          </w:p>
        </w:tc>
        <w:tc>
          <w:tcPr>
            <w:tcW w:w="1134" w:type="dxa"/>
            <w:noWrap w:val="0"/>
            <w:vAlign w:val="center"/>
          </w:tcPr>
          <w:p>
            <w:pPr>
              <w:pStyle w:val="23"/>
            </w:pPr>
            <w:r>
              <w:t>财政拨款 收入</w:t>
            </w:r>
          </w:p>
        </w:tc>
        <w:tc>
          <w:tcPr>
            <w:tcW w:w="1134" w:type="dxa"/>
            <w:noWrap w:val="0"/>
            <w:vAlign w:val="center"/>
          </w:tcPr>
          <w:p>
            <w:pPr>
              <w:pStyle w:val="23"/>
            </w:pPr>
            <w:r>
              <w:t>财政专户 收入</w:t>
            </w:r>
          </w:p>
        </w:tc>
        <w:tc>
          <w:tcPr>
            <w:tcW w:w="1134" w:type="dxa"/>
            <w:noWrap w:val="0"/>
            <w:vAlign w:val="center"/>
          </w:tcPr>
          <w:p>
            <w:pPr>
              <w:pStyle w:val="23"/>
            </w:pPr>
            <w:r>
              <w:t>事业收入</w:t>
            </w:r>
          </w:p>
        </w:tc>
        <w:tc>
          <w:tcPr>
            <w:tcW w:w="1134" w:type="dxa"/>
            <w:noWrap w:val="0"/>
            <w:vAlign w:val="center"/>
          </w:tcPr>
          <w:p>
            <w:pPr>
              <w:pStyle w:val="23"/>
            </w:pPr>
            <w:r>
              <w:t>经营收入</w:t>
            </w:r>
          </w:p>
        </w:tc>
        <w:tc>
          <w:tcPr>
            <w:tcW w:w="1134" w:type="dxa"/>
            <w:noWrap w:val="0"/>
            <w:vAlign w:val="center"/>
          </w:tcPr>
          <w:p>
            <w:pPr>
              <w:pStyle w:val="23"/>
            </w:pPr>
            <w:r>
              <w:t>上级补助收入</w:t>
            </w:r>
          </w:p>
        </w:tc>
        <w:tc>
          <w:tcPr>
            <w:tcW w:w="1134" w:type="dxa"/>
            <w:noWrap w:val="0"/>
            <w:vAlign w:val="center"/>
          </w:tcPr>
          <w:p>
            <w:pPr>
              <w:pStyle w:val="23"/>
            </w:pPr>
            <w:r>
              <w:t>附属单位上缴收入</w:t>
            </w:r>
          </w:p>
        </w:tc>
        <w:tc>
          <w:tcPr>
            <w:tcW w:w="1134" w:type="dxa"/>
            <w:noWrap w:val="0"/>
            <w:vAlign w:val="center"/>
          </w:tcPr>
          <w:p>
            <w:pPr>
              <w:pStyle w:val="2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23"/>
            </w:pPr>
            <w:r>
              <w:t>栏次</w:t>
            </w:r>
          </w:p>
        </w:tc>
        <w:tc>
          <w:tcPr>
            <w:tcW w:w="992" w:type="dxa"/>
            <w:noWrap w:val="0"/>
            <w:vAlign w:val="center"/>
          </w:tcPr>
          <w:p>
            <w:pPr>
              <w:pStyle w:val="23"/>
            </w:pPr>
            <w:r>
              <w:t>1</w:t>
            </w:r>
          </w:p>
        </w:tc>
        <w:tc>
          <w:tcPr>
            <w:tcW w:w="1559" w:type="dxa"/>
            <w:noWrap w:val="0"/>
            <w:vAlign w:val="center"/>
          </w:tcPr>
          <w:p>
            <w:pPr>
              <w:pStyle w:val="23"/>
            </w:pPr>
            <w:r>
              <w:t>2</w:t>
            </w:r>
          </w:p>
        </w:tc>
        <w:tc>
          <w:tcPr>
            <w:tcW w:w="1134" w:type="dxa"/>
            <w:noWrap w:val="0"/>
            <w:vAlign w:val="center"/>
          </w:tcPr>
          <w:p>
            <w:pPr>
              <w:pStyle w:val="23"/>
            </w:pPr>
            <w:r>
              <w:t>3</w:t>
            </w:r>
          </w:p>
        </w:tc>
        <w:tc>
          <w:tcPr>
            <w:tcW w:w="1134" w:type="dxa"/>
            <w:noWrap w:val="0"/>
            <w:vAlign w:val="center"/>
          </w:tcPr>
          <w:p>
            <w:pPr>
              <w:pStyle w:val="23"/>
            </w:pPr>
            <w:r>
              <w:t>4</w:t>
            </w:r>
          </w:p>
        </w:tc>
        <w:tc>
          <w:tcPr>
            <w:tcW w:w="1134" w:type="dxa"/>
            <w:noWrap w:val="0"/>
            <w:vAlign w:val="center"/>
          </w:tcPr>
          <w:p>
            <w:pPr>
              <w:pStyle w:val="23"/>
            </w:pPr>
            <w:r>
              <w:t>5</w:t>
            </w:r>
          </w:p>
        </w:tc>
        <w:tc>
          <w:tcPr>
            <w:tcW w:w="1134" w:type="dxa"/>
            <w:noWrap w:val="0"/>
            <w:vAlign w:val="center"/>
          </w:tcPr>
          <w:p>
            <w:pPr>
              <w:pStyle w:val="23"/>
            </w:pPr>
            <w:r>
              <w:t>6</w:t>
            </w:r>
          </w:p>
        </w:tc>
        <w:tc>
          <w:tcPr>
            <w:tcW w:w="1134" w:type="dxa"/>
            <w:noWrap w:val="0"/>
            <w:vAlign w:val="center"/>
          </w:tcPr>
          <w:p>
            <w:pPr>
              <w:pStyle w:val="23"/>
            </w:pPr>
            <w:r>
              <w:t>7</w:t>
            </w:r>
          </w:p>
        </w:tc>
        <w:tc>
          <w:tcPr>
            <w:tcW w:w="1134" w:type="dxa"/>
            <w:noWrap w:val="0"/>
            <w:vAlign w:val="center"/>
          </w:tcPr>
          <w:p>
            <w:pPr>
              <w:pStyle w:val="23"/>
            </w:pPr>
            <w:r>
              <w:t>8</w:t>
            </w:r>
          </w:p>
        </w:tc>
        <w:tc>
          <w:tcPr>
            <w:tcW w:w="1134" w:type="dxa"/>
            <w:noWrap w:val="0"/>
            <w:vAlign w:val="center"/>
          </w:tcPr>
          <w:p>
            <w:pPr>
              <w:pStyle w:val="23"/>
            </w:pPr>
            <w:r>
              <w:t>9</w:t>
            </w:r>
          </w:p>
        </w:tc>
        <w:tc>
          <w:tcPr>
            <w:tcW w:w="1134" w:type="dxa"/>
            <w:noWrap w:val="0"/>
            <w:vAlign w:val="center"/>
          </w:tcPr>
          <w:p>
            <w:pPr>
              <w:pStyle w:val="23"/>
            </w:pPr>
            <w:r>
              <w:t>10</w:t>
            </w:r>
          </w:p>
        </w:tc>
        <w:tc>
          <w:tcPr>
            <w:tcW w:w="1134" w:type="dxa"/>
            <w:noWrap w:val="0"/>
            <w:vAlign w:val="center"/>
          </w:tcPr>
          <w:p>
            <w:pPr>
              <w:pStyle w:val="23"/>
            </w:pPr>
            <w:r>
              <w:t>11</w:t>
            </w:r>
          </w:p>
        </w:tc>
        <w:tc>
          <w:tcPr>
            <w:tcW w:w="1134" w:type="dxa"/>
            <w:noWrap w:val="0"/>
            <w:vAlign w:val="center"/>
          </w:tcPr>
          <w:p>
            <w:pPr>
              <w:pStyle w:val="2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w:t>
            </w:r>
          </w:p>
        </w:tc>
        <w:tc>
          <w:tcPr>
            <w:tcW w:w="992" w:type="dxa"/>
            <w:noWrap w:val="0"/>
            <w:vAlign w:val="center"/>
          </w:tcPr>
          <w:p>
            <w:pPr>
              <w:pStyle w:val="21"/>
            </w:pPr>
          </w:p>
        </w:tc>
        <w:tc>
          <w:tcPr>
            <w:tcW w:w="1559" w:type="dxa"/>
            <w:noWrap w:val="0"/>
            <w:vAlign w:val="center"/>
          </w:tcPr>
          <w:p>
            <w:pPr>
              <w:pStyle w:val="29"/>
            </w:pPr>
            <w:r>
              <w:t>合计</w:t>
            </w:r>
          </w:p>
        </w:tc>
        <w:tc>
          <w:tcPr>
            <w:tcW w:w="1134" w:type="dxa"/>
            <w:noWrap w:val="0"/>
            <w:vAlign w:val="center"/>
          </w:tcPr>
          <w:p>
            <w:pPr>
              <w:pStyle w:val="17"/>
            </w:pPr>
            <w:r>
              <w:t>243.00</w:t>
            </w:r>
          </w:p>
        </w:tc>
        <w:tc>
          <w:tcPr>
            <w:tcW w:w="1134" w:type="dxa"/>
            <w:noWrap w:val="0"/>
            <w:vAlign w:val="center"/>
          </w:tcPr>
          <w:p>
            <w:pPr>
              <w:pStyle w:val="17"/>
            </w:pPr>
            <w:r>
              <w:t>243.00</w:t>
            </w:r>
          </w:p>
        </w:tc>
        <w:tc>
          <w:tcPr>
            <w:tcW w:w="1134" w:type="dxa"/>
            <w:noWrap w:val="0"/>
            <w:vAlign w:val="center"/>
          </w:tcPr>
          <w:p>
            <w:pPr>
              <w:pStyle w:val="17"/>
            </w:pPr>
            <w:r>
              <w:t>193.00</w:t>
            </w:r>
          </w:p>
        </w:tc>
        <w:tc>
          <w:tcPr>
            <w:tcW w:w="1134" w:type="dxa"/>
            <w:noWrap w:val="0"/>
            <w:vAlign w:val="center"/>
          </w:tcPr>
          <w:p>
            <w:pPr>
              <w:pStyle w:val="17"/>
            </w:pPr>
          </w:p>
        </w:tc>
        <w:tc>
          <w:tcPr>
            <w:tcW w:w="1134" w:type="dxa"/>
            <w:noWrap w:val="0"/>
            <w:vAlign w:val="center"/>
          </w:tcPr>
          <w:p>
            <w:pPr>
              <w:pStyle w:val="17"/>
            </w:pPr>
            <w:r>
              <w:t>50.00</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w:t>
            </w:r>
          </w:p>
        </w:tc>
        <w:tc>
          <w:tcPr>
            <w:tcW w:w="992" w:type="dxa"/>
            <w:noWrap w:val="0"/>
            <w:vAlign w:val="center"/>
          </w:tcPr>
          <w:p>
            <w:pPr>
              <w:pStyle w:val="18"/>
            </w:pPr>
            <w:r>
              <w:t>210</w:t>
            </w:r>
          </w:p>
        </w:tc>
        <w:tc>
          <w:tcPr>
            <w:tcW w:w="1559" w:type="dxa"/>
            <w:noWrap w:val="0"/>
            <w:vAlign w:val="center"/>
          </w:tcPr>
          <w:p>
            <w:pPr>
              <w:pStyle w:val="18"/>
            </w:pPr>
            <w:r>
              <w:t>卫生健康支出</w:t>
            </w:r>
          </w:p>
        </w:tc>
        <w:tc>
          <w:tcPr>
            <w:tcW w:w="1134" w:type="dxa"/>
            <w:noWrap w:val="0"/>
            <w:vAlign w:val="center"/>
          </w:tcPr>
          <w:p>
            <w:pPr>
              <w:pStyle w:val="20"/>
            </w:pPr>
            <w:r>
              <w:t>243.00</w:t>
            </w:r>
          </w:p>
        </w:tc>
        <w:tc>
          <w:tcPr>
            <w:tcW w:w="1134" w:type="dxa"/>
            <w:noWrap w:val="0"/>
            <w:vAlign w:val="center"/>
          </w:tcPr>
          <w:p>
            <w:pPr>
              <w:pStyle w:val="20"/>
            </w:pPr>
            <w:r>
              <w:t>243.00</w:t>
            </w:r>
          </w:p>
        </w:tc>
        <w:tc>
          <w:tcPr>
            <w:tcW w:w="1134" w:type="dxa"/>
            <w:noWrap w:val="0"/>
            <w:vAlign w:val="center"/>
          </w:tcPr>
          <w:p>
            <w:pPr>
              <w:pStyle w:val="20"/>
            </w:pPr>
            <w:r>
              <w:t>193.00</w:t>
            </w:r>
          </w:p>
        </w:tc>
        <w:tc>
          <w:tcPr>
            <w:tcW w:w="1134" w:type="dxa"/>
            <w:noWrap w:val="0"/>
            <w:vAlign w:val="center"/>
          </w:tcPr>
          <w:p>
            <w:pPr>
              <w:pStyle w:val="20"/>
            </w:pPr>
          </w:p>
        </w:tc>
        <w:tc>
          <w:tcPr>
            <w:tcW w:w="1134" w:type="dxa"/>
            <w:noWrap w:val="0"/>
            <w:vAlign w:val="center"/>
          </w:tcPr>
          <w:p>
            <w:pPr>
              <w:pStyle w:val="20"/>
            </w:pPr>
            <w:r>
              <w:t>50.00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w:t>
            </w:r>
          </w:p>
        </w:tc>
        <w:tc>
          <w:tcPr>
            <w:tcW w:w="992" w:type="dxa"/>
            <w:noWrap w:val="0"/>
            <w:vAlign w:val="center"/>
          </w:tcPr>
          <w:p>
            <w:pPr>
              <w:pStyle w:val="18"/>
            </w:pPr>
            <w:r>
              <w:t>21003</w:t>
            </w:r>
          </w:p>
        </w:tc>
        <w:tc>
          <w:tcPr>
            <w:tcW w:w="1559" w:type="dxa"/>
            <w:noWrap w:val="0"/>
            <w:vAlign w:val="center"/>
          </w:tcPr>
          <w:p>
            <w:pPr>
              <w:pStyle w:val="18"/>
            </w:pPr>
            <w:r>
              <w:t>基层医疗卫生机构</w:t>
            </w:r>
          </w:p>
        </w:tc>
        <w:tc>
          <w:tcPr>
            <w:tcW w:w="1134" w:type="dxa"/>
            <w:noWrap w:val="0"/>
            <w:vAlign w:val="center"/>
          </w:tcPr>
          <w:p>
            <w:pPr>
              <w:pStyle w:val="20"/>
            </w:pPr>
            <w:r>
              <w:t>243.00</w:t>
            </w:r>
          </w:p>
        </w:tc>
        <w:tc>
          <w:tcPr>
            <w:tcW w:w="1134" w:type="dxa"/>
            <w:noWrap w:val="0"/>
            <w:vAlign w:val="center"/>
          </w:tcPr>
          <w:p>
            <w:pPr>
              <w:pStyle w:val="20"/>
            </w:pPr>
            <w:r>
              <w:t>243.00</w:t>
            </w:r>
          </w:p>
        </w:tc>
        <w:tc>
          <w:tcPr>
            <w:tcW w:w="1134" w:type="dxa"/>
            <w:noWrap w:val="0"/>
            <w:vAlign w:val="center"/>
          </w:tcPr>
          <w:p>
            <w:pPr>
              <w:pStyle w:val="20"/>
            </w:pPr>
            <w:r>
              <w:t>193.00</w:t>
            </w:r>
          </w:p>
        </w:tc>
        <w:tc>
          <w:tcPr>
            <w:tcW w:w="1134" w:type="dxa"/>
            <w:noWrap w:val="0"/>
            <w:vAlign w:val="center"/>
          </w:tcPr>
          <w:p>
            <w:pPr>
              <w:pStyle w:val="20"/>
            </w:pPr>
          </w:p>
        </w:tc>
        <w:tc>
          <w:tcPr>
            <w:tcW w:w="1134" w:type="dxa"/>
            <w:noWrap w:val="0"/>
            <w:vAlign w:val="center"/>
          </w:tcPr>
          <w:p>
            <w:pPr>
              <w:pStyle w:val="20"/>
            </w:pPr>
            <w:r>
              <w:t>50.00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4</w:t>
            </w:r>
          </w:p>
        </w:tc>
        <w:tc>
          <w:tcPr>
            <w:tcW w:w="992" w:type="dxa"/>
            <w:noWrap w:val="0"/>
            <w:vAlign w:val="center"/>
          </w:tcPr>
          <w:p>
            <w:pPr>
              <w:pStyle w:val="18"/>
            </w:pPr>
            <w:r>
              <w:t>2100302</w:t>
            </w:r>
          </w:p>
        </w:tc>
        <w:tc>
          <w:tcPr>
            <w:tcW w:w="1559" w:type="dxa"/>
            <w:noWrap w:val="0"/>
            <w:vAlign w:val="center"/>
          </w:tcPr>
          <w:p>
            <w:pPr>
              <w:pStyle w:val="18"/>
            </w:pPr>
            <w:r>
              <w:t>乡镇卫生院</w:t>
            </w:r>
          </w:p>
        </w:tc>
        <w:tc>
          <w:tcPr>
            <w:tcW w:w="1134" w:type="dxa"/>
            <w:noWrap w:val="0"/>
            <w:vAlign w:val="center"/>
          </w:tcPr>
          <w:p>
            <w:pPr>
              <w:pStyle w:val="20"/>
            </w:pPr>
            <w:r>
              <w:t>243.00</w:t>
            </w:r>
          </w:p>
        </w:tc>
        <w:tc>
          <w:tcPr>
            <w:tcW w:w="1134" w:type="dxa"/>
            <w:noWrap w:val="0"/>
            <w:vAlign w:val="center"/>
          </w:tcPr>
          <w:p>
            <w:pPr>
              <w:pStyle w:val="20"/>
            </w:pPr>
            <w:r>
              <w:t>243.00</w:t>
            </w:r>
          </w:p>
        </w:tc>
        <w:tc>
          <w:tcPr>
            <w:tcW w:w="1134" w:type="dxa"/>
            <w:noWrap w:val="0"/>
            <w:vAlign w:val="center"/>
          </w:tcPr>
          <w:p>
            <w:pPr>
              <w:pStyle w:val="20"/>
            </w:pPr>
            <w:r>
              <w:t>193.00</w:t>
            </w:r>
          </w:p>
        </w:tc>
        <w:tc>
          <w:tcPr>
            <w:tcW w:w="1134" w:type="dxa"/>
            <w:noWrap w:val="0"/>
            <w:vAlign w:val="center"/>
          </w:tcPr>
          <w:p>
            <w:pPr>
              <w:pStyle w:val="20"/>
            </w:pPr>
          </w:p>
        </w:tc>
        <w:tc>
          <w:tcPr>
            <w:tcW w:w="1134" w:type="dxa"/>
            <w:noWrap w:val="0"/>
            <w:vAlign w:val="center"/>
          </w:tcPr>
          <w:p>
            <w:pPr>
              <w:pStyle w:val="20"/>
            </w:pPr>
            <w:r>
              <w:t>50.00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361020昌黎县两山乡卫生院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528" w:type="dxa"/>
            <w:gridSpan w:val="2"/>
            <w:noWrap w:val="0"/>
            <w:vAlign w:val="center"/>
          </w:tcPr>
          <w:p>
            <w:pPr>
              <w:pStyle w:val="23"/>
            </w:pPr>
            <w:r>
              <w:t>功能分类科目</w:t>
            </w:r>
          </w:p>
        </w:tc>
        <w:tc>
          <w:tcPr>
            <w:tcW w:w="1361" w:type="dxa"/>
            <w:vMerge w:val="restart"/>
            <w:noWrap w:val="0"/>
            <w:vAlign w:val="center"/>
          </w:tcPr>
          <w:p>
            <w:pPr>
              <w:pStyle w:val="23"/>
            </w:pPr>
            <w:r>
              <w:t>合计</w:t>
            </w:r>
          </w:p>
        </w:tc>
        <w:tc>
          <w:tcPr>
            <w:tcW w:w="1361" w:type="dxa"/>
            <w:vMerge w:val="restart"/>
            <w:noWrap w:val="0"/>
            <w:vAlign w:val="center"/>
          </w:tcPr>
          <w:p>
            <w:pPr>
              <w:pStyle w:val="23"/>
            </w:pPr>
            <w:r>
              <w:t>基本支出</w:t>
            </w:r>
          </w:p>
        </w:tc>
        <w:tc>
          <w:tcPr>
            <w:tcW w:w="1361" w:type="dxa"/>
            <w:vMerge w:val="restart"/>
            <w:noWrap w:val="0"/>
            <w:vAlign w:val="center"/>
          </w:tcPr>
          <w:p>
            <w:pPr>
              <w:pStyle w:val="23"/>
            </w:pPr>
            <w:r>
              <w:t>项目支出</w:t>
            </w:r>
          </w:p>
        </w:tc>
        <w:tc>
          <w:tcPr>
            <w:tcW w:w="1361" w:type="dxa"/>
            <w:vMerge w:val="restart"/>
            <w:noWrap w:val="0"/>
            <w:vAlign w:val="center"/>
          </w:tcPr>
          <w:p>
            <w:pPr>
              <w:pStyle w:val="23"/>
            </w:pPr>
            <w:r>
              <w:t>经营支出</w:t>
            </w:r>
          </w:p>
        </w:tc>
        <w:tc>
          <w:tcPr>
            <w:tcW w:w="1361" w:type="dxa"/>
            <w:vMerge w:val="restart"/>
            <w:noWrap w:val="0"/>
            <w:vAlign w:val="center"/>
          </w:tcPr>
          <w:p>
            <w:pPr>
              <w:pStyle w:val="23"/>
            </w:pPr>
            <w:r>
              <w:t>上解上级     支出</w:t>
            </w:r>
          </w:p>
        </w:tc>
        <w:tc>
          <w:tcPr>
            <w:tcW w:w="1361" w:type="dxa"/>
            <w:vMerge w:val="restart"/>
            <w:noWrap w:val="0"/>
            <w:vAlign w:val="center"/>
          </w:tcPr>
          <w:p>
            <w:pPr>
              <w:pStyle w:val="2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23"/>
            </w:pPr>
            <w:r>
              <w:t>科目    编码</w:t>
            </w:r>
          </w:p>
        </w:tc>
        <w:tc>
          <w:tcPr>
            <w:tcW w:w="4535" w:type="dxa"/>
            <w:noWrap w:val="0"/>
            <w:vAlign w:val="center"/>
          </w:tcPr>
          <w:p>
            <w:pPr>
              <w:pStyle w:val="2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992" w:type="dxa"/>
            <w:noWrap w:val="0"/>
            <w:vAlign w:val="center"/>
          </w:tcPr>
          <w:p>
            <w:pPr>
              <w:pStyle w:val="23"/>
            </w:pPr>
            <w:r>
              <w:t>1</w:t>
            </w:r>
          </w:p>
        </w:tc>
        <w:tc>
          <w:tcPr>
            <w:tcW w:w="4535" w:type="dxa"/>
            <w:noWrap w:val="0"/>
            <w:vAlign w:val="center"/>
          </w:tcPr>
          <w:p>
            <w:pPr>
              <w:pStyle w:val="23"/>
            </w:pPr>
            <w:r>
              <w:t>2</w:t>
            </w:r>
          </w:p>
        </w:tc>
        <w:tc>
          <w:tcPr>
            <w:tcW w:w="1361" w:type="dxa"/>
            <w:noWrap w:val="0"/>
            <w:vAlign w:val="center"/>
          </w:tcPr>
          <w:p>
            <w:pPr>
              <w:pStyle w:val="23"/>
            </w:pPr>
            <w:r>
              <w:t>3</w:t>
            </w:r>
          </w:p>
        </w:tc>
        <w:tc>
          <w:tcPr>
            <w:tcW w:w="1361" w:type="dxa"/>
            <w:noWrap w:val="0"/>
            <w:vAlign w:val="center"/>
          </w:tcPr>
          <w:p>
            <w:pPr>
              <w:pStyle w:val="23"/>
            </w:pPr>
            <w:r>
              <w:t>4</w:t>
            </w:r>
          </w:p>
        </w:tc>
        <w:tc>
          <w:tcPr>
            <w:tcW w:w="1361" w:type="dxa"/>
            <w:noWrap w:val="0"/>
            <w:vAlign w:val="center"/>
          </w:tcPr>
          <w:p>
            <w:pPr>
              <w:pStyle w:val="23"/>
            </w:pPr>
            <w:r>
              <w:t>5</w:t>
            </w:r>
          </w:p>
        </w:tc>
        <w:tc>
          <w:tcPr>
            <w:tcW w:w="1361" w:type="dxa"/>
            <w:noWrap w:val="0"/>
            <w:vAlign w:val="center"/>
          </w:tcPr>
          <w:p>
            <w:pPr>
              <w:pStyle w:val="23"/>
            </w:pPr>
            <w:r>
              <w:t>6</w:t>
            </w:r>
          </w:p>
        </w:tc>
        <w:tc>
          <w:tcPr>
            <w:tcW w:w="1361" w:type="dxa"/>
            <w:noWrap w:val="0"/>
            <w:vAlign w:val="center"/>
          </w:tcPr>
          <w:p>
            <w:pPr>
              <w:pStyle w:val="23"/>
            </w:pPr>
            <w:r>
              <w:t>7</w:t>
            </w:r>
          </w:p>
        </w:tc>
        <w:tc>
          <w:tcPr>
            <w:tcW w:w="1361" w:type="dxa"/>
            <w:noWrap w:val="0"/>
            <w:vAlign w:val="center"/>
          </w:tcPr>
          <w:p>
            <w:pPr>
              <w:pStyle w:val="2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992" w:type="dxa"/>
            <w:noWrap w:val="0"/>
            <w:vAlign w:val="center"/>
          </w:tcPr>
          <w:p>
            <w:pPr>
              <w:pStyle w:val="21"/>
            </w:pPr>
          </w:p>
        </w:tc>
        <w:tc>
          <w:tcPr>
            <w:tcW w:w="4535" w:type="dxa"/>
            <w:noWrap w:val="0"/>
            <w:vAlign w:val="center"/>
          </w:tcPr>
          <w:p>
            <w:pPr>
              <w:pStyle w:val="29"/>
            </w:pPr>
            <w:r>
              <w:t>合计</w:t>
            </w:r>
          </w:p>
        </w:tc>
        <w:tc>
          <w:tcPr>
            <w:tcW w:w="1361" w:type="dxa"/>
            <w:noWrap w:val="0"/>
            <w:vAlign w:val="center"/>
          </w:tcPr>
          <w:p>
            <w:pPr>
              <w:pStyle w:val="17"/>
            </w:pPr>
            <w:r>
              <w:t>243.00</w:t>
            </w:r>
          </w:p>
        </w:tc>
        <w:tc>
          <w:tcPr>
            <w:tcW w:w="1361" w:type="dxa"/>
            <w:noWrap w:val="0"/>
            <w:vAlign w:val="center"/>
          </w:tcPr>
          <w:p>
            <w:pPr>
              <w:pStyle w:val="17"/>
            </w:pPr>
            <w:r>
              <w:t>243.00</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992" w:type="dxa"/>
            <w:noWrap w:val="0"/>
            <w:vAlign w:val="center"/>
          </w:tcPr>
          <w:p>
            <w:pPr>
              <w:pStyle w:val="18"/>
            </w:pPr>
            <w:r>
              <w:t>210</w:t>
            </w:r>
          </w:p>
        </w:tc>
        <w:tc>
          <w:tcPr>
            <w:tcW w:w="4535" w:type="dxa"/>
            <w:noWrap w:val="0"/>
            <w:vAlign w:val="center"/>
          </w:tcPr>
          <w:p>
            <w:pPr>
              <w:pStyle w:val="18"/>
            </w:pPr>
            <w:r>
              <w:t>卫生健康支出</w:t>
            </w:r>
          </w:p>
        </w:tc>
        <w:tc>
          <w:tcPr>
            <w:tcW w:w="1361" w:type="dxa"/>
            <w:noWrap w:val="0"/>
            <w:vAlign w:val="center"/>
          </w:tcPr>
          <w:p>
            <w:pPr>
              <w:pStyle w:val="20"/>
            </w:pPr>
            <w:r>
              <w:t>243.00</w:t>
            </w:r>
          </w:p>
        </w:tc>
        <w:tc>
          <w:tcPr>
            <w:tcW w:w="1361" w:type="dxa"/>
            <w:noWrap w:val="0"/>
            <w:vAlign w:val="center"/>
          </w:tcPr>
          <w:p>
            <w:pPr>
              <w:pStyle w:val="20"/>
            </w:pPr>
            <w:r>
              <w:t>243.00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992" w:type="dxa"/>
            <w:noWrap w:val="0"/>
            <w:vAlign w:val="center"/>
          </w:tcPr>
          <w:p>
            <w:pPr>
              <w:pStyle w:val="18"/>
            </w:pPr>
            <w:r>
              <w:t>21003</w:t>
            </w:r>
          </w:p>
        </w:tc>
        <w:tc>
          <w:tcPr>
            <w:tcW w:w="4535" w:type="dxa"/>
            <w:noWrap w:val="0"/>
            <w:vAlign w:val="center"/>
          </w:tcPr>
          <w:p>
            <w:pPr>
              <w:pStyle w:val="18"/>
            </w:pPr>
            <w:r>
              <w:t>基层医疗卫生机构</w:t>
            </w:r>
          </w:p>
        </w:tc>
        <w:tc>
          <w:tcPr>
            <w:tcW w:w="1361" w:type="dxa"/>
            <w:noWrap w:val="0"/>
            <w:vAlign w:val="center"/>
          </w:tcPr>
          <w:p>
            <w:pPr>
              <w:pStyle w:val="20"/>
            </w:pPr>
            <w:r>
              <w:t>243.00</w:t>
            </w:r>
          </w:p>
        </w:tc>
        <w:tc>
          <w:tcPr>
            <w:tcW w:w="1361" w:type="dxa"/>
            <w:noWrap w:val="0"/>
            <w:vAlign w:val="center"/>
          </w:tcPr>
          <w:p>
            <w:pPr>
              <w:pStyle w:val="20"/>
            </w:pPr>
            <w:r>
              <w:t>243.00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992" w:type="dxa"/>
            <w:noWrap w:val="0"/>
            <w:vAlign w:val="center"/>
          </w:tcPr>
          <w:p>
            <w:pPr>
              <w:pStyle w:val="18"/>
            </w:pPr>
            <w:r>
              <w:t>2100302</w:t>
            </w:r>
          </w:p>
        </w:tc>
        <w:tc>
          <w:tcPr>
            <w:tcW w:w="4535" w:type="dxa"/>
            <w:noWrap w:val="0"/>
            <w:vAlign w:val="center"/>
          </w:tcPr>
          <w:p>
            <w:pPr>
              <w:pStyle w:val="18"/>
            </w:pPr>
            <w:r>
              <w:t>乡镇卫生院</w:t>
            </w:r>
          </w:p>
        </w:tc>
        <w:tc>
          <w:tcPr>
            <w:tcW w:w="1361" w:type="dxa"/>
            <w:noWrap w:val="0"/>
            <w:vAlign w:val="center"/>
          </w:tcPr>
          <w:p>
            <w:pPr>
              <w:pStyle w:val="20"/>
            </w:pPr>
            <w:r>
              <w:t>243.00</w:t>
            </w:r>
          </w:p>
        </w:tc>
        <w:tc>
          <w:tcPr>
            <w:tcW w:w="1361" w:type="dxa"/>
            <w:noWrap w:val="0"/>
            <w:vAlign w:val="center"/>
          </w:tcPr>
          <w:p>
            <w:pPr>
              <w:pStyle w:val="20"/>
            </w:pPr>
            <w:r>
              <w:t>243.00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2"/>
            </w:pPr>
            <w:r>
              <w:t>361020昌黎县两山乡卫生院</w:t>
            </w:r>
          </w:p>
        </w:tc>
        <w:tc>
          <w:tcPr>
            <w:tcW w:w="3402"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4876" w:type="dxa"/>
            <w:gridSpan w:val="2"/>
            <w:noWrap w:val="0"/>
            <w:vAlign w:val="center"/>
          </w:tcPr>
          <w:p>
            <w:pPr>
              <w:pStyle w:val="23"/>
            </w:pPr>
            <w:r>
              <w:t>收入</w:t>
            </w:r>
          </w:p>
        </w:tc>
        <w:tc>
          <w:tcPr>
            <w:tcW w:w="9298" w:type="dxa"/>
            <w:gridSpan w:val="5"/>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23"/>
            </w:pPr>
            <w:r>
              <w:t>项  目</w:t>
            </w:r>
          </w:p>
        </w:tc>
        <w:tc>
          <w:tcPr>
            <w:tcW w:w="1474" w:type="dxa"/>
            <w:noWrap w:val="0"/>
            <w:vAlign w:val="center"/>
          </w:tcPr>
          <w:p>
            <w:pPr>
              <w:pStyle w:val="23"/>
            </w:pPr>
            <w:r>
              <w:t>金额</w:t>
            </w:r>
          </w:p>
        </w:tc>
        <w:tc>
          <w:tcPr>
            <w:tcW w:w="3402" w:type="dxa"/>
            <w:noWrap w:val="0"/>
            <w:vAlign w:val="center"/>
          </w:tcPr>
          <w:p>
            <w:pPr>
              <w:pStyle w:val="23"/>
            </w:pPr>
            <w:r>
              <w:t>项  目</w:t>
            </w:r>
          </w:p>
        </w:tc>
        <w:tc>
          <w:tcPr>
            <w:tcW w:w="1474" w:type="dxa"/>
            <w:noWrap w:val="0"/>
            <w:vAlign w:val="center"/>
          </w:tcPr>
          <w:p>
            <w:pPr>
              <w:pStyle w:val="23"/>
            </w:pPr>
            <w:r>
              <w:t>合计</w:t>
            </w:r>
          </w:p>
        </w:tc>
        <w:tc>
          <w:tcPr>
            <w:tcW w:w="1474" w:type="dxa"/>
            <w:noWrap w:val="0"/>
            <w:vAlign w:val="center"/>
          </w:tcPr>
          <w:p>
            <w:pPr>
              <w:pStyle w:val="23"/>
            </w:pPr>
            <w:r>
              <w:t>一般公共预算财政拨款</w:t>
            </w:r>
          </w:p>
        </w:tc>
        <w:tc>
          <w:tcPr>
            <w:tcW w:w="1474" w:type="dxa"/>
            <w:noWrap w:val="0"/>
            <w:vAlign w:val="center"/>
          </w:tcPr>
          <w:p>
            <w:pPr>
              <w:pStyle w:val="23"/>
            </w:pPr>
            <w:r>
              <w:t>政府性基金预算财政    拨款</w:t>
            </w:r>
          </w:p>
        </w:tc>
        <w:tc>
          <w:tcPr>
            <w:tcW w:w="1474" w:type="dxa"/>
            <w:noWrap w:val="0"/>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3402" w:type="dxa"/>
            <w:noWrap w:val="0"/>
            <w:vAlign w:val="center"/>
          </w:tcPr>
          <w:p>
            <w:pPr>
              <w:pStyle w:val="23"/>
            </w:pPr>
            <w:r>
              <w:t>1</w:t>
            </w:r>
          </w:p>
        </w:tc>
        <w:tc>
          <w:tcPr>
            <w:tcW w:w="1474" w:type="dxa"/>
            <w:noWrap w:val="0"/>
            <w:vAlign w:val="center"/>
          </w:tcPr>
          <w:p>
            <w:pPr>
              <w:pStyle w:val="23"/>
            </w:pPr>
            <w:r>
              <w:t>2</w:t>
            </w:r>
          </w:p>
        </w:tc>
        <w:tc>
          <w:tcPr>
            <w:tcW w:w="3402" w:type="dxa"/>
            <w:noWrap w:val="0"/>
            <w:vAlign w:val="center"/>
          </w:tcPr>
          <w:p>
            <w:pPr>
              <w:pStyle w:val="23"/>
            </w:pPr>
            <w:r>
              <w:t>3</w:t>
            </w:r>
          </w:p>
        </w:tc>
        <w:tc>
          <w:tcPr>
            <w:tcW w:w="1474" w:type="dxa"/>
            <w:noWrap w:val="0"/>
            <w:vAlign w:val="center"/>
          </w:tcPr>
          <w:p>
            <w:pPr>
              <w:pStyle w:val="23"/>
            </w:pPr>
            <w:r>
              <w:t>4</w:t>
            </w:r>
          </w:p>
        </w:tc>
        <w:tc>
          <w:tcPr>
            <w:tcW w:w="1474" w:type="dxa"/>
            <w:noWrap w:val="0"/>
            <w:vAlign w:val="center"/>
          </w:tcPr>
          <w:p>
            <w:pPr>
              <w:pStyle w:val="23"/>
            </w:pPr>
            <w:r>
              <w:t>5</w:t>
            </w:r>
          </w:p>
        </w:tc>
        <w:tc>
          <w:tcPr>
            <w:tcW w:w="1474" w:type="dxa"/>
            <w:noWrap w:val="0"/>
            <w:vAlign w:val="center"/>
          </w:tcPr>
          <w:p>
            <w:pPr>
              <w:pStyle w:val="23"/>
            </w:pPr>
            <w:r>
              <w:t>6</w:t>
            </w:r>
          </w:p>
        </w:tc>
        <w:tc>
          <w:tcPr>
            <w:tcW w:w="1474" w:type="dxa"/>
            <w:noWrap w:val="0"/>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3402" w:type="dxa"/>
            <w:noWrap w:val="0"/>
            <w:vAlign w:val="center"/>
          </w:tcPr>
          <w:p>
            <w:pPr>
              <w:pStyle w:val="18"/>
            </w:pPr>
            <w:r>
              <w:t>一、一般公共预算拨款</w:t>
            </w:r>
          </w:p>
        </w:tc>
        <w:tc>
          <w:tcPr>
            <w:tcW w:w="1474" w:type="dxa"/>
            <w:noWrap w:val="0"/>
            <w:vAlign w:val="center"/>
          </w:tcPr>
          <w:p>
            <w:pPr>
              <w:pStyle w:val="20"/>
            </w:pPr>
            <w:r>
              <w:t>193.00</w:t>
            </w:r>
          </w:p>
        </w:tc>
        <w:tc>
          <w:tcPr>
            <w:tcW w:w="3402" w:type="dxa"/>
            <w:noWrap w:val="0"/>
            <w:vAlign w:val="center"/>
          </w:tcPr>
          <w:p>
            <w:pPr>
              <w:pStyle w:val="18"/>
            </w:pPr>
            <w:r>
              <w:t>一、一般公共服务支出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r>
              <w:t>二、外交支出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r>
              <w:t>三、国防支出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四、公共安全支出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五、教育支出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六、科学技术支出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七、文化旅游体育与传媒支出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八、社会保障和就业支出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九、社会保险基金支出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十、卫生健康支出</w:t>
            </w:r>
          </w:p>
        </w:tc>
        <w:tc>
          <w:tcPr>
            <w:tcW w:w="1474" w:type="dxa"/>
            <w:noWrap w:val="0"/>
            <w:vAlign w:val="center"/>
          </w:tcPr>
          <w:p>
            <w:pPr>
              <w:pStyle w:val="20"/>
            </w:pPr>
            <w:r>
              <w:t>193.00</w:t>
            </w:r>
          </w:p>
        </w:tc>
        <w:tc>
          <w:tcPr>
            <w:tcW w:w="1474" w:type="dxa"/>
            <w:noWrap w:val="0"/>
            <w:vAlign w:val="center"/>
          </w:tcPr>
          <w:p>
            <w:pPr>
              <w:pStyle w:val="20"/>
            </w:pPr>
            <w:r>
              <w:t>193.00</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十一、节能环保支出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十二、城乡社区支出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十三、农林水支出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十四、交通运输支出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十五、资源勘探工业信息等支出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十六、商业服务业等支出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十七、金融支出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十八、援助其他地区支出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十九、自然资源海洋气象等支出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二十、住房保障支出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二十一、粮油物资储备支出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二十二、国有资本经营预算支出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二十三、灾害防治及应急管理支出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二十四、预备费</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二十五、其他支出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二十六、转移性支出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二十七、债务还本支出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二十八、债务付息支出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二十九、债务发行费用支出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三十、抗疫特别国债安排的支出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三十一、人行科目</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3402" w:type="dxa"/>
            <w:noWrap w:val="0"/>
            <w:vAlign w:val="center"/>
          </w:tcPr>
          <w:p>
            <w:pPr>
              <w:pStyle w:val="29"/>
            </w:pPr>
            <w:r>
              <w:t>本年收入合计</w:t>
            </w:r>
          </w:p>
        </w:tc>
        <w:tc>
          <w:tcPr>
            <w:tcW w:w="1474" w:type="dxa"/>
            <w:noWrap w:val="0"/>
            <w:vAlign w:val="center"/>
          </w:tcPr>
          <w:p>
            <w:pPr>
              <w:pStyle w:val="17"/>
            </w:pPr>
            <w:r>
              <w:t>193.00</w:t>
            </w:r>
          </w:p>
        </w:tc>
        <w:tc>
          <w:tcPr>
            <w:tcW w:w="3402" w:type="dxa"/>
            <w:noWrap w:val="0"/>
            <w:vAlign w:val="center"/>
          </w:tcPr>
          <w:p>
            <w:pPr>
              <w:pStyle w:val="29"/>
            </w:pPr>
            <w:r>
              <w:t>本年支出合计</w:t>
            </w:r>
          </w:p>
        </w:tc>
        <w:tc>
          <w:tcPr>
            <w:tcW w:w="1474" w:type="dxa"/>
            <w:noWrap w:val="0"/>
            <w:vAlign w:val="center"/>
          </w:tcPr>
          <w:p>
            <w:pPr>
              <w:pStyle w:val="17"/>
            </w:pPr>
            <w:r>
              <w:t>193.00</w:t>
            </w:r>
          </w:p>
        </w:tc>
        <w:tc>
          <w:tcPr>
            <w:tcW w:w="1474" w:type="dxa"/>
            <w:noWrap w:val="0"/>
            <w:vAlign w:val="center"/>
          </w:tcPr>
          <w:p>
            <w:pPr>
              <w:pStyle w:val="17"/>
            </w:pPr>
            <w:r>
              <w:t>193.00</w:t>
            </w:r>
          </w:p>
        </w:tc>
        <w:tc>
          <w:tcPr>
            <w:tcW w:w="1474" w:type="dxa"/>
            <w:noWrap w:val="0"/>
            <w:vAlign w:val="center"/>
          </w:tcPr>
          <w:p>
            <w:pPr>
              <w:pStyle w:val="17"/>
            </w:pP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3402" w:type="dxa"/>
            <w:noWrap w:val="0"/>
            <w:vAlign w:val="center"/>
          </w:tcPr>
          <w:p>
            <w:pPr>
              <w:pStyle w:val="18"/>
            </w:pPr>
            <w:r>
              <w:t>年初财政拨款结转和结余</w:t>
            </w:r>
          </w:p>
        </w:tc>
        <w:tc>
          <w:tcPr>
            <w:tcW w:w="1474" w:type="dxa"/>
            <w:noWrap w:val="0"/>
            <w:vAlign w:val="center"/>
          </w:tcPr>
          <w:p>
            <w:pPr>
              <w:pStyle w:val="20"/>
            </w:pPr>
          </w:p>
        </w:tc>
        <w:tc>
          <w:tcPr>
            <w:tcW w:w="3402" w:type="dxa"/>
            <w:noWrap w:val="0"/>
            <w:vAlign w:val="center"/>
          </w:tcPr>
          <w:p>
            <w:pPr>
              <w:pStyle w:val="18"/>
            </w:pPr>
            <w:r>
              <w:t>年末财政拨款结转和结余</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3402" w:type="dxa"/>
            <w:noWrap w:val="0"/>
            <w:vAlign w:val="center"/>
          </w:tcPr>
          <w:p>
            <w:pPr>
              <w:pStyle w:val="18"/>
            </w:pPr>
            <w:r>
              <w:t>一、一般公共预算拨款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35</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36</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37</w:t>
            </w:r>
          </w:p>
        </w:tc>
        <w:tc>
          <w:tcPr>
            <w:tcW w:w="3402" w:type="dxa"/>
            <w:noWrap w:val="0"/>
            <w:vAlign w:val="center"/>
          </w:tcPr>
          <w:p>
            <w:pPr>
              <w:pStyle w:val="29"/>
            </w:pPr>
            <w:r>
              <w:t>收入总计</w:t>
            </w:r>
          </w:p>
        </w:tc>
        <w:tc>
          <w:tcPr>
            <w:tcW w:w="1474" w:type="dxa"/>
            <w:noWrap w:val="0"/>
            <w:vAlign w:val="center"/>
          </w:tcPr>
          <w:p>
            <w:pPr>
              <w:pStyle w:val="17"/>
            </w:pPr>
            <w:r>
              <w:t>193.00</w:t>
            </w:r>
          </w:p>
        </w:tc>
        <w:tc>
          <w:tcPr>
            <w:tcW w:w="3402" w:type="dxa"/>
            <w:noWrap w:val="0"/>
            <w:vAlign w:val="center"/>
          </w:tcPr>
          <w:p>
            <w:pPr>
              <w:pStyle w:val="29"/>
            </w:pPr>
            <w:r>
              <w:t>支出总计</w:t>
            </w:r>
          </w:p>
        </w:tc>
        <w:tc>
          <w:tcPr>
            <w:tcW w:w="1474" w:type="dxa"/>
            <w:noWrap w:val="0"/>
            <w:vAlign w:val="center"/>
          </w:tcPr>
          <w:p>
            <w:pPr>
              <w:pStyle w:val="17"/>
            </w:pPr>
            <w:r>
              <w:t>193.00</w:t>
            </w:r>
          </w:p>
        </w:tc>
        <w:tc>
          <w:tcPr>
            <w:tcW w:w="1474" w:type="dxa"/>
            <w:noWrap w:val="0"/>
            <w:vAlign w:val="center"/>
          </w:tcPr>
          <w:p>
            <w:pPr>
              <w:pStyle w:val="17"/>
            </w:pPr>
            <w:r>
              <w:t>193.00</w:t>
            </w:r>
          </w:p>
        </w:tc>
        <w:tc>
          <w:tcPr>
            <w:tcW w:w="1474" w:type="dxa"/>
            <w:noWrap w:val="0"/>
            <w:vAlign w:val="center"/>
          </w:tcPr>
          <w:p>
            <w:pPr>
              <w:pStyle w:val="17"/>
            </w:pPr>
          </w:p>
        </w:tc>
        <w:tc>
          <w:tcPr>
            <w:tcW w:w="1474" w:type="dxa"/>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361020昌黎县两山乡卫生院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193.00</w:t>
            </w:r>
          </w:p>
        </w:tc>
        <w:tc>
          <w:tcPr>
            <w:tcW w:w="2551" w:type="dxa"/>
            <w:noWrap w:val="0"/>
            <w:vAlign w:val="center"/>
          </w:tcPr>
          <w:p>
            <w:pPr>
              <w:pStyle w:val="17"/>
            </w:pPr>
            <w:r>
              <w:t>193.00</w:t>
            </w:r>
          </w:p>
        </w:tc>
        <w:tc>
          <w:tcPr>
            <w:tcW w:w="255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210</w:t>
            </w:r>
          </w:p>
        </w:tc>
        <w:tc>
          <w:tcPr>
            <w:tcW w:w="4535" w:type="dxa"/>
            <w:noWrap w:val="0"/>
            <w:vAlign w:val="center"/>
          </w:tcPr>
          <w:p>
            <w:pPr>
              <w:pStyle w:val="18"/>
            </w:pPr>
            <w:r>
              <w:t>卫生健康支出</w:t>
            </w:r>
          </w:p>
        </w:tc>
        <w:tc>
          <w:tcPr>
            <w:tcW w:w="2551" w:type="dxa"/>
            <w:noWrap w:val="0"/>
            <w:vAlign w:val="center"/>
          </w:tcPr>
          <w:p>
            <w:pPr>
              <w:pStyle w:val="20"/>
            </w:pPr>
            <w:r>
              <w:t>193.00</w:t>
            </w:r>
          </w:p>
        </w:tc>
        <w:tc>
          <w:tcPr>
            <w:tcW w:w="2551" w:type="dxa"/>
            <w:noWrap w:val="0"/>
            <w:vAlign w:val="center"/>
          </w:tcPr>
          <w:p>
            <w:pPr>
              <w:pStyle w:val="20"/>
            </w:pPr>
            <w:r>
              <w:t>193.00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21003</w:t>
            </w:r>
          </w:p>
        </w:tc>
        <w:tc>
          <w:tcPr>
            <w:tcW w:w="4535" w:type="dxa"/>
            <w:noWrap w:val="0"/>
            <w:vAlign w:val="center"/>
          </w:tcPr>
          <w:p>
            <w:pPr>
              <w:pStyle w:val="18"/>
            </w:pPr>
            <w:r>
              <w:t>基层医疗卫生机构</w:t>
            </w:r>
          </w:p>
        </w:tc>
        <w:tc>
          <w:tcPr>
            <w:tcW w:w="2551" w:type="dxa"/>
            <w:noWrap w:val="0"/>
            <w:vAlign w:val="center"/>
          </w:tcPr>
          <w:p>
            <w:pPr>
              <w:pStyle w:val="20"/>
            </w:pPr>
            <w:r>
              <w:t>193.00</w:t>
            </w:r>
          </w:p>
        </w:tc>
        <w:tc>
          <w:tcPr>
            <w:tcW w:w="2551" w:type="dxa"/>
            <w:noWrap w:val="0"/>
            <w:vAlign w:val="center"/>
          </w:tcPr>
          <w:p>
            <w:pPr>
              <w:pStyle w:val="20"/>
            </w:pPr>
            <w:r>
              <w:t>193.00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2100302</w:t>
            </w:r>
          </w:p>
        </w:tc>
        <w:tc>
          <w:tcPr>
            <w:tcW w:w="4535" w:type="dxa"/>
            <w:noWrap w:val="0"/>
            <w:vAlign w:val="center"/>
          </w:tcPr>
          <w:p>
            <w:pPr>
              <w:pStyle w:val="18"/>
            </w:pPr>
            <w:r>
              <w:t>乡镇卫生院</w:t>
            </w:r>
          </w:p>
        </w:tc>
        <w:tc>
          <w:tcPr>
            <w:tcW w:w="2551" w:type="dxa"/>
            <w:noWrap w:val="0"/>
            <w:vAlign w:val="center"/>
          </w:tcPr>
          <w:p>
            <w:pPr>
              <w:pStyle w:val="20"/>
            </w:pPr>
            <w:r>
              <w:t>193.00</w:t>
            </w:r>
          </w:p>
        </w:tc>
        <w:tc>
          <w:tcPr>
            <w:tcW w:w="2551" w:type="dxa"/>
            <w:noWrap w:val="0"/>
            <w:vAlign w:val="center"/>
          </w:tcPr>
          <w:p>
            <w:pPr>
              <w:pStyle w:val="20"/>
            </w:pPr>
            <w:r>
              <w:t>193.00</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361020昌黎县两山乡卫生院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支出部门经济分类科目</w:t>
            </w:r>
          </w:p>
        </w:tc>
        <w:tc>
          <w:tcPr>
            <w:tcW w:w="7654" w:type="dxa"/>
            <w:gridSpan w:val="3"/>
            <w:noWrap w:val="0"/>
            <w:vAlign w:val="center"/>
          </w:tcPr>
          <w:p>
            <w:pPr>
              <w:pStyle w:val="2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noWrap w:val="0"/>
            <w:vAlign w:val="center"/>
          </w:tcPr>
          <w:p>
            <w:pPr>
              <w:pStyle w:val="23"/>
            </w:pPr>
            <w:r>
              <w:t>合计</w:t>
            </w:r>
          </w:p>
        </w:tc>
        <w:tc>
          <w:tcPr>
            <w:tcW w:w="2551" w:type="dxa"/>
            <w:noWrap w:val="0"/>
            <w:vAlign w:val="center"/>
          </w:tcPr>
          <w:p>
            <w:pPr>
              <w:pStyle w:val="23"/>
            </w:pPr>
            <w:r>
              <w:t>人员经费</w:t>
            </w:r>
          </w:p>
        </w:tc>
        <w:tc>
          <w:tcPr>
            <w:tcW w:w="2551" w:type="dxa"/>
            <w:noWrap w:val="0"/>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193.00</w:t>
            </w:r>
          </w:p>
        </w:tc>
        <w:tc>
          <w:tcPr>
            <w:tcW w:w="2551" w:type="dxa"/>
            <w:noWrap w:val="0"/>
            <w:vAlign w:val="center"/>
          </w:tcPr>
          <w:p>
            <w:pPr>
              <w:pStyle w:val="17"/>
            </w:pPr>
            <w:r>
              <w:t>191.74</w:t>
            </w:r>
          </w:p>
        </w:tc>
        <w:tc>
          <w:tcPr>
            <w:tcW w:w="2551" w:type="dxa"/>
            <w:noWrap w:val="0"/>
            <w:vAlign w:val="center"/>
          </w:tcPr>
          <w:p>
            <w:pPr>
              <w:pStyle w:val="17"/>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301</w:t>
            </w:r>
          </w:p>
        </w:tc>
        <w:tc>
          <w:tcPr>
            <w:tcW w:w="4535" w:type="dxa"/>
            <w:noWrap w:val="0"/>
            <w:vAlign w:val="center"/>
          </w:tcPr>
          <w:p>
            <w:pPr>
              <w:pStyle w:val="18"/>
            </w:pPr>
            <w:r>
              <w:t>工资福利支出</w:t>
            </w:r>
          </w:p>
        </w:tc>
        <w:tc>
          <w:tcPr>
            <w:tcW w:w="2551" w:type="dxa"/>
            <w:noWrap w:val="0"/>
            <w:vAlign w:val="center"/>
          </w:tcPr>
          <w:p>
            <w:pPr>
              <w:pStyle w:val="20"/>
            </w:pPr>
            <w:r>
              <w:t>180.00</w:t>
            </w:r>
          </w:p>
        </w:tc>
        <w:tc>
          <w:tcPr>
            <w:tcW w:w="2551" w:type="dxa"/>
            <w:noWrap w:val="0"/>
            <w:vAlign w:val="center"/>
          </w:tcPr>
          <w:p>
            <w:pPr>
              <w:pStyle w:val="20"/>
            </w:pPr>
            <w:r>
              <w:t>180.00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30101</w:t>
            </w:r>
          </w:p>
        </w:tc>
        <w:tc>
          <w:tcPr>
            <w:tcW w:w="4535" w:type="dxa"/>
            <w:noWrap w:val="0"/>
            <w:vAlign w:val="center"/>
          </w:tcPr>
          <w:p>
            <w:pPr>
              <w:pStyle w:val="18"/>
            </w:pPr>
            <w:r>
              <w:t>基本工资</w:t>
            </w:r>
          </w:p>
        </w:tc>
        <w:tc>
          <w:tcPr>
            <w:tcW w:w="2551" w:type="dxa"/>
            <w:noWrap w:val="0"/>
            <w:vAlign w:val="center"/>
          </w:tcPr>
          <w:p>
            <w:pPr>
              <w:pStyle w:val="20"/>
            </w:pPr>
            <w:r>
              <w:t>68.46</w:t>
            </w:r>
          </w:p>
        </w:tc>
        <w:tc>
          <w:tcPr>
            <w:tcW w:w="2551" w:type="dxa"/>
            <w:noWrap w:val="0"/>
            <w:vAlign w:val="center"/>
          </w:tcPr>
          <w:p>
            <w:pPr>
              <w:pStyle w:val="20"/>
            </w:pPr>
            <w:r>
              <w:t>68.46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30102</w:t>
            </w:r>
          </w:p>
        </w:tc>
        <w:tc>
          <w:tcPr>
            <w:tcW w:w="4535" w:type="dxa"/>
            <w:noWrap w:val="0"/>
            <w:vAlign w:val="center"/>
          </w:tcPr>
          <w:p>
            <w:pPr>
              <w:pStyle w:val="18"/>
            </w:pPr>
            <w:r>
              <w:t>津贴补贴</w:t>
            </w:r>
          </w:p>
        </w:tc>
        <w:tc>
          <w:tcPr>
            <w:tcW w:w="2551" w:type="dxa"/>
            <w:noWrap w:val="0"/>
            <w:vAlign w:val="center"/>
          </w:tcPr>
          <w:p>
            <w:pPr>
              <w:pStyle w:val="20"/>
            </w:pPr>
            <w:r>
              <w:t>13.45</w:t>
            </w:r>
          </w:p>
        </w:tc>
        <w:tc>
          <w:tcPr>
            <w:tcW w:w="2551" w:type="dxa"/>
            <w:noWrap w:val="0"/>
            <w:vAlign w:val="center"/>
          </w:tcPr>
          <w:p>
            <w:pPr>
              <w:pStyle w:val="20"/>
            </w:pPr>
            <w:r>
              <w:t>13.45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30103</w:t>
            </w:r>
          </w:p>
        </w:tc>
        <w:tc>
          <w:tcPr>
            <w:tcW w:w="4535" w:type="dxa"/>
            <w:noWrap w:val="0"/>
            <w:vAlign w:val="center"/>
          </w:tcPr>
          <w:p>
            <w:pPr>
              <w:pStyle w:val="18"/>
            </w:pPr>
            <w:r>
              <w:t>奖金</w:t>
            </w:r>
          </w:p>
        </w:tc>
        <w:tc>
          <w:tcPr>
            <w:tcW w:w="2551" w:type="dxa"/>
            <w:noWrap w:val="0"/>
            <w:vAlign w:val="center"/>
          </w:tcPr>
          <w:p>
            <w:pPr>
              <w:pStyle w:val="20"/>
            </w:pPr>
            <w:r>
              <w:t>17.11</w:t>
            </w:r>
          </w:p>
        </w:tc>
        <w:tc>
          <w:tcPr>
            <w:tcW w:w="2551" w:type="dxa"/>
            <w:noWrap w:val="0"/>
            <w:vAlign w:val="center"/>
          </w:tcPr>
          <w:p>
            <w:pPr>
              <w:pStyle w:val="20"/>
            </w:pPr>
            <w:r>
              <w:t>17.11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30107</w:t>
            </w:r>
          </w:p>
        </w:tc>
        <w:tc>
          <w:tcPr>
            <w:tcW w:w="4535" w:type="dxa"/>
            <w:noWrap w:val="0"/>
            <w:vAlign w:val="center"/>
          </w:tcPr>
          <w:p>
            <w:pPr>
              <w:pStyle w:val="18"/>
            </w:pPr>
            <w:r>
              <w:t>绩效工资</w:t>
            </w:r>
          </w:p>
        </w:tc>
        <w:tc>
          <w:tcPr>
            <w:tcW w:w="2551" w:type="dxa"/>
            <w:noWrap w:val="0"/>
            <w:vAlign w:val="center"/>
          </w:tcPr>
          <w:p>
            <w:pPr>
              <w:pStyle w:val="20"/>
            </w:pPr>
            <w:r>
              <w:t>25.86</w:t>
            </w:r>
          </w:p>
        </w:tc>
        <w:tc>
          <w:tcPr>
            <w:tcW w:w="2551" w:type="dxa"/>
            <w:noWrap w:val="0"/>
            <w:vAlign w:val="center"/>
          </w:tcPr>
          <w:p>
            <w:pPr>
              <w:pStyle w:val="20"/>
            </w:pPr>
            <w:r>
              <w:t>25.86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1191" w:type="dxa"/>
            <w:noWrap w:val="0"/>
            <w:vAlign w:val="center"/>
          </w:tcPr>
          <w:p>
            <w:pPr>
              <w:pStyle w:val="18"/>
            </w:pPr>
            <w:r>
              <w:t>30108</w:t>
            </w:r>
          </w:p>
        </w:tc>
        <w:tc>
          <w:tcPr>
            <w:tcW w:w="4535" w:type="dxa"/>
            <w:noWrap w:val="0"/>
            <w:vAlign w:val="center"/>
          </w:tcPr>
          <w:p>
            <w:pPr>
              <w:pStyle w:val="18"/>
            </w:pPr>
            <w:r>
              <w:t>机关事业单位基本养老保险缴费</w:t>
            </w:r>
          </w:p>
        </w:tc>
        <w:tc>
          <w:tcPr>
            <w:tcW w:w="2551" w:type="dxa"/>
            <w:noWrap w:val="0"/>
            <w:vAlign w:val="center"/>
          </w:tcPr>
          <w:p>
            <w:pPr>
              <w:pStyle w:val="20"/>
            </w:pPr>
            <w:r>
              <w:t>19.55</w:t>
            </w:r>
          </w:p>
        </w:tc>
        <w:tc>
          <w:tcPr>
            <w:tcW w:w="2551" w:type="dxa"/>
            <w:noWrap w:val="0"/>
            <w:vAlign w:val="center"/>
          </w:tcPr>
          <w:p>
            <w:pPr>
              <w:pStyle w:val="20"/>
            </w:pPr>
            <w:r>
              <w:t>19.55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1191" w:type="dxa"/>
            <w:noWrap w:val="0"/>
            <w:vAlign w:val="center"/>
          </w:tcPr>
          <w:p>
            <w:pPr>
              <w:pStyle w:val="18"/>
            </w:pPr>
            <w:r>
              <w:t>30109</w:t>
            </w:r>
          </w:p>
        </w:tc>
        <w:tc>
          <w:tcPr>
            <w:tcW w:w="4535" w:type="dxa"/>
            <w:noWrap w:val="0"/>
            <w:vAlign w:val="center"/>
          </w:tcPr>
          <w:p>
            <w:pPr>
              <w:pStyle w:val="18"/>
            </w:pPr>
            <w:r>
              <w:t>职业年金缴费</w:t>
            </w:r>
          </w:p>
        </w:tc>
        <w:tc>
          <w:tcPr>
            <w:tcW w:w="2551" w:type="dxa"/>
            <w:noWrap w:val="0"/>
            <w:vAlign w:val="center"/>
          </w:tcPr>
          <w:p>
            <w:pPr>
              <w:pStyle w:val="20"/>
            </w:pPr>
            <w:r>
              <w:t>9.78</w:t>
            </w:r>
          </w:p>
        </w:tc>
        <w:tc>
          <w:tcPr>
            <w:tcW w:w="2551" w:type="dxa"/>
            <w:noWrap w:val="0"/>
            <w:vAlign w:val="center"/>
          </w:tcPr>
          <w:p>
            <w:pPr>
              <w:pStyle w:val="20"/>
            </w:pPr>
            <w:r>
              <w:t>9.78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1191" w:type="dxa"/>
            <w:noWrap w:val="0"/>
            <w:vAlign w:val="center"/>
          </w:tcPr>
          <w:p>
            <w:pPr>
              <w:pStyle w:val="18"/>
            </w:pPr>
            <w:r>
              <w:t>30110</w:t>
            </w:r>
          </w:p>
        </w:tc>
        <w:tc>
          <w:tcPr>
            <w:tcW w:w="4535" w:type="dxa"/>
            <w:noWrap w:val="0"/>
            <w:vAlign w:val="center"/>
          </w:tcPr>
          <w:p>
            <w:pPr>
              <w:pStyle w:val="18"/>
            </w:pPr>
            <w:r>
              <w:t>职工基本医疗保险缴费</w:t>
            </w:r>
          </w:p>
        </w:tc>
        <w:tc>
          <w:tcPr>
            <w:tcW w:w="2551" w:type="dxa"/>
            <w:noWrap w:val="0"/>
            <w:vAlign w:val="center"/>
          </w:tcPr>
          <w:p>
            <w:pPr>
              <w:pStyle w:val="20"/>
            </w:pPr>
            <w:r>
              <w:t>12.40</w:t>
            </w:r>
          </w:p>
        </w:tc>
        <w:tc>
          <w:tcPr>
            <w:tcW w:w="2551" w:type="dxa"/>
            <w:noWrap w:val="0"/>
            <w:vAlign w:val="center"/>
          </w:tcPr>
          <w:p>
            <w:pPr>
              <w:pStyle w:val="20"/>
            </w:pPr>
            <w:r>
              <w:t>12.40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1191" w:type="dxa"/>
            <w:noWrap w:val="0"/>
            <w:vAlign w:val="center"/>
          </w:tcPr>
          <w:p>
            <w:pPr>
              <w:pStyle w:val="18"/>
            </w:pPr>
            <w:r>
              <w:t>30112</w:t>
            </w:r>
          </w:p>
        </w:tc>
        <w:tc>
          <w:tcPr>
            <w:tcW w:w="4535" w:type="dxa"/>
            <w:noWrap w:val="0"/>
            <w:vAlign w:val="center"/>
          </w:tcPr>
          <w:p>
            <w:pPr>
              <w:pStyle w:val="18"/>
            </w:pPr>
            <w:r>
              <w:t>其他社会保障缴费</w:t>
            </w:r>
          </w:p>
        </w:tc>
        <w:tc>
          <w:tcPr>
            <w:tcW w:w="2551" w:type="dxa"/>
            <w:noWrap w:val="0"/>
            <w:vAlign w:val="center"/>
          </w:tcPr>
          <w:p>
            <w:pPr>
              <w:pStyle w:val="20"/>
            </w:pPr>
            <w:r>
              <w:t>3.61</w:t>
            </w:r>
          </w:p>
        </w:tc>
        <w:tc>
          <w:tcPr>
            <w:tcW w:w="2551" w:type="dxa"/>
            <w:noWrap w:val="0"/>
            <w:vAlign w:val="center"/>
          </w:tcPr>
          <w:p>
            <w:pPr>
              <w:pStyle w:val="20"/>
            </w:pPr>
            <w:r>
              <w:t>3.61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1191" w:type="dxa"/>
            <w:noWrap w:val="0"/>
            <w:vAlign w:val="center"/>
          </w:tcPr>
          <w:p>
            <w:pPr>
              <w:pStyle w:val="18"/>
            </w:pPr>
            <w:r>
              <w:t>30113</w:t>
            </w:r>
          </w:p>
        </w:tc>
        <w:tc>
          <w:tcPr>
            <w:tcW w:w="4535" w:type="dxa"/>
            <w:noWrap w:val="0"/>
            <w:vAlign w:val="center"/>
          </w:tcPr>
          <w:p>
            <w:pPr>
              <w:pStyle w:val="18"/>
            </w:pPr>
            <w:r>
              <w:t>住房公积金</w:t>
            </w:r>
          </w:p>
        </w:tc>
        <w:tc>
          <w:tcPr>
            <w:tcW w:w="2551" w:type="dxa"/>
            <w:noWrap w:val="0"/>
            <w:vAlign w:val="center"/>
          </w:tcPr>
          <w:p>
            <w:pPr>
              <w:pStyle w:val="20"/>
            </w:pPr>
            <w:r>
              <w:t>9.78</w:t>
            </w:r>
          </w:p>
        </w:tc>
        <w:tc>
          <w:tcPr>
            <w:tcW w:w="2551" w:type="dxa"/>
            <w:noWrap w:val="0"/>
            <w:vAlign w:val="center"/>
          </w:tcPr>
          <w:p>
            <w:pPr>
              <w:pStyle w:val="20"/>
            </w:pPr>
            <w:r>
              <w:t>9.78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1191" w:type="dxa"/>
            <w:noWrap w:val="0"/>
            <w:vAlign w:val="center"/>
          </w:tcPr>
          <w:p>
            <w:pPr>
              <w:pStyle w:val="18"/>
            </w:pPr>
            <w:r>
              <w:t>302</w:t>
            </w:r>
          </w:p>
        </w:tc>
        <w:tc>
          <w:tcPr>
            <w:tcW w:w="4535" w:type="dxa"/>
            <w:noWrap w:val="0"/>
            <w:vAlign w:val="center"/>
          </w:tcPr>
          <w:p>
            <w:pPr>
              <w:pStyle w:val="18"/>
            </w:pPr>
            <w:r>
              <w:t>商品和服务支出</w:t>
            </w:r>
          </w:p>
        </w:tc>
        <w:tc>
          <w:tcPr>
            <w:tcW w:w="2551" w:type="dxa"/>
            <w:noWrap w:val="0"/>
            <w:vAlign w:val="center"/>
          </w:tcPr>
          <w:p>
            <w:pPr>
              <w:pStyle w:val="20"/>
            </w:pPr>
            <w:r>
              <w:t>1.26</w:t>
            </w:r>
          </w:p>
        </w:tc>
        <w:tc>
          <w:tcPr>
            <w:tcW w:w="2551" w:type="dxa"/>
            <w:noWrap w:val="0"/>
            <w:vAlign w:val="center"/>
          </w:tcPr>
          <w:p>
            <w:pPr>
              <w:pStyle w:val="20"/>
            </w:pPr>
          </w:p>
        </w:tc>
        <w:tc>
          <w:tcPr>
            <w:tcW w:w="2551" w:type="dxa"/>
            <w:noWrap w:val="0"/>
            <w:vAlign w:val="center"/>
          </w:tcPr>
          <w:p>
            <w:pPr>
              <w:pStyle w:val="20"/>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1191" w:type="dxa"/>
            <w:noWrap w:val="0"/>
            <w:vAlign w:val="center"/>
          </w:tcPr>
          <w:p>
            <w:pPr>
              <w:pStyle w:val="18"/>
            </w:pPr>
            <w:r>
              <w:t>30228</w:t>
            </w:r>
          </w:p>
        </w:tc>
        <w:tc>
          <w:tcPr>
            <w:tcW w:w="4535" w:type="dxa"/>
            <w:noWrap w:val="0"/>
            <w:vAlign w:val="center"/>
          </w:tcPr>
          <w:p>
            <w:pPr>
              <w:pStyle w:val="18"/>
            </w:pPr>
            <w:r>
              <w:t>工会经费</w:t>
            </w:r>
          </w:p>
        </w:tc>
        <w:tc>
          <w:tcPr>
            <w:tcW w:w="2551" w:type="dxa"/>
            <w:noWrap w:val="0"/>
            <w:vAlign w:val="center"/>
          </w:tcPr>
          <w:p>
            <w:pPr>
              <w:pStyle w:val="20"/>
            </w:pPr>
            <w:r>
              <w:t>1.26</w:t>
            </w:r>
          </w:p>
        </w:tc>
        <w:tc>
          <w:tcPr>
            <w:tcW w:w="2551" w:type="dxa"/>
            <w:noWrap w:val="0"/>
            <w:vAlign w:val="center"/>
          </w:tcPr>
          <w:p>
            <w:pPr>
              <w:pStyle w:val="20"/>
            </w:pPr>
          </w:p>
        </w:tc>
        <w:tc>
          <w:tcPr>
            <w:tcW w:w="2551" w:type="dxa"/>
            <w:noWrap w:val="0"/>
            <w:vAlign w:val="center"/>
          </w:tcPr>
          <w:p>
            <w:pPr>
              <w:pStyle w:val="20"/>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1191" w:type="dxa"/>
            <w:noWrap w:val="0"/>
            <w:vAlign w:val="center"/>
          </w:tcPr>
          <w:p>
            <w:pPr>
              <w:pStyle w:val="18"/>
            </w:pPr>
            <w:r>
              <w:t>303</w:t>
            </w:r>
          </w:p>
        </w:tc>
        <w:tc>
          <w:tcPr>
            <w:tcW w:w="4535" w:type="dxa"/>
            <w:noWrap w:val="0"/>
            <w:vAlign w:val="center"/>
          </w:tcPr>
          <w:p>
            <w:pPr>
              <w:pStyle w:val="18"/>
            </w:pPr>
            <w:r>
              <w:t>对个人和家庭的补助</w:t>
            </w:r>
          </w:p>
        </w:tc>
        <w:tc>
          <w:tcPr>
            <w:tcW w:w="2551" w:type="dxa"/>
            <w:noWrap w:val="0"/>
            <w:vAlign w:val="center"/>
          </w:tcPr>
          <w:p>
            <w:pPr>
              <w:pStyle w:val="20"/>
            </w:pPr>
            <w:r>
              <w:t>11.74</w:t>
            </w:r>
          </w:p>
        </w:tc>
        <w:tc>
          <w:tcPr>
            <w:tcW w:w="2551" w:type="dxa"/>
            <w:noWrap w:val="0"/>
            <w:vAlign w:val="center"/>
          </w:tcPr>
          <w:p>
            <w:pPr>
              <w:pStyle w:val="20"/>
            </w:pPr>
            <w:r>
              <w:t>11.74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1191" w:type="dxa"/>
            <w:noWrap w:val="0"/>
            <w:vAlign w:val="center"/>
          </w:tcPr>
          <w:p>
            <w:pPr>
              <w:pStyle w:val="18"/>
            </w:pPr>
            <w:r>
              <w:t>30302</w:t>
            </w:r>
          </w:p>
        </w:tc>
        <w:tc>
          <w:tcPr>
            <w:tcW w:w="4535" w:type="dxa"/>
            <w:noWrap w:val="0"/>
            <w:vAlign w:val="center"/>
          </w:tcPr>
          <w:p>
            <w:pPr>
              <w:pStyle w:val="18"/>
            </w:pPr>
            <w:r>
              <w:t>退休费</w:t>
            </w:r>
          </w:p>
        </w:tc>
        <w:tc>
          <w:tcPr>
            <w:tcW w:w="2551" w:type="dxa"/>
            <w:noWrap w:val="0"/>
            <w:vAlign w:val="center"/>
          </w:tcPr>
          <w:p>
            <w:pPr>
              <w:pStyle w:val="20"/>
            </w:pPr>
            <w:r>
              <w:t>11.74</w:t>
            </w:r>
          </w:p>
        </w:tc>
        <w:tc>
          <w:tcPr>
            <w:tcW w:w="2551" w:type="dxa"/>
            <w:noWrap w:val="0"/>
            <w:vAlign w:val="center"/>
          </w:tcPr>
          <w:p>
            <w:pPr>
              <w:pStyle w:val="20"/>
            </w:pPr>
            <w:r>
              <w:t>11.74</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361020昌黎县两山乡卫生院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361020昌黎县两山乡卫生院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361020昌黎县两山乡卫生院</w:t>
            </w:r>
          </w:p>
        </w:tc>
        <w:tc>
          <w:tcPr>
            <w:tcW w:w="238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3798" w:type="dxa"/>
            <w:vMerge w:val="restart"/>
            <w:noWrap w:val="0"/>
            <w:vAlign w:val="center"/>
          </w:tcPr>
          <w:p>
            <w:pPr>
              <w:pStyle w:val="23"/>
            </w:pPr>
            <w:r>
              <w:t>项  目</w:t>
            </w:r>
          </w:p>
        </w:tc>
        <w:tc>
          <w:tcPr>
            <w:tcW w:w="9524" w:type="dxa"/>
            <w:gridSpan w:val="4"/>
            <w:noWrap w:val="0"/>
            <w:vAlign w:val="center"/>
          </w:tcPr>
          <w:p>
            <w:pPr>
              <w:pStyle w:val="2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23"/>
            </w:pPr>
            <w:r>
              <w:t>合计</w:t>
            </w:r>
          </w:p>
        </w:tc>
        <w:tc>
          <w:tcPr>
            <w:tcW w:w="2381" w:type="dxa"/>
            <w:noWrap w:val="0"/>
            <w:vAlign w:val="center"/>
          </w:tcPr>
          <w:p>
            <w:pPr>
              <w:pStyle w:val="23"/>
            </w:pPr>
            <w:r>
              <w:t>一般公共预算              财政拨款</w:t>
            </w:r>
          </w:p>
        </w:tc>
        <w:tc>
          <w:tcPr>
            <w:tcW w:w="2381" w:type="dxa"/>
            <w:noWrap w:val="0"/>
            <w:vAlign w:val="center"/>
          </w:tcPr>
          <w:p>
            <w:pPr>
              <w:pStyle w:val="23"/>
            </w:pPr>
            <w:r>
              <w:t>政府性基金                  预算拨款</w:t>
            </w:r>
          </w:p>
        </w:tc>
        <w:tc>
          <w:tcPr>
            <w:tcW w:w="2381" w:type="dxa"/>
            <w:noWrap w:val="0"/>
            <w:vAlign w:val="center"/>
          </w:tcPr>
          <w:p>
            <w:pPr>
              <w:pStyle w:val="2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23"/>
            </w:pPr>
            <w:r>
              <w:t>栏次</w:t>
            </w:r>
          </w:p>
        </w:tc>
        <w:tc>
          <w:tcPr>
            <w:tcW w:w="3798" w:type="dxa"/>
            <w:noWrap w:val="0"/>
            <w:vAlign w:val="center"/>
          </w:tcPr>
          <w:p>
            <w:pPr>
              <w:pStyle w:val="23"/>
            </w:pPr>
            <w:r>
              <w:t>1</w:t>
            </w:r>
          </w:p>
        </w:tc>
        <w:tc>
          <w:tcPr>
            <w:tcW w:w="2381" w:type="dxa"/>
            <w:noWrap w:val="0"/>
            <w:vAlign w:val="center"/>
          </w:tcPr>
          <w:p>
            <w:pPr>
              <w:pStyle w:val="23"/>
            </w:pPr>
            <w:r>
              <w:t>2</w:t>
            </w:r>
          </w:p>
        </w:tc>
        <w:tc>
          <w:tcPr>
            <w:tcW w:w="2381" w:type="dxa"/>
            <w:noWrap w:val="0"/>
            <w:vAlign w:val="center"/>
          </w:tcPr>
          <w:p>
            <w:pPr>
              <w:pStyle w:val="23"/>
            </w:pPr>
            <w:r>
              <w:t>3</w:t>
            </w:r>
          </w:p>
        </w:tc>
        <w:tc>
          <w:tcPr>
            <w:tcW w:w="2381" w:type="dxa"/>
            <w:noWrap w:val="0"/>
            <w:vAlign w:val="center"/>
          </w:tcPr>
          <w:p>
            <w:pPr>
              <w:pStyle w:val="23"/>
            </w:pPr>
            <w:r>
              <w:t>4</w:t>
            </w:r>
          </w:p>
        </w:tc>
        <w:tc>
          <w:tcPr>
            <w:tcW w:w="238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p>
        </w:tc>
        <w:tc>
          <w:tcPr>
            <w:tcW w:w="3798" w:type="dxa"/>
            <w:noWrap w:val="0"/>
            <w:vAlign w:val="center"/>
          </w:tcPr>
          <w:p>
            <w:pPr>
              <w:pStyle w:val="18"/>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昌黎县两山乡卫生院2023年单位预算信息公开情况说明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、《地方预决算公开操作规程》和《关于进一步推进预算公开工作的实施意见》规定，现将昌黎县两山乡卫生院2023年单位预算公开如下：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r>
        <w:t>昌黎县两山乡卫生院是昌黎县卫生健康局下属单位，承担本辖区基本医疗服务和基本公共卫生服务，设有内科、检验科、B超室、DR室、护理站、药房、预防保健科、公共卫生科等内部科室。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23"/>
            </w:pPr>
            <w:r>
              <w:t>单位名称</w:t>
            </w:r>
          </w:p>
        </w:tc>
        <w:tc>
          <w:tcPr>
            <w:tcW w:w="1843" w:type="dxa"/>
            <w:noWrap w:val="0"/>
            <w:vAlign w:val="center"/>
          </w:tcPr>
          <w:p>
            <w:pPr>
              <w:pStyle w:val="23"/>
            </w:pPr>
            <w:r>
              <w:t>单位性质</w:t>
            </w:r>
          </w:p>
        </w:tc>
        <w:tc>
          <w:tcPr>
            <w:tcW w:w="2126" w:type="dxa"/>
            <w:noWrap w:val="0"/>
            <w:vAlign w:val="center"/>
          </w:tcPr>
          <w:p>
            <w:pPr>
              <w:pStyle w:val="23"/>
            </w:pPr>
            <w:r>
              <w:t>单位规格</w:t>
            </w:r>
          </w:p>
        </w:tc>
        <w:tc>
          <w:tcPr>
            <w:tcW w:w="3827" w:type="dxa"/>
            <w:noWrap w:val="0"/>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pPr>
            <w:r>
              <w:t>昌黎县两山乡卫生院</w:t>
            </w:r>
          </w:p>
        </w:tc>
        <w:tc>
          <w:tcPr>
            <w:tcW w:w="1843" w:type="dxa"/>
            <w:noWrap w:val="0"/>
            <w:vAlign w:val="center"/>
          </w:tcPr>
          <w:p>
            <w:pPr>
              <w:pStyle w:val="24"/>
            </w:pPr>
            <w:r>
              <w:t>事业</w:t>
            </w:r>
          </w:p>
        </w:tc>
        <w:tc>
          <w:tcPr>
            <w:tcW w:w="2126" w:type="dxa"/>
            <w:noWrap w:val="0"/>
            <w:vAlign w:val="center"/>
          </w:tcPr>
          <w:p>
            <w:pPr>
              <w:pStyle w:val="24"/>
            </w:pPr>
            <w:r>
              <w:t>股级</w:t>
            </w:r>
          </w:p>
        </w:tc>
        <w:tc>
          <w:tcPr>
            <w:tcW w:w="3827" w:type="dxa"/>
            <w:noWrap w:val="0"/>
            <w:vAlign w:val="center"/>
          </w:tcPr>
          <w:p>
            <w:pPr>
              <w:pStyle w:val="24"/>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 xml:space="preserve">按照预算管理有关规定，目前我县单位预算的编制实行综合预算制度，即全部收入和支出都反映在预算中。2023年单位预算安排243.00万元（其中：一般公共预算拨款193.00万元，事业收入50.00万元，政府性基金预算拨款0万元），上年结转0万元。 </w:t>
      </w:r>
    </w:p>
    <w:p>
      <w:pPr>
        <w:pStyle w:val="30"/>
      </w:pPr>
      <w:r>
        <w:t>1、收入说明</w:t>
      </w:r>
    </w:p>
    <w:p>
      <w:pPr>
        <w:pStyle w:val="30"/>
      </w:pPr>
      <w:r>
        <w:t>反映本单位当年全部收入。2023年预算收入243.00万元，其中：一般公共预算拨款193.00万元，事业收入50万元。</w:t>
      </w:r>
    </w:p>
    <w:p>
      <w:pPr>
        <w:pStyle w:val="30"/>
      </w:pPr>
      <w:r>
        <w:t>2、支出说明</w:t>
      </w:r>
    </w:p>
    <w:p>
      <w:pPr>
        <w:pStyle w:val="30"/>
      </w:pPr>
      <w:r>
        <w:t>收支预算总表支出栏、基本支出表、项目支出表按经济分类和支出功能分类科目编制，反映昌黎县两山乡卫生院单位预算中支出预算的总体情况。2023年我单位预算总支出为243.00万元，其中：基本支出为243.00万元（包括人员经费191.74万元，公用经费1.26万元，事业支出50.00万元），项目支出0万元。</w:t>
      </w:r>
    </w:p>
    <w:p>
      <w:pPr>
        <w:pStyle w:val="30"/>
      </w:pPr>
      <w:r>
        <w:t>3、</w:t>
      </w:r>
    </w:p>
    <w:p>
      <w:pPr>
        <w:pStyle w:val="30"/>
      </w:pPr>
      <w:r>
        <w:t>比上年增减情况</w:t>
      </w:r>
    </w:p>
    <w:p>
      <w:pPr>
        <w:pStyle w:val="30"/>
      </w:pPr>
      <w:r>
        <w:t>反映单位与上年比较增减变化情况。2023年预算收支安排243.00万元，较2022年预算增加52.74万元，其中基本支出增加52.74万元，主要原因为人员经费收入增加。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2023年我单位日常公用经费支出预算51.26万元。其中：办公费2万元，工会经费1.26万元，专用材料费48万元。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1"/>
      </w:pPr>
      <w:r>
        <w:t>2023年单位预算三公经费预算安排0万元，具体如下：</w:t>
      </w:r>
    </w:p>
    <w:p>
      <w:pPr>
        <w:pStyle w:val="11"/>
      </w:pPr>
      <w:r>
        <w:t>因公出国（境）费用预算安排0万元;</w:t>
      </w:r>
    </w:p>
    <w:p>
      <w:pPr>
        <w:pStyle w:val="11"/>
      </w:pPr>
      <w:r>
        <w:t>公务用车购置及运行维护费预算安排合计0万元（其中：公务用车购置安排0万元，公务用车运行维护费安排0万元）; 公务接待费预算安排0万元。</w:t>
      </w:r>
    </w:p>
    <w:p>
      <w:pPr>
        <w:pStyle w:val="11"/>
      </w:pPr>
      <w:r>
        <w:t>与2022年“三公”经费预算安排相比费用持平。</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line="240" w:lineRule="auto"/>
        <w:ind w:firstLine="640"/>
        <w:jc w:val="left"/>
        <w:outlineLvl w:val="5"/>
        <w:rPr>
          <w:rFonts w:ascii="黑体" w:hAnsi="黑体" w:eastAsia="黑体" w:cs="黑体"/>
          <w:color w:val="000000"/>
          <w:sz w:val="32"/>
        </w:rPr>
      </w:pPr>
    </w:p>
    <w:p>
      <w:pPr>
        <w:numPr>
          <w:ilvl w:val="0"/>
          <w:numId w:val="0"/>
        </w:numPr>
        <w:spacing w:before="10" w:after="10" w:line="240" w:lineRule="auto"/>
        <w:ind w:firstLine="560" w:firstLineChars="20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sz w:val="28"/>
          <w:szCs w:val="24"/>
          <w:lang w:val="en-US" w:eastAsia="zh-CN" w:bidi="ar-SA"/>
        </w:rPr>
        <w:t>2023年我单位无预算项目，特此说明。</w:t>
      </w:r>
    </w:p>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2023年，昌黎县两山乡卫生院安排政府采购预算0.00万元。具体内容见下表。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361020昌黎县两山乡卫生院</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23"/>
            </w:pPr>
            <w:r>
              <w:t>政府采购项目来源</w:t>
            </w:r>
          </w:p>
        </w:tc>
        <w:tc>
          <w:tcPr>
            <w:tcW w:w="1134" w:type="dxa"/>
            <w:vMerge w:val="restart"/>
            <w:noWrap w:val="0"/>
            <w:vAlign w:val="center"/>
          </w:tcPr>
          <w:p>
            <w:pPr>
              <w:pStyle w:val="23"/>
            </w:pPr>
            <w:r>
              <w:t>采购物品名称</w:t>
            </w:r>
          </w:p>
        </w:tc>
        <w:tc>
          <w:tcPr>
            <w:tcW w:w="1134" w:type="dxa"/>
            <w:vMerge w:val="restart"/>
            <w:noWrap w:val="0"/>
            <w:vAlign w:val="center"/>
          </w:tcPr>
          <w:p>
            <w:pPr>
              <w:pStyle w:val="23"/>
            </w:pPr>
            <w:r>
              <w:t>政府采购目录序号</w:t>
            </w:r>
          </w:p>
        </w:tc>
        <w:tc>
          <w:tcPr>
            <w:tcW w:w="709" w:type="dxa"/>
            <w:vMerge w:val="restart"/>
            <w:noWrap w:val="0"/>
            <w:vAlign w:val="center"/>
          </w:tcPr>
          <w:p>
            <w:pPr>
              <w:pStyle w:val="23"/>
            </w:pPr>
            <w:r>
              <w:t>计量  单位</w:t>
            </w:r>
          </w:p>
        </w:tc>
        <w:tc>
          <w:tcPr>
            <w:tcW w:w="850" w:type="dxa"/>
            <w:vMerge w:val="restart"/>
            <w:noWrap w:val="0"/>
            <w:vAlign w:val="center"/>
          </w:tcPr>
          <w:p>
            <w:pPr>
              <w:pStyle w:val="23"/>
            </w:pPr>
            <w:r>
              <w:t>数量</w:t>
            </w:r>
          </w:p>
        </w:tc>
        <w:tc>
          <w:tcPr>
            <w:tcW w:w="850" w:type="dxa"/>
            <w:vMerge w:val="restart"/>
            <w:noWrap w:val="0"/>
            <w:vAlign w:val="center"/>
          </w:tcPr>
          <w:p>
            <w:pPr>
              <w:pStyle w:val="23"/>
            </w:pPr>
            <w:r>
              <w:t>单价</w:t>
            </w:r>
          </w:p>
        </w:tc>
        <w:tc>
          <w:tcPr>
            <w:tcW w:w="7710" w:type="dxa"/>
            <w:gridSpan w:val="8"/>
            <w:noWrap w:val="0"/>
            <w:vAlign w:val="center"/>
          </w:tcPr>
          <w:p>
            <w:pPr>
              <w:pStyle w:val="23"/>
            </w:pPr>
            <w:r>
              <w:t>政府采购金额（当年部门预算安排资金）</w:t>
            </w:r>
          </w:p>
        </w:tc>
        <w:tc>
          <w:tcPr>
            <w:tcW w:w="964" w:type="dxa"/>
            <w:vMerge w:val="restart"/>
            <w:noWrap w:val="0"/>
            <w:vAlign w:val="center"/>
          </w:tcPr>
          <w:p>
            <w:pPr>
              <w:pStyle w:val="2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23"/>
            </w:pPr>
            <w:r>
              <w:t>项目名称</w:t>
            </w:r>
          </w:p>
        </w:tc>
        <w:tc>
          <w:tcPr>
            <w:tcW w:w="964" w:type="dxa"/>
            <w:noWrap w:val="0"/>
            <w:vAlign w:val="center"/>
          </w:tcPr>
          <w:p>
            <w:pPr>
              <w:pStyle w:val="2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23"/>
            </w:pPr>
            <w:r>
              <w:t>合计</w:t>
            </w:r>
          </w:p>
        </w:tc>
        <w:tc>
          <w:tcPr>
            <w:tcW w:w="964" w:type="dxa"/>
            <w:noWrap w:val="0"/>
            <w:vAlign w:val="center"/>
          </w:tcPr>
          <w:p>
            <w:pPr>
              <w:pStyle w:val="23"/>
            </w:pPr>
            <w:r>
              <w:t>一般公共预算拨款</w:t>
            </w:r>
          </w:p>
        </w:tc>
        <w:tc>
          <w:tcPr>
            <w:tcW w:w="964" w:type="dxa"/>
            <w:noWrap w:val="0"/>
            <w:vAlign w:val="center"/>
          </w:tcPr>
          <w:p>
            <w:pPr>
              <w:pStyle w:val="23"/>
            </w:pPr>
            <w:r>
              <w:t>基金预算拨款</w:t>
            </w:r>
          </w:p>
        </w:tc>
        <w:tc>
          <w:tcPr>
            <w:tcW w:w="964" w:type="dxa"/>
            <w:noWrap w:val="0"/>
            <w:vAlign w:val="center"/>
          </w:tcPr>
          <w:p>
            <w:pPr>
              <w:pStyle w:val="23"/>
            </w:pPr>
            <w:r>
              <w:t>国有资本经营预算拨款</w:t>
            </w:r>
          </w:p>
        </w:tc>
        <w:tc>
          <w:tcPr>
            <w:tcW w:w="964" w:type="dxa"/>
            <w:noWrap w:val="0"/>
            <w:vAlign w:val="center"/>
          </w:tcPr>
          <w:p>
            <w:pPr>
              <w:pStyle w:val="23"/>
            </w:pPr>
            <w:r>
              <w:t>财政专户核拨</w:t>
            </w:r>
          </w:p>
        </w:tc>
        <w:tc>
          <w:tcPr>
            <w:tcW w:w="964" w:type="dxa"/>
            <w:noWrap w:val="0"/>
            <w:vAlign w:val="center"/>
          </w:tcPr>
          <w:p>
            <w:pPr>
              <w:pStyle w:val="23"/>
            </w:pPr>
            <w:r>
              <w:t>单位    资金</w:t>
            </w:r>
          </w:p>
        </w:tc>
        <w:tc>
          <w:tcPr>
            <w:tcW w:w="964" w:type="dxa"/>
            <w:noWrap w:val="0"/>
            <w:vAlign w:val="center"/>
          </w:tcPr>
          <w:p>
            <w:pPr>
              <w:pStyle w:val="23"/>
            </w:pPr>
            <w:r>
              <w:t>财政拨    款结转</w:t>
            </w:r>
          </w:p>
        </w:tc>
        <w:tc>
          <w:tcPr>
            <w:tcW w:w="964" w:type="dxa"/>
            <w:noWrap w:val="0"/>
            <w:vAlign w:val="center"/>
          </w:tcPr>
          <w:p>
            <w:pPr>
              <w:pStyle w:val="2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pPr>
          </w:p>
        </w:tc>
        <w:tc>
          <w:tcPr>
            <w:tcW w:w="964" w:type="dxa"/>
            <w:noWrap w:val="0"/>
            <w:vAlign w:val="center"/>
          </w:tcPr>
          <w:p>
            <w:pPr>
              <w:pStyle w:val="20"/>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24"/>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昌黎县两山乡卫生院上年末固定资产金额为560.79万元（详见下表）。本年度拟购置固定资产总额为0.00万元，已按要求列入政府采购预算，详见政府采购预算表。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361020昌黎县两山乡卫生院</w:t>
            </w:r>
          </w:p>
        </w:tc>
        <w:tc>
          <w:tcPr>
            <w:tcW w:w="5669" w:type="dxa"/>
            <w:gridSpan w:val="2"/>
            <w:tcBorders>
              <w:top w:val="single" w:color="FFFFFF" w:sz="6" w:space="0"/>
              <w:left w:val="single" w:color="FFFFFF" w:sz="6" w:space="0"/>
              <w:right w:val="single" w:color="FFFFFF" w:sz="6" w:space="0"/>
            </w:tcBorders>
            <w:noWrap w:val="0"/>
            <w:vAlign w:val="center"/>
          </w:tcPr>
          <w:p>
            <w:pPr>
              <w:pStyle w:val="3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23"/>
            </w:pPr>
            <w:r>
              <w:t>项   目</w:t>
            </w:r>
          </w:p>
        </w:tc>
        <w:tc>
          <w:tcPr>
            <w:tcW w:w="2835" w:type="dxa"/>
            <w:noWrap w:val="0"/>
            <w:vAlign w:val="center"/>
          </w:tcPr>
          <w:p>
            <w:pPr>
              <w:pStyle w:val="23"/>
            </w:pPr>
            <w:r>
              <w:t>数量</w:t>
            </w:r>
          </w:p>
        </w:tc>
        <w:tc>
          <w:tcPr>
            <w:tcW w:w="2835" w:type="dxa"/>
            <w:noWrap w:val="0"/>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资产总额</w:t>
            </w:r>
          </w:p>
        </w:tc>
        <w:tc>
          <w:tcPr>
            <w:tcW w:w="2835" w:type="dxa"/>
            <w:noWrap w:val="0"/>
            <w:vAlign w:val="center"/>
          </w:tcPr>
          <w:p>
            <w:pPr>
              <w:pStyle w:val="24"/>
            </w:pPr>
          </w:p>
        </w:tc>
        <w:tc>
          <w:tcPr>
            <w:tcW w:w="2835" w:type="dxa"/>
            <w:noWrap w:val="0"/>
            <w:vAlign w:val="center"/>
          </w:tcPr>
          <w:p>
            <w:pPr>
              <w:pStyle w:val="20"/>
            </w:pPr>
            <w:r>
              <w:t>560.79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1、房屋（平方米）</w:t>
            </w:r>
          </w:p>
        </w:tc>
        <w:tc>
          <w:tcPr>
            <w:tcW w:w="2835" w:type="dxa"/>
            <w:noWrap w:val="0"/>
            <w:vAlign w:val="center"/>
          </w:tcPr>
          <w:p>
            <w:pPr>
              <w:pStyle w:val="24"/>
            </w:pPr>
            <w:r>
              <w:t>1229.20</w:t>
            </w:r>
          </w:p>
        </w:tc>
        <w:tc>
          <w:tcPr>
            <w:tcW w:w="2835" w:type="dxa"/>
            <w:noWrap w:val="0"/>
            <w:vAlign w:val="center"/>
          </w:tcPr>
          <w:p>
            <w:pPr>
              <w:pStyle w:val="20"/>
            </w:pPr>
            <w:r>
              <w:t>224.48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　　其中：办公用房（平方米）</w:t>
            </w:r>
          </w:p>
        </w:tc>
        <w:tc>
          <w:tcPr>
            <w:tcW w:w="2835" w:type="dxa"/>
            <w:noWrap w:val="0"/>
            <w:vAlign w:val="center"/>
          </w:tcPr>
          <w:p>
            <w:pPr>
              <w:pStyle w:val="24"/>
            </w:pPr>
            <w:r>
              <w:t>165</w:t>
            </w:r>
          </w:p>
        </w:tc>
        <w:tc>
          <w:tcPr>
            <w:tcW w:w="2835" w:type="dxa"/>
            <w:noWrap w:val="0"/>
            <w:vAlign w:val="center"/>
          </w:tcPr>
          <w:p>
            <w:pPr>
              <w:pStyle w:val="20"/>
            </w:pPr>
            <w:r>
              <w:t>44.71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2、车辆（台、辆）</w:t>
            </w:r>
          </w:p>
        </w:tc>
        <w:tc>
          <w:tcPr>
            <w:tcW w:w="2835" w:type="dxa"/>
            <w:noWrap w:val="0"/>
            <w:vAlign w:val="center"/>
          </w:tcPr>
          <w:p>
            <w:pPr>
              <w:pStyle w:val="24"/>
            </w:pPr>
            <w:r>
              <w:t>3</w:t>
            </w:r>
          </w:p>
        </w:tc>
        <w:tc>
          <w:tcPr>
            <w:tcW w:w="2835" w:type="dxa"/>
            <w:noWrap w:val="0"/>
            <w:vAlign w:val="center"/>
          </w:tcPr>
          <w:p>
            <w:pPr>
              <w:pStyle w:val="20"/>
            </w:pPr>
            <w:r>
              <w:t>44.13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3、单价在20万元以上的设备</w:t>
            </w:r>
          </w:p>
        </w:tc>
        <w:tc>
          <w:tcPr>
            <w:tcW w:w="2835" w:type="dxa"/>
            <w:noWrap w:val="0"/>
            <w:vAlign w:val="center"/>
          </w:tcPr>
          <w:p>
            <w:pPr>
              <w:pStyle w:val="24"/>
            </w:pPr>
            <w:r>
              <w:t>1</w:t>
            </w:r>
          </w:p>
        </w:tc>
        <w:tc>
          <w:tcPr>
            <w:tcW w:w="2835" w:type="dxa"/>
            <w:noWrap w:val="0"/>
            <w:vAlign w:val="center"/>
          </w:tcPr>
          <w:p>
            <w:pPr>
              <w:pStyle w:val="20"/>
            </w:pPr>
            <w:r>
              <w:t>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4、其他固定资产</w:t>
            </w:r>
          </w:p>
        </w:tc>
        <w:tc>
          <w:tcPr>
            <w:tcW w:w="2835" w:type="dxa"/>
            <w:noWrap w:val="0"/>
            <w:vAlign w:val="center"/>
          </w:tcPr>
          <w:p>
            <w:pPr>
              <w:pStyle w:val="24"/>
            </w:pPr>
            <w:r>
              <w:t>429</w:t>
            </w:r>
          </w:p>
        </w:tc>
        <w:tc>
          <w:tcPr>
            <w:tcW w:w="2835" w:type="dxa"/>
            <w:noWrap w:val="0"/>
            <w:vAlign w:val="center"/>
          </w:tcPr>
          <w:p>
            <w:pPr>
              <w:pStyle w:val="20"/>
            </w:pPr>
            <w:r>
              <w:t>223.39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9" w:name="_Toc_4_4_0000000028"/>
      <w:r>
        <w:rPr>
          <w:rFonts w:ascii="方正小标宋_GBK" w:hAnsi="方正小标宋_GBK" w:eastAsia="方正小标宋_GBK" w:cs="方正小标宋_GBK"/>
          <w:b w:val="0"/>
          <w:color w:val="000000"/>
          <w:sz w:val="44"/>
        </w:rPr>
        <w:t>十、昌黎县十里铺乡卫生院收支预算</w:t>
      </w:r>
      <w:bookmarkEnd w:id="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361021昌黎县十里铺乡卫生院</w:t>
            </w:r>
          </w:p>
        </w:tc>
        <w:tc>
          <w:tcPr>
            <w:tcW w:w="2126" w:type="dxa"/>
            <w:tcBorders>
              <w:top w:val="single" w:color="FFFFFF" w:sz="6" w:space="0"/>
              <w:left w:val="single" w:color="FFFFFF" w:sz="6" w:space="0"/>
              <w:right w:val="single" w:color="FFFFFF" w:sz="6" w:space="0"/>
            </w:tcBorders>
            <w:noWrap w:val="0"/>
            <w:vAlign w:val="center"/>
          </w:tcPr>
          <w:p>
            <w:pPr>
              <w:pStyle w:val="16"/>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6661" w:type="dxa"/>
            <w:gridSpan w:val="2"/>
            <w:noWrap w:val="0"/>
            <w:vAlign w:val="center"/>
          </w:tcPr>
          <w:p>
            <w:pPr>
              <w:pStyle w:val="23"/>
            </w:pPr>
            <w:r>
              <w:t>收入</w:t>
            </w:r>
          </w:p>
        </w:tc>
        <w:tc>
          <w:tcPr>
            <w:tcW w:w="6661" w:type="dxa"/>
            <w:gridSpan w:val="2"/>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23"/>
            </w:pPr>
            <w:r>
              <w:t>项  目</w:t>
            </w:r>
          </w:p>
        </w:tc>
        <w:tc>
          <w:tcPr>
            <w:tcW w:w="2126" w:type="dxa"/>
            <w:noWrap w:val="0"/>
            <w:vAlign w:val="center"/>
          </w:tcPr>
          <w:p>
            <w:pPr>
              <w:pStyle w:val="23"/>
            </w:pPr>
            <w:r>
              <w:t>预算数</w:t>
            </w:r>
          </w:p>
        </w:tc>
        <w:tc>
          <w:tcPr>
            <w:tcW w:w="4535" w:type="dxa"/>
            <w:noWrap w:val="0"/>
            <w:vAlign w:val="center"/>
          </w:tcPr>
          <w:p>
            <w:pPr>
              <w:pStyle w:val="23"/>
            </w:pPr>
            <w:r>
              <w:t>项  目</w:t>
            </w:r>
          </w:p>
        </w:tc>
        <w:tc>
          <w:tcPr>
            <w:tcW w:w="2126" w:type="dxa"/>
            <w:noWrap w:val="0"/>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4535" w:type="dxa"/>
            <w:noWrap w:val="0"/>
            <w:vAlign w:val="center"/>
          </w:tcPr>
          <w:p>
            <w:pPr>
              <w:pStyle w:val="23"/>
            </w:pPr>
            <w:r>
              <w:t>1</w:t>
            </w:r>
          </w:p>
        </w:tc>
        <w:tc>
          <w:tcPr>
            <w:tcW w:w="2126" w:type="dxa"/>
            <w:noWrap w:val="0"/>
            <w:vAlign w:val="center"/>
          </w:tcPr>
          <w:p>
            <w:pPr>
              <w:pStyle w:val="23"/>
            </w:pPr>
            <w:r>
              <w:t>2</w:t>
            </w:r>
          </w:p>
        </w:tc>
        <w:tc>
          <w:tcPr>
            <w:tcW w:w="4535" w:type="dxa"/>
            <w:noWrap w:val="0"/>
            <w:vAlign w:val="center"/>
          </w:tcPr>
          <w:p>
            <w:pPr>
              <w:pStyle w:val="23"/>
            </w:pPr>
            <w:r>
              <w:t>3</w:t>
            </w:r>
          </w:p>
        </w:tc>
        <w:tc>
          <w:tcPr>
            <w:tcW w:w="2126" w:type="dxa"/>
            <w:noWrap w:val="0"/>
            <w:vAlign w:val="center"/>
          </w:tcPr>
          <w:p>
            <w:pPr>
              <w:pStyle w:val="2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4535" w:type="dxa"/>
            <w:noWrap w:val="0"/>
            <w:vAlign w:val="center"/>
          </w:tcPr>
          <w:p>
            <w:pPr>
              <w:pStyle w:val="18"/>
            </w:pPr>
            <w:r>
              <w:t>一、一般公共预算拨款收入</w:t>
            </w:r>
          </w:p>
        </w:tc>
        <w:tc>
          <w:tcPr>
            <w:tcW w:w="2126" w:type="dxa"/>
            <w:noWrap w:val="0"/>
            <w:vAlign w:val="center"/>
          </w:tcPr>
          <w:p>
            <w:pPr>
              <w:pStyle w:val="20"/>
            </w:pPr>
            <w:r>
              <w:t>115.90</w:t>
            </w:r>
          </w:p>
        </w:tc>
        <w:tc>
          <w:tcPr>
            <w:tcW w:w="4535" w:type="dxa"/>
            <w:noWrap w:val="0"/>
            <w:vAlign w:val="center"/>
          </w:tcPr>
          <w:p>
            <w:pPr>
              <w:pStyle w:val="18"/>
            </w:pPr>
            <w:r>
              <w:t>一、一般公共服务支出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4535" w:type="dxa"/>
            <w:noWrap w:val="0"/>
            <w:vAlign w:val="center"/>
          </w:tcPr>
          <w:p>
            <w:pPr>
              <w:pStyle w:val="18"/>
            </w:pPr>
            <w:r>
              <w:t>二、政府性基金预算拨款收入</w:t>
            </w:r>
          </w:p>
        </w:tc>
        <w:tc>
          <w:tcPr>
            <w:tcW w:w="2126" w:type="dxa"/>
            <w:noWrap w:val="0"/>
            <w:vAlign w:val="center"/>
          </w:tcPr>
          <w:p>
            <w:pPr>
              <w:pStyle w:val="20"/>
            </w:pPr>
          </w:p>
        </w:tc>
        <w:tc>
          <w:tcPr>
            <w:tcW w:w="4535" w:type="dxa"/>
            <w:noWrap w:val="0"/>
            <w:vAlign w:val="center"/>
          </w:tcPr>
          <w:p>
            <w:pPr>
              <w:pStyle w:val="18"/>
            </w:pPr>
            <w:r>
              <w:t>二、外交支出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4535" w:type="dxa"/>
            <w:noWrap w:val="0"/>
            <w:vAlign w:val="center"/>
          </w:tcPr>
          <w:p>
            <w:pPr>
              <w:pStyle w:val="18"/>
            </w:pPr>
            <w:r>
              <w:t>三、国有资本经营预算拨款收入</w:t>
            </w:r>
          </w:p>
        </w:tc>
        <w:tc>
          <w:tcPr>
            <w:tcW w:w="2126" w:type="dxa"/>
            <w:noWrap w:val="0"/>
            <w:vAlign w:val="center"/>
          </w:tcPr>
          <w:p>
            <w:pPr>
              <w:pStyle w:val="20"/>
            </w:pPr>
          </w:p>
        </w:tc>
        <w:tc>
          <w:tcPr>
            <w:tcW w:w="4535" w:type="dxa"/>
            <w:noWrap w:val="0"/>
            <w:vAlign w:val="center"/>
          </w:tcPr>
          <w:p>
            <w:pPr>
              <w:pStyle w:val="18"/>
            </w:pPr>
            <w:r>
              <w:t>三、国防支出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4535" w:type="dxa"/>
            <w:noWrap w:val="0"/>
            <w:vAlign w:val="center"/>
          </w:tcPr>
          <w:p>
            <w:pPr>
              <w:pStyle w:val="18"/>
            </w:pPr>
            <w:r>
              <w:t>四、财政专户管理资金收入</w:t>
            </w:r>
          </w:p>
        </w:tc>
        <w:tc>
          <w:tcPr>
            <w:tcW w:w="2126" w:type="dxa"/>
            <w:noWrap w:val="0"/>
            <w:vAlign w:val="center"/>
          </w:tcPr>
          <w:p>
            <w:pPr>
              <w:pStyle w:val="20"/>
            </w:pPr>
          </w:p>
        </w:tc>
        <w:tc>
          <w:tcPr>
            <w:tcW w:w="4535" w:type="dxa"/>
            <w:noWrap w:val="0"/>
            <w:vAlign w:val="center"/>
          </w:tcPr>
          <w:p>
            <w:pPr>
              <w:pStyle w:val="18"/>
            </w:pPr>
            <w:r>
              <w:t>四、公共安全支出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4535" w:type="dxa"/>
            <w:noWrap w:val="0"/>
            <w:vAlign w:val="center"/>
          </w:tcPr>
          <w:p>
            <w:pPr>
              <w:pStyle w:val="18"/>
            </w:pPr>
            <w:r>
              <w:t>五、事业收入</w:t>
            </w:r>
          </w:p>
        </w:tc>
        <w:tc>
          <w:tcPr>
            <w:tcW w:w="2126" w:type="dxa"/>
            <w:noWrap w:val="0"/>
            <w:vAlign w:val="center"/>
          </w:tcPr>
          <w:p>
            <w:pPr>
              <w:pStyle w:val="20"/>
            </w:pPr>
            <w:r>
              <w:t>45.00</w:t>
            </w:r>
          </w:p>
        </w:tc>
        <w:tc>
          <w:tcPr>
            <w:tcW w:w="4535" w:type="dxa"/>
            <w:noWrap w:val="0"/>
            <w:vAlign w:val="center"/>
          </w:tcPr>
          <w:p>
            <w:pPr>
              <w:pStyle w:val="18"/>
            </w:pPr>
            <w:r>
              <w:t>五、教育支出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4535" w:type="dxa"/>
            <w:noWrap w:val="0"/>
            <w:vAlign w:val="center"/>
          </w:tcPr>
          <w:p>
            <w:pPr>
              <w:pStyle w:val="18"/>
            </w:pPr>
            <w:r>
              <w:t>六、事业单位经营收入</w:t>
            </w:r>
          </w:p>
        </w:tc>
        <w:tc>
          <w:tcPr>
            <w:tcW w:w="2126" w:type="dxa"/>
            <w:noWrap w:val="0"/>
            <w:vAlign w:val="center"/>
          </w:tcPr>
          <w:p>
            <w:pPr>
              <w:pStyle w:val="20"/>
            </w:pPr>
          </w:p>
        </w:tc>
        <w:tc>
          <w:tcPr>
            <w:tcW w:w="4535" w:type="dxa"/>
            <w:noWrap w:val="0"/>
            <w:vAlign w:val="center"/>
          </w:tcPr>
          <w:p>
            <w:pPr>
              <w:pStyle w:val="18"/>
            </w:pPr>
            <w:r>
              <w:t>六、科学技术支出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4535" w:type="dxa"/>
            <w:noWrap w:val="0"/>
            <w:vAlign w:val="center"/>
          </w:tcPr>
          <w:p>
            <w:pPr>
              <w:pStyle w:val="18"/>
            </w:pPr>
            <w:r>
              <w:t>七、上级补助收入</w:t>
            </w:r>
          </w:p>
        </w:tc>
        <w:tc>
          <w:tcPr>
            <w:tcW w:w="2126" w:type="dxa"/>
            <w:noWrap w:val="0"/>
            <w:vAlign w:val="center"/>
          </w:tcPr>
          <w:p>
            <w:pPr>
              <w:pStyle w:val="20"/>
            </w:pPr>
          </w:p>
        </w:tc>
        <w:tc>
          <w:tcPr>
            <w:tcW w:w="4535" w:type="dxa"/>
            <w:noWrap w:val="0"/>
            <w:vAlign w:val="center"/>
          </w:tcPr>
          <w:p>
            <w:pPr>
              <w:pStyle w:val="18"/>
            </w:pPr>
            <w:r>
              <w:t>七、文化旅游体育与传媒支出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4535" w:type="dxa"/>
            <w:noWrap w:val="0"/>
            <w:vAlign w:val="center"/>
          </w:tcPr>
          <w:p>
            <w:pPr>
              <w:pStyle w:val="18"/>
            </w:pPr>
            <w:r>
              <w:t>八、附属单位上缴收入</w:t>
            </w:r>
          </w:p>
        </w:tc>
        <w:tc>
          <w:tcPr>
            <w:tcW w:w="2126" w:type="dxa"/>
            <w:noWrap w:val="0"/>
            <w:vAlign w:val="center"/>
          </w:tcPr>
          <w:p>
            <w:pPr>
              <w:pStyle w:val="20"/>
            </w:pPr>
          </w:p>
        </w:tc>
        <w:tc>
          <w:tcPr>
            <w:tcW w:w="4535" w:type="dxa"/>
            <w:noWrap w:val="0"/>
            <w:vAlign w:val="center"/>
          </w:tcPr>
          <w:p>
            <w:pPr>
              <w:pStyle w:val="18"/>
            </w:pPr>
            <w:r>
              <w:t>八、社会保障和就业支出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4535" w:type="dxa"/>
            <w:noWrap w:val="0"/>
            <w:vAlign w:val="center"/>
          </w:tcPr>
          <w:p>
            <w:pPr>
              <w:pStyle w:val="18"/>
            </w:pPr>
            <w:r>
              <w:t>九、其他收入</w:t>
            </w:r>
          </w:p>
        </w:tc>
        <w:tc>
          <w:tcPr>
            <w:tcW w:w="2126" w:type="dxa"/>
            <w:noWrap w:val="0"/>
            <w:vAlign w:val="center"/>
          </w:tcPr>
          <w:p>
            <w:pPr>
              <w:pStyle w:val="20"/>
            </w:pPr>
          </w:p>
        </w:tc>
        <w:tc>
          <w:tcPr>
            <w:tcW w:w="4535" w:type="dxa"/>
            <w:noWrap w:val="0"/>
            <w:vAlign w:val="center"/>
          </w:tcPr>
          <w:p>
            <w:pPr>
              <w:pStyle w:val="18"/>
            </w:pPr>
            <w:r>
              <w:t>九、社会保险基金支出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十、卫生健康支出</w:t>
            </w:r>
          </w:p>
        </w:tc>
        <w:tc>
          <w:tcPr>
            <w:tcW w:w="2126" w:type="dxa"/>
            <w:noWrap w:val="0"/>
            <w:vAlign w:val="center"/>
          </w:tcPr>
          <w:p>
            <w:pPr>
              <w:pStyle w:val="20"/>
            </w:pPr>
            <w:r>
              <w:t>160.90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十一、节能环保支出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十二、城乡社区支出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十三、农林水支出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十四、交通运输支出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十五、资源勘探工业信息等支出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十六、商业服务业等支出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十七、金融支出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十八、援助其他地区支出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十九、自然资源海洋气象等支出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二十、住房保障支出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二十一、粮油物资储备支出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二十二、国有资本经营预算支出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二十三、灾害防治及应急管理支出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二十四、预备费</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二十五、其他支出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二十六、转移性支出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二十七、债务还本支出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二十八、债务付息支出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二十九、债务发行费用支出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三十、抗疫特别国债安排的支出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三十一、人行科目</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4535" w:type="dxa"/>
            <w:noWrap w:val="0"/>
            <w:vAlign w:val="center"/>
          </w:tcPr>
          <w:p>
            <w:pPr>
              <w:pStyle w:val="29"/>
            </w:pPr>
            <w:r>
              <w:t>本年收入合计</w:t>
            </w:r>
          </w:p>
        </w:tc>
        <w:tc>
          <w:tcPr>
            <w:tcW w:w="2126" w:type="dxa"/>
            <w:noWrap w:val="0"/>
            <w:vAlign w:val="center"/>
          </w:tcPr>
          <w:p>
            <w:pPr>
              <w:pStyle w:val="17"/>
            </w:pPr>
            <w:r>
              <w:t>160.90</w:t>
            </w:r>
          </w:p>
        </w:tc>
        <w:tc>
          <w:tcPr>
            <w:tcW w:w="4535" w:type="dxa"/>
            <w:noWrap w:val="0"/>
            <w:vAlign w:val="center"/>
          </w:tcPr>
          <w:p>
            <w:pPr>
              <w:pStyle w:val="29"/>
            </w:pPr>
            <w:r>
              <w:t>本年支出合计</w:t>
            </w:r>
          </w:p>
        </w:tc>
        <w:tc>
          <w:tcPr>
            <w:tcW w:w="2126" w:type="dxa"/>
            <w:noWrap w:val="0"/>
            <w:vAlign w:val="center"/>
          </w:tcPr>
          <w:p>
            <w:pPr>
              <w:pStyle w:val="17"/>
            </w:pPr>
            <w:r>
              <w:t>160.90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4535" w:type="dxa"/>
            <w:noWrap w:val="0"/>
            <w:vAlign w:val="center"/>
          </w:tcPr>
          <w:p>
            <w:pPr>
              <w:pStyle w:val="18"/>
            </w:pPr>
            <w:r>
              <w:t>上年结转结余</w:t>
            </w:r>
          </w:p>
        </w:tc>
        <w:tc>
          <w:tcPr>
            <w:tcW w:w="2126" w:type="dxa"/>
            <w:noWrap w:val="0"/>
            <w:vAlign w:val="center"/>
          </w:tcPr>
          <w:p>
            <w:pPr>
              <w:pStyle w:val="20"/>
            </w:pPr>
          </w:p>
        </w:tc>
        <w:tc>
          <w:tcPr>
            <w:tcW w:w="4535" w:type="dxa"/>
            <w:noWrap w:val="0"/>
            <w:vAlign w:val="center"/>
          </w:tcPr>
          <w:p>
            <w:pPr>
              <w:pStyle w:val="18"/>
            </w:pPr>
            <w:r>
              <w:t>年终结转结余</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4535" w:type="dxa"/>
            <w:noWrap w:val="0"/>
            <w:vAlign w:val="center"/>
          </w:tcPr>
          <w:p>
            <w:pPr>
              <w:pStyle w:val="29"/>
            </w:pPr>
            <w:r>
              <w:t>收入总计</w:t>
            </w:r>
          </w:p>
        </w:tc>
        <w:tc>
          <w:tcPr>
            <w:tcW w:w="2126" w:type="dxa"/>
            <w:noWrap w:val="0"/>
            <w:vAlign w:val="center"/>
          </w:tcPr>
          <w:p>
            <w:pPr>
              <w:pStyle w:val="17"/>
            </w:pPr>
            <w:r>
              <w:t>160.90</w:t>
            </w:r>
          </w:p>
        </w:tc>
        <w:tc>
          <w:tcPr>
            <w:tcW w:w="4535" w:type="dxa"/>
            <w:noWrap w:val="0"/>
            <w:vAlign w:val="center"/>
          </w:tcPr>
          <w:p>
            <w:pPr>
              <w:pStyle w:val="29"/>
            </w:pPr>
            <w:r>
              <w:t>支出总计</w:t>
            </w:r>
          </w:p>
        </w:tc>
        <w:tc>
          <w:tcPr>
            <w:tcW w:w="2126" w:type="dxa"/>
            <w:noWrap w:val="0"/>
            <w:vAlign w:val="center"/>
          </w:tcPr>
          <w:p>
            <w:pPr>
              <w:pStyle w:val="17"/>
            </w:pPr>
            <w:r>
              <w:t>160.90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361021昌黎县十里铺乡卫生院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23"/>
            </w:pPr>
            <w:r>
              <w:t>序号</w:t>
            </w:r>
          </w:p>
        </w:tc>
        <w:tc>
          <w:tcPr>
            <w:tcW w:w="2551" w:type="dxa"/>
            <w:gridSpan w:val="2"/>
            <w:noWrap w:val="0"/>
            <w:vAlign w:val="center"/>
          </w:tcPr>
          <w:p>
            <w:pPr>
              <w:pStyle w:val="23"/>
            </w:pPr>
            <w:r>
              <w:t>功能分类科目</w:t>
            </w:r>
          </w:p>
        </w:tc>
        <w:tc>
          <w:tcPr>
            <w:tcW w:w="1134" w:type="dxa"/>
            <w:vMerge w:val="restart"/>
            <w:noWrap w:val="0"/>
            <w:vAlign w:val="center"/>
          </w:tcPr>
          <w:p>
            <w:pPr>
              <w:pStyle w:val="23"/>
            </w:pPr>
            <w:r>
              <w:t>合计</w:t>
            </w:r>
          </w:p>
        </w:tc>
        <w:tc>
          <w:tcPr>
            <w:tcW w:w="9071" w:type="dxa"/>
            <w:gridSpan w:val="8"/>
            <w:noWrap w:val="0"/>
            <w:vAlign w:val="center"/>
          </w:tcPr>
          <w:p>
            <w:pPr>
              <w:pStyle w:val="23"/>
            </w:pPr>
            <w:r>
              <w:t>本年收入</w:t>
            </w:r>
          </w:p>
        </w:tc>
        <w:tc>
          <w:tcPr>
            <w:tcW w:w="1134" w:type="dxa"/>
            <w:vMerge w:val="restart"/>
            <w:noWrap w:val="0"/>
            <w:vAlign w:val="center"/>
          </w:tcPr>
          <w:p>
            <w:pPr>
              <w:pStyle w:val="2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23"/>
            </w:pPr>
            <w:r>
              <w:t>科目    编码</w:t>
            </w:r>
          </w:p>
        </w:tc>
        <w:tc>
          <w:tcPr>
            <w:tcW w:w="1559" w:type="dxa"/>
            <w:noWrap w:val="0"/>
            <w:vAlign w:val="center"/>
          </w:tcPr>
          <w:p>
            <w:pPr>
              <w:pStyle w:val="23"/>
            </w:pPr>
            <w:r>
              <w:t>科目名称</w:t>
            </w:r>
          </w:p>
        </w:tc>
        <w:tc>
          <w:tcPr>
            <w:tcW w:w="1134" w:type="dxa"/>
            <w:vMerge w:val="continue"/>
            <w:noWrap w:val="0"/>
            <w:vAlign w:val="top"/>
          </w:tcPr>
          <w:p/>
        </w:tc>
        <w:tc>
          <w:tcPr>
            <w:tcW w:w="1134" w:type="dxa"/>
            <w:noWrap w:val="0"/>
            <w:vAlign w:val="center"/>
          </w:tcPr>
          <w:p>
            <w:pPr>
              <w:pStyle w:val="23"/>
            </w:pPr>
            <w:r>
              <w:t>小计</w:t>
            </w:r>
          </w:p>
        </w:tc>
        <w:tc>
          <w:tcPr>
            <w:tcW w:w="1134" w:type="dxa"/>
            <w:noWrap w:val="0"/>
            <w:vAlign w:val="center"/>
          </w:tcPr>
          <w:p>
            <w:pPr>
              <w:pStyle w:val="23"/>
            </w:pPr>
            <w:r>
              <w:t>财政拨款 收入</w:t>
            </w:r>
          </w:p>
        </w:tc>
        <w:tc>
          <w:tcPr>
            <w:tcW w:w="1134" w:type="dxa"/>
            <w:noWrap w:val="0"/>
            <w:vAlign w:val="center"/>
          </w:tcPr>
          <w:p>
            <w:pPr>
              <w:pStyle w:val="23"/>
            </w:pPr>
            <w:r>
              <w:t>财政专户 收入</w:t>
            </w:r>
          </w:p>
        </w:tc>
        <w:tc>
          <w:tcPr>
            <w:tcW w:w="1134" w:type="dxa"/>
            <w:noWrap w:val="0"/>
            <w:vAlign w:val="center"/>
          </w:tcPr>
          <w:p>
            <w:pPr>
              <w:pStyle w:val="23"/>
            </w:pPr>
            <w:r>
              <w:t>事业收入</w:t>
            </w:r>
          </w:p>
        </w:tc>
        <w:tc>
          <w:tcPr>
            <w:tcW w:w="1134" w:type="dxa"/>
            <w:noWrap w:val="0"/>
            <w:vAlign w:val="center"/>
          </w:tcPr>
          <w:p>
            <w:pPr>
              <w:pStyle w:val="23"/>
            </w:pPr>
            <w:r>
              <w:t>经营收入</w:t>
            </w:r>
          </w:p>
        </w:tc>
        <w:tc>
          <w:tcPr>
            <w:tcW w:w="1134" w:type="dxa"/>
            <w:noWrap w:val="0"/>
            <w:vAlign w:val="center"/>
          </w:tcPr>
          <w:p>
            <w:pPr>
              <w:pStyle w:val="23"/>
            </w:pPr>
            <w:r>
              <w:t>上级补助收入</w:t>
            </w:r>
          </w:p>
        </w:tc>
        <w:tc>
          <w:tcPr>
            <w:tcW w:w="1134" w:type="dxa"/>
            <w:noWrap w:val="0"/>
            <w:vAlign w:val="center"/>
          </w:tcPr>
          <w:p>
            <w:pPr>
              <w:pStyle w:val="23"/>
            </w:pPr>
            <w:r>
              <w:t>附属单位上缴收入</w:t>
            </w:r>
          </w:p>
        </w:tc>
        <w:tc>
          <w:tcPr>
            <w:tcW w:w="1134" w:type="dxa"/>
            <w:noWrap w:val="0"/>
            <w:vAlign w:val="center"/>
          </w:tcPr>
          <w:p>
            <w:pPr>
              <w:pStyle w:val="2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23"/>
            </w:pPr>
            <w:r>
              <w:t>栏次</w:t>
            </w:r>
          </w:p>
        </w:tc>
        <w:tc>
          <w:tcPr>
            <w:tcW w:w="992" w:type="dxa"/>
            <w:noWrap w:val="0"/>
            <w:vAlign w:val="center"/>
          </w:tcPr>
          <w:p>
            <w:pPr>
              <w:pStyle w:val="23"/>
            </w:pPr>
            <w:r>
              <w:t>1</w:t>
            </w:r>
          </w:p>
        </w:tc>
        <w:tc>
          <w:tcPr>
            <w:tcW w:w="1559" w:type="dxa"/>
            <w:noWrap w:val="0"/>
            <w:vAlign w:val="center"/>
          </w:tcPr>
          <w:p>
            <w:pPr>
              <w:pStyle w:val="23"/>
            </w:pPr>
            <w:r>
              <w:t>2</w:t>
            </w:r>
          </w:p>
        </w:tc>
        <w:tc>
          <w:tcPr>
            <w:tcW w:w="1134" w:type="dxa"/>
            <w:noWrap w:val="0"/>
            <w:vAlign w:val="center"/>
          </w:tcPr>
          <w:p>
            <w:pPr>
              <w:pStyle w:val="23"/>
            </w:pPr>
            <w:r>
              <w:t>3</w:t>
            </w:r>
          </w:p>
        </w:tc>
        <w:tc>
          <w:tcPr>
            <w:tcW w:w="1134" w:type="dxa"/>
            <w:noWrap w:val="0"/>
            <w:vAlign w:val="center"/>
          </w:tcPr>
          <w:p>
            <w:pPr>
              <w:pStyle w:val="23"/>
            </w:pPr>
            <w:r>
              <w:t>4</w:t>
            </w:r>
          </w:p>
        </w:tc>
        <w:tc>
          <w:tcPr>
            <w:tcW w:w="1134" w:type="dxa"/>
            <w:noWrap w:val="0"/>
            <w:vAlign w:val="center"/>
          </w:tcPr>
          <w:p>
            <w:pPr>
              <w:pStyle w:val="23"/>
            </w:pPr>
            <w:r>
              <w:t>5</w:t>
            </w:r>
          </w:p>
        </w:tc>
        <w:tc>
          <w:tcPr>
            <w:tcW w:w="1134" w:type="dxa"/>
            <w:noWrap w:val="0"/>
            <w:vAlign w:val="center"/>
          </w:tcPr>
          <w:p>
            <w:pPr>
              <w:pStyle w:val="23"/>
            </w:pPr>
            <w:r>
              <w:t>6</w:t>
            </w:r>
          </w:p>
        </w:tc>
        <w:tc>
          <w:tcPr>
            <w:tcW w:w="1134" w:type="dxa"/>
            <w:noWrap w:val="0"/>
            <w:vAlign w:val="center"/>
          </w:tcPr>
          <w:p>
            <w:pPr>
              <w:pStyle w:val="23"/>
            </w:pPr>
            <w:r>
              <w:t>7</w:t>
            </w:r>
          </w:p>
        </w:tc>
        <w:tc>
          <w:tcPr>
            <w:tcW w:w="1134" w:type="dxa"/>
            <w:noWrap w:val="0"/>
            <w:vAlign w:val="center"/>
          </w:tcPr>
          <w:p>
            <w:pPr>
              <w:pStyle w:val="23"/>
            </w:pPr>
            <w:r>
              <w:t>8</w:t>
            </w:r>
          </w:p>
        </w:tc>
        <w:tc>
          <w:tcPr>
            <w:tcW w:w="1134" w:type="dxa"/>
            <w:noWrap w:val="0"/>
            <w:vAlign w:val="center"/>
          </w:tcPr>
          <w:p>
            <w:pPr>
              <w:pStyle w:val="23"/>
            </w:pPr>
            <w:r>
              <w:t>9</w:t>
            </w:r>
          </w:p>
        </w:tc>
        <w:tc>
          <w:tcPr>
            <w:tcW w:w="1134" w:type="dxa"/>
            <w:noWrap w:val="0"/>
            <w:vAlign w:val="center"/>
          </w:tcPr>
          <w:p>
            <w:pPr>
              <w:pStyle w:val="23"/>
            </w:pPr>
            <w:r>
              <w:t>10</w:t>
            </w:r>
          </w:p>
        </w:tc>
        <w:tc>
          <w:tcPr>
            <w:tcW w:w="1134" w:type="dxa"/>
            <w:noWrap w:val="0"/>
            <w:vAlign w:val="center"/>
          </w:tcPr>
          <w:p>
            <w:pPr>
              <w:pStyle w:val="23"/>
            </w:pPr>
            <w:r>
              <w:t>11</w:t>
            </w:r>
          </w:p>
        </w:tc>
        <w:tc>
          <w:tcPr>
            <w:tcW w:w="1134" w:type="dxa"/>
            <w:noWrap w:val="0"/>
            <w:vAlign w:val="center"/>
          </w:tcPr>
          <w:p>
            <w:pPr>
              <w:pStyle w:val="2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w:t>
            </w:r>
          </w:p>
        </w:tc>
        <w:tc>
          <w:tcPr>
            <w:tcW w:w="992" w:type="dxa"/>
            <w:noWrap w:val="0"/>
            <w:vAlign w:val="center"/>
          </w:tcPr>
          <w:p>
            <w:pPr>
              <w:pStyle w:val="21"/>
            </w:pPr>
          </w:p>
        </w:tc>
        <w:tc>
          <w:tcPr>
            <w:tcW w:w="1559" w:type="dxa"/>
            <w:noWrap w:val="0"/>
            <w:vAlign w:val="center"/>
          </w:tcPr>
          <w:p>
            <w:pPr>
              <w:pStyle w:val="29"/>
            </w:pPr>
            <w:r>
              <w:t>合计</w:t>
            </w:r>
          </w:p>
        </w:tc>
        <w:tc>
          <w:tcPr>
            <w:tcW w:w="1134" w:type="dxa"/>
            <w:noWrap w:val="0"/>
            <w:vAlign w:val="center"/>
          </w:tcPr>
          <w:p>
            <w:pPr>
              <w:pStyle w:val="17"/>
            </w:pPr>
            <w:r>
              <w:t>160.90</w:t>
            </w:r>
          </w:p>
        </w:tc>
        <w:tc>
          <w:tcPr>
            <w:tcW w:w="1134" w:type="dxa"/>
            <w:noWrap w:val="0"/>
            <w:vAlign w:val="center"/>
          </w:tcPr>
          <w:p>
            <w:pPr>
              <w:pStyle w:val="17"/>
            </w:pPr>
            <w:r>
              <w:t>160.90</w:t>
            </w:r>
          </w:p>
        </w:tc>
        <w:tc>
          <w:tcPr>
            <w:tcW w:w="1134" w:type="dxa"/>
            <w:noWrap w:val="0"/>
            <w:vAlign w:val="center"/>
          </w:tcPr>
          <w:p>
            <w:pPr>
              <w:pStyle w:val="17"/>
            </w:pPr>
            <w:r>
              <w:t>115.90</w:t>
            </w:r>
          </w:p>
        </w:tc>
        <w:tc>
          <w:tcPr>
            <w:tcW w:w="1134" w:type="dxa"/>
            <w:noWrap w:val="0"/>
            <w:vAlign w:val="center"/>
          </w:tcPr>
          <w:p>
            <w:pPr>
              <w:pStyle w:val="17"/>
            </w:pPr>
          </w:p>
        </w:tc>
        <w:tc>
          <w:tcPr>
            <w:tcW w:w="1134" w:type="dxa"/>
            <w:noWrap w:val="0"/>
            <w:vAlign w:val="center"/>
          </w:tcPr>
          <w:p>
            <w:pPr>
              <w:pStyle w:val="17"/>
            </w:pPr>
            <w:r>
              <w:t>45.00</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w:t>
            </w:r>
          </w:p>
        </w:tc>
        <w:tc>
          <w:tcPr>
            <w:tcW w:w="992" w:type="dxa"/>
            <w:noWrap w:val="0"/>
            <w:vAlign w:val="center"/>
          </w:tcPr>
          <w:p>
            <w:pPr>
              <w:pStyle w:val="18"/>
            </w:pPr>
            <w:r>
              <w:t>210</w:t>
            </w:r>
          </w:p>
        </w:tc>
        <w:tc>
          <w:tcPr>
            <w:tcW w:w="1559" w:type="dxa"/>
            <w:noWrap w:val="0"/>
            <w:vAlign w:val="center"/>
          </w:tcPr>
          <w:p>
            <w:pPr>
              <w:pStyle w:val="18"/>
            </w:pPr>
            <w:r>
              <w:t>卫生健康支出</w:t>
            </w:r>
          </w:p>
        </w:tc>
        <w:tc>
          <w:tcPr>
            <w:tcW w:w="1134" w:type="dxa"/>
            <w:noWrap w:val="0"/>
            <w:vAlign w:val="center"/>
          </w:tcPr>
          <w:p>
            <w:pPr>
              <w:pStyle w:val="20"/>
            </w:pPr>
            <w:r>
              <w:t>160.90</w:t>
            </w:r>
          </w:p>
        </w:tc>
        <w:tc>
          <w:tcPr>
            <w:tcW w:w="1134" w:type="dxa"/>
            <w:noWrap w:val="0"/>
            <w:vAlign w:val="center"/>
          </w:tcPr>
          <w:p>
            <w:pPr>
              <w:pStyle w:val="20"/>
            </w:pPr>
            <w:r>
              <w:t>160.90</w:t>
            </w:r>
          </w:p>
        </w:tc>
        <w:tc>
          <w:tcPr>
            <w:tcW w:w="1134" w:type="dxa"/>
            <w:noWrap w:val="0"/>
            <w:vAlign w:val="center"/>
          </w:tcPr>
          <w:p>
            <w:pPr>
              <w:pStyle w:val="20"/>
            </w:pPr>
            <w:r>
              <w:t>115.90</w:t>
            </w:r>
          </w:p>
        </w:tc>
        <w:tc>
          <w:tcPr>
            <w:tcW w:w="1134" w:type="dxa"/>
            <w:noWrap w:val="0"/>
            <w:vAlign w:val="center"/>
          </w:tcPr>
          <w:p>
            <w:pPr>
              <w:pStyle w:val="20"/>
            </w:pPr>
          </w:p>
        </w:tc>
        <w:tc>
          <w:tcPr>
            <w:tcW w:w="1134" w:type="dxa"/>
            <w:noWrap w:val="0"/>
            <w:vAlign w:val="center"/>
          </w:tcPr>
          <w:p>
            <w:pPr>
              <w:pStyle w:val="20"/>
            </w:pPr>
            <w:r>
              <w:t>45.00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w:t>
            </w:r>
          </w:p>
        </w:tc>
        <w:tc>
          <w:tcPr>
            <w:tcW w:w="992" w:type="dxa"/>
            <w:noWrap w:val="0"/>
            <w:vAlign w:val="center"/>
          </w:tcPr>
          <w:p>
            <w:pPr>
              <w:pStyle w:val="18"/>
            </w:pPr>
            <w:r>
              <w:t>21003</w:t>
            </w:r>
          </w:p>
        </w:tc>
        <w:tc>
          <w:tcPr>
            <w:tcW w:w="1559" w:type="dxa"/>
            <w:noWrap w:val="0"/>
            <w:vAlign w:val="center"/>
          </w:tcPr>
          <w:p>
            <w:pPr>
              <w:pStyle w:val="18"/>
            </w:pPr>
            <w:r>
              <w:t>基层医疗卫生机构</w:t>
            </w:r>
          </w:p>
        </w:tc>
        <w:tc>
          <w:tcPr>
            <w:tcW w:w="1134" w:type="dxa"/>
            <w:noWrap w:val="0"/>
            <w:vAlign w:val="center"/>
          </w:tcPr>
          <w:p>
            <w:pPr>
              <w:pStyle w:val="20"/>
            </w:pPr>
            <w:r>
              <w:t>160.90</w:t>
            </w:r>
          </w:p>
        </w:tc>
        <w:tc>
          <w:tcPr>
            <w:tcW w:w="1134" w:type="dxa"/>
            <w:noWrap w:val="0"/>
            <w:vAlign w:val="center"/>
          </w:tcPr>
          <w:p>
            <w:pPr>
              <w:pStyle w:val="20"/>
            </w:pPr>
            <w:r>
              <w:t>160.90</w:t>
            </w:r>
          </w:p>
        </w:tc>
        <w:tc>
          <w:tcPr>
            <w:tcW w:w="1134" w:type="dxa"/>
            <w:noWrap w:val="0"/>
            <w:vAlign w:val="center"/>
          </w:tcPr>
          <w:p>
            <w:pPr>
              <w:pStyle w:val="20"/>
            </w:pPr>
            <w:r>
              <w:t>115.90</w:t>
            </w:r>
          </w:p>
        </w:tc>
        <w:tc>
          <w:tcPr>
            <w:tcW w:w="1134" w:type="dxa"/>
            <w:noWrap w:val="0"/>
            <w:vAlign w:val="center"/>
          </w:tcPr>
          <w:p>
            <w:pPr>
              <w:pStyle w:val="20"/>
            </w:pPr>
          </w:p>
        </w:tc>
        <w:tc>
          <w:tcPr>
            <w:tcW w:w="1134" w:type="dxa"/>
            <w:noWrap w:val="0"/>
            <w:vAlign w:val="center"/>
          </w:tcPr>
          <w:p>
            <w:pPr>
              <w:pStyle w:val="20"/>
            </w:pPr>
            <w:r>
              <w:t>45.00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4</w:t>
            </w:r>
          </w:p>
        </w:tc>
        <w:tc>
          <w:tcPr>
            <w:tcW w:w="992" w:type="dxa"/>
            <w:noWrap w:val="0"/>
            <w:vAlign w:val="center"/>
          </w:tcPr>
          <w:p>
            <w:pPr>
              <w:pStyle w:val="18"/>
            </w:pPr>
            <w:r>
              <w:t>2100302</w:t>
            </w:r>
          </w:p>
        </w:tc>
        <w:tc>
          <w:tcPr>
            <w:tcW w:w="1559" w:type="dxa"/>
            <w:noWrap w:val="0"/>
            <w:vAlign w:val="center"/>
          </w:tcPr>
          <w:p>
            <w:pPr>
              <w:pStyle w:val="18"/>
            </w:pPr>
            <w:r>
              <w:t>乡镇卫生院</w:t>
            </w:r>
          </w:p>
        </w:tc>
        <w:tc>
          <w:tcPr>
            <w:tcW w:w="1134" w:type="dxa"/>
            <w:noWrap w:val="0"/>
            <w:vAlign w:val="center"/>
          </w:tcPr>
          <w:p>
            <w:pPr>
              <w:pStyle w:val="20"/>
            </w:pPr>
            <w:r>
              <w:t>160.90</w:t>
            </w:r>
          </w:p>
        </w:tc>
        <w:tc>
          <w:tcPr>
            <w:tcW w:w="1134" w:type="dxa"/>
            <w:noWrap w:val="0"/>
            <w:vAlign w:val="center"/>
          </w:tcPr>
          <w:p>
            <w:pPr>
              <w:pStyle w:val="20"/>
            </w:pPr>
            <w:r>
              <w:t>160.90</w:t>
            </w:r>
          </w:p>
        </w:tc>
        <w:tc>
          <w:tcPr>
            <w:tcW w:w="1134" w:type="dxa"/>
            <w:noWrap w:val="0"/>
            <w:vAlign w:val="center"/>
          </w:tcPr>
          <w:p>
            <w:pPr>
              <w:pStyle w:val="20"/>
            </w:pPr>
            <w:r>
              <w:t>115.90</w:t>
            </w:r>
          </w:p>
        </w:tc>
        <w:tc>
          <w:tcPr>
            <w:tcW w:w="1134" w:type="dxa"/>
            <w:noWrap w:val="0"/>
            <w:vAlign w:val="center"/>
          </w:tcPr>
          <w:p>
            <w:pPr>
              <w:pStyle w:val="20"/>
            </w:pPr>
          </w:p>
        </w:tc>
        <w:tc>
          <w:tcPr>
            <w:tcW w:w="1134" w:type="dxa"/>
            <w:noWrap w:val="0"/>
            <w:vAlign w:val="center"/>
          </w:tcPr>
          <w:p>
            <w:pPr>
              <w:pStyle w:val="20"/>
            </w:pPr>
            <w:r>
              <w:t>45.00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361021昌黎县十里铺乡卫生院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528" w:type="dxa"/>
            <w:gridSpan w:val="2"/>
            <w:noWrap w:val="0"/>
            <w:vAlign w:val="center"/>
          </w:tcPr>
          <w:p>
            <w:pPr>
              <w:pStyle w:val="23"/>
            </w:pPr>
            <w:r>
              <w:t>功能分类科目</w:t>
            </w:r>
          </w:p>
        </w:tc>
        <w:tc>
          <w:tcPr>
            <w:tcW w:w="1361" w:type="dxa"/>
            <w:vMerge w:val="restart"/>
            <w:noWrap w:val="0"/>
            <w:vAlign w:val="center"/>
          </w:tcPr>
          <w:p>
            <w:pPr>
              <w:pStyle w:val="23"/>
            </w:pPr>
            <w:r>
              <w:t>合计</w:t>
            </w:r>
          </w:p>
        </w:tc>
        <w:tc>
          <w:tcPr>
            <w:tcW w:w="1361" w:type="dxa"/>
            <w:vMerge w:val="restart"/>
            <w:noWrap w:val="0"/>
            <w:vAlign w:val="center"/>
          </w:tcPr>
          <w:p>
            <w:pPr>
              <w:pStyle w:val="23"/>
            </w:pPr>
            <w:r>
              <w:t>基本支出</w:t>
            </w:r>
          </w:p>
        </w:tc>
        <w:tc>
          <w:tcPr>
            <w:tcW w:w="1361" w:type="dxa"/>
            <w:vMerge w:val="restart"/>
            <w:noWrap w:val="0"/>
            <w:vAlign w:val="center"/>
          </w:tcPr>
          <w:p>
            <w:pPr>
              <w:pStyle w:val="23"/>
            </w:pPr>
            <w:r>
              <w:t>项目支出</w:t>
            </w:r>
          </w:p>
        </w:tc>
        <w:tc>
          <w:tcPr>
            <w:tcW w:w="1361" w:type="dxa"/>
            <w:vMerge w:val="restart"/>
            <w:noWrap w:val="0"/>
            <w:vAlign w:val="center"/>
          </w:tcPr>
          <w:p>
            <w:pPr>
              <w:pStyle w:val="23"/>
            </w:pPr>
            <w:r>
              <w:t>经营支出</w:t>
            </w:r>
          </w:p>
        </w:tc>
        <w:tc>
          <w:tcPr>
            <w:tcW w:w="1361" w:type="dxa"/>
            <w:vMerge w:val="restart"/>
            <w:noWrap w:val="0"/>
            <w:vAlign w:val="center"/>
          </w:tcPr>
          <w:p>
            <w:pPr>
              <w:pStyle w:val="23"/>
            </w:pPr>
            <w:r>
              <w:t>上解上级     支出</w:t>
            </w:r>
          </w:p>
        </w:tc>
        <w:tc>
          <w:tcPr>
            <w:tcW w:w="1361" w:type="dxa"/>
            <w:vMerge w:val="restart"/>
            <w:noWrap w:val="0"/>
            <w:vAlign w:val="center"/>
          </w:tcPr>
          <w:p>
            <w:pPr>
              <w:pStyle w:val="2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23"/>
            </w:pPr>
            <w:r>
              <w:t>科目    编码</w:t>
            </w:r>
          </w:p>
        </w:tc>
        <w:tc>
          <w:tcPr>
            <w:tcW w:w="4535" w:type="dxa"/>
            <w:noWrap w:val="0"/>
            <w:vAlign w:val="center"/>
          </w:tcPr>
          <w:p>
            <w:pPr>
              <w:pStyle w:val="2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992" w:type="dxa"/>
            <w:noWrap w:val="0"/>
            <w:vAlign w:val="center"/>
          </w:tcPr>
          <w:p>
            <w:pPr>
              <w:pStyle w:val="23"/>
            </w:pPr>
            <w:r>
              <w:t>1</w:t>
            </w:r>
          </w:p>
        </w:tc>
        <w:tc>
          <w:tcPr>
            <w:tcW w:w="4535" w:type="dxa"/>
            <w:noWrap w:val="0"/>
            <w:vAlign w:val="center"/>
          </w:tcPr>
          <w:p>
            <w:pPr>
              <w:pStyle w:val="23"/>
            </w:pPr>
            <w:r>
              <w:t>2</w:t>
            </w:r>
          </w:p>
        </w:tc>
        <w:tc>
          <w:tcPr>
            <w:tcW w:w="1361" w:type="dxa"/>
            <w:noWrap w:val="0"/>
            <w:vAlign w:val="center"/>
          </w:tcPr>
          <w:p>
            <w:pPr>
              <w:pStyle w:val="23"/>
            </w:pPr>
            <w:r>
              <w:t>3</w:t>
            </w:r>
          </w:p>
        </w:tc>
        <w:tc>
          <w:tcPr>
            <w:tcW w:w="1361" w:type="dxa"/>
            <w:noWrap w:val="0"/>
            <w:vAlign w:val="center"/>
          </w:tcPr>
          <w:p>
            <w:pPr>
              <w:pStyle w:val="23"/>
            </w:pPr>
            <w:r>
              <w:t>4</w:t>
            </w:r>
          </w:p>
        </w:tc>
        <w:tc>
          <w:tcPr>
            <w:tcW w:w="1361" w:type="dxa"/>
            <w:noWrap w:val="0"/>
            <w:vAlign w:val="center"/>
          </w:tcPr>
          <w:p>
            <w:pPr>
              <w:pStyle w:val="23"/>
            </w:pPr>
            <w:r>
              <w:t>5</w:t>
            </w:r>
          </w:p>
        </w:tc>
        <w:tc>
          <w:tcPr>
            <w:tcW w:w="1361" w:type="dxa"/>
            <w:noWrap w:val="0"/>
            <w:vAlign w:val="center"/>
          </w:tcPr>
          <w:p>
            <w:pPr>
              <w:pStyle w:val="23"/>
            </w:pPr>
            <w:r>
              <w:t>6</w:t>
            </w:r>
          </w:p>
        </w:tc>
        <w:tc>
          <w:tcPr>
            <w:tcW w:w="1361" w:type="dxa"/>
            <w:noWrap w:val="0"/>
            <w:vAlign w:val="center"/>
          </w:tcPr>
          <w:p>
            <w:pPr>
              <w:pStyle w:val="23"/>
            </w:pPr>
            <w:r>
              <w:t>7</w:t>
            </w:r>
          </w:p>
        </w:tc>
        <w:tc>
          <w:tcPr>
            <w:tcW w:w="1361" w:type="dxa"/>
            <w:noWrap w:val="0"/>
            <w:vAlign w:val="center"/>
          </w:tcPr>
          <w:p>
            <w:pPr>
              <w:pStyle w:val="2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992" w:type="dxa"/>
            <w:noWrap w:val="0"/>
            <w:vAlign w:val="center"/>
          </w:tcPr>
          <w:p>
            <w:pPr>
              <w:pStyle w:val="21"/>
            </w:pPr>
          </w:p>
        </w:tc>
        <w:tc>
          <w:tcPr>
            <w:tcW w:w="4535" w:type="dxa"/>
            <w:noWrap w:val="0"/>
            <w:vAlign w:val="center"/>
          </w:tcPr>
          <w:p>
            <w:pPr>
              <w:pStyle w:val="29"/>
            </w:pPr>
            <w:r>
              <w:t>合计</w:t>
            </w:r>
          </w:p>
        </w:tc>
        <w:tc>
          <w:tcPr>
            <w:tcW w:w="1361" w:type="dxa"/>
            <w:noWrap w:val="0"/>
            <w:vAlign w:val="center"/>
          </w:tcPr>
          <w:p>
            <w:pPr>
              <w:pStyle w:val="17"/>
            </w:pPr>
            <w:r>
              <w:t>160.90</w:t>
            </w:r>
          </w:p>
        </w:tc>
        <w:tc>
          <w:tcPr>
            <w:tcW w:w="1361" w:type="dxa"/>
            <w:noWrap w:val="0"/>
            <w:vAlign w:val="center"/>
          </w:tcPr>
          <w:p>
            <w:pPr>
              <w:pStyle w:val="17"/>
            </w:pPr>
            <w:r>
              <w:t>160.90</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992" w:type="dxa"/>
            <w:noWrap w:val="0"/>
            <w:vAlign w:val="center"/>
          </w:tcPr>
          <w:p>
            <w:pPr>
              <w:pStyle w:val="18"/>
            </w:pPr>
            <w:r>
              <w:t>210</w:t>
            </w:r>
          </w:p>
        </w:tc>
        <w:tc>
          <w:tcPr>
            <w:tcW w:w="4535" w:type="dxa"/>
            <w:noWrap w:val="0"/>
            <w:vAlign w:val="center"/>
          </w:tcPr>
          <w:p>
            <w:pPr>
              <w:pStyle w:val="18"/>
            </w:pPr>
            <w:r>
              <w:t>卫生健康支出</w:t>
            </w:r>
          </w:p>
        </w:tc>
        <w:tc>
          <w:tcPr>
            <w:tcW w:w="1361" w:type="dxa"/>
            <w:noWrap w:val="0"/>
            <w:vAlign w:val="center"/>
          </w:tcPr>
          <w:p>
            <w:pPr>
              <w:pStyle w:val="20"/>
            </w:pPr>
            <w:r>
              <w:t>160.90</w:t>
            </w:r>
          </w:p>
        </w:tc>
        <w:tc>
          <w:tcPr>
            <w:tcW w:w="1361" w:type="dxa"/>
            <w:noWrap w:val="0"/>
            <w:vAlign w:val="center"/>
          </w:tcPr>
          <w:p>
            <w:pPr>
              <w:pStyle w:val="20"/>
            </w:pPr>
            <w:r>
              <w:t>160.90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992" w:type="dxa"/>
            <w:noWrap w:val="0"/>
            <w:vAlign w:val="center"/>
          </w:tcPr>
          <w:p>
            <w:pPr>
              <w:pStyle w:val="18"/>
            </w:pPr>
            <w:r>
              <w:t>21003</w:t>
            </w:r>
          </w:p>
        </w:tc>
        <w:tc>
          <w:tcPr>
            <w:tcW w:w="4535" w:type="dxa"/>
            <w:noWrap w:val="0"/>
            <w:vAlign w:val="center"/>
          </w:tcPr>
          <w:p>
            <w:pPr>
              <w:pStyle w:val="18"/>
            </w:pPr>
            <w:r>
              <w:t>基层医疗卫生机构</w:t>
            </w:r>
          </w:p>
        </w:tc>
        <w:tc>
          <w:tcPr>
            <w:tcW w:w="1361" w:type="dxa"/>
            <w:noWrap w:val="0"/>
            <w:vAlign w:val="center"/>
          </w:tcPr>
          <w:p>
            <w:pPr>
              <w:pStyle w:val="20"/>
            </w:pPr>
            <w:r>
              <w:t>160.90</w:t>
            </w:r>
          </w:p>
        </w:tc>
        <w:tc>
          <w:tcPr>
            <w:tcW w:w="1361" w:type="dxa"/>
            <w:noWrap w:val="0"/>
            <w:vAlign w:val="center"/>
          </w:tcPr>
          <w:p>
            <w:pPr>
              <w:pStyle w:val="20"/>
            </w:pPr>
            <w:r>
              <w:t>160.90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992" w:type="dxa"/>
            <w:noWrap w:val="0"/>
            <w:vAlign w:val="center"/>
          </w:tcPr>
          <w:p>
            <w:pPr>
              <w:pStyle w:val="18"/>
            </w:pPr>
            <w:r>
              <w:t>2100302</w:t>
            </w:r>
          </w:p>
        </w:tc>
        <w:tc>
          <w:tcPr>
            <w:tcW w:w="4535" w:type="dxa"/>
            <w:noWrap w:val="0"/>
            <w:vAlign w:val="center"/>
          </w:tcPr>
          <w:p>
            <w:pPr>
              <w:pStyle w:val="18"/>
            </w:pPr>
            <w:r>
              <w:t>乡镇卫生院</w:t>
            </w:r>
          </w:p>
        </w:tc>
        <w:tc>
          <w:tcPr>
            <w:tcW w:w="1361" w:type="dxa"/>
            <w:noWrap w:val="0"/>
            <w:vAlign w:val="center"/>
          </w:tcPr>
          <w:p>
            <w:pPr>
              <w:pStyle w:val="20"/>
            </w:pPr>
            <w:r>
              <w:t>160.90</w:t>
            </w:r>
          </w:p>
        </w:tc>
        <w:tc>
          <w:tcPr>
            <w:tcW w:w="1361" w:type="dxa"/>
            <w:noWrap w:val="0"/>
            <w:vAlign w:val="center"/>
          </w:tcPr>
          <w:p>
            <w:pPr>
              <w:pStyle w:val="20"/>
            </w:pPr>
            <w:r>
              <w:t>160.90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258"/>
        <w:gridCol w:w="974"/>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noWrap w:val="0"/>
            <w:vAlign w:val="center"/>
          </w:tcPr>
          <w:p>
            <w:pPr>
              <w:pStyle w:val="12"/>
            </w:pPr>
            <w:r>
              <w:t>361021昌黎县十里铺乡卫生院</w:t>
            </w:r>
          </w:p>
        </w:tc>
        <w:tc>
          <w:tcPr>
            <w:tcW w:w="1490"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4670"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noWrap w:val="0"/>
            <w:vAlign w:val="center"/>
          </w:tcPr>
          <w:p>
            <w:pPr>
              <w:pStyle w:val="23"/>
            </w:pPr>
            <w:r>
              <w:t>序号</w:t>
            </w:r>
          </w:p>
        </w:tc>
        <w:tc>
          <w:tcPr>
            <w:tcW w:w="2464" w:type="dxa"/>
            <w:gridSpan w:val="2"/>
            <w:noWrap w:val="0"/>
            <w:vAlign w:val="center"/>
          </w:tcPr>
          <w:p>
            <w:pPr>
              <w:pStyle w:val="23"/>
            </w:pPr>
            <w:r>
              <w:t>收入</w:t>
            </w:r>
          </w:p>
        </w:tc>
        <w:tc>
          <w:tcPr>
            <w:tcW w:w="6160" w:type="dxa"/>
            <w:gridSpan w:val="6"/>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noWrap w:val="0"/>
            <w:vAlign w:val="top"/>
          </w:tcPr>
          <w:p/>
        </w:tc>
        <w:tc>
          <w:tcPr>
            <w:tcW w:w="1232" w:type="dxa"/>
            <w:noWrap w:val="0"/>
            <w:vAlign w:val="center"/>
          </w:tcPr>
          <w:p>
            <w:pPr>
              <w:pStyle w:val="23"/>
            </w:pPr>
            <w:r>
              <w:t>项  目</w:t>
            </w:r>
          </w:p>
        </w:tc>
        <w:tc>
          <w:tcPr>
            <w:tcW w:w="1232" w:type="dxa"/>
            <w:noWrap w:val="0"/>
            <w:vAlign w:val="center"/>
          </w:tcPr>
          <w:p>
            <w:pPr>
              <w:pStyle w:val="23"/>
            </w:pPr>
            <w:r>
              <w:t>金额</w:t>
            </w:r>
          </w:p>
        </w:tc>
        <w:tc>
          <w:tcPr>
            <w:tcW w:w="1232" w:type="dxa"/>
            <w:noWrap w:val="0"/>
            <w:vAlign w:val="center"/>
          </w:tcPr>
          <w:p>
            <w:pPr>
              <w:pStyle w:val="23"/>
            </w:pPr>
            <w:r>
              <w:t>项  目</w:t>
            </w:r>
          </w:p>
        </w:tc>
        <w:tc>
          <w:tcPr>
            <w:tcW w:w="1232" w:type="dxa"/>
            <w:gridSpan w:val="2"/>
            <w:noWrap w:val="0"/>
            <w:vAlign w:val="center"/>
          </w:tcPr>
          <w:p>
            <w:pPr>
              <w:pStyle w:val="23"/>
            </w:pPr>
            <w:r>
              <w:t>合计</w:t>
            </w:r>
          </w:p>
        </w:tc>
        <w:tc>
          <w:tcPr>
            <w:tcW w:w="1232" w:type="dxa"/>
            <w:noWrap w:val="0"/>
            <w:vAlign w:val="center"/>
          </w:tcPr>
          <w:p>
            <w:pPr>
              <w:pStyle w:val="23"/>
            </w:pPr>
            <w:r>
              <w:t>一般公共预算财政拨款</w:t>
            </w:r>
          </w:p>
        </w:tc>
        <w:tc>
          <w:tcPr>
            <w:tcW w:w="1232" w:type="dxa"/>
            <w:noWrap w:val="0"/>
            <w:vAlign w:val="center"/>
          </w:tcPr>
          <w:p>
            <w:pPr>
              <w:pStyle w:val="23"/>
            </w:pPr>
            <w:r>
              <w:t>政府性基金预算财政    拨款</w:t>
            </w:r>
          </w:p>
        </w:tc>
        <w:tc>
          <w:tcPr>
            <w:tcW w:w="1232" w:type="dxa"/>
            <w:noWrap w:val="0"/>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23"/>
            </w:pPr>
            <w:r>
              <w:t>栏次</w:t>
            </w:r>
          </w:p>
        </w:tc>
        <w:tc>
          <w:tcPr>
            <w:tcW w:w="1232" w:type="dxa"/>
            <w:noWrap w:val="0"/>
            <w:vAlign w:val="center"/>
          </w:tcPr>
          <w:p>
            <w:pPr>
              <w:pStyle w:val="23"/>
            </w:pPr>
            <w:r>
              <w:t>1</w:t>
            </w:r>
          </w:p>
        </w:tc>
        <w:tc>
          <w:tcPr>
            <w:tcW w:w="1232" w:type="dxa"/>
            <w:noWrap w:val="0"/>
            <w:vAlign w:val="center"/>
          </w:tcPr>
          <w:p>
            <w:pPr>
              <w:pStyle w:val="23"/>
            </w:pPr>
            <w:r>
              <w:t>2</w:t>
            </w:r>
          </w:p>
        </w:tc>
        <w:tc>
          <w:tcPr>
            <w:tcW w:w="1232" w:type="dxa"/>
            <w:noWrap w:val="0"/>
            <w:vAlign w:val="center"/>
          </w:tcPr>
          <w:p>
            <w:pPr>
              <w:pStyle w:val="23"/>
            </w:pPr>
            <w:r>
              <w:t>3</w:t>
            </w:r>
          </w:p>
        </w:tc>
        <w:tc>
          <w:tcPr>
            <w:tcW w:w="1232" w:type="dxa"/>
            <w:gridSpan w:val="2"/>
            <w:noWrap w:val="0"/>
            <w:vAlign w:val="center"/>
          </w:tcPr>
          <w:p>
            <w:pPr>
              <w:pStyle w:val="23"/>
            </w:pPr>
            <w:r>
              <w:t>4</w:t>
            </w:r>
          </w:p>
        </w:tc>
        <w:tc>
          <w:tcPr>
            <w:tcW w:w="1232" w:type="dxa"/>
            <w:noWrap w:val="0"/>
            <w:vAlign w:val="center"/>
          </w:tcPr>
          <w:p>
            <w:pPr>
              <w:pStyle w:val="23"/>
            </w:pPr>
            <w:r>
              <w:t>5</w:t>
            </w:r>
          </w:p>
        </w:tc>
        <w:tc>
          <w:tcPr>
            <w:tcW w:w="1232" w:type="dxa"/>
            <w:noWrap w:val="0"/>
            <w:vAlign w:val="center"/>
          </w:tcPr>
          <w:p>
            <w:pPr>
              <w:pStyle w:val="23"/>
            </w:pPr>
            <w:r>
              <w:t>6</w:t>
            </w:r>
          </w:p>
        </w:tc>
        <w:tc>
          <w:tcPr>
            <w:tcW w:w="1232" w:type="dxa"/>
            <w:noWrap w:val="0"/>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1</w:t>
            </w:r>
          </w:p>
        </w:tc>
        <w:tc>
          <w:tcPr>
            <w:tcW w:w="1232" w:type="dxa"/>
            <w:noWrap w:val="0"/>
            <w:vAlign w:val="center"/>
          </w:tcPr>
          <w:p>
            <w:pPr>
              <w:pStyle w:val="18"/>
            </w:pPr>
            <w:r>
              <w:t>一、一般公共预算拨款</w:t>
            </w:r>
          </w:p>
        </w:tc>
        <w:tc>
          <w:tcPr>
            <w:tcW w:w="1232" w:type="dxa"/>
            <w:noWrap w:val="0"/>
            <w:vAlign w:val="center"/>
          </w:tcPr>
          <w:p>
            <w:pPr>
              <w:pStyle w:val="20"/>
            </w:pPr>
            <w:r>
              <w:t>115.90</w:t>
            </w:r>
          </w:p>
        </w:tc>
        <w:tc>
          <w:tcPr>
            <w:tcW w:w="1232" w:type="dxa"/>
            <w:noWrap w:val="0"/>
            <w:vAlign w:val="center"/>
          </w:tcPr>
          <w:p>
            <w:pPr>
              <w:pStyle w:val="18"/>
            </w:pPr>
            <w:r>
              <w:t>一、一般公共服务支出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2</w:t>
            </w:r>
          </w:p>
        </w:tc>
        <w:tc>
          <w:tcPr>
            <w:tcW w:w="1232" w:type="dxa"/>
            <w:noWrap w:val="0"/>
            <w:vAlign w:val="center"/>
          </w:tcPr>
          <w:p>
            <w:pPr>
              <w:pStyle w:val="18"/>
            </w:pPr>
            <w:r>
              <w:t>二、政府性基金预算拨款</w:t>
            </w:r>
          </w:p>
        </w:tc>
        <w:tc>
          <w:tcPr>
            <w:tcW w:w="1232" w:type="dxa"/>
            <w:noWrap w:val="0"/>
            <w:vAlign w:val="center"/>
          </w:tcPr>
          <w:p>
            <w:pPr>
              <w:pStyle w:val="20"/>
            </w:pPr>
          </w:p>
        </w:tc>
        <w:tc>
          <w:tcPr>
            <w:tcW w:w="1232" w:type="dxa"/>
            <w:noWrap w:val="0"/>
            <w:vAlign w:val="center"/>
          </w:tcPr>
          <w:p>
            <w:pPr>
              <w:pStyle w:val="18"/>
            </w:pPr>
            <w:r>
              <w:t>二、外交支出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3</w:t>
            </w:r>
          </w:p>
        </w:tc>
        <w:tc>
          <w:tcPr>
            <w:tcW w:w="1232" w:type="dxa"/>
            <w:noWrap w:val="0"/>
            <w:vAlign w:val="center"/>
          </w:tcPr>
          <w:p>
            <w:pPr>
              <w:pStyle w:val="18"/>
            </w:pPr>
            <w:r>
              <w:t>三、国有资本经营预算拨款</w:t>
            </w:r>
          </w:p>
        </w:tc>
        <w:tc>
          <w:tcPr>
            <w:tcW w:w="1232" w:type="dxa"/>
            <w:noWrap w:val="0"/>
            <w:vAlign w:val="center"/>
          </w:tcPr>
          <w:p>
            <w:pPr>
              <w:pStyle w:val="20"/>
            </w:pPr>
          </w:p>
        </w:tc>
        <w:tc>
          <w:tcPr>
            <w:tcW w:w="1232" w:type="dxa"/>
            <w:noWrap w:val="0"/>
            <w:vAlign w:val="center"/>
          </w:tcPr>
          <w:p>
            <w:pPr>
              <w:pStyle w:val="18"/>
            </w:pPr>
            <w:r>
              <w:t>三、国防支出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4</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四、公共安全支出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5</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五、教育支出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6</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六、科学技术支出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7</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七、文化旅游体育与传媒支出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8</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八、社会保障和就业支出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9</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九、社会保险基金支出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10</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十、卫生健康支出</w:t>
            </w:r>
          </w:p>
        </w:tc>
        <w:tc>
          <w:tcPr>
            <w:tcW w:w="1232" w:type="dxa"/>
            <w:gridSpan w:val="2"/>
            <w:noWrap w:val="0"/>
            <w:vAlign w:val="center"/>
          </w:tcPr>
          <w:p>
            <w:pPr>
              <w:pStyle w:val="20"/>
            </w:pPr>
            <w:r>
              <w:t>115.90</w:t>
            </w:r>
          </w:p>
        </w:tc>
        <w:tc>
          <w:tcPr>
            <w:tcW w:w="1232" w:type="dxa"/>
            <w:noWrap w:val="0"/>
            <w:vAlign w:val="center"/>
          </w:tcPr>
          <w:p>
            <w:pPr>
              <w:pStyle w:val="20"/>
            </w:pPr>
            <w:r>
              <w:t>115.90</w:t>
            </w: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11</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十一、节能环保支出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12</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十二、城乡社区支出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13</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十三、农林水支出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14</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十四、交通运输支出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15</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十五、资源勘探工业信息等支出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16</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十六、商业服务业等支出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17</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十七、金融支出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18</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十八、援助其他地区支出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19</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十九、自然资源海洋气象等支出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20</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二十、住房保障支出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21</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二十一、粮油物资储备支出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22</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二十二、国有资本经营预算支出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23</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二十三、灾害防治及应急管理支出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24</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二十四、预备费</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25</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二十五、其他支出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26</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二十六、转移性支出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27</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二十七、债务还本支出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28</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二十八、债务付息支出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29</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二十九、债务发行费用支出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30</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三十、抗疫特别国债安排的支出</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31</w:t>
            </w:r>
          </w:p>
        </w:tc>
        <w:tc>
          <w:tcPr>
            <w:tcW w:w="1232" w:type="dxa"/>
            <w:noWrap w:val="0"/>
            <w:vAlign w:val="center"/>
          </w:tcPr>
          <w:p>
            <w:pPr>
              <w:pStyle w:val="18"/>
            </w:pPr>
          </w:p>
        </w:tc>
        <w:tc>
          <w:tcPr>
            <w:tcW w:w="1232" w:type="dxa"/>
            <w:noWrap w:val="0"/>
            <w:vAlign w:val="center"/>
          </w:tcPr>
          <w:p>
            <w:pPr>
              <w:pStyle w:val="20"/>
            </w:pPr>
          </w:p>
        </w:tc>
        <w:tc>
          <w:tcPr>
            <w:tcW w:w="1232" w:type="dxa"/>
            <w:noWrap w:val="0"/>
            <w:vAlign w:val="center"/>
          </w:tcPr>
          <w:p>
            <w:pPr>
              <w:pStyle w:val="18"/>
            </w:pPr>
            <w:r>
              <w:t>三十一、人行科目</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32</w:t>
            </w:r>
          </w:p>
        </w:tc>
        <w:tc>
          <w:tcPr>
            <w:tcW w:w="1232" w:type="dxa"/>
            <w:noWrap w:val="0"/>
            <w:vAlign w:val="center"/>
          </w:tcPr>
          <w:p>
            <w:pPr>
              <w:pStyle w:val="29"/>
            </w:pPr>
            <w:r>
              <w:t>本年收入合计</w:t>
            </w:r>
          </w:p>
        </w:tc>
        <w:tc>
          <w:tcPr>
            <w:tcW w:w="1232" w:type="dxa"/>
            <w:noWrap w:val="0"/>
            <w:vAlign w:val="center"/>
          </w:tcPr>
          <w:p>
            <w:pPr>
              <w:pStyle w:val="17"/>
            </w:pPr>
            <w:r>
              <w:t>115.90</w:t>
            </w:r>
          </w:p>
        </w:tc>
        <w:tc>
          <w:tcPr>
            <w:tcW w:w="1232" w:type="dxa"/>
            <w:noWrap w:val="0"/>
            <w:vAlign w:val="center"/>
          </w:tcPr>
          <w:p>
            <w:pPr>
              <w:pStyle w:val="29"/>
            </w:pPr>
            <w:r>
              <w:t>本年支出合计</w:t>
            </w:r>
          </w:p>
        </w:tc>
        <w:tc>
          <w:tcPr>
            <w:tcW w:w="1232" w:type="dxa"/>
            <w:gridSpan w:val="2"/>
            <w:noWrap w:val="0"/>
            <w:vAlign w:val="center"/>
          </w:tcPr>
          <w:p>
            <w:pPr>
              <w:pStyle w:val="17"/>
            </w:pPr>
            <w:r>
              <w:t>115.90</w:t>
            </w:r>
          </w:p>
        </w:tc>
        <w:tc>
          <w:tcPr>
            <w:tcW w:w="1232" w:type="dxa"/>
            <w:noWrap w:val="0"/>
            <w:vAlign w:val="center"/>
          </w:tcPr>
          <w:p>
            <w:pPr>
              <w:pStyle w:val="17"/>
            </w:pPr>
            <w:r>
              <w:t>115.90</w:t>
            </w:r>
          </w:p>
        </w:tc>
        <w:tc>
          <w:tcPr>
            <w:tcW w:w="1232" w:type="dxa"/>
            <w:noWrap w:val="0"/>
            <w:vAlign w:val="center"/>
          </w:tcPr>
          <w:p>
            <w:pPr>
              <w:pStyle w:val="17"/>
            </w:pPr>
          </w:p>
        </w:tc>
        <w:tc>
          <w:tcPr>
            <w:tcW w:w="1232"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33</w:t>
            </w:r>
          </w:p>
        </w:tc>
        <w:tc>
          <w:tcPr>
            <w:tcW w:w="1232" w:type="dxa"/>
            <w:noWrap w:val="0"/>
            <w:vAlign w:val="center"/>
          </w:tcPr>
          <w:p>
            <w:pPr>
              <w:pStyle w:val="18"/>
            </w:pPr>
            <w:r>
              <w:t>年初财政拨款结转和结余</w:t>
            </w:r>
          </w:p>
        </w:tc>
        <w:tc>
          <w:tcPr>
            <w:tcW w:w="1232" w:type="dxa"/>
            <w:noWrap w:val="0"/>
            <w:vAlign w:val="center"/>
          </w:tcPr>
          <w:p>
            <w:pPr>
              <w:pStyle w:val="20"/>
            </w:pPr>
          </w:p>
        </w:tc>
        <w:tc>
          <w:tcPr>
            <w:tcW w:w="1232" w:type="dxa"/>
            <w:noWrap w:val="0"/>
            <w:vAlign w:val="center"/>
          </w:tcPr>
          <w:p>
            <w:pPr>
              <w:pStyle w:val="18"/>
            </w:pPr>
            <w:r>
              <w:t>年末财政拨款结转和结余</w:t>
            </w: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34</w:t>
            </w:r>
          </w:p>
        </w:tc>
        <w:tc>
          <w:tcPr>
            <w:tcW w:w="1232" w:type="dxa"/>
            <w:noWrap w:val="0"/>
            <w:vAlign w:val="center"/>
          </w:tcPr>
          <w:p>
            <w:pPr>
              <w:pStyle w:val="18"/>
            </w:pPr>
            <w:r>
              <w:t>一、一般公共预算拨款</w:t>
            </w:r>
          </w:p>
        </w:tc>
        <w:tc>
          <w:tcPr>
            <w:tcW w:w="1232" w:type="dxa"/>
            <w:noWrap w:val="0"/>
            <w:vAlign w:val="center"/>
          </w:tcPr>
          <w:p>
            <w:pPr>
              <w:pStyle w:val="20"/>
            </w:pPr>
          </w:p>
        </w:tc>
        <w:tc>
          <w:tcPr>
            <w:tcW w:w="1232" w:type="dxa"/>
            <w:noWrap w:val="0"/>
            <w:vAlign w:val="center"/>
          </w:tcPr>
          <w:p>
            <w:pPr>
              <w:pStyle w:val="18"/>
            </w:pP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35</w:t>
            </w:r>
          </w:p>
        </w:tc>
        <w:tc>
          <w:tcPr>
            <w:tcW w:w="1232" w:type="dxa"/>
            <w:noWrap w:val="0"/>
            <w:vAlign w:val="center"/>
          </w:tcPr>
          <w:p>
            <w:pPr>
              <w:pStyle w:val="18"/>
            </w:pPr>
            <w:r>
              <w:t>二、政府性基金预算拨款</w:t>
            </w:r>
          </w:p>
        </w:tc>
        <w:tc>
          <w:tcPr>
            <w:tcW w:w="1232" w:type="dxa"/>
            <w:noWrap w:val="0"/>
            <w:vAlign w:val="center"/>
          </w:tcPr>
          <w:p>
            <w:pPr>
              <w:pStyle w:val="20"/>
            </w:pPr>
          </w:p>
        </w:tc>
        <w:tc>
          <w:tcPr>
            <w:tcW w:w="1232" w:type="dxa"/>
            <w:noWrap w:val="0"/>
            <w:vAlign w:val="center"/>
          </w:tcPr>
          <w:p>
            <w:pPr>
              <w:pStyle w:val="18"/>
            </w:pP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36</w:t>
            </w:r>
          </w:p>
        </w:tc>
        <w:tc>
          <w:tcPr>
            <w:tcW w:w="1232" w:type="dxa"/>
            <w:noWrap w:val="0"/>
            <w:vAlign w:val="center"/>
          </w:tcPr>
          <w:p>
            <w:pPr>
              <w:pStyle w:val="18"/>
            </w:pPr>
            <w:r>
              <w:t>三、国有资本经营预算拨款</w:t>
            </w:r>
          </w:p>
        </w:tc>
        <w:tc>
          <w:tcPr>
            <w:tcW w:w="1232" w:type="dxa"/>
            <w:noWrap w:val="0"/>
            <w:vAlign w:val="center"/>
          </w:tcPr>
          <w:p>
            <w:pPr>
              <w:pStyle w:val="20"/>
            </w:pPr>
          </w:p>
        </w:tc>
        <w:tc>
          <w:tcPr>
            <w:tcW w:w="1232" w:type="dxa"/>
            <w:noWrap w:val="0"/>
            <w:vAlign w:val="center"/>
          </w:tcPr>
          <w:p>
            <w:pPr>
              <w:pStyle w:val="18"/>
            </w:pPr>
          </w:p>
        </w:tc>
        <w:tc>
          <w:tcPr>
            <w:tcW w:w="1232" w:type="dxa"/>
            <w:gridSpan w:val="2"/>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c>
          <w:tcPr>
            <w:tcW w:w="1232"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pPr>
              <w:pStyle w:val="24"/>
            </w:pPr>
            <w:r>
              <w:t>37</w:t>
            </w:r>
          </w:p>
        </w:tc>
        <w:tc>
          <w:tcPr>
            <w:tcW w:w="1232" w:type="dxa"/>
            <w:noWrap w:val="0"/>
            <w:vAlign w:val="center"/>
          </w:tcPr>
          <w:p>
            <w:pPr>
              <w:pStyle w:val="29"/>
            </w:pPr>
            <w:r>
              <w:t>收入总计</w:t>
            </w:r>
          </w:p>
        </w:tc>
        <w:tc>
          <w:tcPr>
            <w:tcW w:w="1232" w:type="dxa"/>
            <w:noWrap w:val="0"/>
            <w:vAlign w:val="center"/>
          </w:tcPr>
          <w:p>
            <w:pPr>
              <w:pStyle w:val="17"/>
            </w:pPr>
            <w:r>
              <w:t>115.90</w:t>
            </w:r>
          </w:p>
        </w:tc>
        <w:tc>
          <w:tcPr>
            <w:tcW w:w="1232" w:type="dxa"/>
            <w:noWrap w:val="0"/>
            <w:vAlign w:val="center"/>
          </w:tcPr>
          <w:p>
            <w:pPr>
              <w:pStyle w:val="29"/>
            </w:pPr>
            <w:r>
              <w:t>支出总计</w:t>
            </w:r>
          </w:p>
        </w:tc>
        <w:tc>
          <w:tcPr>
            <w:tcW w:w="1232" w:type="dxa"/>
            <w:gridSpan w:val="2"/>
            <w:noWrap w:val="0"/>
            <w:vAlign w:val="center"/>
          </w:tcPr>
          <w:p>
            <w:pPr>
              <w:pStyle w:val="17"/>
            </w:pPr>
            <w:r>
              <w:t>115.90</w:t>
            </w:r>
          </w:p>
        </w:tc>
        <w:tc>
          <w:tcPr>
            <w:tcW w:w="1232" w:type="dxa"/>
            <w:noWrap w:val="0"/>
            <w:vAlign w:val="center"/>
          </w:tcPr>
          <w:p>
            <w:pPr>
              <w:pStyle w:val="17"/>
            </w:pPr>
            <w:r>
              <w:t>115.90</w:t>
            </w:r>
          </w:p>
        </w:tc>
        <w:tc>
          <w:tcPr>
            <w:tcW w:w="1232" w:type="dxa"/>
            <w:noWrap w:val="0"/>
            <w:vAlign w:val="center"/>
          </w:tcPr>
          <w:p>
            <w:pPr>
              <w:pStyle w:val="17"/>
            </w:pPr>
          </w:p>
        </w:tc>
        <w:tc>
          <w:tcPr>
            <w:tcW w:w="1232" w:type="dxa"/>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361021昌黎县十里铺乡卫生院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115.90</w:t>
            </w:r>
          </w:p>
        </w:tc>
        <w:tc>
          <w:tcPr>
            <w:tcW w:w="2551" w:type="dxa"/>
            <w:noWrap w:val="0"/>
            <w:vAlign w:val="center"/>
          </w:tcPr>
          <w:p>
            <w:pPr>
              <w:pStyle w:val="17"/>
            </w:pPr>
            <w:r>
              <w:t>115.90</w:t>
            </w:r>
          </w:p>
        </w:tc>
        <w:tc>
          <w:tcPr>
            <w:tcW w:w="255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210</w:t>
            </w:r>
          </w:p>
        </w:tc>
        <w:tc>
          <w:tcPr>
            <w:tcW w:w="4535" w:type="dxa"/>
            <w:noWrap w:val="0"/>
            <w:vAlign w:val="center"/>
          </w:tcPr>
          <w:p>
            <w:pPr>
              <w:pStyle w:val="18"/>
            </w:pPr>
            <w:r>
              <w:t>卫生健康支出</w:t>
            </w:r>
          </w:p>
        </w:tc>
        <w:tc>
          <w:tcPr>
            <w:tcW w:w="2551" w:type="dxa"/>
            <w:noWrap w:val="0"/>
            <w:vAlign w:val="center"/>
          </w:tcPr>
          <w:p>
            <w:pPr>
              <w:pStyle w:val="20"/>
            </w:pPr>
            <w:r>
              <w:t>115.90</w:t>
            </w:r>
          </w:p>
        </w:tc>
        <w:tc>
          <w:tcPr>
            <w:tcW w:w="2551" w:type="dxa"/>
            <w:noWrap w:val="0"/>
            <w:vAlign w:val="center"/>
          </w:tcPr>
          <w:p>
            <w:pPr>
              <w:pStyle w:val="20"/>
            </w:pPr>
            <w:r>
              <w:t>115.90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21003</w:t>
            </w:r>
          </w:p>
        </w:tc>
        <w:tc>
          <w:tcPr>
            <w:tcW w:w="4535" w:type="dxa"/>
            <w:noWrap w:val="0"/>
            <w:vAlign w:val="center"/>
          </w:tcPr>
          <w:p>
            <w:pPr>
              <w:pStyle w:val="18"/>
            </w:pPr>
            <w:r>
              <w:t>基层医疗卫生机构</w:t>
            </w:r>
          </w:p>
        </w:tc>
        <w:tc>
          <w:tcPr>
            <w:tcW w:w="2551" w:type="dxa"/>
            <w:noWrap w:val="0"/>
            <w:vAlign w:val="center"/>
          </w:tcPr>
          <w:p>
            <w:pPr>
              <w:pStyle w:val="20"/>
            </w:pPr>
            <w:r>
              <w:t>115.90</w:t>
            </w:r>
          </w:p>
        </w:tc>
        <w:tc>
          <w:tcPr>
            <w:tcW w:w="2551" w:type="dxa"/>
            <w:noWrap w:val="0"/>
            <w:vAlign w:val="center"/>
          </w:tcPr>
          <w:p>
            <w:pPr>
              <w:pStyle w:val="20"/>
            </w:pPr>
            <w:r>
              <w:t>115.90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2100302</w:t>
            </w:r>
          </w:p>
        </w:tc>
        <w:tc>
          <w:tcPr>
            <w:tcW w:w="4535" w:type="dxa"/>
            <w:noWrap w:val="0"/>
            <w:vAlign w:val="center"/>
          </w:tcPr>
          <w:p>
            <w:pPr>
              <w:pStyle w:val="18"/>
            </w:pPr>
            <w:r>
              <w:t>乡镇卫生院</w:t>
            </w:r>
          </w:p>
        </w:tc>
        <w:tc>
          <w:tcPr>
            <w:tcW w:w="2551" w:type="dxa"/>
            <w:noWrap w:val="0"/>
            <w:vAlign w:val="center"/>
          </w:tcPr>
          <w:p>
            <w:pPr>
              <w:pStyle w:val="20"/>
            </w:pPr>
            <w:r>
              <w:t>115.90</w:t>
            </w:r>
          </w:p>
        </w:tc>
        <w:tc>
          <w:tcPr>
            <w:tcW w:w="2551" w:type="dxa"/>
            <w:noWrap w:val="0"/>
            <w:vAlign w:val="center"/>
          </w:tcPr>
          <w:p>
            <w:pPr>
              <w:pStyle w:val="20"/>
            </w:pPr>
            <w:r>
              <w:t>115.90</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361021昌黎县十里铺乡卫生院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支出部门经济分类科目</w:t>
            </w:r>
          </w:p>
        </w:tc>
        <w:tc>
          <w:tcPr>
            <w:tcW w:w="7654" w:type="dxa"/>
            <w:gridSpan w:val="3"/>
            <w:noWrap w:val="0"/>
            <w:vAlign w:val="center"/>
          </w:tcPr>
          <w:p>
            <w:pPr>
              <w:pStyle w:val="2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noWrap w:val="0"/>
            <w:vAlign w:val="center"/>
          </w:tcPr>
          <w:p>
            <w:pPr>
              <w:pStyle w:val="23"/>
            </w:pPr>
            <w:r>
              <w:t>合计</w:t>
            </w:r>
          </w:p>
        </w:tc>
        <w:tc>
          <w:tcPr>
            <w:tcW w:w="2551" w:type="dxa"/>
            <w:noWrap w:val="0"/>
            <w:vAlign w:val="center"/>
          </w:tcPr>
          <w:p>
            <w:pPr>
              <w:pStyle w:val="23"/>
            </w:pPr>
            <w:r>
              <w:t>人员经费</w:t>
            </w:r>
          </w:p>
        </w:tc>
        <w:tc>
          <w:tcPr>
            <w:tcW w:w="2551" w:type="dxa"/>
            <w:noWrap w:val="0"/>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115.90</w:t>
            </w:r>
          </w:p>
        </w:tc>
        <w:tc>
          <w:tcPr>
            <w:tcW w:w="2551" w:type="dxa"/>
            <w:noWrap w:val="0"/>
            <w:vAlign w:val="center"/>
          </w:tcPr>
          <w:p>
            <w:pPr>
              <w:pStyle w:val="17"/>
            </w:pPr>
            <w:r>
              <w:t>115.00</w:t>
            </w:r>
          </w:p>
        </w:tc>
        <w:tc>
          <w:tcPr>
            <w:tcW w:w="2551" w:type="dxa"/>
            <w:noWrap w:val="0"/>
            <w:vAlign w:val="center"/>
          </w:tcPr>
          <w:p>
            <w:pPr>
              <w:pStyle w:val="17"/>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301</w:t>
            </w:r>
          </w:p>
        </w:tc>
        <w:tc>
          <w:tcPr>
            <w:tcW w:w="4535" w:type="dxa"/>
            <w:noWrap w:val="0"/>
            <w:vAlign w:val="center"/>
          </w:tcPr>
          <w:p>
            <w:pPr>
              <w:pStyle w:val="18"/>
            </w:pPr>
            <w:r>
              <w:t>工资福利支出</w:t>
            </w:r>
          </w:p>
        </w:tc>
        <w:tc>
          <w:tcPr>
            <w:tcW w:w="2551" w:type="dxa"/>
            <w:noWrap w:val="0"/>
            <w:vAlign w:val="center"/>
          </w:tcPr>
          <w:p>
            <w:pPr>
              <w:pStyle w:val="20"/>
            </w:pPr>
            <w:r>
              <w:t>110.00</w:t>
            </w:r>
          </w:p>
        </w:tc>
        <w:tc>
          <w:tcPr>
            <w:tcW w:w="2551" w:type="dxa"/>
            <w:noWrap w:val="0"/>
            <w:vAlign w:val="center"/>
          </w:tcPr>
          <w:p>
            <w:pPr>
              <w:pStyle w:val="20"/>
            </w:pPr>
            <w:r>
              <w:t>110.00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30101</w:t>
            </w:r>
          </w:p>
        </w:tc>
        <w:tc>
          <w:tcPr>
            <w:tcW w:w="4535" w:type="dxa"/>
            <w:noWrap w:val="0"/>
            <w:vAlign w:val="center"/>
          </w:tcPr>
          <w:p>
            <w:pPr>
              <w:pStyle w:val="18"/>
            </w:pPr>
            <w:r>
              <w:t>基本工资</w:t>
            </w:r>
          </w:p>
        </w:tc>
        <w:tc>
          <w:tcPr>
            <w:tcW w:w="2551" w:type="dxa"/>
            <w:noWrap w:val="0"/>
            <w:vAlign w:val="center"/>
          </w:tcPr>
          <w:p>
            <w:pPr>
              <w:pStyle w:val="20"/>
            </w:pPr>
            <w:r>
              <w:t>40.71</w:t>
            </w:r>
          </w:p>
        </w:tc>
        <w:tc>
          <w:tcPr>
            <w:tcW w:w="2551" w:type="dxa"/>
            <w:noWrap w:val="0"/>
            <w:vAlign w:val="center"/>
          </w:tcPr>
          <w:p>
            <w:pPr>
              <w:pStyle w:val="20"/>
            </w:pPr>
            <w:r>
              <w:t>40.71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30102</w:t>
            </w:r>
          </w:p>
        </w:tc>
        <w:tc>
          <w:tcPr>
            <w:tcW w:w="4535" w:type="dxa"/>
            <w:noWrap w:val="0"/>
            <w:vAlign w:val="center"/>
          </w:tcPr>
          <w:p>
            <w:pPr>
              <w:pStyle w:val="18"/>
            </w:pPr>
            <w:r>
              <w:t>津贴补贴</w:t>
            </w:r>
          </w:p>
        </w:tc>
        <w:tc>
          <w:tcPr>
            <w:tcW w:w="2551" w:type="dxa"/>
            <w:noWrap w:val="0"/>
            <w:vAlign w:val="center"/>
          </w:tcPr>
          <w:p>
            <w:pPr>
              <w:pStyle w:val="20"/>
            </w:pPr>
            <w:r>
              <w:t>8.17</w:t>
            </w:r>
          </w:p>
        </w:tc>
        <w:tc>
          <w:tcPr>
            <w:tcW w:w="2551" w:type="dxa"/>
            <w:noWrap w:val="0"/>
            <w:vAlign w:val="center"/>
          </w:tcPr>
          <w:p>
            <w:pPr>
              <w:pStyle w:val="20"/>
            </w:pPr>
            <w:r>
              <w:t>8.17</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30103</w:t>
            </w:r>
          </w:p>
        </w:tc>
        <w:tc>
          <w:tcPr>
            <w:tcW w:w="4535" w:type="dxa"/>
            <w:noWrap w:val="0"/>
            <w:vAlign w:val="center"/>
          </w:tcPr>
          <w:p>
            <w:pPr>
              <w:pStyle w:val="18"/>
            </w:pPr>
            <w:r>
              <w:t>奖金</w:t>
            </w:r>
          </w:p>
        </w:tc>
        <w:tc>
          <w:tcPr>
            <w:tcW w:w="2551" w:type="dxa"/>
            <w:noWrap w:val="0"/>
            <w:vAlign w:val="center"/>
          </w:tcPr>
          <w:p>
            <w:pPr>
              <w:pStyle w:val="20"/>
            </w:pPr>
            <w:r>
              <w:t>12.28</w:t>
            </w:r>
          </w:p>
        </w:tc>
        <w:tc>
          <w:tcPr>
            <w:tcW w:w="2551" w:type="dxa"/>
            <w:noWrap w:val="0"/>
            <w:vAlign w:val="center"/>
          </w:tcPr>
          <w:p>
            <w:pPr>
              <w:pStyle w:val="20"/>
            </w:pPr>
            <w:r>
              <w:t>12.28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30107</w:t>
            </w:r>
          </w:p>
        </w:tc>
        <w:tc>
          <w:tcPr>
            <w:tcW w:w="4535" w:type="dxa"/>
            <w:noWrap w:val="0"/>
            <w:vAlign w:val="center"/>
          </w:tcPr>
          <w:p>
            <w:pPr>
              <w:pStyle w:val="18"/>
            </w:pPr>
            <w:r>
              <w:t>绩效工资</w:t>
            </w:r>
          </w:p>
        </w:tc>
        <w:tc>
          <w:tcPr>
            <w:tcW w:w="2551" w:type="dxa"/>
            <w:noWrap w:val="0"/>
            <w:vAlign w:val="center"/>
          </w:tcPr>
          <w:p>
            <w:pPr>
              <w:pStyle w:val="20"/>
            </w:pPr>
            <w:r>
              <w:t>18.20</w:t>
            </w:r>
          </w:p>
        </w:tc>
        <w:tc>
          <w:tcPr>
            <w:tcW w:w="2551" w:type="dxa"/>
            <w:noWrap w:val="0"/>
            <w:vAlign w:val="center"/>
          </w:tcPr>
          <w:p>
            <w:pPr>
              <w:pStyle w:val="20"/>
            </w:pPr>
            <w:r>
              <w:t>18.20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1191" w:type="dxa"/>
            <w:noWrap w:val="0"/>
            <w:vAlign w:val="center"/>
          </w:tcPr>
          <w:p>
            <w:pPr>
              <w:pStyle w:val="18"/>
            </w:pPr>
            <w:r>
              <w:t>30108</w:t>
            </w:r>
          </w:p>
        </w:tc>
        <w:tc>
          <w:tcPr>
            <w:tcW w:w="4535" w:type="dxa"/>
            <w:noWrap w:val="0"/>
            <w:vAlign w:val="center"/>
          </w:tcPr>
          <w:p>
            <w:pPr>
              <w:pStyle w:val="18"/>
            </w:pPr>
            <w:r>
              <w:t>机关事业单位基本养老保险缴费</w:t>
            </w:r>
          </w:p>
        </w:tc>
        <w:tc>
          <w:tcPr>
            <w:tcW w:w="2551" w:type="dxa"/>
            <w:noWrap w:val="0"/>
            <w:vAlign w:val="center"/>
          </w:tcPr>
          <w:p>
            <w:pPr>
              <w:pStyle w:val="20"/>
            </w:pPr>
            <w:r>
              <w:t>13.41</w:t>
            </w:r>
          </w:p>
        </w:tc>
        <w:tc>
          <w:tcPr>
            <w:tcW w:w="2551" w:type="dxa"/>
            <w:noWrap w:val="0"/>
            <w:vAlign w:val="center"/>
          </w:tcPr>
          <w:p>
            <w:pPr>
              <w:pStyle w:val="20"/>
            </w:pPr>
            <w:r>
              <w:t>13.41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1191" w:type="dxa"/>
            <w:noWrap w:val="0"/>
            <w:vAlign w:val="center"/>
          </w:tcPr>
          <w:p>
            <w:pPr>
              <w:pStyle w:val="18"/>
            </w:pPr>
            <w:r>
              <w:t>30109</w:t>
            </w:r>
          </w:p>
        </w:tc>
        <w:tc>
          <w:tcPr>
            <w:tcW w:w="4535" w:type="dxa"/>
            <w:noWrap w:val="0"/>
            <w:vAlign w:val="center"/>
          </w:tcPr>
          <w:p>
            <w:pPr>
              <w:pStyle w:val="18"/>
            </w:pPr>
            <w:r>
              <w:t>职业年金缴费</w:t>
            </w:r>
          </w:p>
        </w:tc>
        <w:tc>
          <w:tcPr>
            <w:tcW w:w="2551" w:type="dxa"/>
            <w:noWrap w:val="0"/>
            <w:vAlign w:val="center"/>
          </w:tcPr>
          <w:p>
            <w:pPr>
              <w:pStyle w:val="20"/>
            </w:pPr>
            <w:r>
              <w:t>0.59</w:t>
            </w:r>
          </w:p>
        </w:tc>
        <w:tc>
          <w:tcPr>
            <w:tcW w:w="2551" w:type="dxa"/>
            <w:noWrap w:val="0"/>
            <w:vAlign w:val="center"/>
          </w:tcPr>
          <w:p>
            <w:pPr>
              <w:pStyle w:val="20"/>
            </w:pPr>
            <w:r>
              <w:t>0.59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1191" w:type="dxa"/>
            <w:noWrap w:val="0"/>
            <w:vAlign w:val="center"/>
          </w:tcPr>
          <w:p>
            <w:pPr>
              <w:pStyle w:val="18"/>
            </w:pPr>
            <w:r>
              <w:t>30110</w:t>
            </w:r>
          </w:p>
        </w:tc>
        <w:tc>
          <w:tcPr>
            <w:tcW w:w="4535" w:type="dxa"/>
            <w:noWrap w:val="0"/>
            <w:vAlign w:val="center"/>
          </w:tcPr>
          <w:p>
            <w:pPr>
              <w:pStyle w:val="18"/>
            </w:pPr>
            <w:r>
              <w:t>职工基本医疗保险缴费</w:t>
            </w:r>
          </w:p>
        </w:tc>
        <w:tc>
          <w:tcPr>
            <w:tcW w:w="2551" w:type="dxa"/>
            <w:noWrap w:val="0"/>
            <w:vAlign w:val="center"/>
          </w:tcPr>
          <w:p>
            <w:pPr>
              <w:pStyle w:val="20"/>
            </w:pPr>
            <w:r>
              <w:t>7.48</w:t>
            </w:r>
          </w:p>
        </w:tc>
        <w:tc>
          <w:tcPr>
            <w:tcW w:w="2551" w:type="dxa"/>
            <w:noWrap w:val="0"/>
            <w:vAlign w:val="center"/>
          </w:tcPr>
          <w:p>
            <w:pPr>
              <w:pStyle w:val="20"/>
            </w:pPr>
            <w:r>
              <w:t>7.48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1191" w:type="dxa"/>
            <w:noWrap w:val="0"/>
            <w:vAlign w:val="center"/>
          </w:tcPr>
          <w:p>
            <w:pPr>
              <w:pStyle w:val="18"/>
            </w:pPr>
            <w:r>
              <w:t>30112</w:t>
            </w:r>
          </w:p>
        </w:tc>
        <w:tc>
          <w:tcPr>
            <w:tcW w:w="4535" w:type="dxa"/>
            <w:noWrap w:val="0"/>
            <w:vAlign w:val="center"/>
          </w:tcPr>
          <w:p>
            <w:pPr>
              <w:pStyle w:val="18"/>
            </w:pPr>
            <w:r>
              <w:t>其他社会保障缴费</w:t>
            </w:r>
          </w:p>
        </w:tc>
        <w:tc>
          <w:tcPr>
            <w:tcW w:w="2551" w:type="dxa"/>
            <w:noWrap w:val="0"/>
            <w:vAlign w:val="center"/>
          </w:tcPr>
          <w:p>
            <w:pPr>
              <w:pStyle w:val="20"/>
            </w:pPr>
            <w:r>
              <w:t>2.46</w:t>
            </w:r>
          </w:p>
        </w:tc>
        <w:tc>
          <w:tcPr>
            <w:tcW w:w="2551" w:type="dxa"/>
            <w:noWrap w:val="0"/>
            <w:vAlign w:val="center"/>
          </w:tcPr>
          <w:p>
            <w:pPr>
              <w:pStyle w:val="20"/>
            </w:pPr>
            <w:r>
              <w:t>2.46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1191" w:type="dxa"/>
            <w:noWrap w:val="0"/>
            <w:vAlign w:val="center"/>
          </w:tcPr>
          <w:p>
            <w:pPr>
              <w:pStyle w:val="18"/>
            </w:pPr>
            <w:r>
              <w:t>30113</w:t>
            </w:r>
          </w:p>
        </w:tc>
        <w:tc>
          <w:tcPr>
            <w:tcW w:w="4535" w:type="dxa"/>
            <w:noWrap w:val="0"/>
            <w:vAlign w:val="center"/>
          </w:tcPr>
          <w:p>
            <w:pPr>
              <w:pStyle w:val="18"/>
            </w:pPr>
            <w:r>
              <w:t>住房公积金</w:t>
            </w:r>
          </w:p>
        </w:tc>
        <w:tc>
          <w:tcPr>
            <w:tcW w:w="2551" w:type="dxa"/>
            <w:noWrap w:val="0"/>
            <w:vAlign w:val="center"/>
          </w:tcPr>
          <w:p>
            <w:pPr>
              <w:pStyle w:val="20"/>
            </w:pPr>
            <w:r>
              <w:t>6.70</w:t>
            </w:r>
          </w:p>
        </w:tc>
        <w:tc>
          <w:tcPr>
            <w:tcW w:w="2551" w:type="dxa"/>
            <w:noWrap w:val="0"/>
            <w:vAlign w:val="center"/>
          </w:tcPr>
          <w:p>
            <w:pPr>
              <w:pStyle w:val="20"/>
            </w:pPr>
            <w:r>
              <w:t>6.70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1191" w:type="dxa"/>
            <w:noWrap w:val="0"/>
            <w:vAlign w:val="center"/>
          </w:tcPr>
          <w:p>
            <w:pPr>
              <w:pStyle w:val="18"/>
            </w:pPr>
            <w:r>
              <w:t>302</w:t>
            </w:r>
          </w:p>
        </w:tc>
        <w:tc>
          <w:tcPr>
            <w:tcW w:w="4535" w:type="dxa"/>
            <w:noWrap w:val="0"/>
            <w:vAlign w:val="center"/>
          </w:tcPr>
          <w:p>
            <w:pPr>
              <w:pStyle w:val="18"/>
            </w:pPr>
            <w:r>
              <w:t>商品和服务支出</w:t>
            </w:r>
          </w:p>
        </w:tc>
        <w:tc>
          <w:tcPr>
            <w:tcW w:w="2551" w:type="dxa"/>
            <w:noWrap w:val="0"/>
            <w:vAlign w:val="center"/>
          </w:tcPr>
          <w:p>
            <w:pPr>
              <w:pStyle w:val="20"/>
            </w:pPr>
            <w:r>
              <w:t>0.90</w:t>
            </w:r>
          </w:p>
        </w:tc>
        <w:tc>
          <w:tcPr>
            <w:tcW w:w="2551" w:type="dxa"/>
            <w:noWrap w:val="0"/>
            <w:vAlign w:val="center"/>
          </w:tcPr>
          <w:p>
            <w:pPr>
              <w:pStyle w:val="20"/>
            </w:pPr>
          </w:p>
        </w:tc>
        <w:tc>
          <w:tcPr>
            <w:tcW w:w="2551" w:type="dxa"/>
            <w:noWrap w:val="0"/>
            <w:vAlign w:val="center"/>
          </w:tcPr>
          <w:p>
            <w:pPr>
              <w:pStyle w:val="20"/>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1191" w:type="dxa"/>
            <w:noWrap w:val="0"/>
            <w:vAlign w:val="center"/>
          </w:tcPr>
          <w:p>
            <w:pPr>
              <w:pStyle w:val="18"/>
            </w:pPr>
            <w:r>
              <w:t>30228</w:t>
            </w:r>
          </w:p>
        </w:tc>
        <w:tc>
          <w:tcPr>
            <w:tcW w:w="4535" w:type="dxa"/>
            <w:noWrap w:val="0"/>
            <w:vAlign w:val="center"/>
          </w:tcPr>
          <w:p>
            <w:pPr>
              <w:pStyle w:val="18"/>
            </w:pPr>
            <w:r>
              <w:t>工会经费</w:t>
            </w:r>
          </w:p>
        </w:tc>
        <w:tc>
          <w:tcPr>
            <w:tcW w:w="2551" w:type="dxa"/>
            <w:noWrap w:val="0"/>
            <w:vAlign w:val="center"/>
          </w:tcPr>
          <w:p>
            <w:pPr>
              <w:pStyle w:val="20"/>
            </w:pPr>
            <w:r>
              <w:t>0.90</w:t>
            </w:r>
          </w:p>
        </w:tc>
        <w:tc>
          <w:tcPr>
            <w:tcW w:w="2551" w:type="dxa"/>
            <w:noWrap w:val="0"/>
            <w:vAlign w:val="center"/>
          </w:tcPr>
          <w:p>
            <w:pPr>
              <w:pStyle w:val="20"/>
            </w:pPr>
          </w:p>
        </w:tc>
        <w:tc>
          <w:tcPr>
            <w:tcW w:w="2551" w:type="dxa"/>
            <w:noWrap w:val="0"/>
            <w:vAlign w:val="center"/>
          </w:tcPr>
          <w:p>
            <w:pPr>
              <w:pStyle w:val="20"/>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1191" w:type="dxa"/>
            <w:noWrap w:val="0"/>
            <w:vAlign w:val="center"/>
          </w:tcPr>
          <w:p>
            <w:pPr>
              <w:pStyle w:val="18"/>
            </w:pPr>
            <w:r>
              <w:t>303</w:t>
            </w:r>
          </w:p>
        </w:tc>
        <w:tc>
          <w:tcPr>
            <w:tcW w:w="4535" w:type="dxa"/>
            <w:noWrap w:val="0"/>
            <w:vAlign w:val="center"/>
          </w:tcPr>
          <w:p>
            <w:pPr>
              <w:pStyle w:val="18"/>
            </w:pPr>
            <w:r>
              <w:t>对个人和家庭的补助</w:t>
            </w:r>
          </w:p>
        </w:tc>
        <w:tc>
          <w:tcPr>
            <w:tcW w:w="2551" w:type="dxa"/>
            <w:noWrap w:val="0"/>
            <w:vAlign w:val="center"/>
          </w:tcPr>
          <w:p>
            <w:pPr>
              <w:pStyle w:val="20"/>
            </w:pPr>
            <w:r>
              <w:t>5.00</w:t>
            </w:r>
          </w:p>
        </w:tc>
        <w:tc>
          <w:tcPr>
            <w:tcW w:w="2551" w:type="dxa"/>
            <w:noWrap w:val="0"/>
            <w:vAlign w:val="center"/>
          </w:tcPr>
          <w:p>
            <w:pPr>
              <w:pStyle w:val="20"/>
            </w:pPr>
            <w:r>
              <w:t>5.00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1191" w:type="dxa"/>
            <w:noWrap w:val="0"/>
            <w:vAlign w:val="center"/>
          </w:tcPr>
          <w:p>
            <w:pPr>
              <w:pStyle w:val="18"/>
            </w:pPr>
            <w:r>
              <w:t>30302</w:t>
            </w:r>
          </w:p>
        </w:tc>
        <w:tc>
          <w:tcPr>
            <w:tcW w:w="4535" w:type="dxa"/>
            <w:noWrap w:val="0"/>
            <w:vAlign w:val="center"/>
          </w:tcPr>
          <w:p>
            <w:pPr>
              <w:pStyle w:val="18"/>
            </w:pPr>
            <w:r>
              <w:t>退休费</w:t>
            </w:r>
          </w:p>
        </w:tc>
        <w:tc>
          <w:tcPr>
            <w:tcW w:w="2551" w:type="dxa"/>
            <w:noWrap w:val="0"/>
            <w:vAlign w:val="center"/>
          </w:tcPr>
          <w:p>
            <w:pPr>
              <w:pStyle w:val="20"/>
            </w:pPr>
            <w:r>
              <w:t>5.00</w:t>
            </w:r>
          </w:p>
        </w:tc>
        <w:tc>
          <w:tcPr>
            <w:tcW w:w="2551" w:type="dxa"/>
            <w:noWrap w:val="0"/>
            <w:vAlign w:val="center"/>
          </w:tcPr>
          <w:p>
            <w:pPr>
              <w:pStyle w:val="20"/>
            </w:pPr>
            <w:r>
              <w:t>5.00</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361021昌黎县十里铺乡卫生院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361021昌黎县十里铺乡卫生院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361021昌黎县十里铺乡卫生院</w:t>
            </w:r>
          </w:p>
        </w:tc>
        <w:tc>
          <w:tcPr>
            <w:tcW w:w="238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3798" w:type="dxa"/>
            <w:vMerge w:val="restart"/>
            <w:noWrap w:val="0"/>
            <w:vAlign w:val="center"/>
          </w:tcPr>
          <w:p>
            <w:pPr>
              <w:pStyle w:val="23"/>
            </w:pPr>
            <w:r>
              <w:t>项  目</w:t>
            </w:r>
          </w:p>
        </w:tc>
        <w:tc>
          <w:tcPr>
            <w:tcW w:w="9524" w:type="dxa"/>
            <w:gridSpan w:val="4"/>
            <w:noWrap w:val="0"/>
            <w:vAlign w:val="center"/>
          </w:tcPr>
          <w:p>
            <w:pPr>
              <w:pStyle w:val="2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23"/>
            </w:pPr>
            <w:r>
              <w:t>合计</w:t>
            </w:r>
          </w:p>
        </w:tc>
        <w:tc>
          <w:tcPr>
            <w:tcW w:w="2381" w:type="dxa"/>
            <w:noWrap w:val="0"/>
            <w:vAlign w:val="center"/>
          </w:tcPr>
          <w:p>
            <w:pPr>
              <w:pStyle w:val="23"/>
            </w:pPr>
            <w:r>
              <w:t>一般公共预算              财政拨款</w:t>
            </w:r>
          </w:p>
        </w:tc>
        <w:tc>
          <w:tcPr>
            <w:tcW w:w="2381" w:type="dxa"/>
            <w:noWrap w:val="0"/>
            <w:vAlign w:val="center"/>
          </w:tcPr>
          <w:p>
            <w:pPr>
              <w:pStyle w:val="23"/>
            </w:pPr>
            <w:r>
              <w:t>政府性基金                  预算拨款</w:t>
            </w:r>
          </w:p>
        </w:tc>
        <w:tc>
          <w:tcPr>
            <w:tcW w:w="2381" w:type="dxa"/>
            <w:noWrap w:val="0"/>
            <w:vAlign w:val="center"/>
          </w:tcPr>
          <w:p>
            <w:pPr>
              <w:pStyle w:val="2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23"/>
            </w:pPr>
            <w:r>
              <w:t>栏次</w:t>
            </w:r>
          </w:p>
        </w:tc>
        <w:tc>
          <w:tcPr>
            <w:tcW w:w="3798" w:type="dxa"/>
            <w:noWrap w:val="0"/>
            <w:vAlign w:val="center"/>
          </w:tcPr>
          <w:p>
            <w:pPr>
              <w:pStyle w:val="23"/>
            </w:pPr>
            <w:r>
              <w:t>1</w:t>
            </w:r>
          </w:p>
        </w:tc>
        <w:tc>
          <w:tcPr>
            <w:tcW w:w="2381" w:type="dxa"/>
            <w:noWrap w:val="0"/>
            <w:vAlign w:val="center"/>
          </w:tcPr>
          <w:p>
            <w:pPr>
              <w:pStyle w:val="23"/>
            </w:pPr>
            <w:r>
              <w:t>2</w:t>
            </w:r>
          </w:p>
        </w:tc>
        <w:tc>
          <w:tcPr>
            <w:tcW w:w="2381" w:type="dxa"/>
            <w:noWrap w:val="0"/>
            <w:vAlign w:val="center"/>
          </w:tcPr>
          <w:p>
            <w:pPr>
              <w:pStyle w:val="23"/>
            </w:pPr>
            <w:r>
              <w:t>3</w:t>
            </w:r>
          </w:p>
        </w:tc>
        <w:tc>
          <w:tcPr>
            <w:tcW w:w="2381" w:type="dxa"/>
            <w:noWrap w:val="0"/>
            <w:vAlign w:val="center"/>
          </w:tcPr>
          <w:p>
            <w:pPr>
              <w:pStyle w:val="23"/>
            </w:pPr>
            <w:r>
              <w:t>4</w:t>
            </w:r>
          </w:p>
        </w:tc>
        <w:tc>
          <w:tcPr>
            <w:tcW w:w="238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p>
        </w:tc>
        <w:tc>
          <w:tcPr>
            <w:tcW w:w="3798" w:type="dxa"/>
            <w:noWrap w:val="0"/>
            <w:vAlign w:val="center"/>
          </w:tcPr>
          <w:p>
            <w:pPr>
              <w:pStyle w:val="18"/>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昌黎县十里铺乡卫生院2023年单位预算信息公开情况说明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、《地方预决算公开操作规程》和《关于进一步推进预算公开工作的实施意见》规定，现将昌黎县十里铺乡卫生院2023年单位预算公开如下：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r>
        <w:t>昌黎县十里铺乡卫生院是昌黎县卫生健康局下属单位，承担本辖区基本医疗服务和基本公共卫生服务，设有内科、检验科、B超室、DR室、护理站、药房、预防保健科、公共卫生科等内部科室。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23"/>
            </w:pPr>
            <w:r>
              <w:t>单位名称</w:t>
            </w:r>
          </w:p>
        </w:tc>
        <w:tc>
          <w:tcPr>
            <w:tcW w:w="1843" w:type="dxa"/>
            <w:noWrap w:val="0"/>
            <w:vAlign w:val="center"/>
          </w:tcPr>
          <w:p>
            <w:pPr>
              <w:pStyle w:val="23"/>
            </w:pPr>
            <w:r>
              <w:t>单位性质</w:t>
            </w:r>
          </w:p>
        </w:tc>
        <w:tc>
          <w:tcPr>
            <w:tcW w:w="2126" w:type="dxa"/>
            <w:noWrap w:val="0"/>
            <w:vAlign w:val="center"/>
          </w:tcPr>
          <w:p>
            <w:pPr>
              <w:pStyle w:val="23"/>
            </w:pPr>
            <w:r>
              <w:t>单位规格</w:t>
            </w:r>
          </w:p>
        </w:tc>
        <w:tc>
          <w:tcPr>
            <w:tcW w:w="3827" w:type="dxa"/>
            <w:noWrap w:val="0"/>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pPr>
            <w:r>
              <w:t>昌黎县十里铺乡卫生院</w:t>
            </w:r>
          </w:p>
        </w:tc>
        <w:tc>
          <w:tcPr>
            <w:tcW w:w="1843" w:type="dxa"/>
            <w:noWrap w:val="0"/>
            <w:vAlign w:val="center"/>
          </w:tcPr>
          <w:p>
            <w:pPr>
              <w:pStyle w:val="24"/>
            </w:pPr>
            <w:r>
              <w:t>事业</w:t>
            </w:r>
          </w:p>
        </w:tc>
        <w:tc>
          <w:tcPr>
            <w:tcW w:w="2126" w:type="dxa"/>
            <w:noWrap w:val="0"/>
            <w:vAlign w:val="center"/>
          </w:tcPr>
          <w:p>
            <w:pPr>
              <w:pStyle w:val="24"/>
            </w:pPr>
            <w:r>
              <w:t>股级</w:t>
            </w:r>
          </w:p>
        </w:tc>
        <w:tc>
          <w:tcPr>
            <w:tcW w:w="3827" w:type="dxa"/>
            <w:noWrap w:val="0"/>
            <w:vAlign w:val="center"/>
          </w:tcPr>
          <w:p>
            <w:pPr>
              <w:pStyle w:val="24"/>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按照预算管理有关规定，目前我县单位预算的编制实行综合预算制度，即全部收入和支出都反映在预算中。</w:t>
      </w:r>
    </w:p>
    <w:p>
      <w:pPr>
        <w:pStyle w:val="30"/>
      </w:pPr>
      <w:r>
        <w:t xml:space="preserve">2023年单位预算安排160.899440万元（其中：一般公共预算拨款115.899440万元，事业收入45.00万元，政府性基金预算拨款0万元），上年结转0万元。 </w:t>
      </w:r>
    </w:p>
    <w:p>
      <w:pPr>
        <w:pStyle w:val="30"/>
      </w:pPr>
      <w:r>
        <w:t>1、收入说明</w:t>
      </w:r>
    </w:p>
    <w:p>
      <w:pPr>
        <w:pStyle w:val="30"/>
      </w:pPr>
      <w:r>
        <w:t>反映本单位当年全部收入。2023年预算收入160.899440万元，其中：一般公共预算拨款115.899440万元，事业收入45万元。</w:t>
      </w:r>
    </w:p>
    <w:p>
      <w:pPr>
        <w:pStyle w:val="30"/>
      </w:pPr>
      <w:r>
        <w:t>2、支出说明</w:t>
      </w:r>
    </w:p>
    <w:p>
      <w:pPr>
        <w:pStyle w:val="30"/>
      </w:pPr>
      <w:r>
        <w:t>收支预算总表支出栏、基本支出表、项目支出表按经济分类和支出功能分类科目编制，反映昌黎县十里铺乡卫生院单位预算中支出预算的总体情况。2023年我单位预算总支出为160.899440万元，其中：基本支出为160.899440万元（包括人员经费115.899440万元，公用经费0.9万元，事业支出45.00万元），项目支出0万元。</w:t>
      </w:r>
    </w:p>
    <w:p>
      <w:pPr>
        <w:pStyle w:val="30"/>
      </w:pPr>
      <w:r>
        <w:t>3、</w:t>
      </w:r>
    </w:p>
    <w:p>
      <w:pPr>
        <w:pStyle w:val="30"/>
      </w:pPr>
      <w:r>
        <w:t>比上年增减情况</w:t>
      </w:r>
    </w:p>
    <w:p>
      <w:pPr>
        <w:pStyle w:val="30"/>
      </w:pPr>
      <w:r>
        <w:t>反映单位与上年比较增减变化情况。2023年预算收支安排160.899440万元，较2022年预算增加12.840023万元，其中基本支出增加12.840023万元，主要原因为人员经费收入增加。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2023年我单位日常公用经费支出预算45.9万元。其中：办公费2万元，工会经费0.9万元，专用材料费43万元。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1"/>
      </w:pPr>
      <w:r>
        <w:t>2023年单位预算三公经费预算安排0万元，具体如下：</w:t>
      </w:r>
    </w:p>
    <w:p>
      <w:pPr>
        <w:pStyle w:val="11"/>
      </w:pPr>
      <w:r>
        <w:t>因公出国（境）费用预算安排0万元;</w:t>
      </w:r>
    </w:p>
    <w:p>
      <w:pPr>
        <w:pStyle w:val="11"/>
      </w:pPr>
      <w:r>
        <w:t>公务用车购置及运行维护费预算安排合计0万元（其中：公务用车购置安排0万元，公务用车运行维护费安排0万元）; 公务接待费预算安排0万元。</w:t>
      </w:r>
    </w:p>
    <w:p>
      <w:pPr>
        <w:pStyle w:val="11"/>
      </w:pPr>
      <w:r>
        <w:t>与2022年“三公”经费预算安排相比费用持平。</w:t>
      </w:r>
    </w:p>
    <w:p>
      <w:pPr>
        <w:spacing w:before="10" w:after="10" w:line="240" w:lineRule="auto"/>
        <w:ind w:firstLine="640"/>
        <w:jc w:val="left"/>
        <w:outlineLvl w:val="5"/>
        <w:rPr>
          <w:rFonts w:hint="eastAsia" w:ascii="黑体" w:hAnsi="黑体" w:eastAsia="黑体" w:cs="黑体"/>
          <w:color w:val="000000"/>
          <w:sz w:val="32"/>
          <w:lang w:val="en-US" w:eastAsia="zh-CN"/>
        </w:rPr>
      </w:pPr>
      <w:r>
        <w:rPr>
          <w:rFonts w:ascii="黑体" w:hAnsi="黑体" w:eastAsia="黑体" w:cs="黑体"/>
          <w:color w:val="000000"/>
          <w:sz w:val="32"/>
        </w:rPr>
        <w:t>五、预算绩效信息</w:t>
      </w:r>
      <w:r>
        <w:rPr>
          <w:rFonts w:hint="eastAsia" w:ascii="黑体" w:hAnsi="黑体" w:eastAsia="黑体" w:cs="黑体"/>
          <w:color w:val="000000"/>
          <w:sz w:val="32"/>
          <w:lang w:val="en-US" w:eastAsia="zh-CN"/>
        </w:rPr>
        <w:t xml:space="preserve">   </w:t>
      </w:r>
    </w:p>
    <w:p>
      <w:pPr>
        <w:spacing w:before="10" w:after="10" w:line="240" w:lineRule="auto"/>
        <w:ind w:firstLine="640"/>
        <w:jc w:val="left"/>
        <w:outlineLvl w:val="5"/>
        <w:rPr>
          <w:rFonts w:hint="default" w:ascii="黑体" w:hAnsi="黑体" w:eastAsia="黑体" w:cs="黑体"/>
          <w:color w:val="000000"/>
          <w:sz w:val="32"/>
          <w:lang w:val="en-US" w:eastAsia="zh-CN"/>
        </w:rPr>
      </w:pPr>
    </w:p>
    <w:p>
      <w:pPr>
        <w:numPr>
          <w:ilvl w:val="0"/>
          <w:numId w:val="0"/>
        </w:numPr>
        <w:spacing w:before="10" w:after="10" w:line="240" w:lineRule="auto"/>
        <w:ind w:firstLine="560" w:firstLineChars="20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sz w:val="28"/>
          <w:szCs w:val="24"/>
          <w:lang w:val="en-US" w:eastAsia="zh-CN" w:bidi="ar-SA"/>
        </w:rPr>
        <w:t>2023年我单位无预算项目，特此说明。</w:t>
      </w:r>
    </w:p>
    <w:p>
      <w:pPr>
        <w:spacing w:before="10" w:after="10" w:line="240" w:lineRule="auto"/>
        <w:ind w:firstLine="640"/>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2023年，昌黎县十里铺乡卫生院安排政府采购预算0.00万元。具体内容见下表。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361021昌黎县十里铺乡卫生院</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23"/>
            </w:pPr>
            <w:r>
              <w:t>政府采购项目来源</w:t>
            </w:r>
          </w:p>
        </w:tc>
        <w:tc>
          <w:tcPr>
            <w:tcW w:w="1134" w:type="dxa"/>
            <w:vMerge w:val="restart"/>
            <w:noWrap w:val="0"/>
            <w:vAlign w:val="center"/>
          </w:tcPr>
          <w:p>
            <w:pPr>
              <w:pStyle w:val="23"/>
            </w:pPr>
            <w:r>
              <w:t>采购物品名称</w:t>
            </w:r>
          </w:p>
        </w:tc>
        <w:tc>
          <w:tcPr>
            <w:tcW w:w="1134" w:type="dxa"/>
            <w:vMerge w:val="restart"/>
            <w:noWrap w:val="0"/>
            <w:vAlign w:val="center"/>
          </w:tcPr>
          <w:p>
            <w:pPr>
              <w:pStyle w:val="23"/>
            </w:pPr>
            <w:r>
              <w:t>政府采购目录序号</w:t>
            </w:r>
          </w:p>
        </w:tc>
        <w:tc>
          <w:tcPr>
            <w:tcW w:w="709" w:type="dxa"/>
            <w:vMerge w:val="restart"/>
            <w:noWrap w:val="0"/>
            <w:vAlign w:val="center"/>
          </w:tcPr>
          <w:p>
            <w:pPr>
              <w:pStyle w:val="23"/>
            </w:pPr>
            <w:r>
              <w:t>计量  单位</w:t>
            </w:r>
          </w:p>
        </w:tc>
        <w:tc>
          <w:tcPr>
            <w:tcW w:w="850" w:type="dxa"/>
            <w:vMerge w:val="restart"/>
            <w:noWrap w:val="0"/>
            <w:vAlign w:val="center"/>
          </w:tcPr>
          <w:p>
            <w:pPr>
              <w:pStyle w:val="23"/>
            </w:pPr>
            <w:r>
              <w:t>数量</w:t>
            </w:r>
          </w:p>
        </w:tc>
        <w:tc>
          <w:tcPr>
            <w:tcW w:w="850" w:type="dxa"/>
            <w:vMerge w:val="restart"/>
            <w:noWrap w:val="0"/>
            <w:vAlign w:val="center"/>
          </w:tcPr>
          <w:p>
            <w:pPr>
              <w:pStyle w:val="23"/>
            </w:pPr>
            <w:r>
              <w:t>单价</w:t>
            </w:r>
          </w:p>
        </w:tc>
        <w:tc>
          <w:tcPr>
            <w:tcW w:w="7710" w:type="dxa"/>
            <w:gridSpan w:val="8"/>
            <w:noWrap w:val="0"/>
            <w:vAlign w:val="center"/>
          </w:tcPr>
          <w:p>
            <w:pPr>
              <w:pStyle w:val="23"/>
            </w:pPr>
            <w:r>
              <w:t>政府采购金额（当年部门预算安排资金）</w:t>
            </w:r>
          </w:p>
        </w:tc>
        <w:tc>
          <w:tcPr>
            <w:tcW w:w="964" w:type="dxa"/>
            <w:vMerge w:val="restart"/>
            <w:noWrap w:val="0"/>
            <w:vAlign w:val="center"/>
          </w:tcPr>
          <w:p>
            <w:pPr>
              <w:pStyle w:val="2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23"/>
            </w:pPr>
            <w:r>
              <w:t>项目名称</w:t>
            </w:r>
          </w:p>
        </w:tc>
        <w:tc>
          <w:tcPr>
            <w:tcW w:w="964" w:type="dxa"/>
            <w:noWrap w:val="0"/>
            <w:vAlign w:val="center"/>
          </w:tcPr>
          <w:p>
            <w:pPr>
              <w:pStyle w:val="2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23"/>
            </w:pPr>
            <w:r>
              <w:t>合计</w:t>
            </w:r>
          </w:p>
        </w:tc>
        <w:tc>
          <w:tcPr>
            <w:tcW w:w="964" w:type="dxa"/>
            <w:noWrap w:val="0"/>
            <w:vAlign w:val="center"/>
          </w:tcPr>
          <w:p>
            <w:pPr>
              <w:pStyle w:val="23"/>
            </w:pPr>
            <w:r>
              <w:t>一般公共预算拨款</w:t>
            </w:r>
          </w:p>
        </w:tc>
        <w:tc>
          <w:tcPr>
            <w:tcW w:w="964" w:type="dxa"/>
            <w:noWrap w:val="0"/>
            <w:vAlign w:val="center"/>
          </w:tcPr>
          <w:p>
            <w:pPr>
              <w:pStyle w:val="23"/>
            </w:pPr>
            <w:r>
              <w:t>基金预算拨款</w:t>
            </w:r>
          </w:p>
        </w:tc>
        <w:tc>
          <w:tcPr>
            <w:tcW w:w="964" w:type="dxa"/>
            <w:noWrap w:val="0"/>
            <w:vAlign w:val="center"/>
          </w:tcPr>
          <w:p>
            <w:pPr>
              <w:pStyle w:val="23"/>
            </w:pPr>
            <w:r>
              <w:t>国有资本经营预算拨款</w:t>
            </w:r>
          </w:p>
        </w:tc>
        <w:tc>
          <w:tcPr>
            <w:tcW w:w="964" w:type="dxa"/>
            <w:noWrap w:val="0"/>
            <w:vAlign w:val="center"/>
          </w:tcPr>
          <w:p>
            <w:pPr>
              <w:pStyle w:val="23"/>
            </w:pPr>
            <w:r>
              <w:t>财政专户核拨</w:t>
            </w:r>
          </w:p>
        </w:tc>
        <w:tc>
          <w:tcPr>
            <w:tcW w:w="964" w:type="dxa"/>
            <w:noWrap w:val="0"/>
            <w:vAlign w:val="center"/>
          </w:tcPr>
          <w:p>
            <w:pPr>
              <w:pStyle w:val="23"/>
            </w:pPr>
            <w:r>
              <w:t>单位    资金</w:t>
            </w:r>
          </w:p>
        </w:tc>
        <w:tc>
          <w:tcPr>
            <w:tcW w:w="964" w:type="dxa"/>
            <w:noWrap w:val="0"/>
            <w:vAlign w:val="center"/>
          </w:tcPr>
          <w:p>
            <w:pPr>
              <w:pStyle w:val="23"/>
            </w:pPr>
            <w:r>
              <w:t>财政拨    款结转</w:t>
            </w:r>
          </w:p>
        </w:tc>
        <w:tc>
          <w:tcPr>
            <w:tcW w:w="964" w:type="dxa"/>
            <w:noWrap w:val="0"/>
            <w:vAlign w:val="center"/>
          </w:tcPr>
          <w:p>
            <w:pPr>
              <w:pStyle w:val="2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pPr>
          </w:p>
        </w:tc>
        <w:tc>
          <w:tcPr>
            <w:tcW w:w="964" w:type="dxa"/>
            <w:noWrap w:val="0"/>
            <w:vAlign w:val="center"/>
          </w:tcPr>
          <w:p>
            <w:pPr>
              <w:pStyle w:val="20"/>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24"/>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昌黎县十里铺乡卫生院上年末固定资产金额为707.33万元（详见下表）。本年度拟购置固定资产总额为15.00万元，已按要求列入政府采购预算，详见政府采购预算表。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361021昌黎县十里铺乡卫生院</w:t>
            </w:r>
          </w:p>
        </w:tc>
        <w:tc>
          <w:tcPr>
            <w:tcW w:w="5669" w:type="dxa"/>
            <w:gridSpan w:val="2"/>
            <w:tcBorders>
              <w:top w:val="single" w:color="FFFFFF" w:sz="6" w:space="0"/>
              <w:left w:val="single" w:color="FFFFFF" w:sz="6" w:space="0"/>
              <w:right w:val="single" w:color="FFFFFF" w:sz="6" w:space="0"/>
            </w:tcBorders>
            <w:noWrap w:val="0"/>
            <w:vAlign w:val="center"/>
          </w:tcPr>
          <w:p>
            <w:pPr>
              <w:pStyle w:val="3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23"/>
            </w:pPr>
            <w:r>
              <w:t>项   目</w:t>
            </w:r>
          </w:p>
        </w:tc>
        <w:tc>
          <w:tcPr>
            <w:tcW w:w="2835" w:type="dxa"/>
            <w:noWrap w:val="0"/>
            <w:vAlign w:val="center"/>
          </w:tcPr>
          <w:p>
            <w:pPr>
              <w:pStyle w:val="23"/>
            </w:pPr>
            <w:r>
              <w:t>数量</w:t>
            </w:r>
          </w:p>
        </w:tc>
        <w:tc>
          <w:tcPr>
            <w:tcW w:w="2835" w:type="dxa"/>
            <w:noWrap w:val="0"/>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资产总额</w:t>
            </w:r>
          </w:p>
        </w:tc>
        <w:tc>
          <w:tcPr>
            <w:tcW w:w="2835" w:type="dxa"/>
            <w:noWrap w:val="0"/>
            <w:vAlign w:val="center"/>
          </w:tcPr>
          <w:p>
            <w:pPr>
              <w:pStyle w:val="24"/>
            </w:pPr>
          </w:p>
        </w:tc>
        <w:tc>
          <w:tcPr>
            <w:tcW w:w="2835" w:type="dxa"/>
            <w:noWrap w:val="0"/>
            <w:vAlign w:val="center"/>
          </w:tcPr>
          <w:p>
            <w:pPr>
              <w:pStyle w:val="20"/>
            </w:pPr>
            <w:r>
              <w:t>707.33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1、房屋（平方米）</w:t>
            </w:r>
          </w:p>
        </w:tc>
        <w:tc>
          <w:tcPr>
            <w:tcW w:w="2835" w:type="dxa"/>
            <w:noWrap w:val="0"/>
            <w:vAlign w:val="center"/>
          </w:tcPr>
          <w:p>
            <w:pPr>
              <w:pStyle w:val="24"/>
            </w:pPr>
            <w:r>
              <w:t>2459.25</w:t>
            </w:r>
          </w:p>
        </w:tc>
        <w:tc>
          <w:tcPr>
            <w:tcW w:w="2835" w:type="dxa"/>
            <w:noWrap w:val="0"/>
            <w:vAlign w:val="center"/>
          </w:tcPr>
          <w:p>
            <w:pPr>
              <w:pStyle w:val="20"/>
            </w:pPr>
            <w:r>
              <w:t>341.86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　　其中：办公用房（平方米）</w:t>
            </w:r>
          </w:p>
        </w:tc>
        <w:tc>
          <w:tcPr>
            <w:tcW w:w="2835" w:type="dxa"/>
            <w:noWrap w:val="0"/>
            <w:vAlign w:val="center"/>
          </w:tcPr>
          <w:p>
            <w:pPr>
              <w:pStyle w:val="24"/>
            </w:pPr>
            <w:r>
              <w:t>120</w:t>
            </w:r>
          </w:p>
        </w:tc>
        <w:tc>
          <w:tcPr>
            <w:tcW w:w="2835" w:type="dxa"/>
            <w:noWrap w:val="0"/>
            <w:vAlign w:val="center"/>
          </w:tcPr>
          <w:p>
            <w:pPr>
              <w:pStyle w:val="20"/>
            </w:pPr>
            <w:r>
              <w:t>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2、车辆（台、辆）</w:t>
            </w:r>
          </w:p>
        </w:tc>
        <w:tc>
          <w:tcPr>
            <w:tcW w:w="2835" w:type="dxa"/>
            <w:noWrap w:val="0"/>
            <w:vAlign w:val="center"/>
          </w:tcPr>
          <w:p>
            <w:pPr>
              <w:pStyle w:val="24"/>
            </w:pPr>
            <w:r>
              <w:t>2</w:t>
            </w:r>
          </w:p>
        </w:tc>
        <w:tc>
          <w:tcPr>
            <w:tcW w:w="2835" w:type="dxa"/>
            <w:noWrap w:val="0"/>
            <w:vAlign w:val="center"/>
          </w:tcPr>
          <w:p>
            <w:pPr>
              <w:pStyle w:val="20"/>
            </w:pPr>
            <w:r>
              <w:t>38.38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3、单价在20万元以上的设备</w:t>
            </w:r>
          </w:p>
        </w:tc>
        <w:tc>
          <w:tcPr>
            <w:tcW w:w="2835" w:type="dxa"/>
            <w:noWrap w:val="0"/>
            <w:vAlign w:val="center"/>
          </w:tcPr>
          <w:p>
            <w:pPr>
              <w:pStyle w:val="24"/>
            </w:pPr>
            <w:r>
              <w:t>2</w:t>
            </w:r>
          </w:p>
        </w:tc>
        <w:tc>
          <w:tcPr>
            <w:tcW w:w="2835" w:type="dxa"/>
            <w:noWrap w:val="0"/>
            <w:vAlign w:val="center"/>
          </w:tcPr>
          <w:p>
            <w:pPr>
              <w:pStyle w:val="20"/>
            </w:pPr>
            <w:r>
              <w:t>90.30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4、其他固定资产</w:t>
            </w:r>
          </w:p>
        </w:tc>
        <w:tc>
          <w:tcPr>
            <w:tcW w:w="2835" w:type="dxa"/>
            <w:noWrap w:val="0"/>
            <w:vAlign w:val="center"/>
          </w:tcPr>
          <w:p>
            <w:pPr>
              <w:pStyle w:val="24"/>
            </w:pPr>
            <w:r>
              <w:t>691</w:t>
            </w:r>
          </w:p>
        </w:tc>
        <w:tc>
          <w:tcPr>
            <w:tcW w:w="2835" w:type="dxa"/>
            <w:noWrap w:val="0"/>
            <w:vAlign w:val="center"/>
          </w:tcPr>
          <w:p>
            <w:pPr>
              <w:pStyle w:val="20"/>
            </w:pPr>
            <w:r>
              <w:t>236.80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0" w:name="_Toc_4_4_0000000029"/>
      <w:r>
        <w:rPr>
          <w:rFonts w:ascii="方正小标宋_GBK" w:hAnsi="方正小标宋_GBK" w:eastAsia="方正小标宋_GBK" w:cs="方正小标宋_GBK"/>
          <w:b w:val="0"/>
          <w:color w:val="000000"/>
          <w:sz w:val="44"/>
        </w:rPr>
        <w:t>十一、昌黎县黄金海岸医院收支预算</w:t>
      </w:r>
      <w:bookmarkEnd w:id="1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361022昌黎县黄金海岸医院</w:t>
            </w:r>
          </w:p>
        </w:tc>
        <w:tc>
          <w:tcPr>
            <w:tcW w:w="2126" w:type="dxa"/>
            <w:tcBorders>
              <w:top w:val="single" w:color="FFFFFF" w:sz="6" w:space="0"/>
              <w:left w:val="single" w:color="FFFFFF" w:sz="6" w:space="0"/>
              <w:right w:val="single" w:color="FFFFFF" w:sz="6" w:space="0"/>
            </w:tcBorders>
            <w:noWrap w:val="0"/>
            <w:vAlign w:val="center"/>
          </w:tcPr>
          <w:p>
            <w:pPr>
              <w:pStyle w:val="16"/>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6661" w:type="dxa"/>
            <w:gridSpan w:val="2"/>
            <w:noWrap w:val="0"/>
            <w:vAlign w:val="center"/>
          </w:tcPr>
          <w:p>
            <w:pPr>
              <w:pStyle w:val="23"/>
            </w:pPr>
            <w:r>
              <w:t>收入</w:t>
            </w:r>
          </w:p>
        </w:tc>
        <w:tc>
          <w:tcPr>
            <w:tcW w:w="6661" w:type="dxa"/>
            <w:gridSpan w:val="2"/>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23"/>
            </w:pPr>
            <w:r>
              <w:t>项  目</w:t>
            </w:r>
          </w:p>
        </w:tc>
        <w:tc>
          <w:tcPr>
            <w:tcW w:w="2126" w:type="dxa"/>
            <w:noWrap w:val="0"/>
            <w:vAlign w:val="center"/>
          </w:tcPr>
          <w:p>
            <w:pPr>
              <w:pStyle w:val="23"/>
            </w:pPr>
            <w:r>
              <w:t>预算数</w:t>
            </w:r>
          </w:p>
        </w:tc>
        <w:tc>
          <w:tcPr>
            <w:tcW w:w="4535" w:type="dxa"/>
            <w:noWrap w:val="0"/>
            <w:vAlign w:val="center"/>
          </w:tcPr>
          <w:p>
            <w:pPr>
              <w:pStyle w:val="23"/>
            </w:pPr>
            <w:r>
              <w:t>项  目</w:t>
            </w:r>
          </w:p>
        </w:tc>
        <w:tc>
          <w:tcPr>
            <w:tcW w:w="2126" w:type="dxa"/>
            <w:noWrap w:val="0"/>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4535" w:type="dxa"/>
            <w:noWrap w:val="0"/>
            <w:vAlign w:val="center"/>
          </w:tcPr>
          <w:p>
            <w:pPr>
              <w:pStyle w:val="23"/>
            </w:pPr>
            <w:r>
              <w:t>1</w:t>
            </w:r>
          </w:p>
        </w:tc>
        <w:tc>
          <w:tcPr>
            <w:tcW w:w="2126" w:type="dxa"/>
            <w:noWrap w:val="0"/>
            <w:vAlign w:val="center"/>
          </w:tcPr>
          <w:p>
            <w:pPr>
              <w:pStyle w:val="23"/>
            </w:pPr>
            <w:r>
              <w:t>2</w:t>
            </w:r>
          </w:p>
        </w:tc>
        <w:tc>
          <w:tcPr>
            <w:tcW w:w="4535" w:type="dxa"/>
            <w:noWrap w:val="0"/>
            <w:vAlign w:val="center"/>
          </w:tcPr>
          <w:p>
            <w:pPr>
              <w:pStyle w:val="23"/>
            </w:pPr>
            <w:r>
              <w:t>3</w:t>
            </w:r>
          </w:p>
        </w:tc>
        <w:tc>
          <w:tcPr>
            <w:tcW w:w="2126" w:type="dxa"/>
            <w:noWrap w:val="0"/>
            <w:vAlign w:val="center"/>
          </w:tcPr>
          <w:p>
            <w:pPr>
              <w:pStyle w:val="2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4535" w:type="dxa"/>
            <w:noWrap w:val="0"/>
            <w:vAlign w:val="center"/>
          </w:tcPr>
          <w:p>
            <w:pPr>
              <w:pStyle w:val="18"/>
            </w:pPr>
            <w:r>
              <w:t>一、一般公共预算拨款收入</w:t>
            </w:r>
          </w:p>
        </w:tc>
        <w:tc>
          <w:tcPr>
            <w:tcW w:w="2126" w:type="dxa"/>
            <w:noWrap w:val="0"/>
            <w:vAlign w:val="center"/>
          </w:tcPr>
          <w:p>
            <w:pPr>
              <w:pStyle w:val="20"/>
            </w:pPr>
            <w:r>
              <w:t>170.34</w:t>
            </w:r>
          </w:p>
        </w:tc>
        <w:tc>
          <w:tcPr>
            <w:tcW w:w="4535" w:type="dxa"/>
            <w:noWrap w:val="0"/>
            <w:vAlign w:val="center"/>
          </w:tcPr>
          <w:p>
            <w:pPr>
              <w:pStyle w:val="18"/>
            </w:pPr>
            <w:r>
              <w:t>一、一般公共服务支出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4535" w:type="dxa"/>
            <w:noWrap w:val="0"/>
            <w:vAlign w:val="center"/>
          </w:tcPr>
          <w:p>
            <w:pPr>
              <w:pStyle w:val="18"/>
            </w:pPr>
            <w:r>
              <w:t>二、政府性基金预算拨款收入</w:t>
            </w:r>
          </w:p>
        </w:tc>
        <w:tc>
          <w:tcPr>
            <w:tcW w:w="2126" w:type="dxa"/>
            <w:noWrap w:val="0"/>
            <w:vAlign w:val="center"/>
          </w:tcPr>
          <w:p>
            <w:pPr>
              <w:pStyle w:val="20"/>
            </w:pPr>
          </w:p>
        </w:tc>
        <w:tc>
          <w:tcPr>
            <w:tcW w:w="4535" w:type="dxa"/>
            <w:noWrap w:val="0"/>
            <w:vAlign w:val="center"/>
          </w:tcPr>
          <w:p>
            <w:pPr>
              <w:pStyle w:val="18"/>
            </w:pPr>
            <w:r>
              <w:t>二、外交支出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4535" w:type="dxa"/>
            <w:noWrap w:val="0"/>
            <w:vAlign w:val="center"/>
          </w:tcPr>
          <w:p>
            <w:pPr>
              <w:pStyle w:val="18"/>
            </w:pPr>
            <w:r>
              <w:t>三、国有资本经营预算拨款收入</w:t>
            </w:r>
          </w:p>
        </w:tc>
        <w:tc>
          <w:tcPr>
            <w:tcW w:w="2126" w:type="dxa"/>
            <w:noWrap w:val="0"/>
            <w:vAlign w:val="center"/>
          </w:tcPr>
          <w:p>
            <w:pPr>
              <w:pStyle w:val="20"/>
            </w:pPr>
          </w:p>
        </w:tc>
        <w:tc>
          <w:tcPr>
            <w:tcW w:w="4535" w:type="dxa"/>
            <w:noWrap w:val="0"/>
            <w:vAlign w:val="center"/>
          </w:tcPr>
          <w:p>
            <w:pPr>
              <w:pStyle w:val="18"/>
            </w:pPr>
            <w:r>
              <w:t>三、国防支出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4535" w:type="dxa"/>
            <w:noWrap w:val="0"/>
            <w:vAlign w:val="center"/>
          </w:tcPr>
          <w:p>
            <w:pPr>
              <w:pStyle w:val="18"/>
            </w:pPr>
            <w:r>
              <w:t>四、财政专户管理资金收入</w:t>
            </w:r>
          </w:p>
        </w:tc>
        <w:tc>
          <w:tcPr>
            <w:tcW w:w="2126" w:type="dxa"/>
            <w:noWrap w:val="0"/>
            <w:vAlign w:val="center"/>
          </w:tcPr>
          <w:p>
            <w:pPr>
              <w:pStyle w:val="20"/>
            </w:pPr>
          </w:p>
        </w:tc>
        <w:tc>
          <w:tcPr>
            <w:tcW w:w="4535" w:type="dxa"/>
            <w:noWrap w:val="0"/>
            <w:vAlign w:val="center"/>
          </w:tcPr>
          <w:p>
            <w:pPr>
              <w:pStyle w:val="18"/>
            </w:pPr>
            <w:r>
              <w:t>四、公共安全支出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4535" w:type="dxa"/>
            <w:noWrap w:val="0"/>
            <w:vAlign w:val="center"/>
          </w:tcPr>
          <w:p>
            <w:pPr>
              <w:pStyle w:val="18"/>
            </w:pPr>
            <w:r>
              <w:t>五、事业收入</w:t>
            </w:r>
          </w:p>
        </w:tc>
        <w:tc>
          <w:tcPr>
            <w:tcW w:w="2126" w:type="dxa"/>
            <w:noWrap w:val="0"/>
            <w:vAlign w:val="center"/>
          </w:tcPr>
          <w:p>
            <w:pPr>
              <w:pStyle w:val="20"/>
            </w:pPr>
            <w:r>
              <w:t>52.00</w:t>
            </w:r>
          </w:p>
        </w:tc>
        <w:tc>
          <w:tcPr>
            <w:tcW w:w="4535" w:type="dxa"/>
            <w:noWrap w:val="0"/>
            <w:vAlign w:val="center"/>
          </w:tcPr>
          <w:p>
            <w:pPr>
              <w:pStyle w:val="18"/>
            </w:pPr>
            <w:r>
              <w:t>五、教育支出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4535" w:type="dxa"/>
            <w:noWrap w:val="0"/>
            <w:vAlign w:val="center"/>
          </w:tcPr>
          <w:p>
            <w:pPr>
              <w:pStyle w:val="18"/>
            </w:pPr>
            <w:r>
              <w:t>六、事业单位经营收入</w:t>
            </w:r>
          </w:p>
        </w:tc>
        <w:tc>
          <w:tcPr>
            <w:tcW w:w="2126" w:type="dxa"/>
            <w:noWrap w:val="0"/>
            <w:vAlign w:val="center"/>
          </w:tcPr>
          <w:p>
            <w:pPr>
              <w:pStyle w:val="20"/>
            </w:pPr>
          </w:p>
        </w:tc>
        <w:tc>
          <w:tcPr>
            <w:tcW w:w="4535" w:type="dxa"/>
            <w:noWrap w:val="0"/>
            <w:vAlign w:val="center"/>
          </w:tcPr>
          <w:p>
            <w:pPr>
              <w:pStyle w:val="18"/>
            </w:pPr>
            <w:r>
              <w:t>六、科学技术支出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4535" w:type="dxa"/>
            <w:noWrap w:val="0"/>
            <w:vAlign w:val="center"/>
          </w:tcPr>
          <w:p>
            <w:pPr>
              <w:pStyle w:val="18"/>
            </w:pPr>
            <w:r>
              <w:t>七、上级补助收入</w:t>
            </w:r>
          </w:p>
        </w:tc>
        <w:tc>
          <w:tcPr>
            <w:tcW w:w="2126" w:type="dxa"/>
            <w:noWrap w:val="0"/>
            <w:vAlign w:val="center"/>
          </w:tcPr>
          <w:p>
            <w:pPr>
              <w:pStyle w:val="20"/>
            </w:pPr>
          </w:p>
        </w:tc>
        <w:tc>
          <w:tcPr>
            <w:tcW w:w="4535" w:type="dxa"/>
            <w:noWrap w:val="0"/>
            <w:vAlign w:val="center"/>
          </w:tcPr>
          <w:p>
            <w:pPr>
              <w:pStyle w:val="18"/>
            </w:pPr>
            <w:r>
              <w:t>七、文化旅游体育与传媒支出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4535" w:type="dxa"/>
            <w:noWrap w:val="0"/>
            <w:vAlign w:val="center"/>
          </w:tcPr>
          <w:p>
            <w:pPr>
              <w:pStyle w:val="18"/>
            </w:pPr>
            <w:r>
              <w:t>八、附属单位上缴收入</w:t>
            </w:r>
          </w:p>
        </w:tc>
        <w:tc>
          <w:tcPr>
            <w:tcW w:w="2126" w:type="dxa"/>
            <w:noWrap w:val="0"/>
            <w:vAlign w:val="center"/>
          </w:tcPr>
          <w:p>
            <w:pPr>
              <w:pStyle w:val="20"/>
            </w:pPr>
          </w:p>
        </w:tc>
        <w:tc>
          <w:tcPr>
            <w:tcW w:w="4535" w:type="dxa"/>
            <w:noWrap w:val="0"/>
            <w:vAlign w:val="center"/>
          </w:tcPr>
          <w:p>
            <w:pPr>
              <w:pStyle w:val="18"/>
            </w:pPr>
            <w:r>
              <w:t>八、社会保障和就业支出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4535" w:type="dxa"/>
            <w:noWrap w:val="0"/>
            <w:vAlign w:val="center"/>
          </w:tcPr>
          <w:p>
            <w:pPr>
              <w:pStyle w:val="18"/>
            </w:pPr>
            <w:r>
              <w:t>九、其他收入</w:t>
            </w:r>
          </w:p>
        </w:tc>
        <w:tc>
          <w:tcPr>
            <w:tcW w:w="2126" w:type="dxa"/>
            <w:noWrap w:val="0"/>
            <w:vAlign w:val="center"/>
          </w:tcPr>
          <w:p>
            <w:pPr>
              <w:pStyle w:val="20"/>
            </w:pPr>
          </w:p>
        </w:tc>
        <w:tc>
          <w:tcPr>
            <w:tcW w:w="4535" w:type="dxa"/>
            <w:noWrap w:val="0"/>
            <w:vAlign w:val="center"/>
          </w:tcPr>
          <w:p>
            <w:pPr>
              <w:pStyle w:val="18"/>
            </w:pPr>
            <w:r>
              <w:t>九、社会保险基金支出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十、卫生健康支出</w:t>
            </w:r>
          </w:p>
        </w:tc>
        <w:tc>
          <w:tcPr>
            <w:tcW w:w="2126" w:type="dxa"/>
            <w:noWrap w:val="0"/>
            <w:vAlign w:val="center"/>
          </w:tcPr>
          <w:p>
            <w:pPr>
              <w:pStyle w:val="20"/>
            </w:pPr>
            <w:r>
              <w:t>222.34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十一、节能环保支出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十二、城乡社区支出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十三、农林水支出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十四、交通运输支出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十五、资源勘探工业信息等支出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十六、商业服务业等支出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十七、金融支出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十八、援助其他地区支出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十九、自然资源海洋气象等支出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二十、住房保障支出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二十一、粮油物资储备支出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二十二、国有资本经营预算支出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二十三、灾害防治及应急管理支出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二十四、预备费</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二十五、其他支出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二十六、转移性支出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二十七、债务还本支出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二十八、债务付息支出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二十九、债务发行费用支出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三十、抗疫特别国债安排的支出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三十一、人行科目</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4535" w:type="dxa"/>
            <w:noWrap w:val="0"/>
            <w:vAlign w:val="center"/>
          </w:tcPr>
          <w:p>
            <w:pPr>
              <w:pStyle w:val="29"/>
            </w:pPr>
            <w:r>
              <w:t>本年收入合计</w:t>
            </w:r>
          </w:p>
        </w:tc>
        <w:tc>
          <w:tcPr>
            <w:tcW w:w="2126" w:type="dxa"/>
            <w:noWrap w:val="0"/>
            <w:vAlign w:val="center"/>
          </w:tcPr>
          <w:p>
            <w:pPr>
              <w:pStyle w:val="17"/>
            </w:pPr>
            <w:r>
              <w:t>222.34</w:t>
            </w:r>
          </w:p>
        </w:tc>
        <w:tc>
          <w:tcPr>
            <w:tcW w:w="4535" w:type="dxa"/>
            <w:noWrap w:val="0"/>
            <w:vAlign w:val="center"/>
          </w:tcPr>
          <w:p>
            <w:pPr>
              <w:pStyle w:val="29"/>
            </w:pPr>
            <w:r>
              <w:t>本年支出合计</w:t>
            </w:r>
          </w:p>
        </w:tc>
        <w:tc>
          <w:tcPr>
            <w:tcW w:w="2126" w:type="dxa"/>
            <w:noWrap w:val="0"/>
            <w:vAlign w:val="center"/>
          </w:tcPr>
          <w:p>
            <w:pPr>
              <w:pStyle w:val="17"/>
            </w:pPr>
            <w:r>
              <w:t>222.34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4535" w:type="dxa"/>
            <w:noWrap w:val="0"/>
            <w:vAlign w:val="center"/>
          </w:tcPr>
          <w:p>
            <w:pPr>
              <w:pStyle w:val="18"/>
            </w:pPr>
            <w:r>
              <w:t>上年结转结余</w:t>
            </w:r>
          </w:p>
        </w:tc>
        <w:tc>
          <w:tcPr>
            <w:tcW w:w="2126" w:type="dxa"/>
            <w:noWrap w:val="0"/>
            <w:vAlign w:val="center"/>
          </w:tcPr>
          <w:p>
            <w:pPr>
              <w:pStyle w:val="20"/>
            </w:pPr>
          </w:p>
        </w:tc>
        <w:tc>
          <w:tcPr>
            <w:tcW w:w="4535" w:type="dxa"/>
            <w:noWrap w:val="0"/>
            <w:vAlign w:val="center"/>
          </w:tcPr>
          <w:p>
            <w:pPr>
              <w:pStyle w:val="18"/>
            </w:pPr>
            <w:r>
              <w:t>年终结转结余</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4535" w:type="dxa"/>
            <w:noWrap w:val="0"/>
            <w:vAlign w:val="center"/>
          </w:tcPr>
          <w:p>
            <w:pPr>
              <w:pStyle w:val="29"/>
            </w:pPr>
            <w:r>
              <w:t>收入总计</w:t>
            </w:r>
          </w:p>
        </w:tc>
        <w:tc>
          <w:tcPr>
            <w:tcW w:w="2126" w:type="dxa"/>
            <w:noWrap w:val="0"/>
            <w:vAlign w:val="center"/>
          </w:tcPr>
          <w:p>
            <w:pPr>
              <w:pStyle w:val="17"/>
            </w:pPr>
            <w:r>
              <w:t>222.34</w:t>
            </w:r>
          </w:p>
        </w:tc>
        <w:tc>
          <w:tcPr>
            <w:tcW w:w="4535" w:type="dxa"/>
            <w:noWrap w:val="0"/>
            <w:vAlign w:val="center"/>
          </w:tcPr>
          <w:p>
            <w:pPr>
              <w:pStyle w:val="29"/>
            </w:pPr>
            <w:r>
              <w:t>支出总计</w:t>
            </w:r>
          </w:p>
        </w:tc>
        <w:tc>
          <w:tcPr>
            <w:tcW w:w="2126" w:type="dxa"/>
            <w:noWrap w:val="0"/>
            <w:vAlign w:val="center"/>
          </w:tcPr>
          <w:p>
            <w:pPr>
              <w:pStyle w:val="17"/>
            </w:pPr>
            <w:r>
              <w:t>222.34</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361022昌黎县黄金海岸医院</w:t>
            </w:r>
          </w:p>
        </w:tc>
        <w:tc>
          <w:tcPr>
            <w:tcW w:w="3402" w:type="dxa"/>
            <w:gridSpan w:val="3"/>
            <w:tcBorders>
              <w:top w:val="single" w:color="FFFFFF" w:sz="6" w:space="0"/>
              <w:left w:val="single" w:color="FFFFFF" w:sz="6" w:space="0"/>
              <w:right w:val="single" w:color="FFFFFF" w:sz="6" w:space="0"/>
            </w:tcBorders>
            <w:noWrap w:val="0"/>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23"/>
            </w:pPr>
            <w:r>
              <w:t>序号</w:t>
            </w:r>
          </w:p>
        </w:tc>
        <w:tc>
          <w:tcPr>
            <w:tcW w:w="2551" w:type="dxa"/>
            <w:gridSpan w:val="2"/>
            <w:noWrap w:val="0"/>
            <w:vAlign w:val="center"/>
          </w:tcPr>
          <w:p>
            <w:pPr>
              <w:pStyle w:val="23"/>
            </w:pPr>
            <w:r>
              <w:t>功能分类科目</w:t>
            </w:r>
          </w:p>
        </w:tc>
        <w:tc>
          <w:tcPr>
            <w:tcW w:w="1134" w:type="dxa"/>
            <w:vMerge w:val="restart"/>
            <w:noWrap w:val="0"/>
            <w:vAlign w:val="center"/>
          </w:tcPr>
          <w:p>
            <w:pPr>
              <w:pStyle w:val="23"/>
            </w:pPr>
            <w:r>
              <w:t>合计</w:t>
            </w:r>
          </w:p>
        </w:tc>
        <w:tc>
          <w:tcPr>
            <w:tcW w:w="9071" w:type="dxa"/>
            <w:gridSpan w:val="8"/>
            <w:noWrap w:val="0"/>
            <w:vAlign w:val="center"/>
          </w:tcPr>
          <w:p>
            <w:pPr>
              <w:pStyle w:val="23"/>
            </w:pPr>
            <w:r>
              <w:t>本年收入</w:t>
            </w:r>
          </w:p>
        </w:tc>
        <w:tc>
          <w:tcPr>
            <w:tcW w:w="1134" w:type="dxa"/>
            <w:vMerge w:val="restart"/>
            <w:noWrap w:val="0"/>
            <w:vAlign w:val="center"/>
          </w:tcPr>
          <w:p>
            <w:pPr>
              <w:pStyle w:val="2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23"/>
            </w:pPr>
            <w:r>
              <w:t>科目    编码</w:t>
            </w:r>
          </w:p>
        </w:tc>
        <w:tc>
          <w:tcPr>
            <w:tcW w:w="1559" w:type="dxa"/>
            <w:noWrap w:val="0"/>
            <w:vAlign w:val="center"/>
          </w:tcPr>
          <w:p>
            <w:pPr>
              <w:pStyle w:val="23"/>
            </w:pPr>
            <w:r>
              <w:t>科目名称</w:t>
            </w:r>
          </w:p>
        </w:tc>
        <w:tc>
          <w:tcPr>
            <w:tcW w:w="1134" w:type="dxa"/>
            <w:vMerge w:val="continue"/>
            <w:noWrap w:val="0"/>
            <w:vAlign w:val="top"/>
          </w:tcPr>
          <w:p/>
        </w:tc>
        <w:tc>
          <w:tcPr>
            <w:tcW w:w="1134" w:type="dxa"/>
            <w:noWrap w:val="0"/>
            <w:vAlign w:val="center"/>
          </w:tcPr>
          <w:p>
            <w:pPr>
              <w:pStyle w:val="23"/>
            </w:pPr>
            <w:r>
              <w:t>小计</w:t>
            </w:r>
          </w:p>
        </w:tc>
        <w:tc>
          <w:tcPr>
            <w:tcW w:w="1134" w:type="dxa"/>
            <w:noWrap w:val="0"/>
            <w:vAlign w:val="center"/>
          </w:tcPr>
          <w:p>
            <w:pPr>
              <w:pStyle w:val="23"/>
            </w:pPr>
            <w:r>
              <w:t>财政拨款 收入</w:t>
            </w:r>
          </w:p>
        </w:tc>
        <w:tc>
          <w:tcPr>
            <w:tcW w:w="1134" w:type="dxa"/>
            <w:noWrap w:val="0"/>
            <w:vAlign w:val="center"/>
          </w:tcPr>
          <w:p>
            <w:pPr>
              <w:pStyle w:val="23"/>
            </w:pPr>
            <w:r>
              <w:t>财政专户 收入</w:t>
            </w:r>
          </w:p>
        </w:tc>
        <w:tc>
          <w:tcPr>
            <w:tcW w:w="1134" w:type="dxa"/>
            <w:noWrap w:val="0"/>
            <w:vAlign w:val="center"/>
          </w:tcPr>
          <w:p>
            <w:pPr>
              <w:pStyle w:val="23"/>
            </w:pPr>
            <w:r>
              <w:t>事业收入</w:t>
            </w:r>
          </w:p>
        </w:tc>
        <w:tc>
          <w:tcPr>
            <w:tcW w:w="1134" w:type="dxa"/>
            <w:noWrap w:val="0"/>
            <w:vAlign w:val="center"/>
          </w:tcPr>
          <w:p>
            <w:pPr>
              <w:pStyle w:val="23"/>
            </w:pPr>
            <w:r>
              <w:t>经营收入</w:t>
            </w:r>
          </w:p>
        </w:tc>
        <w:tc>
          <w:tcPr>
            <w:tcW w:w="1134" w:type="dxa"/>
            <w:noWrap w:val="0"/>
            <w:vAlign w:val="center"/>
          </w:tcPr>
          <w:p>
            <w:pPr>
              <w:pStyle w:val="23"/>
            </w:pPr>
            <w:r>
              <w:t>上级补助收入</w:t>
            </w:r>
          </w:p>
        </w:tc>
        <w:tc>
          <w:tcPr>
            <w:tcW w:w="1134" w:type="dxa"/>
            <w:noWrap w:val="0"/>
            <w:vAlign w:val="center"/>
          </w:tcPr>
          <w:p>
            <w:pPr>
              <w:pStyle w:val="23"/>
            </w:pPr>
            <w:r>
              <w:t>附属单位上缴收入</w:t>
            </w:r>
          </w:p>
        </w:tc>
        <w:tc>
          <w:tcPr>
            <w:tcW w:w="1134" w:type="dxa"/>
            <w:noWrap w:val="0"/>
            <w:vAlign w:val="center"/>
          </w:tcPr>
          <w:p>
            <w:pPr>
              <w:pStyle w:val="2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23"/>
            </w:pPr>
            <w:r>
              <w:t>栏次</w:t>
            </w:r>
          </w:p>
        </w:tc>
        <w:tc>
          <w:tcPr>
            <w:tcW w:w="992" w:type="dxa"/>
            <w:noWrap w:val="0"/>
            <w:vAlign w:val="center"/>
          </w:tcPr>
          <w:p>
            <w:pPr>
              <w:pStyle w:val="23"/>
            </w:pPr>
            <w:r>
              <w:t>1</w:t>
            </w:r>
          </w:p>
        </w:tc>
        <w:tc>
          <w:tcPr>
            <w:tcW w:w="1559" w:type="dxa"/>
            <w:noWrap w:val="0"/>
            <w:vAlign w:val="center"/>
          </w:tcPr>
          <w:p>
            <w:pPr>
              <w:pStyle w:val="23"/>
            </w:pPr>
            <w:r>
              <w:t>2</w:t>
            </w:r>
          </w:p>
        </w:tc>
        <w:tc>
          <w:tcPr>
            <w:tcW w:w="1134" w:type="dxa"/>
            <w:noWrap w:val="0"/>
            <w:vAlign w:val="center"/>
          </w:tcPr>
          <w:p>
            <w:pPr>
              <w:pStyle w:val="23"/>
            </w:pPr>
            <w:r>
              <w:t>3</w:t>
            </w:r>
          </w:p>
        </w:tc>
        <w:tc>
          <w:tcPr>
            <w:tcW w:w="1134" w:type="dxa"/>
            <w:noWrap w:val="0"/>
            <w:vAlign w:val="center"/>
          </w:tcPr>
          <w:p>
            <w:pPr>
              <w:pStyle w:val="23"/>
            </w:pPr>
            <w:r>
              <w:t>4</w:t>
            </w:r>
          </w:p>
        </w:tc>
        <w:tc>
          <w:tcPr>
            <w:tcW w:w="1134" w:type="dxa"/>
            <w:noWrap w:val="0"/>
            <w:vAlign w:val="center"/>
          </w:tcPr>
          <w:p>
            <w:pPr>
              <w:pStyle w:val="23"/>
            </w:pPr>
            <w:r>
              <w:t>5</w:t>
            </w:r>
          </w:p>
        </w:tc>
        <w:tc>
          <w:tcPr>
            <w:tcW w:w="1134" w:type="dxa"/>
            <w:noWrap w:val="0"/>
            <w:vAlign w:val="center"/>
          </w:tcPr>
          <w:p>
            <w:pPr>
              <w:pStyle w:val="23"/>
            </w:pPr>
            <w:r>
              <w:t>6</w:t>
            </w:r>
          </w:p>
        </w:tc>
        <w:tc>
          <w:tcPr>
            <w:tcW w:w="1134" w:type="dxa"/>
            <w:noWrap w:val="0"/>
            <w:vAlign w:val="center"/>
          </w:tcPr>
          <w:p>
            <w:pPr>
              <w:pStyle w:val="23"/>
            </w:pPr>
            <w:r>
              <w:t>7</w:t>
            </w:r>
          </w:p>
        </w:tc>
        <w:tc>
          <w:tcPr>
            <w:tcW w:w="1134" w:type="dxa"/>
            <w:noWrap w:val="0"/>
            <w:vAlign w:val="center"/>
          </w:tcPr>
          <w:p>
            <w:pPr>
              <w:pStyle w:val="23"/>
            </w:pPr>
            <w:r>
              <w:t>8</w:t>
            </w:r>
          </w:p>
        </w:tc>
        <w:tc>
          <w:tcPr>
            <w:tcW w:w="1134" w:type="dxa"/>
            <w:noWrap w:val="0"/>
            <w:vAlign w:val="center"/>
          </w:tcPr>
          <w:p>
            <w:pPr>
              <w:pStyle w:val="23"/>
            </w:pPr>
            <w:r>
              <w:t>9</w:t>
            </w:r>
          </w:p>
        </w:tc>
        <w:tc>
          <w:tcPr>
            <w:tcW w:w="1134" w:type="dxa"/>
            <w:noWrap w:val="0"/>
            <w:vAlign w:val="center"/>
          </w:tcPr>
          <w:p>
            <w:pPr>
              <w:pStyle w:val="23"/>
            </w:pPr>
            <w:r>
              <w:t>10</w:t>
            </w:r>
          </w:p>
        </w:tc>
        <w:tc>
          <w:tcPr>
            <w:tcW w:w="1134" w:type="dxa"/>
            <w:noWrap w:val="0"/>
            <w:vAlign w:val="center"/>
          </w:tcPr>
          <w:p>
            <w:pPr>
              <w:pStyle w:val="23"/>
            </w:pPr>
            <w:r>
              <w:t>11</w:t>
            </w:r>
          </w:p>
        </w:tc>
        <w:tc>
          <w:tcPr>
            <w:tcW w:w="1134" w:type="dxa"/>
            <w:noWrap w:val="0"/>
            <w:vAlign w:val="center"/>
          </w:tcPr>
          <w:p>
            <w:pPr>
              <w:pStyle w:val="2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w:t>
            </w:r>
          </w:p>
        </w:tc>
        <w:tc>
          <w:tcPr>
            <w:tcW w:w="992" w:type="dxa"/>
            <w:noWrap w:val="0"/>
            <w:vAlign w:val="center"/>
          </w:tcPr>
          <w:p>
            <w:pPr>
              <w:pStyle w:val="21"/>
            </w:pPr>
          </w:p>
        </w:tc>
        <w:tc>
          <w:tcPr>
            <w:tcW w:w="1559" w:type="dxa"/>
            <w:noWrap w:val="0"/>
            <w:vAlign w:val="center"/>
          </w:tcPr>
          <w:p>
            <w:pPr>
              <w:pStyle w:val="29"/>
            </w:pPr>
            <w:r>
              <w:t>合计</w:t>
            </w:r>
          </w:p>
        </w:tc>
        <w:tc>
          <w:tcPr>
            <w:tcW w:w="1134" w:type="dxa"/>
            <w:noWrap w:val="0"/>
            <w:vAlign w:val="center"/>
          </w:tcPr>
          <w:p>
            <w:pPr>
              <w:pStyle w:val="17"/>
            </w:pPr>
            <w:r>
              <w:t>222.34</w:t>
            </w:r>
          </w:p>
        </w:tc>
        <w:tc>
          <w:tcPr>
            <w:tcW w:w="1134" w:type="dxa"/>
            <w:noWrap w:val="0"/>
            <w:vAlign w:val="center"/>
          </w:tcPr>
          <w:p>
            <w:pPr>
              <w:pStyle w:val="17"/>
            </w:pPr>
            <w:r>
              <w:t>222.34</w:t>
            </w:r>
          </w:p>
        </w:tc>
        <w:tc>
          <w:tcPr>
            <w:tcW w:w="1134" w:type="dxa"/>
            <w:noWrap w:val="0"/>
            <w:vAlign w:val="center"/>
          </w:tcPr>
          <w:p>
            <w:pPr>
              <w:pStyle w:val="17"/>
            </w:pPr>
            <w:r>
              <w:t>170.34</w:t>
            </w:r>
          </w:p>
        </w:tc>
        <w:tc>
          <w:tcPr>
            <w:tcW w:w="1134" w:type="dxa"/>
            <w:noWrap w:val="0"/>
            <w:vAlign w:val="center"/>
          </w:tcPr>
          <w:p>
            <w:pPr>
              <w:pStyle w:val="17"/>
            </w:pPr>
          </w:p>
        </w:tc>
        <w:tc>
          <w:tcPr>
            <w:tcW w:w="1134" w:type="dxa"/>
            <w:noWrap w:val="0"/>
            <w:vAlign w:val="center"/>
          </w:tcPr>
          <w:p>
            <w:pPr>
              <w:pStyle w:val="17"/>
            </w:pPr>
            <w:r>
              <w:t>52.00</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w:t>
            </w:r>
          </w:p>
        </w:tc>
        <w:tc>
          <w:tcPr>
            <w:tcW w:w="992" w:type="dxa"/>
            <w:noWrap w:val="0"/>
            <w:vAlign w:val="center"/>
          </w:tcPr>
          <w:p>
            <w:pPr>
              <w:pStyle w:val="18"/>
            </w:pPr>
            <w:r>
              <w:t>210</w:t>
            </w:r>
          </w:p>
        </w:tc>
        <w:tc>
          <w:tcPr>
            <w:tcW w:w="1559" w:type="dxa"/>
            <w:noWrap w:val="0"/>
            <w:vAlign w:val="center"/>
          </w:tcPr>
          <w:p>
            <w:pPr>
              <w:pStyle w:val="18"/>
            </w:pPr>
            <w:r>
              <w:t>卫生健康支出</w:t>
            </w:r>
          </w:p>
        </w:tc>
        <w:tc>
          <w:tcPr>
            <w:tcW w:w="1134" w:type="dxa"/>
            <w:noWrap w:val="0"/>
            <w:vAlign w:val="center"/>
          </w:tcPr>
          <w:p>
            <w:pPr>
              <w:pStyle w:val="20"/>
            </w:pPr>
            <w:r>
              <w:t>222.34</w:t>
            </w:r>
          </w:p>
        </w:tc>
        <w:tc>
          <w:tcPr>
            <w:tcW w:w="1134" w:type="dxa"/>
            <w:noWrap w:val="0"/>
            <w:vAlign w:val="center"/>
          </w:tcPr>
          <w:p>
            <w:pPr>
              <w:pStyle w:val="20"/>
            </w:pPr>
            <w:r>
              <w:t>222.34</w:t>
            </w:r>
          </w:p>
        </w:tc>
        <w:tc>
          <w:tcPr>
            <w:tcW w:w="1134" w:type="dxa"/>
            <w:noWrap w:val="0"/>
            <w:vAlign w:val="center"/>
          </w:tcPr>
          <w:p>
            <w:pPr>
              <w:pStyle w:val="20"/>
            </w:pPr>
            <w:r>
              <w:t>170.34</w:t>
            </w:r>
          </w:p>
        </w:tc>
        <w:tc>
          <w:tcPr>
            <w:tcW w:w="1134" w:type="dxa"/>
            <w:noWrap w:val="0"/>
            <w:vAlign w:val="center"/>
          </w:tcPr>
          <w:p>
            <w:pPr>
              <w:pStyle w:val="20"/>
            </w:pPr>
          </w:p>
        </w:tc>
        <w:tc>
          <w:tcPr>
            <w:tcW w:w="1134" w:type="dxa"/>
            <w:noWrap w:val="0"/>
            <w:vAlign w:val="center"/>
          </w:tcPr>
          <w:p>
            <w:pPr>
              <w:pStyle w:val="20"/>
            </w:pPr>
            <w:r>
              <w:t>52.00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w:t>
            </w:r>
          </w:p>
        </w:tc>
        <w:tc>
          <w:tcPr>
            <w:tcW w:w="992" w:type="dxa"/>
            <w:noWrap w:val="0"/>
            <w:vAlign w:val="center"/>
          </w:tcPr>
          <w:p>
            <w:pPr>
              <w:pStyle w:val="18"/>
            </w:pPr>
            <w:r>
              <w:t>21003</w:t>
            </w:r>
          </w:p>
        </w:tc>
        <w:tc>
          <w:tcPr>
            <w:tcW w:w="1559" w:type="dxa"/>
            <w:noWrap w:val="0"/>
            <w:vAlign w:val="center"/>
          </w:tcPr>
          <w:p>
            <w:pPr>
              <w:pStyle w:val="18"/>
            </w:pPr>
            <w:r>
              <w:t>基层医疗卫生机构</w:t>
            </w:r>
          </w:p>
        </w:tc>
        <w:tc>
          <w:tcPr>
            <w:tcW w:w="1134" w:type="dxa"/>
            <w:noWrap w:val="0"/>
            <w:vAlign w:val="center"/>
          </w:tcPr>
          <w:p>
            <w:pPr>
              <w:pStyle w:val="20"/>
            </w:pPr>
            <w:r>
              <w:t>222.34</w:t>
            </w:r>
          </w:p>
        </w:tc>
        <w:tc>
          <w:tcPr>
            <w:tcW w:w="1134" w:type="dxa"/>
            <w:noWrap w:val="0"/>
            <w:vAlign w:val="center"/>
          </w:tcPr>
          <w:p>
            <w:pPr>
              <w:pStyle w:val="20"/>
            </w:pPr>
            <w:r>
              <w:t>222.34</w:t>
            </w:r>
          </w:p>
        </w:tc>
        <w:tc>
          <w:tcPr>
            <w:tcW w:w="1134" w:type="dxa"/>
            <w:noWrap w:val="0"/>
            <w:vAlign w:val="center"/>
          </w:tcPr>
          <w:p>
            <w:pPr>
              <w:pStyle w:val="20"/>
            </w:pPr>
            <w:r>
              <w:t>170.34</w:t>
            </w:r>
          </w:p>
        </w:tc>
        <w:tc>
          <w:tcPr>
            <w:tcW w:w="1134" w:type="dxa"/>
            <w:noWrap w:val="0"/>
            <w:vAlign w:val="center"/>
          </w:tcPr>
          <w:p>
            <w:pPr>
              <w:pStyle w:val="20"/>
            </w:pPr>
          </w:p>
        </w:tc>
        <w:tc>
          <w:tcPr>
            <w:tcW w:w="1134" w:type="dxa"/>
            <w:noWrap w:val="0"/>
            <w:vAlign w:val="center"/>
          </w:tcPr>
          <w:p>
            <w:pPr>
              <w:pStyle w:val="20"/>
            </w:pPr>
            <w:r>
              <w:t>52.00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4</w:t>
            </w:r>
          </w:p>
        </w:tc>
        <w:tc>
          <w:tcPr>
            <w:tcW w:w="992" w:type="dxa"/>
            <w:noWrap w:val="0"/>
            <w:vAlign w:val="center"/>
          </w:tcPr>
          <w:p>
            <w:pPr>
              <w:pStyle w:val="18"/>
            </w:pPr>
            <w:r>
              <w:t>2100302</w:t>
            </w:r>
          </w:p>
        </w:tc>
        <w:tc>
          <w:tcPr>
            <w:tcW w:w="1559" w:type="dxa"/>
            <w:noWrap w:val="0"/>
            <w:vAlign w:val="center"/>
          </w:tcPr>
          <w:p>
            <w:pPr>
              <w:pStyle w:val="18"/>
            </w:pPr>
            <w:r>
              <w:t>乡镇卫生院</w:t>
            </w:r>
          </w:p>
        </w:tc>
        <w:tc>
          <w:tcPr>
            <w:tcW w:w="1134" w:type="dxa"/>
            <w:noWrap w:val="0"/>
            <w:vAlign w:val="center"/>
          </w:tcPr>
          <w:p>
            <w:pPr>
              <w:pStyle w:val="20"/>
            </w:pPr>
            <w:r>
              <w:t>222.34</w:t>
            </w:r>
          </w:p>
        </w:tc>
        <w:tc>
          <w:tcPr>
            <w:tcW w:w="1134" w:type="dxa"/>
            <w:noWrap w:val="0"/>
            <w:vAlign w:val="center"/>
          </w:tcPr>
          <w:p>
            <w:pPr>
              <w:pStyle w:val="20"/>
            </w:pPr>
            <w:r>
              <w:t>222.34</w:t>
            </w:r>
          </w:p>
        </w:tc>
        <w:tc>
          <w:tcPr>
            <w:tcW w:w="1134" w:type="dxa"/>
            <w:noWrap w:val="0"/>
            <w:vAlign w:val="center"/>
          </w:tcPr>
          <w:p>
            <w:pPr>
              <w:pStyle w:val="20"/>
            </w:pPr>
            <w:r>
              <w:t>170.34</w:t>
            </w:r>
          </w:p>
        </w:tc>
        <w:tc>
          <w:tcPr>
            <w:tcW w:w="1134" w:type="dxa"/>
            <w:noWrap w:val="0"/>
            <w:vAlign w:val="center"/>
          </w:tcPr>
          <w:p>
            <w:pPr>
              <w:pStyle w:val="20"/>
            </w:pPr>
          </w:p>
        </w:tc>
        <w:tc>
          <w:tcPr>
            <w:tcW w:w="1134" w:type="dxa"/>
            <w:noWrap w:val="0"/>
            <w:vAlign w:val="center"/>
          </w:tcPr>
          <w:p>
            <w:pPr>
              <w:pStyle w:val="20"/>
            </w:pPr>
            <w:r>
              <w:t>52.00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361022昌黎县黄金海岸医院</w:t>
            </w:r>
          </w:p>
        </w:tc>
        <w:tc>
          <w:tcPr>
            <w:tcW w:w="2721"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528" w:type="dxa"/>
            <w:gridSpan w:val="2"/>
            <w:noWrap w:val="0"/>
            <w:vAlign w:val="center"/>
          </w:tcPr>
          <w:p>
            <w:pPr>
              <w:pStyle w:val="23"/>
            </w:pPr>
            <w:r>
              <w:t>功能分类科目</w:t>
            </w:r>
          </w:p>
        </w:tc>
        <w:tc>
          <w:tcPr>
            <w:tcW w:w="1361" w:type="dxa"/>
            <w:vMerge w:val="restart"/>
            <w:noWrap w:val="0"/>
            <w:vAlign w:val="center"/>
          </w:tcPr>
          <w:p>
            <w:pPr>
              <w:pStyle w:val="23"/>
            </w:pPr>
            <w:r>
              <w:t>合计</w:t>
            </w:r>
          </w:p>
        </w:tc>
        <w:tc>
          <w:tcPr>
            <w:tcW w:w="1361" w:type="dxa"/>
            <w:vMerge w:val="restart"/>
            <w:noWrap w:val="0"/>
            <w:vAlign w:val="center"/>
          </w:tcPr>
          <w:p>
            <w:pPr>
              <w:pStyle w:val="23"/>
            </w:pPr>
            <w:r>
              <w:t>基本支出</w:t>
            </w:r>
          </w:p>
        </w:tc>
        <w:tc>
          <w:tcPr>
            <w:tcW w:w="1361" w:type="dxa"/>
            <w:vMerge w:val="restart"/>
            <w:noWrap w:val="0"/>
            <w:vAlign w:val="center"/>
          </w:tcPr>
          <w:p>
            <w:pPr>
              <w:pStyle w:val="23"/>
            </w:pPr>
            <w:r>
              <w:t>项目支出</w:t>
            </w:r>
          </w:p>
        </w:tc>
        <w:tc>
          <w:tcPr>
            <w:tcW w:w="1361" w:type="dxa"/>
            <w:vMerge w:val="restart"/>
            <w:noWrap w:val="0"/>
            <w:vAlign w:val="center"/>
          </w:tcPr>
          <w:p>
            <w:pPr>
              <w:pStyle w:val="23"/>
            </w:pPr>
            <w:r>
              <w:t>经营支出</w:t>
            </w:r>
          </w:p>
        </w:tc>
        <w:tc>
          <w:tcPr>
            <w:tcW w:w="1361" w:type="dxa"/>
            <w:vMerge w:val="restart"/>
            <w:noWrap w:val="0"/>
            <w:vAlign w:val="center"/>
          </w:tcPr>
          <w:p>
            <w:pPr>
              <w:pStyle w:val="23"/>
            </w:pPr>
            <w:r>
              <w:t>上解上级     支出</w:t>
            </w:r>
          </w:p>
        </w:tc>
        <w:tc>
          <w:tcPr>
            <w:tcW w:w="1361" w:type="dxa"/>
            <w:vMerge w:val="restart"/>
            <w:noWrap w:val="0"/>
            <w:vAlign w:val="center"/>
          </w:tcPr>
          <w:p>
            <w:pPr>
              <w:pStyle w:val="2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23"/>
            </w:pPr>
            <w:r>
              <w:t>科目    编码</w:t>
            </w:r>
          </w:p>
        </w:tc>
        <w:tc>
          <w:tcPr>
            <w:tcW w:w="4535" w:type="dxa"/>
            <w:noWrap w:val="0"/>
            <w:vAlign w:val="center"/>
          </w:tcPr>
          <w:p>
            <w:pPr>
              <w:pStyle w:val="2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992" w:type="dxa"/>
            <w:noWrap w:val="0"/>
            <w:vAlign w:val="center"/>
          </w:tcPr>
          <w:p>
            <w:pPr>
              <w:pStyle w:val="23"/>
            </w:pPr>
            <w:r>
              <w:t>1</w:t>
            </w:r>
          </w:p>
        </w:tc>
        <w:tc>
          <w:tcPr>
            <w:tcW w:w="4535" w:type="dxa"/>
            <w:noWrap w:val="0"/>
            <w:vAlign w:val="center"/>
          </w:tcPr>
          <w:p>
            <w:pPr>
              <w:pStyle w:val="23"/>
            </w:pPr>
            <w:r>
              <w:t>2</w:t>
            </w:r>
          </w:p>
        </w:tc>
        <w:tc>
          <w:tcPr>
            <w:tcW w:w="1361" w:type="dxa"/>
            <w:noWrap w:val="0"/>
            <w:vAlign w:val="center"/>
          </w:tcPr>
          <w:p>
            <w:pPr>
              <w:pStyle w:val="23"/>
            </w:pPr>
            <w:r>
              <w:t>3</w:t>
            </w:r>
          </w:p>
        </w:tc>
        <w:tc>
          <w:tcPr>
            <w:tcW w:w="1361" w:type="dxa"/>
            <w:noWrap w:val="0"/>
            <w:vAlign w:val="center"/>
          </w:tcPr>
          <w:p>
            <w:pPr>
              <w:pStyle w:val="23"/>
            </w:pPr>
            <w:r>
              <w:t>4</w:t>
            </w:r>
          </w:p>
        </w:tc>
        <w:tc>
          <w:tcPr>
            <w:tcW w:w="1361" w:type="dxa"/>
            <w:noWrap w:val="0"/>
            <w:vAlign w:val="center"/>
          </w:tcPr>
          <w:p>
            <w:pPr>
              <w:pStyle w:val="23"/>
            </w:pPr>
            <w:r>
              <w:t>5</w:t>
            </w:r>
          </w:p>
        </w:tc>
        <w:tc>
          <w:tcPr>
            <w:tcW w:w="1361" w:type="dxa"/>
            <w:noWrap w:val="0"/>
            <w:vAlign w:val="center"/>
          </w:tcPr>
          <w:p>
            <w:pPr>
              <w:pStyle w:val="23"/>
            </w:pPr>
            <w:r>
              <w:t>6</w:t>
            </w:r>
          </w:p>
        </w:tc>
        <w:tc>
          <w:tcPr>
            <w:tcW w:w="1361" w:type="dxa"/>
            <w:noWrap w:val="0"/>
            <w:vAlign w:val="center"/>
          </w:tcPr>
          <w:p>
            <w:pPr>
              <w:pStyle w:val="23"/>
            </w:pPr>
            <w:r>
              <w:t>7</w:t>
            </w:r>
          </w:p>
        </w:tc>
        <w:tc>
          <w:tcPr>
            <w:tcW w:w="1361" w:type="dxa"/>
            <w:noWrap w:val="0"/>
            <w:vAlign w:val="center"/>
          </w:tcPr>
          <w:p>
            <w:pPr>
              <w:pStyle w:val="2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992" w:type="dxa"/>
            <w:noWrap w:val="0"/>
            <w:vAlign w:val="center"/>
          </w:tcPr>
          <w:p>
            <w:pPr>
              <w:pStyle w:val="21"/>
            </w:pPr>
          </w:p>
        </w:tc>
        <w:tc>
          <w:tcPr>
            <w:tcW w:w="4535" w:type="dxa"/>
            <w:noWrap w:val="0"/>
            <w:vAlign w:val="center"/>
          </w:tcPr>
          <w:p>
            <w:pPr>
              <w:pStyle w:val="29"/>
            </w:pPr>
            <w:r>
              <w:t>合计</w:t>
            </w:r>
          </w:p>
        </w:tc>
        <w:tc>
          <w:tcPr>
            <w:tcW w:w="1361" w:type="dxa"/>
            <w:noWrap w:val="0"/>
            <w:vAlign w:val="center"/>
          </w:tcPr>
          <w:p>
            <w:pPr>
              <w:pStyle w:val="17"/>
            </w:pPr>
            <w:r>
              <w:t>222.34</w:t>
            </w:r>
          </w:p>
        </w:tc>
        <w:tc>
          <w:tcPr>
            <w:tcW w:w="1361" w:type="dxa"/>
            <w:noWrap w:val="0"/>
            <w:vAlign w:val="center"/>
          </w:tcPr>
          <w:p>
            <w:pPr>
              <w:pStyle w:val="17"/>
            </w:pPr>
            <w:r>
              <w:t>222.34</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992" w:type="dxa"/>
            <w:noWrap w:val="0"/>
            <w:vAlign w:val="center"/>
          </w:tcPr>
          <w:p>
            <w:pPr>
              <w:pStyle w:val="18"/>
            </w:pPr>
            <w:r>
              <w:t>210</w:t>
            </w:r>
          </w:p>
        </w:tc>
        <w:tc>
          <w:tcPr>
            <w:tcW w:w="4535" w:type="dxa"/>
            <w:noWrap w:val="0"/>
            <w:vAlign w:val="center"/>
          </w:tcPr>
          <w:p>
            <w:pPr>
              <w:pStyle w:val="18"/>
            </w:pPr>
            <w:r>
              <w:t>卫生健康支出</w:t>
            </w:r>
          </w:p>
        </w:tc>
        <w:tc>
          <w:tcPr>
            <w:tcW w:w="1361" w:type="dxa"/>
            <w:noWrap w:val="0"/>
            <w:vAlign w:val="center"/>
          </w:tcPr>
          <w:p>
            <w:pPr>
              <w:pStyle w:val="20"/>
            </w:pPr>
            <w:r>
              <w:t>222.34</w:t>
            </w:r>
          </w:p>
        </w:tc>
        <w:tc>
          <w:tcPr>
            <w:tcW w:w="1361" w:type="dxa"/>
            <w:noWrap w:val="0"/>
            <w:vAlign w:val="center"/>
          </w:tcPr>
          <w:p>
            <w:pPr>
              <w:pStyle w:val="20"/>
            </w:pPr>
            <w:r>
              <w:t>222.34</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992" w:type="dxa"/>
            <w:noWrap w:val="0"/>
            <w:vAlign w:val="center"/>
          </w:tcPr>
          <w:p>
            <w:pPr>
              <w:pStyle w:val="18"/>
            </w:pPr>
            <w:r>
              <w:t>21003</w:t>
            </w:r>
          </w:p>
        </w:tc>
        <w:tc>
          <w:tcPr>
            <w:tcW w:w="4535" w:type="dxa"/>
            <w:noWrap w:val="0"/>
            <w:vAlign w:val="center"/>
          </w:tcPr>
          <w:p>
            <w:pPr>
              <w:pStyle w:val="18"/>
            </w:pPr>
            <w:r>
              <w:t>基层医疗卫生机构</w:t>
            </w:r>
          </w:p>
        </w:tc>
        <w:tc>
          <w:tcPr>
            <w:tcW w:w="1361" w:type="dxa"/>
            <w:noWrap w:val="0"/>
            <w:vAlign w:val="center"/>
          </w:tcPr>
          <w:p>
            <w:pPr>
              <w:pStyle w:val="20"/>
            </w:pPr>
            <w:r>
              <w:t>222.34</w:t>
            </w:r>
          </w:p>
        </w:tc>
        <w:tc>
          <w:tcPr>
            <w:tcW w:w="1361" w:type="dxa"/>
            <w:noWrap w:val="0"/>
            <w:vAlign w:val="center"/>
          </w:tcPr>
          <w:p>
            <w:pPr>
              <w:pStyle w:val="20"/>
            </w:pPr>
            <w:r>
              <w:t>222.34</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992" w:type="dxa"/>
            <w:noWrap w:val="0"/>
            <w:vAlign w:val="center"/>
          </w:tcPr>
          <w:p>
            <w:pPr>
              <w:pStyle w:val="18"/>
            </w:pPr>
            <w:r>
              <w:t>2100302</w:t>
            </w:r>
          </w:p>
        </w:tc>
        <w:tc>
          <w:tcPr>
            <w:tcW w:w="4535" w:type="dxa"/>
            <w:noWrap w:val="0"/>
            <w:vAlign w:val="center"/>
          </w:tcPr>
          <w:p>
            <w:pPr>
              <w:pStyle w:val="18"/>
            </w:pPr>
            <w:r>
              <w:t>乡镇卫生院</w:t>
            </w:r>
          </w:p>
        </w:tc>
        <w:tc>
          <w:tcPr>
            <w:tcW w:w="1361" w:type="dxa"/>
            <w:noWrap w:val="0"/>
            <w:vAlign w:val="center"/>
          </w:tcPr>
          <w:p>
            <w:pPr>
              <w:pStyle w:val="20"/>
            </w:pPr>
            <w:r>
              <w:t>222.34</w:t>
            </w:r>
          </w:p>
        </w:tc>
        <w:tc>
          <w:tcPr>
            <w:tcW w:w="1361" w:type="dxa"/>
            <w:noWrap w:val="0"/>
            <w:vAlign w:val="center"/>
          </w:tcPr>
          <w:p>
            <w:pPr>
              <w:pStyle w:val="20"/>
            </w:pPr>
            <w:r>
              <w:t>222.34</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2"/>
            </w:pPr>
            <w:r>
              <w:t>361022昌黎县黄金海岸医院</w:t>
            </w:r>
          </w:p>
        </w:tc>
        <w:tc>
          <w:tcPr>
            <w:tcW w:w="3402"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4876" w:type="dxa"/>
            <w:gridSpan w:val="2"/>
            <w:noWrap w:val="0"/>
            <w:vAlign w:val="center"/>
          </w:tcPr>
          <w:p>
            <w:pPr>
              <w:pStyle w:val="23"/>
            </w:pPr>
            <w:r>
              <w:t>收入</w:t>
            </w:r>
          </w:p>
        </w:tc>
        <w:tc>
          <w:tcPr>
            <w:tcW w:w="9298" w:type="dxa"/>
            <w:gridSpan w:val="5"/>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23"/>
            </w:pPr>
            <w:r>
              <w:t>项  目</w:t>
            </w:r>
          </w:p>
        </w:tc>
        <w:tc>
          <w:tcPr>
            <w:tcW w:w="1474" w:type="dxa"/>
            <w:noWrap w:val="0"/>
            <w:vAlign w:val="center"/>
          </w:tcPr>
          <w:p>
            <w:pPr>
              <w:pStyle w:val="23"/>
            </w:pPr>
            <w:r>
              <w:t>金额</w:t>
            </w:r>
          </w:p>
        </w:tc>
        <w:tc>
          <w:tcPr>
            <w:tcW w:w="3402" w:type="dxa"/>
            <w:noWrap w:val="0"/>
            <w:vAlign w:val="center"/>
          </w:tcPr>
          <w:p>
            <w:pPr>
              <w:pStyle w:val="23"/>
            </w:pPr>
            <w:r>
              <w:t>项  目</w:t>
            </w:r>
          </w:p>
        </w:tc>
        <w:tc>
          <w:tcPr>
            <w:tcW w:w="1474" w:type="dxa"/>
            <w:noWrap w:val="0"/>
            <w:vAlign w:val="center"/>
          </w:tcPr>
          <w:p>
            <w:pPr>
              <w:pStyle w:val="23"/>
            </w:pPr>
            <w:r>
              <w:t>合计</w:t>
            </w:r>
          </w:p>
        </w:tc>
        <w:tc>
          <w:tcPr>
            <w:tcW w:w="1474" w:type="dxa"/>
            <w:noWrap w:val="0"/>
            <w:vAlign w:val="center"/>
          </w:tcPr>
          <w:p>
            <w:pPr>
              <w:pStyle w:val="23"/>
            </w:pPr>
            <w:r>
              <w:t>一般公共预算财政拨款</w:t>
            </w:r>
          </w:p>
        </w:tc>
        <w:tc>
          <w:tcPr>
            <w:tcW w:w="1474" w:type="dxa"/>
            <w:noWrap w:val="0"/>
            <w:vAlign w:val="center"/>
          </w:tcPr>
          <w:p>
            <w:pPr>
              <w:pStyle w:val="23"/>
            </w:pPr>
            <w:r>
              <w:t>政府性基金预算财政    拨款</w:t>
            </w:r>
          </w:p>
        </w:tc>
        <w:tc>
          <w:tcPr>
            <w:tcW w:w="1474" w:type="dxa"/>
            <w:noWrap w:val="0"/>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3402" w:type="dxa"/>
            <w:noWrap w:val="0"/>
            <w:vAlign w:val="center"/>
          </w:tcPr>
          <w:p>
            <w:pPr>
              <w:pStyle w:val="23"/>
            </w:pPr>
            <w:r>
              <w:t>1</w:t>
            </w:r>
          </w:p>
        </w:tc>
        <w:tc>
          <w:tcPr>
            <w:tcW w:w="1474" w:type="dxa"/>
            <w:noWrap w:val="0"/>
            <w:vAlign w:val="center"/>
          </w:tcPr>
          <w:p>
            <w:pPr>
              <w:pStyle w:val="23"/>
            </w:pPr>
            <w:r>
              <w:t>2</w:t>
            </w:r>
          </w:p>
        </w:tc>
        <w:tc>
          <w:tcPr>
            <w:tcW w:w="3402" w:type="dxa"/>
            <w:noWrap w:val="0"/>
            <w:vAlign w:val="center"/>
          </w:tcPr>
          <w:p>
            <w:pPr>
              <w:pStyle w:val="23"/>
            </w:pPr>
            <w:r>
              <w:t>3</w:t>
            </w:r>
          </w:p>
        </w:tc>
        <w:tc>
          <w:tcPr>
            <w:tcW w:w="1474" w:type="dxa"/>
            <w:noWrap w:val="0"/>
            <w:vAlign w:val="center"/>
          </w:tcPr>
          <w:p>
            <w:pPr>
              <w:pStyle w:val="23"/>
            </w:pPr>
            <w:r>
              <w:t>4</w:t>
            </w:r>
          </w:p>
        </w:tc>
        <w:tc>
          <w:tcPr>
            <w:tcW w:w="1474" w:type="dxa"/>
            <w:noWrap w:val="0"/>
            <w:vAlign w:val="center"/>
          </w:tcPr>
          <w:p>
            <w:pPr>
              <w:pStyle w:val="23"/>
            </w:pPr>
            <w:r>
              <w:t>5</w:t>
            </w:r>
          </w:p>
        </w:tc>
        <w:tc>
          <w:tcPr>
            <w:tcW w:w="1474" w:type="dxa"/>
            <w:noWrap w:val="0"/>
            <w:vAlign w:val="center"/>
          </w:tcPr>
          <w:p>
            <w:pPr>
              <w:pStyle w:val="23"/>
            </w:pPr>
            <w:r>
              <w:t>6</w:t>
            </w:r>
          </w:p>
        </w:tc>
        <w:tc>
          <w:tcPr>
            <w:tcW w:w="1474" w:type="dxa"/>
            <w:noWrap w:val="0"/>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3402" w:type="dxa"/>
            <w:noWrap w:val="0"/>
            <w:vAlign w:val="center"/>
          </w:tcPr>
          <w:p>
            <w:pPr>
              <w:pStyle w:val="18"/>
            </w:pPr>
            <w:r>
              <w:t>一、一般公共预算拨款</w:t>
            </w:r>
          </w:p>
        </w:tc>
        <w:tc>
          <w:tcPr>
            <w:tcW w:w="1474" w:type="dxa"/>
            <w:noWrap w:val="0"/>
            <w:vAlign w:val="center"/>
          </w:tcPr>
          <w:p>
            <w:pPr>
              <w:pStyle w:val="20"/>
            </w:pPr>
            <w:r>
              <w:t>170.34</w:t>
            </w:r>
          </w:p>
        </w:tc>
        <w:tc>
          <w:tcPr>
            <w:tcW w:w="3402" w:type="dxa"/>
            <w:noWrap w:val="0"/>
            <w:vAlign w:val="center"/>
          </w:tcPr>
          <w:p>
            <w:pPr>
              <w:pStyle w:val="18"/>
            </w:pPr>
            <w:r>
              <w:t>一、一般公共服务支出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r>
              <w:t>二、外交支出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r>
              <w:t>三、国防支出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四、公共安全支出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五、教育支出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六、科学技术支出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七、文化旅游体育与传媒支出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八、社会保障和就业支出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九、社会保险基金支出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十、卫生健康支出</w:t>
            </w:r>
          </w:p>
        </w:tc>
        <w:tc>
          <w:tcPr>
            <w:tcW w:w="1474" w:type="dxa"/>
            <w:noWrap w:val="0"/>
            <w:vAlign w:val="center"/>
          </w:tcPr>
          <w:p>
            <w:pPr>
              <w:pStyle w:val="20"/>
            </w:pPr>
            <w:r>
              <w:t>170.34</w:t>
            </w:r>
          </w:p>
        </w:tc>
        <w:tc>
          <w:tcPr>
            <w:tcW w:w="1474" w:type="dxa"/>
            <w:noWrap w:val="0"/>
            <w:vAlign w:val="center"/>
          </w:tcPr>
          <w:p>
            <w:pPr>
              <w:pStyle w:val="20"/>
            </w:pPr>
            <w:r>
              <w:t>170.34</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十一、节能环保支出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十二、城乡社区支出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十三、农林水支出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十四、交通运输支出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十五、资源勘探工业信息等支出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十六、商业服务业等支出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十七、金融支出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十八、援助其他地区支出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十九、自然资源海洋气象等支出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二十、住房保障支出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二十一、粮油物资储备支出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二十二、国有资本经营预算支出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二十三、灾害防治及应急管理支出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二十四、预备费</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二十五、其他支出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二十六、转移性支出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二十七、债务还本支出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二十八、债务付息支出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二十九、债务发行费用支出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三十、抗疫特别国债安排的支出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三十一、人行科目</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3402" w:type="dxa"/>
            <w:noWrap w:val="0"/>
            <w:vAlign w:val="center"/>
          </w:tcPr>
          <w:p>
            <w:pPr>
              <w:pStyle w:val="29"/>
            </w:pPr>
            <w:r>
              <w:t>本年收入合计</w:t>
            </w:r>
          </w:p>
        </w:tc>
        <w:tc>
          <w:tcPr>
            <w:tcW w:w="1474" w:type="dxa"/>
            <w:noWrap w:val="0"/>
            <w:vAlign w:val="center"/>
          </w:tcPr>
          <w:p>
            <w:pPr>
              <w:pStyle w:val="17"/>
            </w:pPr>
            <w:r>
              <w:t>170.34</w:t>
            </w:r>
          </w:p>
        </w:tc>
        <w:tc>
          <w:tcPr>
            <w:tcW w:w="3402" w:type="dxa"/>
            <w:noWrap w:val="0"/>
            <w:vAlign w:val="center"/>
          </w:tcPr>
          <w:p>
            <w:pPr>
              <w:pStyle w:val="29"/>
            </w:pPr>
            <w:r>
              <w:t>本年支出合计</w:t>
            </w:r>
          </w:p>
        </w:tc>
        <w:tc>
          <w:tcPr>
            <w:tcW w:w="1474" w:type="dxa"/>
            <w:noWrap w:val="0"/>
            <w:vAlign w:val="center"/>
          </w:tcPr>
          <w:p>
            <w:pPr>
              <w:pStyle w:val="17"/>
            </w:pPr>
            <w:r>
              <w:t>170.34</w:t>
            </w:r>
          </w:p>
        </w:tc>
        <w:tc>
          <w:tcPr>
            <w:tcW w:w="1474" w:type="dxa"/>
            <w:noWrap w:val="0"/>
            <w:vAlign w:val="center"/>
          </w:tcPr>
          <w:p>
            <w:pPr>
              <w:pStyle w:val="17"/>
            </w:pPr>
            <w:r>
              <w:t>170.34</w:t>
            </w:r>
          </w:p>
        </w:tc>
        <w:tc>
          <w:tcPr>
            <w:tcW w:w="1474" w:type="dxa"/>
            <w:noWrap w:val="0"/>
            <w:vAlign w:val="center"/>
          </w:tcPr>
          <w:p>
            <w:pPr>
              <w:pStyle w:val="17"/>
            </w:pP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3402" w:type="dxa"/>
            <w:noWrap w:val="0"/>
            <w:vAlign w:val="center"/>
          </w:tcPr>
          <w:p>
            <w:pPr>
              <w:pStyle w:val="18"/>
            </w:pPr>
            <w:r>
              <w:t>年初财政拨款结转和结余</w:t>
            </w:r>
          </w:p>
        </w:tc>
        <w:tc>
          <w:tcPr>
            <w:tcW w:w="1474" w:type="dxa"/>
            <w:noWrap w:val="0"/>
            <w:vAlign w:val="center"/>
          </w:tcPr>
          <w:p>
            <w:pPr>
              <w:pStyle w:val="20"/>
            </w:pPr>
          </w:p>
        </w:tc>
        <w:tc>
          <w:tcPr>
            <w:tcW w:w="3402" w:type="dxa"/>
            <w:noWrap w:val="0"/>
            <w:vAlign w:val="center"/>
          </w:tcPr>
          <w:p>
            <w:pPr>
              <w:pStyle w:val="18"/>
            </w:pPr>
            <w:r>
              <w:t>年末财政拨款结转和结余</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3402" w:type="dxa"/>
            <w:noWrap w:val="0"/>
            <w:vAlign w:val="center"/>
          </w:tcPr>
          <w:p>
            <w:pPr>
              <w:pStyle w:val="18"/>
            </w:pPr>
            <w:r>
              <w:t>一、一般公共预算拨款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35</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36</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37</w:t>
            </w:r>
          </w:p>
        </w:tc>
        <w:tc>
          <w:tcPr>
            <w:tcW w:w="3402" w:type="dxa"/>
            <w:noWrap w:val="0"/>
            <w:vAlign w:val="center"/>
          </w:tcPr>
          <w:p>
            <w:pPr>
              <w:pStyle w:val="29"/>
            </w:pPr>
            <w:r>
              <w:t>收入总计</w:t>
            </w:r>
          </w:p>
        </w:tc>
        <w:tc>
          <w:tcPr>
            <w:tcW w:w="1474" w:type="dxa"/>
            <w:noWrap w:val="0"/>
            <w:vAlign w:val="center"/>
          </w:tcPr>
          <w:p>
            <w:pPr>
              <w:pStyle w:val="17"/>
            </w:pPr>
            <w:r>
              <w:t>170.34</w:t>
            </w:r>
          </w:p>
        </w:tc>
        <w:tc>
          <w:tcPr>
            <w:tcW w:w="3402" w:type="dxa"/>
            <w:noWrap w:val="0"/>
            <w:vAlign w:val="center"/>
          </w:tcPr>
          <w:p>
            <w:pPr>
              <w:pStyle w:val="29"/>
            </w:pPr>
            <w:r>
              <w:t>支出总计</w:t>
            </w:r>
          </w:p>
        </w:tc>
        <w:tc>
          <w:tcPr>
            <w:tcW w:w="1474" w:type="dxa"/>
            <w:noWrap w:val="0"/>
            <w:vAlign w:val="center"/>
          </w:tcPr>
          <w:p>
            <w:pPr>
              <w:pStyle w:val="17"/>
            </w:pPr>
            <w:r>
              <w:t>170.34</w:t>
            </w:r>
          </w:p>
        </w:tc>
        <w:tc>
          <w:tcPr>
            <w:tcW w:w="1474" w:type="dxa"/>
            <w:noWrap w:val="0"/>
            <w:vAlign w:val="center"/>
          </w:tcPr>
          <w:p>
            <w:pPr>
              <w:pStyle w:val="17"/>
            </w:pPr>
            <w:r>
              <w:t>170.34</w:t>
            </w:r>
          </w:p>
        </w:tc>
        <w:tc>
          <w:tcPr>
            <w:tcW w:w="1474" w:type="dxa"/>
            <w:noWrap w:val="0"/>
            <w:vAlign w:val="center"/>
          </w:tcPr>
          <w:p>
            <w:pPr>
              <w:pStyle w:val="17"/>
            </w:pPr>
          </w:p>
        </w:tc>
        <w:tc>
          <w:tcPr>
            <w:tcW w:w="1474" w:type="dxa"/>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361022昌黎县黄金海岸医院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170.34</w:t>
            </w:r>
          </w:p>
        </w:tc>
        <w:tc>
          <w:tcPr>
            <w:tcW w:w="2551" w:type="dxa"/>
            <w:noWrap w:val="0"/>
            <w:vAlign w:val="center"/>
          </w:tcPr>
          <w:p>
            <w:pPr>
              <w:pStyle w:val="17"/>
            </w:pPr>
            <w:r>
              <w:t>170.34</w:t>
            </w:r>
          </w:p>
        </w:tc>
        <w:tc>
          <w:tcPr>
            <w:tcW w:w="255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210</w:t>
            </w:r>
          </w:p>
        </w:tc>
        <w:tc>
          <w:tcPr>
            <w:tcW w:w="4535" w:type="dxa"/>
            <w:noWrap w:val="0"/>
            <w:vAlign w:val="center"/>
          </w:tcPr>
          <w:p>
            <w:pPr>
              <w:pStyle w:val="18"/>
            </w:pPr>
            <w:r>
              <w:t>卫生健康支出</w:t>
            </w:r>
          </w:p>
        </w:tc>
        <w:tc>
          <w:tcPr>
            <w:tcW w:w="2551" w:type="dxa"/>
            <w:noWrap w:val="0"/>
            <w:vAlign w:val="center"/>
          </w:tcPr>
          <w:p>
            <w:pPr>
              <w:pStyle w:val="20"/>
            </w:pPr>
            <w:r>
              <w:t>170.34</w:t>
            </w:r>
          </w:p>
        </w:tc>
        <w:tc>
          <w:tcPr>
            <w:tcW w:w="2551" w:type="dxa"/>
            <w:noWrap w:val="0"/>
            <w:vAlign w:val="center"/>
          </w:tcPr>
          <w:p>
            <w:pPr>
              <w:pStyle w:val="20"/>
            </w:pPr>
            <w:r>
              <w:t>170.34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21003</w:t>
            </w:r>
          </w:p>
        </w:tc>
        <w:tc>
          <w:tcPr>
            <w:tcW w:w="4535" w:type="dxa"/>
            <w:noWrap w:val="0"/>
            <w:vAlign w:val="center"/>
          </w:tcPr>
          <w:p>
            <w:pPr>
              <w:pStyle w:val="18"/>
            </w:pPr>
            <w:r>
              <w:t>基层医疗卫生机构</w:t>
            </w:r>
          </w:p>
        </w:tc>
        <w:tc>
          <w:tcPr>
            <w:tcW w:w="2551" w:type="dxa"/>
            <w:noWrap w:val="0"/>
            <w:vAlign w:val="center"/>
          </w:tcPr>
          <w:p>
            <w:pPr>
              <w:pStyle w:val="20"/>
            </w:pPr>
            <w:r>
              <w:t>170.34</w:t>
            </w:r>
          </w:p>
        </w:tc>
        <w:tc>
          <w:tcPr>
            <w:tcW w:w="2551" w:type="dxa"/>
            <w:noWrap w:val="0"/>
            <w:vAlign w:val="center"/>
          </w:tcPr>
          <w:p>
            <w:pPr>
              <w:pStyle w:val="20"/>
            </w:pPr>
            <w:r>
              <w:t>170.34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2100302</w:t>
            </w:r>
          </w:p>
        </w:tc>
        <w:tc>
          <w:tcPr>
            <w:tcW w:w="4535" w:type="dxa"/>
            <w:noWrap w:val="0"/>
            <w:vAlign w:val="center"/>
          </w:tcPr>
          <w:p>
            <w:pPr>
              <w:pStyle w:val="18"/>
            </w:pPr>
            <w:r>
              <w:t>乡镇卫生院</w:t>
            </w:r>
          </w:p>
        </w:tc>
        <w:tc>
          <w:tcPr>
            <w:tcW w:w="2551" w:type="dxa"/>
            <w:noWrap w:val="0"/>
            <w:vAlign w:val="center"/>
          </w:tcPr>
          <w:p>
            <w:pPr>
              <w:pStyle w:val="20"/>
            </w:pPr>
            <w:r>
              <w:t>170.34</w:t>
            </w:r>
          </w:p>
        </w:tc>
        <w:tc>
          <w:tcPr>
            <w:tcW w:w="2551" w:type="dxa"/>
            <w:noWrap w:val="0"/>
            <w:vAlign w:val="center"/>
          </w:tcPr>
          <w:p>
            <w:pPr>
              <w:pStyle w:val="20"/>
            </w:pPr>
            <w:r>
              <w:t>170.34</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361022昌黎县黄金海岸医院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支出部门经济分类科目</w:t>
            </w:r>
          </w:p>
        </w:tc>
        <w:tc>
          <w:tcPr>
            <w:tcW w:w="7654" w:type="dxa"/>
            <w:gridSpan w:val="3"/>
            <w:noWrap w:val="0"/>
            <w:vAlign w:val="center"/>
          </w:tcPr>
          <w:p>
            <w:pPr>
              <w:pStyle w:val="2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noWrap w:val="0"/>
            <w:vAlign w:val="center"/>
          </w:tcPr>
          <w:p>
            <w:pPr>
              <w:pStyle w:val="23"/>
            </w:pPr>
            <w:r>
              <w:t>合计</w:t>
            </w:r>
          </w:p>
        </w:tc>
        <w:tc>
          <w:tcPr>
            <w:tcW w:w="2551" w:type="dxa"/>
            <w:noWrap w:val="0"/>
            <w:vAlign w:val="center"/>
          </w:tcPr>
          <w:p>
            <w:pPr>
              <w:pStyle w:val="23"/>
            </w:pPr>
            <w:r>
              <w:t>人员经费</w:t>
            </w:r>
          </w:p>
        </w:tc>
        <w:tc>
          <w:tcPr>
            <w:tcW w:w="2551" w:type="dxa"/>
            <w:noWrap w:val="0"/>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170.34</w:t>
            </w:r>
          </w:p>
        </w:tc>
        <w:tc>
          <w:tcPr>
            <w:tcW w:w="2551" w:type="dxa"/>
            <w:noWrap w:val="0"/>
            <w:vAlign w:val="center"/>
          </w:tcPr>
          <w:p>
            <w:pPr>
              <w:pStyle w:val="17"/>
            </w:pPr>
            <w:r>
              <w:t>169.17</w:t>
            </w:r>
          </w:p>
        </w:tc>
        <w:tc>
          <w:tcPr>
            <w:tcW w:w="2551" w:type="dxa"/>
            <w:noWrap w:val="0"/>
            <w:vAlign w:val="center"/>
          </w:tcPr>
          <w:p>
            <w:pPr>
              <w:pStyle w:val="17"/>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301</w:t>
            </w:r>
          </w:p>
        </w:tc>
        <w:tc>
          <w:tcPr>
            <w:tcW w:w="4535" w:type="dxa"/>
            <w:noWrap w:val="0"/>
            <w:vAlign w:val="center"/>
          </w:tcPr>
          <w:p>
            <w:pPr>
              <w:pStyle w:val="18"/>
            </w:pPr>
            <w:r>
              <w:t>工资福利支出</w:t>
            </w:r>
          </w:p>
        </w:tc>
        <w:tc>
          <w:tcPr>
            <w:tcW w:w="2551" w:type="dxa"/>
            <w:noWrap w:val="0"/>
            <w:vAlign w:val="center"/>
          </w:tcPr>
          <w:p>
            <w:pPr>
              <w:pStyle w:val="20"/>
            </w:pPr>
            <w:r>
              <w:t>160.00</w:t>
            </w:r>
          </w:p>
        </w:tc>
        <w:tc>
          <w:tcPr>
            <w:tcW w:w="2551" w:type="dxa"/>
            <w:noWrap w:val="0"/>
            <w:vAlign w:val="center"/>
          </w:tcPr>
          <w:p>
            <w:pPr>
              <w:pStyle w:val="20"/>
            </w:pPr>
            <w:r>
              <w:t>160.00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30101</w:t>
            </w:r>
          </w:p>
        </w:tc>
        <w:tc>
          <w:tcPr>
            <w:tcW w:w="4535" w:type="dxa"/>
            <w:noWrap w:val="0"/>
            <w:vAlign w:val="center"/>
          </w:tcPr>
          <w:p>
            <w:pPr>
              <w:pStyle w:val="18"/>
            </w:pPr>
            <w:r>
              <w:t>基本工资</w:t>
            </w:r>
          </w:p>
        </w:tc>
        <w:tc>
          <w:tcPr>
            <w:tcW w:w="2551" w:type="dxa"/>
            <w:noWrap w:val="0"/>
            <w:vAlign w:val="center"/>
          </w:tcPr>
          <w:p>
            <w:pPr>
              <w:pStyle w:val="20"/>
            </w:pPr>
            <w:r>
              <w:t>56.48</w:t>
            </w:r>
          </w:p>
        </w:tc>
        <w:tc>
          <w:tcPr>
            <w:tcW w:w="2551" w:type="dxa"/>
            <w:noWrap w:val="0"/>
            <w:vAlign w:val="center"/>
          </w:tcPr>
          <w:p>
            <w:pPr>
              <w:pStyle w:val="20"/>
            </w:pPr>
            <w:r>
              <w:t>56.48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30102</w:t>
            </w:r>
          </w:p>
        </w:tc>
        <w:tc>
          <w:tcPr>
            <w:tcW w:w="4535" w:type="dxa"/>
            <w:noWrap w:val="0"/>
            <w:vAlign w:val="center"/>
          </w:tcPr>
          <w:p>
            <w:pPr>
              <w:pStyle w:val="18"/>
            </w:pPr>
            <w:r>
              <w:t>津贴补贴</w:t>
            </w:r>
          </w:p>
        </w:tc>
        <w:tc>
          <w:tcPr>
            <w:tcW w:w="2551" w:type="dxa"/>
            <w:noWrap w:val="0"/>
            <w:vAlign w:val="center"/>
          </w:tcPr>
          <w:p>
            <w:pPr>
              <w:pStyle w:val="20"/>
            </w:pPr>
            <w:r>
              <w:t>9.25</w:t>
            </w:r>
          </w:p>
        </w:tc>
        <w:tc>
          <w:tcPr>
            <w:tcW w:w="2551" w:type="dxa"/>
            <w:noWrap w:val="0"/>
            <w:vAlign w:val="center"/>
          </w:tcPr>
          <w:p>
            <w:pPr>
              <w:pStyle w:val="20"/>
            </w:pPr>
            <w:r>
              <w:t>9.25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30103</w:t>
            </w:r>
          </w:p>
        </w:tc>
        <w:tc>
          <w:tcPr>
            <w:tcW w:w="4535" w:type="dxa"/>
            <w:noWrap w:val="0"/>
            <w:vAlign w:val="center"/>
          </w:tcPr>
          <w:p>
            <w:pPr>
              <w:pStyle w:val="18"/>
            </w:pPr>
            <w:r>
              <w:t>奖金</w:t>
            </w:r>
          </w:p>
        </w:tc>
        <w:tc>
          <w:tcPr>
            <w:tcW w:w="2551" w:type="dxa"/>
            <w:noWrap w:val="0"/>
            <w:vAlign w:val="center"/>
          </w:tcPr>
          <w:p>
            <w:pPr>
              <w:pStyle w:val="20"/>
            </w:pPr>
            <w:r>
              <w:t>17.77</w:t>
            </w:r>
          </w:p>
        </w:tc>
        <w:tc>
          <w:tcPr>
            <w:tcW w:w="2551" w:type="dxa"/>
            <w:noWrap w:val="0"/>
            <w:vAlign w:val="center"/>
          </w:tcPr>
          <w:p>
            <w:pPr>
              <w:pStyle w:val="20"/>
            </w:pPr>
            <w:r>
              <w:t>17.77</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30107</w:t>
            </w:r>
          </w:p>
        </w:tc>
        <w:tc>
          <w:tcPr>
            <w:tcW w:w="4535" w:type="dxa"/>
            <w:noWrap w:val="0"/>
            <w:vAlign w:val="center"/>
          </w:tcPr>
          <w:p>
            <w:pPr>
              <w:pStyle w:val="18"/>
            </w:pPr>
            <w:r>
              <w:t>绩效工资</w:t>
            </w:r>
          </w:p>
        </w:tc>
        <w:tc>
          <w:tcPr>
            <w:tcW w:w="2551" w:type="dxa"/>
            <w:noWrap w:val="0"/>
            <w:vAlign w:val="center"/>
          </w:tcPr>
          <w:p>
            <w:pPr>
              <w:pStyle w:val="20"/>
            </w:pPr>
            <w:r>
              <w:t>23.30</w:t>
            </w:r>
          </w:p>
        </w:tc>
        <w:tc>
          <w:tcPr>
            <w:tcW w:w="2551" w:type="dxa"/>
            <w:noWrap w:val="0"/>
            <w:vAlign w:val="center"/>
          </w:tcPr>
          <w:p>
            <w:pPr>
              <w:pStyle w:val="20"/>
            </w:pPr>
            <w:r>
              <w:t>23.30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1191" w:type="dxa"/>
            <w:noWrap w:val="0"/>
            <w:vAlign w:val="center"/>
          </w:tcPr>
          <w:p>
            <w:pPr>
              <w:pStyle w:val="18"/>
            </w:pPr>
            <w:r>
              <w:t>30108</w:t>
            </w:r>
          </w:p>
        </w:tc>
        <w:tc>
          <w:tcPr>
            <w:tcW w:w="4535" w:type="dxa"/>
            <w:noWrap w:val="0"/>
            <w:vAlign w:val="center"/>
          </w:tcPr>
          <w:p>
            <w:pPr>
              <w:pStyle w:val="18"/>
            </w:pPr>
            <w:r>
              <w:t>机关事业单位基本养老保险缴费</w:t>
            </w:r>
          </w:p>
        </w:tc>
        <w:tc>
          <w:tcPr>
            <w:tcW w:w="2551" w:type="dxa"/>
            <w:noWrap w:val="0"/>
            <w:vAlign w:val="center"/>
          </w:tcPr>
          <w:p>
            <w:pPr>
              <w:pStyle w:val="20"/>
            </w:pPr>
            <w:r>
              <w:t>19.46</w:t>
            </w:r>
          </w:p>
        </w:tc>
        <w:tc>
          <w:tcPr>
            <w:tcW w:w="2551" w:type="dxa"/>
            <w:noWrap w:val="0"/>
            <w:vAlign w:val="center"/>
          </w:tcPr>
          <w:p>
            <w:pPr>
              <w:pStyle w:val="20"/>
            </w:pPr>
            <w:r>
              <w:t>19.46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1191" w:type="dxa"/>
            <w:noWrap w:val="0"/>
            <w:vAlign w:val="center"/>
          </w:tcPr>
          <w:p>
            <w:pPr>
              <w:pStyle w:val="18"/>
            </w:pPr>
            <w:r>
              <w:t>30109</w:t>
            </w:r>
          </w:p>
        </w:tc>
        <w:tc>
          <w:tcPr>
            <w:tcW w:w="4535" w:type="dxa"/>
            <w:noWrap w:val="0"/>
            <w:vAlign w:val="center"/>
          </w:tcPr>
          <w:p>
            <w:pPr>
              <w:pStyle w:val="18"/>
            </w:pPr>
            <w:r>
              <w:t>职业年金缴费</w:t>
            </w:r>
          </w:p>
        </w:tc>
        <w:tc>
          <w:tcPr>
            <w:tcW w:w="2551" w:type="dxa"/>
            <w:noWrap w:val="0"/>
            <w:vAlign w:val="center"/>
          </w:tcPr>
          <w:p>
            <w:pPr>
              <w:pStyle w:val="20"/>
            </w:pPr>
            <w:r>
              <w:t>9.73</w:t>
            </w:r>
          </w:p>
        </w:tc>
        <w:tc>
          <w:tcPr>
            <w:tcW w:w="2551" w:type="dxa"/>
            <w:noWrap w:val="0"/>
            <w:vAlign w:val="center"/>
          </w:tcPr>
          <w:p>
            <w:pPr>
              <w:pStyle w:val="20"/>
            </w:pPr>
            <w:r>
              <w:t>9.73</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1191" w:type="dxa"/>
            <w:noWrap w:val="0"/>
            <w:vAlign w:val="center"/>
          </w:tcPr>
          <w:p>
            <w:pPr>
              <w:pStyle w:val="18"/>
            </w:pPr>
            <w:r>
              <w:t>30110</w:t>
            </w:r>
          </w:p>
        </w:tc>
        <w:tc>
          <w:tcPr>
            <w:tcW w:w="4535" w:type="dxa"/>
            <w:noWrap w:val="0"/>
            <w:vAlign w:val="center"/>
          </w:tcPr>
          <w:p>
            <w:pPr>
              <w:pStyle w:val="18"/>
            </w:pPr>
            <w:r>
              <w:t>职工基本医疗保险缴费</w:t>
            </w:r>
          </w:p>
        </w:tc>
        <w:tc>
          <w:tcPr>
            <w:tcW w:w="2551" w:type="dxa"/>
            <w:noWrap w:val="0"/>
            <w:vAlign w:val="center"/>
          </w:tcPr>
          <w:p>
            <w:pPr>
              <w:pStyle w:val="20"/>
            </w:pPr>
            <w:r>
              <w:t>10.72</w:t>
            </w:r>
          </w:p>
        </w:tc>
        <w:tc>
          <w:tcPr>
            <w:tcW w:w="2551" w:type="dxa"/>
            <w:noWrap w:val="0"/>
            <w:vAlign w:val="center"/>
          </w:tcPr>
          <w:p>
            <w:pPr>
              <w:pStyle w:val="20"/>
            </w:pPr>
            <w:r>
              <w:t>10.72</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1191" w:type="dxa"/>
            <w:noWrap w:val="0"/>
            <w:vAlign w:val="center"/>
          </w:tcPr>
          <w:p>
            <w:pPr>
              <w:pStyle w:val="18"/>
            </w:pPr>
            <w:r>
              <w:t>30112</w:t>
            </w:r>
          </w:p>
        </w:tc>
        <w:tc>
          <w:tcPr>
            <w:tcW w:w="4535" w:type="dxa"/>
            <w:noWrap w:val="0"/>
            <w:vAlign w:val="center"/>
          </w:tcPr>
          <w:p>
            <w:pPr>
              <w:pStyle w:val="18"/>
            </w:pPr>
            <w:r>
              <w:t>其他社会保障缴费</w:t>
            </w:r>
          </w:p>
        </w:tc>
        <w:tc>
          <w:tcPr>
            <w:tcW w:w="2551" w:type="dxa"/>
            <w:noWrap w:val="0"/>
            <w:vAlign w:val="center"/>
          </w:tcPr>
          <w:p>
            <w:pPr>
              <w:pStyle w:val="20"/>
            </w:pPr>
            <w:r>
              <w:t>3.57</w:t>
            </w:r>
          </w:p>
        </w:tc>
        <w:tc>
          <w:tcPr>
            <w:tcW w:w="2551" w:type="dxa"/>
            <w:noWrap w:val="0"/>
            <w:vAlign w:val="center"/>
          </w:tcPr>
          <w:p>
            <w:pPr>
              <w:pStyle w:val="20"/>
            </w:pPr>
            <w:r>
              <w:t>3.57</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1191" w:type="dxa"/>
            <w:noWrap w:val="0"/>
            <w:vAlign w:val="center"/>
          </w:tcPr>
          <w:p>
            <w:pPr>
              <w:pStyle w:val="18"/>
            </w:pPr>
            <w:r>
              <w:t>30113</w:t>
            </w:r>
          </w:p>
        </w:tc>
        <w:tc>
          <w:tcPr>
            <w:tcW w:w="4535" w:type="dxa"/>
            <w:noWrap w:val="0"/>
            <w:vAlign w:val="center"/>
          </w:tcPr>
          <w:p>
            <w:pPr>
              <w:pStyle w:val="18"/>
            </w:pPr>
            <w:r>
              <w:t>住房公积金</w:t>
            </w:r>
          </w:p>
        </w:tc>
        <w:tc>
          <w:tcPr>
            <w:tcW w:w="2551" w:type="dxa"/>
            <w:noWrap w:val="0"/>
            <w:vAlign w:val="center"/>
          </w:tcPr>
          <w:p>
            <w:pPr>
              <w:pStyle w:val="20"/>
            </w:pPr>
            <w:r>
              <w:t>9.73</w:t>
            </w:r>
          </w:p>
        </w:tc>
        <w:tc>
          <w:tcPr>
            <w:tcW w:w="2551" w:type="dxa"/>
            <w:noWrap w:val="0"/>
            <w:vAlign w:val="center"/>
          </w:tcPr>
          <w:p>
            <w:pPr>
              <w:pStyle w:val="20"/>
            </w:pPr>
            <w:r>
              <w:t>9.73</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1191" w:type="dxa"/>
            <w:noWrap w:val="0"/>
            <w:vAlign w:val="center"/>
          </w:tcPr>
          <w:p>
            <w:pPr>
              <w:pStyle w:val="18"/>
            </w:pPr>
            <w:r>
              <w:t>302</w:t>
            </w:r>
          </w:p>
        </w:tc>
        <w:tc>
          <w:tcPr>
            <w:tcW w:w="4535" w:type="dxa"/>
            <w:noWrap w:val="0"/>
            <w:vAlign w:val="center"/>
          </w:tcPr>
          <w:p>
            <w:pPr>
              <w:pStyle w:val="18"/>
            </w:pPr>
            <w:r>
              <w:t>商品和服务支出</w:t>
            </w:r>
          </w:p>
        </w:tc>
        <w:tc>
          <w:tcPr>
            <w:tcW w:w="2551" w:type="dxa"/>
            <w:noWrap w:val="0"/>
            <w:vAlign w:val="center"/>
          </w:tcPr>
          <w:p>
            <w:pPr>
              <w:pStyle w:val="20"/>
            </w:pPr>
            <w:r>
              <w:t>1.17</w:t>
            </w:r>
          </w:p>
        </w:tc>
        <w:tc>
          <w:tcPr>
            <w:tcW w:w="2551" w:type="dxa"/>
            <w:noWrap w:val="0"/>
            <w:vAlign w:val="center"/>
          </w:tcPr>
          <w:p>
            <w:pPr>
              <w:pStyle w:val="20"/>
            </w:pPr>
          </w:p>
        </w:tc>
        <w:tc>
          <w:tcPr>
            <w:tcW w:w="2551" w:type="dxa"/>
            <w:noWrap w:val="0"/>
            <w:vAlign w:val="center"/>
          </w:tcPr>
          <w:p>
            <w:pPr>
              <w:pStyle w:val="20"/>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1191" w:type="dxa"/>
            <w:noWrap w:val="0"/>
            <w:vAlign w:val="center"/>
          </w:tcPr>
          <w:p>
            <w:pPr>
              <w:pStyle w:val="18"/>
            </w:pPr>
            <w:r>
              <w:t>30228</w:t>
            </w:r>
          </w:p>
        </w:tc>
        <w:tc>
          <w:tcPr>
            <w:tcW w:w="4535" w:type="dxa"/>
            <w:noWrap w:val="0"/>
            <w:vAlign w:val="center"/>
          </w:tcPr>
          <w:p>
            <w:pPr>
              <w:pStyle w:val="18"/>
            </w:pPr>
            <w:r>
              <w:t>工会经费</w:t>
            </w:r>
          </w:p>
        </w:tc>
        <w:tc>
          <w:tcPr>
            <w:tcW w:w="2551" w:type="dxa"/>
            <w:noWrap w:val="0"/>
            <w:vAlign w:val="center"/>
          </w:tcPr>
          <w:p>
            <w:pPr>
              <w:pStyle w:val="20"/>
            </w:pPr>
            <w:r>
              <w:t>1.17</w:t>
            </w:r>
          </w:p>
        </w:tc>
        <w:tc>
          <w:tcPr>
            <w:tcW w:w="2551" w:type="dxa"/>
            <w:noWrap w:val="0"/>
            <w:vAlign w:val="center"/>
          </w:tcPr>
          <w:p>
            <w:pPr>
              <w:pStyle w:val="20"/>
            </w:pPr>
          </w:p>
        </w:tc>
        <w:tc>
          <w:tcPr>
            <w:tcW w:w="2551" w:type="dxa"/>
            <w:noWrap w:val="0"/>
            <w:vAlign w:val="center"/>
          </w:tcPr>
          <w:p>
            <w:pPr>
              <w:pStyle w:val="20"/>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1191" w:type="dxa"/>
            <w:noWrap w:val="0"/>
            <w:vAlign w:val="center"/>
          </w:tcPr>
          <w:p>
            <w:pPr>
              <w:pStyle w:val="18"/>
            </w:pPr>
            <w:r>
              <w:t>303</w:t>
            </w:r>
          </w:p>
        </w:tc>
        <w:tc>
          <w:tcPr>
            <w:tcW w:w="4535" w:type="dxa"/>
            <w:noWrap w:val="0"/>
            <w:vAlign w:val="center"/>
          </w:tcPr>
          <w:p>
            <w:pPr>
              <w:pStyle w:val="18"/>
            </w:pPr>
            <w:r>
              <w:t>对个人和家庭的补助</w:t>
            </w:r>
          </w:p>
        </w:tc>
        <w:tc>
          <w:tcPr>
            <w:tcW w:w="2551" w:type="dxa"/>
            <w:noWrap w:val="0"/>
            <w:vAlign w:val="center"/>
          </w:tcPr>
          <w:p>
            <w:pPr>
              <w:pStyle w:val="20"/>
            </w:pPr>
            <w:r>
              <w:t>9.17</w:t>
            </w:r>
          </w:p>
        </w:tc>
        <w:tc>
          <w:tcPr>
            <w:tcW w:w="2551" w:type="dxa"/>
            <w:noWrap w:val="0"/>
            <w:vAlign w:val="center"/>
          </w:tcPr>
          <w:p>
            <w:pPr>
              <w:pStyle w:val="20"/>
            </w:pPr>
            <w:r>
              <w:t>9.17</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1191" w:type="dxa"/>
            <w:noWrap w:val="0"/>
            <w:vAlign w:val="center"/>
          </w:tcPr>
          <w:p>
            <w:pPr>
              <w:pStyle w:val="18"/>
            </w:pPr>
            <w:r>
              <w:t>30302</w:t>
            </w:r>
          </w:p>
        </w:tc>
        <w:tc>
          <w:tcPr>
            <w:tcW w:w="4535" w:type="dxa"/>
            <w:noWrap w:val="0"/>
            <w:vAlign w:val="center"/>
          </w:tcPr>
          <w:p>
            <w:pPr>
              <w:pStyle w:val="18"/>
            </w:pPr>
            <w:r>
              <w:t>退休费</w:t>
            </w:r>
          </w:p>
        </w:tc>
        <w:tc>
          <w:tcPr>
            <w:tcW w:w="2551" w:type="dxa"/>
            <w:noWrap w:val="0"/>
            <w:vAlign w:val="center"/>
          </w:tcPr>
          <w:p>
            <w:pPr>
              <w:pStyle w:val="20"/>
            </w:pPr>
            <w:r>
              <w:t>9.17</w:t>
            </w:r>
          </w:p>
        </w:tc>
        <w:tc>
          <w:tcPr>
            <w:tcW w:w="2551" w:type="dxa"/>
            <w:noWrap w:val="0"/>
            <w:vAlign w:val="center"/>
          </w:tcPr>
          <w:p>
            <w:pPr>
              <w:pStyle w:val="20"/>
            </w:pPr>
            <w:r>
              <w:t>9.17</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361022昌黎县黄金海岸医院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361022昌黎县黄金海岸医院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361022昌黎县黄金海岸医院</w:t>
            </w:r>
          </w:p>
        </w:tc>
        <w:tc>
          <w:tcPr>
            <w:tcW w:w="238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3798" w:type="dxa"/>
            <w:vMerge w:val="restart"/>
            <w:noWrap w:val="0"/>
            <w:vAlign w:val="center"/>
          </w:tcPr>
          <w:p>
            <w:pPr>
              <w:pStyle w:val="23"/>
            </w:pPr>
            <w:r>
              <w:t>项  目</w:t>
            </w:r>
          </w:p>
        </w:tc>
        <w:tc>
          <w:tcPr>
            <w:tcW w:w="9524" w:type="dxa"/>
            <w:gridSpan w:val="4"/>
            <w:noWrap w:val="0"/>
            <w:vAlign w:val="center"/>
          </w:tcPr>
          <w:p>
            <w:pPr>
              <w:pStyle w:val="2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23"/>
            </w:pPr>
            <w:r>
              <w:t>合计</w:t>
            </w:r>
          </w:p>
        </w:tc>
        <w:tc>
          <w:tcPr>
            <w:tcW w:w="2381" w:type="dxa"/>
            <w:noWrap w:val="0"/>
            <w:vAlign w:val="center"/>
          </w:tcPr>
          <w:p>
            <w:pPr>
              <w:pStyle w:val="23"/>
            </w:pPr>
            <w:r>
              <w:t>一般公共预算              财政拨款</w:t>
            </w:r>
          </w:p>
        </w:tc>
        <w:tc>
          <w:tcPr>
            <w:tcW w:w="2381" w:type="dxa"/>
            <w:noWrap w:val="0"/>
            <w:vAlign w:val="center"/>
          </w:tcPr>
          <w:p>
            <w:pPr>
              <w:pStyle w:val="23"/>
            </w:pPr>
            <w:r>
              <w:t>政府性基金                  预算拨款</w:t>
            </w:r>
          </w:p>
        </w:tc>
        <w:tc>
          <w:tcPr>
            <w:tcW w:w="2381" w:type="dxa"/>
            <w:noWrap w:val="0"/>
            <w:vAlign w:val="center"/>
          </w:tcPr>
          <w:p>
            <w:pPr>
              <w:pStyle w:val="2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23"/>
            </w:pPr>
            <w:r>
              <w:t>栏次</w:t>
            </w:r>
          </w:p>
        </w:tc>
        <w:tc>
          <w:tcPr>
            <w:tcW w:w="3798" w:type="dxa"/>
            <w:noWrap w:val="0"/>
            <w:vAlign w:val="center"/>
          </w:tcPr>
          <w:p>
            <w:pPr>
              <w:pStyle w:val="23"/>
            </w:pPr>
            <w:r>
              <w:t>1</w:t>
            </w:r>
          </w:p>
        </w:tc>
        <w:tc>
          <w:tcPr>
            <w:tcW w:w="2381" w:type="dxa"/>
            <w:noWrap w:val="0"/>
            <w:vAlign w:val="center"/>
          </w:tcPr>
          <w:p>
            <w:pPr>
              <w:pStyle w:val="23"/>
            </w:pPr>
            <w:r>
              <w:t>2</w:t>
            </w:r>
          </w:p>
        </w:tc>
        <w:tc>
          <w:tcPr>
            <w:tcW w:w="2381" w:type="dxa"/>
            <w:noWrap w:val="0"/>
            <w:vAlign w:val="center"/>
          </w:tcPr>
          <w:p>
            <w:pPr>
              <w:pStyle w:val="23"/>
            </w:pPr>
            <w:r>
              <w:t>3</w:t>
            </w:r>
          </w:p>
        </w:tc>
        <w:tc>
          <w:tcPr>
            <w:tcW w:w="2381" w:type="dxa"/>
            <w:noWrap w:val="0"/>
            <w:vAlign w:val="center"/>
          </w:tcPr>
          <w:p>
            <w:pPr>
              <w:pStyle w:val="23"/>
            </w:pPr>
            <w:r>
              <w:t>4</w:t>
            </w:r>
          </w:p>
        </w:tc>
        <w:tc>
          <w:tcPr>
            <w:tcW w:w="238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p>
        </w:tc>
        <w:tc>
          <w:tcPr>
            <w:tcW w:w="3798" w:type="dxa"/>
            <w:noWrap w:val="0"/>
            <w:vAlign w:val="center"/>
          </w:tcPr>
          <w:p>
            <w:pPr>
              <w:pStyle w:val="18"/>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昌黎县黄金海岸医院2023年单位预算信息公开情况说明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、《地方预决算公开操作规程》和《关于进一步推进预算公开工作的实施意见》规定，现将昌黎县黄金海岸医院2023年单位预算公开如下：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r>
        <w:t>昌黎县黄金海岸医院是昌黎县卫生健康局下属单位，宗旨是为人民身体健康提供医疗与护理服务。健全消毒，隔离制度，遵守无菌操作规程，加强医疗质量管理。做好医疗废物处理和污水、污物无害化处理。提供政府卫生行政部门批准的其他事宜人医疗服务。</w:t>
      </w:r>
    </w:p>
    <w:p>
      <w:pPr>
        <w:pStyle w:val="13"/>
      </w:pPr>
      <w:r>
        <w:t>（1）院长职责：负责全院全面管理工作，向全院及卫健局负责。</w:t>
      </w:r>
    </w:p>
    <w:p>
      <w:pPr>
        <w:pStyle w:val="13"/>
      </w:pPr>
      <w:r>
        <w:t>（2）副院长职责：直接向院长负责，配合院长做好医院管理工作，做好分管工作，院长外出时，临时做好单位的管理工作。</w:t>
      </w:r>
    </w:p>
    <w:p>
      <w:pPr>
        <w:pStyle w:val="13"/>
      </w:pPr>
      <w:r>
        <w:t>（3）会计职责：审核支出、帐目核对、日常管理。</w:t>
      </w:r>
    </w:p>
    <w:p>
      <w:pPr>
        <w:pStyle w:val="13"/>
      </w:pPr>
      <w:r>
        <w:t>（4）药房保管职责：负责药品及其他物资出入库管理工作。</w:t>
      </w:r>
    </w:p>
    <w:p>
      <w:pPr>
        <w:pStyle w:val="13"/>
      </w:pPr>
      <w:r>
        <w:t>（5）员工职责:遵纪守法，爱岗敬业，团结协作，不迟到，不早退，不离岗，不脱岗，爱护公物，保持环境整洁、卫生。勤俭节约，积极、主动、认真、负责开展本职工作。</w:t>
      </w:r>
    </w:p>
    <w:p>
      <w:pPr>
        <w:pStyle w:val="13"/>
      </w:pPr>
      <w:r>
        <w:t>设有内科、外科、妇产科、儿科、急诊医学科、医学检验科、医学影像科。</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23"/>
            </w:pPr>
            <w:r>
              <w:t>单位名称</w:t>
            </w:r>
          </w:p>
        </w:tc>
        <w:tc>
          <w:tcPr>
            <w:tcW w:w="1843" w:type="dxa"/>
            <w:noWrap w:val="0"/>
            <w:vAlign w:val="center"/>
          </w:tcPr>
          <w:p>
            <w:pPr>
              <w:pStyle w:val="23"/>
            </w:pPr>
            <w:r>
              <w:t>单位性质</w:t>
            </w:r>
          </w:p>
        </w:tc>
        <w:tc>
          <w:tcPr>
            <w:tcW w:w="2126" w:type="dxa"/>
            <w:noWrap w:val="0"/>
            <w:vAlign w:val="center"/>
          </w:tcPr>
          <w:p>
            <w:pPr>
              <w:pStyle w:val="23"/>
            </w:pPr>
            <w:r>
              <w:t>单位规格</w:t>
            </w:r>
          </w:p>
        </w:tc>
        <w:tc>
          <w:tcPr>
            <w:tcW w:w="3827" w:type="dxa"/>
            <w:noWrap w:val="0"/>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pPr>
            <w:r>
              <w:t>昌黎县黄金海岸医院</w:t>
            </w:r>
          </w:p>
        </w:tc>
        <w:tc>
          <w:tcPr>
            <w:tcW w:w="1843" w:type="dxa"/>
            <w:noWrap w:val="0"/>
            <w:vAlign w:val="center"/>
          </w:tcPr>
          <w:p>
            <w:pPr>
              <w:pStyle w:val="24"/>
            </w:pPr>
            <w:r>
              <w:t>事业</w:t>
            </w:r>
          </w:p>
        </w:tc>
        <w:tc>
          <w:tcPr>
            <w:tcW w:w="2126" w:type="dxa"/>
            <w:noWrap w:val="0"/>
            <w:vAlign w:val="center"/>
          </w:tcPr>
          <w:p>
            <w:pPr>
              <w:pStyle w:val="24"/>
            </w:pPr>
            <w:r>
              <w:t>股级</w:t>
            </w:r>
          </w:p>
        </w:tc>
        <w:tc>
          <w:tcPr>
            <w:tcW w:w="3827" w:type="dxa"/>
            <w:noWrap w:val="0"/>
            <w:vAlign w:val="center"/>
          </w:tcPr>
          <w:p>
            <w:pPr>
              <w:pStyle w:val="24"/>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按照预算管理有关规定，目前我县单位预算的编制实行综合预算制度，即全部收入和支出都反映在预算中。昌黎县黄金海岸医院收支包含在单位预算中。</w:t>
      </w:r>
    </w:p>
    <w:p>
      <w:pPr>
        <w:pStyle w:val="30"/>
      </w:pPr>
      <w:r>
        <w:t>2023年单位预算安排222.3371万元（其中：一般公共预算拨款170.3371万元，基金预算拨款0万元，国有资本经营预算拨款0万元，财政专户核拨0万元，事业收入52万元）。</w:t>
      </w:r>
    </w:p>
    <w:p>
      <w:pPr>
        <w:pStyle w:val="30"/>
      </w:pPr>
      <w:r>
        <w:t>1、收入说明</w:t>
      </w:r>
    </w:p>
    <w:p>
      <w:pPr>
        <w:pStyle w:val="30"/>
      </w:pPr>
      <w:r>
        <w:t>反映本单位当年全部收入。2023年预算收入222.3371万元，其中：一般公共预算收入170.3371万元、事业收入52万元、经营收入0万元；上年结转结余资金0万元。</w:t>
      </w:r>
    </w:p>
    <w:p>
      <w:pPr>
        <w:pStyle w:val="30"/>
      </w:pPr>
      <w:r>
        <w:t>2、支出说明</w:t>
      </w:r>
    </w:p>
    <w:p>
      <w:pPr>
        <w:pStyle w:val="30"/>
      </w:pPr>
      <w:r>
        <w:t>收支预算总表支出栏、基本支出表、项目支出表按经济分类和支出功能分类科目编制，反映昌黎县黄金海岸医院年度单位预算中支出预算的总体情况。2023年单位预算总支出为222.3371万元，其中：基本支为出222.3371万元（包括人员经费169.1671万元，公用经费53.17万元），主要为人员经费和公用经费的支出。</w:t>
      </w:r>
    </w:p>
    <w:p>
      <w:pPr>
        <w:pStyle w:val="30"/>
      </w:pPr>
      <w:r>
        <w:t>3、比上年增减情况</w:t>
      </w:r>
    </w:p>
    <w:p>
      <w:pPr>
        <w:pStyle w:val="30"/>
      </w:pPr>
      <w:r>
        <w:t>反映单位与上年比较的增减变化情况。2023年预算收支安排222.3371万元，较2022年预算减少18.567351万元，其中：基本支出减少18.567351万元，主要原因为2023年人员工资调出，减少工资保险支出。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我单位日常公用经费支出预算53.17万元。其中：办公费、取暖费、水电费等52万元，工会经费1.17万元.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1"/>
      </w:pPr>
      <w:r>
        <w:t>2023年单位预算三公经费预算安排0万元，具体如下：</w:t>
      </w:r>
    </w:p>
    <w:p>
      <w:pPr>
        <w:pStyle w:val="11"/>
      </w:pPr>
      <w:r>
        <w:t>因公出国（境）费用预算安排0万元;</w:t>
      </w:r>
    </w:p>
    <w:p>
      <w:pPr>
        <w:pStyle w:val="11"/>
      </w:pPr>
      <w:r>
        <w:t>公务用车购置及运行维护费预算安排合计0万元（其中：公务用车购置安排0万元，公务用车运行维护费安排0万元）; 公务接待费预算安排0万元。</w:t>
      </w:r>
    </w:p>
    <w:p>
      <w:pPr>
        <w:pStyle w:val="11"/>
      </w:pPr>
      <w:r>
        <w:t>与2022年“三公”经费预算安排相比费用持平。</w:t>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line="240" w:lineRule="auto"/>
        <w:ind w:firstLine="640"/>
        <w:jc w:val="left"/>
        <w:outlineLvl w:val="5"/>
        <w:rPr>
          <w:rFonts w:ascii="黑体" w:hAnsi="黑体" w:eastAsia="黑体" w:cs="黑体"/>
          <w:color w:val="000000"/>
          <w:sz w:val="32"/>
        </w:rPr>
      </w:pPr>
    </w:p>
    <w:p>
      <w:pPr>
        <w:numPr>
          <w:ilvl w:val="0"/>
          <w:numId w:val="0"/>
        </w:numPr>
        <w:spacing w:before="10" w:after="10" w:line="240" w:lineRule="auto"/>
        <w:ind w:firstLine="560" w:firstLineChars="20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sz w:val="28"/>
          <w:szCs w:val="24"/>
          <w:lang w:val="en-US" w:eastAsia="zh-CN" w:bidi="ar-SA"/>
        </w:rPr>
        <w:t>2023年我单位无预算项目，特此说明。</w:t>
      </w:r>
    </w:p>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2023年，昌黎县黄金海岸医院安排政府采购预算0.00万元。具体内容见下表。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361022昌黎县黄金海岸医院</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23"/>
            </w:pPr>
            <w:r>
              <w:t>政府采购项目来源</w:t>
            </w:r>
          </w:p>
        </w:tc>
        <w:tc>
          <w:tcPr>
            <w:tcW w:w="1134" w:type="dxa"/>
            <w:vMerge w:val="restart"/>
            <w:noWrap w:val="0"/>
            <w:vAlign w:val="center"/>
          </w:tcPr>
          <w:p>
            <w:pPr>
              <w:pStyle w:val="23"/>
            </w:pPr>
            <w:r>
              <w:t>采购物品名称</w:t>
            </w:r>
          </w:p>
        </w:tc>
        <w:tc>
          <w:tcPr>
            <w:tcW w:w="1134" w:type="dxa"/>
            <w:vMerge w:val="restart"/>
            <w:noWrap w:val="0"/>
            <w:vAlign w:val="center"/>
          </w:tcPr>
          <w:p>
            <w:pPr>
              <w:pStyle w:val="23"/>
            </w:pPr>
            <w:r>
              <w:t>政府采购目录序号</w:t>
            </w:r>
          </w:p>
        </w:tc>
        <w:tc>
          <w:tcPr>
            <w:tcW w:w="709" w:type="dxa"/>
            <w:vMerge w:val="restart"/>
            <w:noWrap w:val="0"/>
            <w:vAlign w:val="center"/>
          </w:tcPr>
          <w:p>
            <w:pPr>
              <w:pStyle w:val="23"/>
            </w:pPr>
            <w:r>
              <w:t>计量  单位</w:t>
            </w:r>
          </w:p>
        </w:tc>
        <w:tc>
          <w:tcPr>
            <w:tcW w:w="850" w:type="dxa"/>
            <w:vMerge w:val="restart"/>
            <w:noWrap w:val="0"/>
            <w:vAlign w:val="center"/>
          </w:tcPr>
          <w:p>
            <w:pPr>
              <w:pStyle w:val="23"/>
            </w:pPr>
            <w:r>
              <w:t>数量</w:t>
            </w:r>
          </w:p>
        </w:tc>
        <w:tc>
          <w:tcPr>
            <w:tcW w:w="850" w:type="dxa"/>
            <w:vMerge w:val="restart"/>
            <w:noWrap w:val="0"/>
            <w:vAlign w:val="center"/>
          </w:tcPr>
          <w:p>
            <w:pPr>
              <w:pStyle w:val="23"/>
            </w:pPr>
            <w:r>
              <w:t>单价</w:t>
            </w:r>
          </w:p>
        </w:tc>
        <w:tc>
          <w:tcPr>
            <w:tcW w:w="7710" w:type="dxa"/>
            <w:gridSpan w:val="8"/>
            <w:noWrap w:val="0"/>
            <w:vAlign w:val="center"/>
          </w:tcPr>
          <w:p>
            <w:pPr>
              <w:pStyle w:val="23"/>
            </w:pPr>
            <w:r>
              <w:t>政府采购金额（当年部门预算安排资金）</w:t>
            </w:r>
          </w:p>
        </w:tc>
        <w:tc>
          <w:tcPr>
            <w:tcW w:w="964" w:type="dxa"/>
            <w:vMerge w:val="restart"/>
            <w:noWrap w:val="0"/>
            <w:vAlign w:val="center"/>
          </w:tcPr>
          <w:p>
            <w:pPr>
              <w:pStyle w:val="2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23"/>
            </w:pPr>
            <w:r>
              <w:t>项目名称</w:t>
            </w:r>
          </w:p>
        </w:tc>
        <w:tc>
          <w:tcPr>
            <w:tcW w:w="964" w:type="dxa"/>
            <w:noWrap w:val="0"/>
            <w:vAlign w:val="center"/>
          </w:tcPr>
          <w:p>
            <w:pPr>
              <w:pStyle w:val="2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23"/>
            </w:pPr>
            <w:r>
              <w:t>合计</w:t>
            </w:r>
          </w:p>
        </w:tc>
        <w:tc>
          <w:tcPr>
            <w:tcW w:w="964" w:type="dxa"/>
            <w:noWrap w:val="0"/>
            <w:vAlign w:val="center"/>
          </w:tcPr>
          <w:p>
            <w:pPr>
              <w:pStyle w:val="23"/>
            </w:pPr>
            <w:r>
              <w:t>一般公共预算拨款</w:t>
            </w:r>
          </w:p>
        </w:tc>
        <w:tc>
          <w:tcPr>
            <w:tcW w:w="964" w:type="dxa"/>
            <w:noWrap w:val="0"/>
            <w:vAlign w:val="center"/>
          </w:tcPr>
          <w:p>
            <w:pPr>
              <w:pStyle w:val="23"/>
            </w:pPr>
            <w:r>
              <w:t>基金预算拨款</w:t>
            </w:r>
          </w:p>
        </w:tc>
        <w:tc>
          <w:tcPr>
            <w:tcW w:w="964" w:type="dxa"/>
            <w:noWrap w:val="0"/>
            <w:vAlign w:val="center"/>
          </w:tcPr>
          <w:p>
            <w:pPr>
              <w:pStyle w:val="23"/>
            </w:pPr>
            <w:r>
              <w:t>国有资本经营预算拨款</w:t>
            </w:r>
          </w:p>
        </w:tc>
        <w:tc>
          <w:tcPr>
            <w:tcW w:w="964" w:type="dxa"/>
            <w:noWrap w:val="0"/>
            <w:vAlign w:val="center"/>
          </w:tcPr>
          <w:p>
            <w:pPr>
              <w:pStyle w:val="23"/>
            </w:pPr>
            <w:r>
              <w:t>财政专户核拨</w:t>
            </w:r>
          </w:p>
        </w:tc>
        <w:tc>
          <w:tcPr>
            <w:tcW w:w="964" w:type="dxa"/>
            <w:noWrap w:val="0"/>
            <w:vAlign w:val="center"/>
          </w:tcPr>
          <w:p>
            <w:pPr>
              <w:pStyle w:val="23"/>
            </w:pPr>
            <w:r>
              <w:t>单位    资金</w:t>
            </w:r>
          </w:p>
        </w:tc>
        <w:tc>
          <w:tcPr>
            <w:tcW w:w="964" w:type="dxa"/>
            <w:noWrap w:val="0"/>
            <w:vAlign w:val="center"/>
          </w:tcPr>
          <w:p>
            <w:pPr>
              <w:pStyle w:val="23"/>
            </w:pPr>
            <w:r>
              <w:t>财政拨    款结转</w:t>
            </w:r>
          </w:p>
        </w:tc>
        <w:tc>
          <w:tcPr>
            <w:tcW w:w="964" w:type="dxa"/>
            <w:noWrap w:val="0"/>
            <w:vAlign w:val="center"/>
          </w:tcPr>
          <w:p>
            <w:pPr>
              <w:pStyle w:val="2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pPr>
          </w:p>
        </w:tc>
        <w:tc>
          <w:tcPr>
            <w:tcW w:w="964" w:type="dxa"/>
            <w:noWrap w:val="0"/>
            <w:vAlign w:val="center"/>
          </w:tcPr>
          <w:p>
            <w:pPr>
              <w:pStyle w:val="20"/>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24"/>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昌黎县黄金海岸医院上年末固定资产金额为1102.89万元（详见下表）。本年度拟购置固定资产总额为0.00万元，已按要求列入政府采购预算，详见政府采购预算表。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361022昌黎县黄金海岸医院</w:t>
            </w:r>
          </w:p>
        </w:tc>
        <w:tc>
          <w:tcPr>
            <w:tcW w:w="5669" w:type="dxa"/>
            <w:gridSpan w:val="2"/>
            <w:tcBorders>
              <w:top w:val="single" w:color="FFFFFF" w:sz="6" w:space="0"/>
              <w:left w:val="single" w:color="FFFFFF" w:sz="6" w:space="0"/>
              <w:right w:val="single" w:color="FFFFFF" w:sz="6" w:space="0"/>
            </w:tcBorders>
            <w:noWrap w:val="0"/>
            <w:vAlign w:val="center"/>
          </w:tcPr>
          <w:p>
            <w:pPr>
              <w:pStyle w:val="3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23"/>
            </w:pPr>
            <w:r>
              <w:t>项   目</w:t>
            </w:r>
          </w:p>
        </w:tc>
        <w:tc>
          <w:tcPr>
            <w:tcW w:w="2835" w:type="dxa"/>
            <w:noWrap w:val="0"/>
            <w:vAlign w:val="center"/>
          </w:tcPr>
          <w:p>
            <w:pPr>
              <w:pStyle w:val="23"/>
            </w:pPr>
            <w:r>
              <w:t>数量</w:t>
            </w:r>
          </w:p>
        </w:tc>
        <w:tc>
          <w:tcPr>
            <w:tcW w:w="2835" w:type="dxa"/>
            <w:noWrap w:val="0"/>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资产总额</w:t>
            </w:r>
          </w:p>
        </w:tc>
        <w:tc>
          <w:tcPr>
            <w:tcW w:w="2835" w:type="dxa"/>
            <w:noWrap w:val="0"/>
            <w:vAlign w:val="center"/>
          </w:tcPr>
          <w:p>
            <w:pPr>
              <w:pStyle w:val="24"/>
            </w:pPr>
          </w:p>
        </w:tc>
        <w:tc>
          <w:tcPr>
            <w:tcW w:w="2835" w:type="dxa"/>
            <w:noWrap w:val="0"/>
            <w:vAlign w:val="center"/>
          </w:tcPr>
          <w:p>
            <w:pPr>
              <w:pStyle w:val="20"/>
            </w:pPr>
            <w:r>
              <w:t>1102.89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1、房屋（平方米）</w:t>
            </w:r>
          </w:p>
        </w:tc>
        <w:tc>
          <w:tcPr>
            <w:tcW w:w="2835" w:type="dxa"/>
            <w:noWrap w:val="0"/>
            <w:vAlign w:val="center"/>
          </w:tcPr>
          <w:p>
            <w:pPr>
              <w:pStyle w:val="24"/>
            </w:pPr>
            <w:r>
              <w:t>3377.74</w:t>
            </w:r>
          </w:p>
        </w:tc>
        <w:tc>
          <w:tcPr>
            <w:tcW w:w="2835" w:type="dxa"/>
            <w:noWrap w:val="0"/>
            <w:vAlign w:val="center"/>
          </w:tcPr>
          <w:p>
            <w:pPr>
              <w:pStyle w:val="20"/>
            </w:pPr>
            <w:r>
              <w:t>672.96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　　其中：办公用房（平方米）</w:t>
            </w:r>
          </w:p>
        </w:tc>
        <w:tc>
          <w:tcPr>
            <w:tcW w:w="2835" w:type="dxa"/>
            <w:noWrap w:val="0"/>
            <w:vAlign w:val="center"/>
          </w:tcPr>
          <w:p>
            <w:pPr>
              <w:pStyle w:val="24"/>
              <w:rPr>
                <w:rFonts w:hint="default" w:eastAsia="方正书宋_GBK"/>
                <w:lang w:val="en-US" w:eastAsia="zh-CN"/>
              </w:rPr>
            </w:pPr>
            <w:r>
              <w:rPr>
                <w:rFonts w:hint="eastAsia"/>
                <w:lang w:val="en-US" w:eastAsia="zh-CN"/>
              </w:rPr>
              <w:t>220</w:t>
            </w:r>
          </w:p>
        </w:tc>
        <w:tc>
          <w:tcPr>
            <w:tcW w:w="2835" w:type="dxa"/>
            <w:noWrap w:val="0"/>
            <w:vAlign w:val="center"/>
          </w:tcPr>
          <w:p>
            <w:pPr>
              <w:pStyle w:val="20"/>
              <w:rPr>
                <w:rFonts w:hint="default" w:eastAsia="方正书宋_GBK"/>
                <w:lang w:val="en-US" w:eastAsia="zh-CN"/>
              </w:rPr>
            </w:pPr>
            <w:r>
              <w:rPr>
                <w:rFonts w:hint="eastAsia"/>
                <w:lang w:val="en-US" w:eastAsia="zh-CN"/>
              </w:rPr>
              <w:t>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2、车辆（台、辆）</w:t>
            </w:r>
          </w:p>
        </w:tc>
        <w:tc>
          <w:tcPr>
            <w:tcW w:w="2835" w:type="dxa"/>
            <w:noWrap w:val="0"/>
            <w:vAlign w:val="center"/>
          </w:tcPr>
          <w:p>
            <w:pPr>
              <w:pStyle w:val="24"/>
            </w:pPr>
            <w:r>
              <w:t>2</w:t>
            </w:r>
          </w:p>
        </w:tc>
        <w:tc>
          <w:tcPr>
            <w:tcW w:w="2835" w:type="dxa"/>
            <w:noWrap w:val="0"/>
            <w:vAlign w:val="center"/>
          </w:tcPr>
          <w:p>
            <w:pPr>
              <w:pStyle w:val="20"/>
            </w:pPr>
            <w:r>
              <w:t>23.49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3、单价在20万元以上的设备</w:t>
            </w:r>
          </w:p>
        </w:tc>
        <w:tc>
          <w:tcPr>
            <w:tcW w:w="2835" w:type="dxa"/>
            <w:noWrap w:val="0"/>
            <w:vAlign w:val="center"/>
          </w:tcPr>
          <w:p>
            <w:pPr>
              <w:pStyle w:val="24"/>
            </w:pPr>
            <w:r>
              <w:t>2</w:t>
            </w:r>
          </w:p>
        </w:tc>
        <w:tc>
          <w:tcPr>
            <w:tcW w:w="2835" w:type="dxa"/>
            <w:noWrap w:val="0"/>
            <w:vAlign w:val="center"/>
          </w:tcPr>
          <w:p>
            <w:pPr>
              <w:pStyle w:val="20"/>
            </w:pPr>
            <w:r>
              <w:t>154.36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4、其他固定资产</w:t>
            </w:r>
          </w:p>
        </w:tc>
        <w:tc>
          <w:tcPr>
            <w:tcW w:w="2835" w:type="dxa"/>
            <w:noWrap w:val="0"/>
            <w:vAlign w:val="center"/>
          </w:tcPr>
          <w:p>
            <w:pPr>
              <w:pStyle w:val="24"/>
            </w:pPr>
            <w:r>
              <w:t>663</w:t>
            </w:r>
          </w:p>
        </w:tc>
        <w:tc>
          <w:tcPr>
            <w:tcW w:w="2835" w:type="dxa"/>
            <w:noWrap w:val="0"/>
            <w:vAlign w:val="center"/>
          </w:tcPr>
          <w:p>
            <w:pPr>
              <w:pStyle w:val="20"/>
            </w:pPr>
            <w:r>
              <w:t>252.08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1" w:name="_Toc_4_4_0000000030"/>
      <w:r>
        <w:rPr>
          <w:rFonts w:ascii="方正小标宋_GBK" w:hAnsi="方正小标宋_GBK" w:eastAsia="方正小标宋_GBK" w:cs="方正小标宋_GBK"/>
          <w:b w:val="0"/>
          <w:color w:val="000000"/>
          <w:sz w:val="44"/>
        </w:rPr>
        <w:t>十二、昌黎县葛条港乡卫生院收支预算</w:t>
      </w:r>
      <w:bookmarkEnd w:id="1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361023昌黎县葛条港乡卫生院</w:t>
            </w:r>
          </w:p>
        </w:tc>
        <w:tc>
          <w:tcPr>
            <w:tcW w:w="2126" w:type="dxa"/>
            <w:tcBorders>
              <w:top w:val="single" w:color="FFFFFF" w:sz="6" w:space="0"/>
              <w:left w:val="single" w:color="FFFFFF" w:sz="6" w:space="0"/>
              <w:right w:val="single" w:color="FFFFFF" w:sz="6" w:space="0"/>
            </w:tcBorders>
            <w:noWrap w:val="0"/>
            <w:vAlign w:val="center"/>
          </w:tcPr>
          <w:p>
            <w:pPr>
              <w:pStyle w:val="16"/>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6661" w:type="dxa"/>
            <w:gridSpan w:val="2"/>
            <w:noWrap w:val="0"/>
            <w:vAlign w:val="center"/>
          </w:tcPr>
          <w:p>
            <w:pPr>
              <w:pStyle w:val="23"/>
            </w:pPr>
            <w:r>
              <w:t>收入</w:t>
            </w:r>
          </w:p>
        </w:tc>
        <w:tc>
          <w:tcPr>
            <w:tcW w:w="6661" w:type="dxa"/>
            <w:gridSpan w:val="2"/>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23"/>
            </w:pPr>
            <w:r>
              <w:t>项  目</w:t>
            </w:r>
          </w:p>
        </w:tc>
        <w:tc>
          <w:tcPr>
            <w:tcW w:w="2126" w:type="dxa"/>
            <w:noWrap w:val="0"/>
            <w:vAlign w:val="center"/>
          </w:tcPr>
          <w:p>
            <w:pPr>
              <w:pStyle w:val="23"/>
            </w:pPr>
            <w:r>
              <w:t>预算数</w:t>
            </w:r>
          </w:p>
        </w:tc>
        <w:tc>
          <w:tcPr>
            <w:tcW w:w="4535" w:type="dxa"/>
            <w:noWrap w:val="0"/>
            <w:vAlign w:val="center"/>
          </w:tcPr>
          <w:p>
            <w:pPr>
              <w:pStyle w:val="23"/>
            </w:pPr>
            <w:r>
              <w:t>项  目</w:t>
            </w:r>
          </w:p>
        </w:tc>
        <w:tc>
          <w:tcPr>
            <w:tcW w:w="2126" w:type="dxa"/>
            <w:noWrap w:val="0"/>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4535" w:type="dxa"/>
            <w:noWrap w:val="0"/>
            <w:vAlign w:val="center"/>
          </w:tcPr>
          <w:p>
            <w:pPr>
              <w:pStyle w:val="23"/>
            </w:pPr>
            <w:r>
              <w:t>1</w:t>
            </w:r>
          </w:p>
        </w:tc>
        <w:tc>
          <w:tcPr>
            <w:tcW w:w="2126" w:type="dxa"/>
            <w:noWrap w:val="0"/>
            <w:vAlign w:val="center"/>
          </w:tcPr>
          <w:p>
            <w:pPr>
              <w:pStyle w:val="23"/>
            </w:pPr>
            <w:r>
              <w:t>2</w:t>
            </w:r>
          </w:p>
        </w:tc>
        <w:tc>
          <w:tcPr>
            <w:tcW w:w="4535" w:type="dxa"/>
            <w:noWrap w:val="0"/>
            <w:vAlign w:val="center"/>
          </w:tcPr>
          <w:p>
            <w:pPr>
              <w:pStyle w:val="23"/>
            </w:pPr>
            <w:r>
              <w:t>3</w:t>
            </w:r>
          </w:p>
        </w:tc>
        <w:tc>
          <w:tcPr>
            <w:tcW w:w="2126" w:type="dxa"/>
            <w:noWrap w:val="0"/>
            <w:vAlign w:val="center"/>
          </w:tcPr>
          <w:p>
            <w:pPr>
              <w:pStyle w:val="2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4535" w:type="dxa"/>
            <w:noWrap w:val="0"/>
            <w:vAlign w:val="center"/>
          </w:tcPr>
          <w:p>
            <w:pPr>
              <w:pStyle w:val="18"/>
            </w:pPr>
            <w:r>
              <w:t>一、一般公共预算拨款收入</w:t>
            </w:r>
          </w:p>
        </w:tc>
        <w:tc>
          <w:tcPr>
            <w:tcW w:w="2126" w:type="dxa"/>
            <w:noWrap w:val="0"/>
            <w:vAlign w:val="center"/>
          </w:tcPr>
          <w:p>
            <w:pPr>
              <w:pStyle w:val="20"/>
            </w:pPr>
            <w:r>
              <w:t>173.13</w:t>
            </w:r>
          </w:p>
        </w:tc>
        <w:tc>
          <w:tcPr>
            <w:tcW w:w="4535" w:type="dxa"/>
            <w:noWrap w:val="0"/>
            <w:vAlign w:val="center"/>
          </w:tcPr>
          <w:p>
            <w:pPr>
              <w:pStyle w:val="18"/>
            </w:pPr>
            <w:r>
              <w:t>一、一般公共服务支出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4535" w:type="dxa"/>
            <w:noWrap w:val="0"/>
            <w:vAlign w:val="center"/>
          </w:tcPr>
          <w:p>
            <w:pPr>
              <w:pStyle w:val="18"/>
            </w:pPr>
            <w:r>
              <w:t>二、政府性基金预算拨款收入</w:t>
            </w:r>
          </w:p>
        </w:tc>
        <w:tc>
          <w:tcPr>
            <w:tcW w:w="2126" w:type="dxa"/>
            <w:noWrap w:val="0"/>
            <w:vAlign w:val="center"/>
          </w:tcPr>
          <w:p>
            <w:pPr>
              <w:pStyle w:val="20"/>
            </w:pPr>
          </w:p>
        </w:tc>
        <w:tc>
          <w:tcPr>
            <w:tcW w:w="4535" w:type="dxa"/>
            <w:noWrap w:val="0"/>
            <w:vAlign w:val="center"/>
          </w:tcPr>
          <w:p>
            <w:pPr>
              <w:pStyle w:val="18"/>
            </w:pPr>
            <w:r>
              <w:t>二、外交支出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4535" w:type="dxa"/>
            <w:noWrap w:val="0"/>
            <w:vAlign w:val="center"/>
          </w:tcPr>
          <w:p>
            <w:pPr>
              <w:pStyle w:val="18"/>
            </w:pPr>
            <w:r>
              <w:t>三、国有资本经营预算拨款收入</w:t>
            </w:r>
          </w:p>
        </w:tc>
        <w:tc>
          <w:tcPr>
            <w:tcW w:w="2126" w:type="dxa"/>
            <w:noWrap w:val="0"/>
            <w:vAlign w:val="center"/>
          </w:tcPr>
          <w:p>
            <w:pPr>
              <w:pStyle w:val="20"/>
            </w:pPr>
          </w:p>
        </w:tc>
        <w:tc>
          <w:tcPr>
            <w:tcW w:w="4535" w:type="dxa"/>
            <w:noWrap w:val="0"/>
            <w:vAlign w:val="center"/>
          </w:tcPr>
          <w:p>
            <w:pPr>
              <w:pStyle w:val="18"/>
            </w:pPr>
            <w:r>
              <w:t>三、国防支出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4535" w:type="dxa"/>
            <w:noWrap w:val="0"/>
            <w:vAlign w:val="center"/>
          </w:tcPr>
          <w:p>
            <w:pPr>
              <w:pStyle w:val="18"/>
            </w:pPr>
            <w:r>
              <w:t>四、财政专户管理资金收入</w:t>
            </w:r>
          </w:p>
        </w:tc>
        <w:tc>
          <w:tcPr>
            <w:tcW w:w="2126" w:type="dxa"/>
            <w:noWrap w:val="0"/>
            <w:vAlign w:val="center"/>
          </w:tcPr>
          <w:p>
            <w:pPr>
              <w:pStyle w:val="20"/>
            </w:pPr>
          </w:p>
        </w:tc>
        <w:tc>
          <w:tcPr>
            <w:tcW w:w="4535" w:type="dxa"/>
            <w:noWrap w:val="0"/>
            <w:vAlign w:val="center"/>
          </w:tcPr>
          <w:p>
            <w:pPr>
              <w:pStyle w:val="18"/>
            </w:pPr>
            <w:r>
              <w:t>四、公共安全支出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4535" w:type="dxa"/>
            <w:noWrap w:val="0"/>
            <w:vAlign w:val="center"/>
          </w:tcPr>
          <w:p>
            <w:pPr>
              <w:pStyle w:val="18"/>
            </w:pPr>
            <w:r>
              <w:t>五、事业收入</w:t>
            </w:r>
          </w:p>
        </w:tc>
        <w:tc>
          <w:tcPr>
            <w:tcW w:w="2126" w:type="dxa"/>
            <w:noWrap w:val="0"/>
            <w:vAlign w:val="center"/>
          </w:tcPr>
          <w:p>
            <w:pPr>
              <w:pStyle w:val="20"/>
            </w:pPr>
            <w:r>
              <w:t>100.00</w:t>
            </w:r>
          </w:p>
        </w:tc>
        <w:tc>
          <w:tcPr>
            <w:tcW w:w="4535" w:type="dxa"/>
            <w:noWrap w:val="0"/>
            <w:vAlign w:val="center"/>
          </w:tcPr>
          <w:p>
            <w:pPr>
              <w:pStyle w:val="18"/>
            </w:pPr>
            <w:r>
              <w:t>五、教育支出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4535" w:type="dxa"/>
            <w:noWrap w:val="0"/>
            <w:vAlign w:val="center"/>
          </w:tcPr>
          <w:p>
            <w:pPr>
              <w:pStyle w:val="18"/>
            </w:pPr>
            <w:r>
              <w:t>六、事业单位经营收入</w:t>
            </w:r>
          </w:p>
        </w:tc>
        <w:tc>
          <w:tcPr>
            <w:tcW w:w="2126" w:type="dxa"/>
            <w:noWrap w:val="0"/>
            <w:vAlign w:val="center"/>
          </w:tcPr>
          <w:p>
            <w:pPr>
              <w:pStyle w:val="20"/>
            </w:pPr>
          </w:p>
        </w:tc>
        <w:tc>
          <w:tcPr>
            <w:tcW w:w="4535" w:type="dxa"/>
            <w:noWrap w:val="0"/>
            <w:vAlign w:val="center"/>
          </w:tcPr>
          <w:p>
            <w:pPr>
              <w:pStyle w:val="18"/>
            </w:pPr>
            <w:r>
              <w:t>六、科学技术支出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4535" w:type="dxa"/>
            <w:noWrap w:val="0"/>
            <w:vAlign w:val="center"/>
          </w:tcPr>
          <w:p>
            <w:pPr>
              <w:pStyle w:val="18"/>
            </w:pPr>
            <w:r>
              <w:t>七、上级补助收入</w:t>
            </w:r>
          </w:p>
        </w:tc>
        <w:tc>
          <w:tcPr>
            <w:tcW w:w="2126" w:type="dxa"/>
            <w:noWrap w:val="0"/>
            <w:vAlign w:val="center"/>
          </w:tcPr>
          <w:p>
            <w:pPr>
              <w:pStyle w:val="20"/>
            </w:pPr>
          </w:p>
        </w:tc>
        <w:tc>
          <w:tcPr>
            <w:tcW w:w="4535" w:type="dxa"/>
            <w:noWrap w:val="0"/>
            <w:vAlign w:val="center"/>
          </w:tcPr>
          <w:p>
            <w:pPr>
              <w:pStyle w:val="18"/>
            </w:pPr>
            <w:r>
              <w:t>七、文化旅游体育与传媒支出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4535" w:type="dxa"/>
            <w:noWrap w:val="0"/>
            <w:vAlign w:val="center"/>
          </w:tcPr>
          <w:p>
            <w:pPr>
              <w:pStyle w:val="18"/>
            </w:pPr>
            <w:r>
              <w:t>八、附属单位上缴收入</w:t>
            </w:r>
          </w:p>
        </w:tc>
        <w:tc>
          <w:tcPr>
            <w:tcW w:w="2126" w:type="dxa"/>
            <w:noWrap w:val="0"/>
            <w:vAlign w:val="center"/>
          </w:tcPr>
          <w:p>
            <w:pPr>
              <w:pStyle w:val="20"/>
            </w:pPr>
          </w:p>
        </w:tc>
        <w:tc>
          <w:tcPr>
            <w:tcW w:w="4535" w:type="dxa"/>
            <w:noWrap w:val="0"/>
            <w:vAlign w:val="center"/>
          </w:tcPr>
          <w:p>
            <w:pPr>
              <w:pStyle w:val="18"/>
            </w:pPr>
            <w:r>
              <w:t>八、社会保障和就业支出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4535" w:type="dxa"/>
            <w:noWrap w:val="0"/>
            <w:vAlign w:val="center"/>
          </w:tcPr>
          <w:p>
            <w:pPr>
              <w:pStyle w:val="18"/>
            </w:pPr>
            <w:r>
              <w:t>九、其他收入</w:t>
            </w:r>
          </w:p>
        </w:tc>
        <w:tc>
          <w:tcPr>
            <w:tcW w:w="2126" w:type="dxa"/>
            <w:noWrap w:val="0"/>
            <w:vAlign w:val="center"/>
          </w:tcPr>
          <w:p>
            <w:pPr>
              <w:pStyle w:val="20"/>
            </w:pPr>
          </w:p>
        </w:tc>
        <w:tc>
          <w:tcPr>
            <w:tcW w:w="4535" w:type="dxa"/>
            <w:noWrap w:val="0"/>
            <w:vAlign w:val="center"/>
          </w:tcPr>
          <w:p>
            <w:pPr>
              <w:pStyle w:val="18"/>
            </w:pPr>
            <w:r>
              <w:t>九、社会保险基金支出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十、卫生健康支出</w:t>
            </w:r>
          </w:p>
        </w:tc>
        <w:tc>
          <w:tcPr>
            <w:tcW w:w="2126" w:type="dxa"/>
            <w:noWrap w:val="0"/>
            <w:vAlign w:val="center"/>
          </w:tcPr>
          <w:p>
            <w:pPr>
              <w:pStyle w:val="20"/>
            </w:pPr>
            <w:r>
              <w:t>273.13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十一、节能环保支出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十二、城乡社区支出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十三、农林水支出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十四、交通运输支出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十五、资源勘探工业信息等支出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十六、商业服务业等支出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十七、金融支出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十八、援助其他地区支出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十九、自然资源海洋气象等支出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二十、住房保障支出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二十一、粮油物资储备支出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二十二、国有资本经营预算支出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二十三、灾害防治及应急管理支出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二十四、预备费</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二十五、其他支出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二十六、转移性支出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二十七、债务还本支出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二十八、债务付息支出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二十九、债务发行费用支出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三十、抗疫特别国债安排的支出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三十一、人行科目</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4535" w:type="dxa"/>
            <w:noWrap w:val="0"/>
            <w:vAlign w:val="center"/>
          </w:tcPr>
          <w:p>
            <w:pPr>
              <w:pStyle w:val="29"/>
            </w:pPr>
            <w:r>
              <w:t>本年收入合计</w:t>
            </w:r>
          </w:p>
        </w:tc>
        <w:tc>
          <w:tcPr>
            <w:tcW w:w="2126" w:type="dxa"/>
            <w:noWrap w:val="0"/>
            <w:vAlign w:val="center"/>
          </w:tcPr>
          <w:p>
            <w:pPr>
              <w:pStyle w:val="17"/>
            </w:pPr>
            <w:r>
              <w:t>273.13</w:t>
            </w:r>
          </w:p>
        </w:tc>
        <w:tc>
          <w:tcPr>
            <w:tcW w:w="4535" w:type="dxa"/>
            <w:noWrap w:val="0"/>
            <w:vAlign w:val="center"/>
          </w:tcPr>
          <w:p>
            <w:pPr>
              <w:pStyle w:val="29"/>
            </w:pPr>
            <w:r>
              <w:t>本年支出合计</w:t>
            </w:r>
          </w:p>
        </w:tc>
        <w:tc>
          <w:tcPr>
            <w:tcW w:w="2126" w:type="dxa"/>
            <w:noWrap w:val="0"/>
            <w:vAlign w:val="center"/>
          </w:tcPr>
          <w:p>
            <w:pPr>
              <w:pStyle w:val="17"/>
            </w:pPr>
            <w:r>
              <w:t>273.13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4535" w:type="dxa"/>
            <w:noWrap w:val="0"/>
            <w:vAlign w:val="center"/>
          </w:tcPr>
          <w:p>
            <w:pPr>
              <w:pStyle w:val="18"/>
            </w:pPr>
            <w:r>
              <w:t>上年结转结余</w:t>
            </w:r>
          </w:p>
        </w:tc>
        <w:tc>
          <w:tcPr>
            <w:tcW w:w="2126" w:type="dxa"/>
            <w:noWrap w:val="0"/>
            <w:vAlign w:val="center"/>
          </w:tcPr>
          <w:p>
            <w:pPr>
              <w:pStyle w:val="20"/>
            </w:pPr>
          </w:p>
        </w:tc>
        <w:tc>
          <w:tcPr>
            <w:tcW w:w="4535" w:type="dxa"/>
            <w:noWrap w:val="0"/>
            <w:vAlign w:val="center"/>
          </w:tcPr>
          <w:p>
            <w:pPr>
              <w:pStyle w:val="18"/>
            </w:pPr>
            <w:r>
              <w:t>年终结转结余</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4535" w:type="dxa"/>
            <w:noWrap w:val="0"/>
            <w:vAlign w:val="center"/>
          </w:tcPr>
          <w:p>
            <w:pPr>
              <w:pStyle w:val="29"/>
            </w:pPr>
            <w:r>
              <w:t>收入总计</w:t>
            </w:r>
          </w:p>
        </w:tc>
        <w:tc>
          <w:tcPr>
            <w:tcW w:w="2126" w:type="dxa"/>
            <w:noWrap w:val="0"/>
            <w:vAlign w:val="center"/>
          </w:tcPr>
          <w:p>
            <w:pPr>
              <w:pStyle w:val="17"/>
            </w:pPr>
            <w:r>
              <w:t>273.13</w:t>
            </w:r>
          </w:p>
        </w:tc>
        <w:tc>
          <w:tcPr>
            <w:tcW w:w="4535" w:type="dxa"/>
            <w:noWrap w:val="0"/>
            <w:vAlign w:val="center"/>
          </w:tcPr>
          <w:p>
            <w:pPr>
              <w:pStyle w:val="29"/>
            </w:pPr>
            <w:r>
              <w:t>支出总计</w:t>
            </w:r>
          </w:p>
        </w:tc>
        <w:tc>
          <w:tcPr>
            <w:tcW w:w="2126" w:type="dxa"/>
            <w:noWrap w:val="0"/>
            <w:vAlign w:val="center"/>
          </w:tcPr>
          <w:p>
            <w:pPr>
              <w:pStyle w:val="17"/>
            </w:pPr>
            <w:r>
              <w:t>273.13</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361023昌黎县葛条港乡卫生院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23"/>
            </w:pPr>
            <w:r>
              <w:t>序号</w:t>
            </w:r>
          </w:p>
        </w:tc>
        <w:tc>
          <w:tcPr>
            <w:tcW w:w="2551" w:type="dxa"/>
            <w:gridSpan w:val="2"/>
            <w:noWrap w:val="0"/>
            <w:vAlign w:val="center"/>
          </w:tcPr>
          <w:p>
            <w:pPr>
              <w:pStyle w:val="23"/>
            </w:pPr>
            <w:r>
              <w:t>功能分类科目</w:t>
            </w:r>
          </w:p>
        </w:tc>
        <w:tc>
          <w:tcPr>
            <w:tcW w:w="1134" w:type="dxa"/>
            <w:vMerge w:val="restart"/>
            <w:noWrap w:val="0"/>
            <w:vAlign w:val="center"/>
          </w:tcPr>
          <w:p>
            <w:pPr>
              <w:pStyle w:val="23"/>
            </w:pPr>
            <w:r>
              <w:t>合计</w:t>
            </w:r>
          </w:p>
        </w:tc>
        <w:tc>
          <w:tcPr>
            <w:tcW w:w="9071" w:type="dxa"/>
            <w:gridSpan w:val="8"/>
            <w:noWrap w:val="0"/>
            <w:vAlign w:val="center"/>
          </w:tcPr>
          <w:p>
            <w:pPr>
              <w:pStyle w:val="23"/>
            </w:pPr>
            <w:r>
              <w:t>本年收入</w:t>
            </w:r>
          </w:p>
        </w:tc>
        <w:tc>
          <w:tcPr>
            <w:tcW w:w="1134" w:type="dxa"/>
            <w:vMerge w:val="restart"/>
            <w:noWrap w:val="0"/>
            <w:vAlign w:val="center"/>
          </w:tcPr>
          <w:p>
            <w:pPr>
              <w:pStyle w:val="2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23"/>
            </w:pPr>
            <w:r>
              <w:t>科目    编码</w:t>
            </w:r>
          </w:p>
        </w:tc>
        <w:tc>
          <w:tcPr>
            <w:tcW w:w="1559" w:type="dxa"/>
            <w:noWrap w:val="0"/>
            <w:vAlign w:val="center"/>
          </w:tcPr>
          <w:p>
            <w:pPr>
              <w:pStyle w:val="23"/>
            </w:pPr>
            <w:r>
              <w:t>科目名称</w:t>
            </w:r>
          </w:p>
        </w:tc>
        <w:tc>
          <w:tcPr>
            <w:tcW w:w="1134" w:type="dxa"/>
            <w:vMerge w:val="continue"/>
            <w:noWrap w:val="0"/>
            <w:vAlign w:val="top"/>
          </w:tcPr>
          <w:p/>
        </w:tc>
        <w:tc>
          <w:tcPr>
            <w:tcW w:w="1134" w:type="dxa"/>
            <w:noWrap w:val="0"/>
            <w:vAlign w:val="center"/>
          </w:tcPr>
          <w:p>
            <w:pPr>
              <w:pStyle w:val="23"/>
            </w:pPr>
            <w:r>
              <w:t>小计</w:t>
            </w:r>
          </w:p>
        </w:tc>
        <w:tc>
          <w:tcPr>
            <w:tcW w:w="1134" w:type="dxa"/>
            <w:noWrap w:val="0"/>
            <w:vAlign w:val="center"/>
          </w:tcPr>
          <w:p>
            <w:pPr>
              <w:pStyle w:val="23"/>
            </w:pPr>
            <w:r>
              <w:t>财政拨款 收入</w:t>
            </w:r>
          </w:p>
        </w:tc>
        <w:tc>
          <w:tcPr>
            <w:tcW w:w="1134" w:type="dxa"/>
            <w:noWrap w:val="0"/>
            <w:vAlign w:val="center"/>
          </w:tcPr>
          <w:p>
            <w:pPr>
              <w:pStyle w:val="23"/>
            </w:pPr>
            <w:r>
              <w:t>财政专户 收入</w:t>
            </w:r>
          </w:p>
        </w:tc>
        <w:tc>
          <w:tcPr>
            <w:tcW w:w="1134" w:type="dxa"/>
            <w:noWrap w:val="0"/>
            <w:vAlign w:val="center"/>
          </w:tcPr>
          <w:p>
            <w:pPr>
              <w:pStyle w:val="23"/>
            </w:pPr>
            <w:r>
              <w:t>事业收入</w:t>
            </w:r>
          </w:p>
        </w:tc>
        <w:tc>
          <w:tcPr>
            <w:tcW w:w="1134" w:type="dxa"/>
            <w:noWrap w:val="0"/>
            <w:vAlign w:val="center"/>
          </w:tcPr>
          <w:p>
            <w:pPr>
              <w:pStyle w:val="23"/>
            </w:pPr>
            <w:r>
              <w:t>经营收入</w:t>
            </w:r>
          </w:p>
        </w:tc>
        <w:tc>
          <w:tcPr>
            <w:tcW w:w="1134" w:type="dxa"/>
            <w:noWrap w:val="0"/>
            <w:vAlign w:val="center"/>
          </w:tcPr>
          <w:p>
            <w:pPr>
              <w:pStyle w:val="23"/>
            </w:pPr>
            <w:r>
              <w:t>上级补助收入</w:t>
            </w:r>
          </w:p>
        </w:tc>
        <w:tc>
          <w:tcPr>
            <w:tcW w:w="1134" w:type="dxa"/>
            <w:noWrap w:val="0"/>
            <w:vAlign w:val="center"/>
          </w:tcPr>
          <w:p>
            <w:pPr>
              <w:pStyle w:val="23"/>
            </w:pPr>
            <w:r>
              <w:t>附属单位上缴收入</w:t>
            </w:r>
          </w:p>
        </w:tc>
        <w:tc>
          <w:tcPr>
            <w:tcW w:w="1134" w:type="dxa"/>
            <w:noWrap w:val="0"/>
            <w:vAlign w:val="center"/>
          </w:tcPr>
          <w:p>
            <w:pPr>
              <w:pStyle w:val="2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23"/>
            </w:pPr>
            <w:r>
              <w:t>栏次</w:t>
            </w:r>
          </w:p>
        </w:tc>
        <w:tc>
          <w:tcPr>
            <w:tcW w:w="992" w:type="dxa"/>
            <w:noWrap w:val="0"/>
            <w:vAlign w:val="center"/>
          </w:tcPr>
          <w:p>
            <w:pPr>
              <w:pStyle w:val="23"/>
            </w:pPr>
            <w:r>
              <w:t>1</w:t>
            </w:r>
          </w:p>
        </w:tc>
        <w:tc>
          <w:tcPr>
            <w:tcW w:w="1559" w:type="dxa"/>
            <w:noWrap w:val="0"/>
            <w:vAlign w:val="center"/>
          </w:tcPr>
          <w:p>
            <w:pPr>
              <w:pStyle w:val="23"/>
            </w:pPr>
            <w:r>
              <w:t>2</w:t>
            </w:r>
          </w:p>
        </w:tc>
        <w:tc>
          <w:tcPr>
            <w:tcW w:w="1134" w:type="dxa"/>
            <w:noWrap w:val="0"/>
            <w:vAlign w:val="center"/>
          </w:tcPr>
          <w:p>
            <w:pPr>
              <w:pStyle w:val="23"/>
            </w:pPr>
            <w:r>
              <w:t>3</w:t>
            </w:r>
          </w:p>
        </w:tc>
        <w:tc>
          <w:tcPr>
            <w:tcW w:w="1134" w:type="dxa"/>
            <w:noWrap w:val="0"/>
            <w:vAlign w:val="center"/>
          </w:tcPr>
          <w:p>
            <w:pPr>
              <w:pStyle w:val="23"/>
            </w:pPr>
            <w:r>
              <w:t>4</w:t>
            </w:r>
          </w:p>
        </w:tc>
        <w:tc>
          <w:tcPr>
            <w:tcW w:w="1134" w:type="dxa"/>
            <w:noWrap w:val="0"/>
            <w:vAlign w:val="center"/>
          </w:tcPr>
          <w:p>
            <w:pPr>
              <w:pStyle w:val="23"/>
            </w:pPr>
            <w:r>
              <w:t>5</w:t>
            </w:r>
          </w:p>
        </w:tc>
        <w:tc>
          <w:tcPr>
            <w:tcW w:w="1134" w:type="dxa"/>
            <w:noWrap w:val="0"/>
            <w:vAlign w:val="center"/>
          </w:tcPr>
          <w:p>
            <w:pPr>
              <w:pStyle w:val="23"/>
            </w:pPr>
            <w:r>
              <w:t>6</w:t>
            </w:r>
          </w:p>
        </w:tc>
        <w:tc>
          <w:tcPr>
            <w:tcW w:w="1134" w:type="dxa"/>
            <w:noWrap w:val="0"/>
            <w:vAlign w:val="center"/>
          </w:tcPr>
          <w:p>
            <w:pPr>
              <w:pStyle w:val="23"/>
            </w:pPr>
            <w:r>
              <w:t>7</w:t>
            </w:r>
          </w:p>
        </w:tc>
        <w:tc>
          <w:tcPr>
            <w:tcW w:w="1134" w:type="dxa"/>
            <w:noWrap w:val="0"/>
            <w:vAlign w:val="center"/>
          </w:tcPr>
          <w:p>
            <w:pPr>
              <w:pStyle w:val="23"/>
            </w:pPr>
            <w:r>
              <w:t>8</w:t>
            </w:r>
          </w:p>
        </w:tc>
        <w:tc>
          <w:tcPr>
            <w:tcW w:w="1134" w:type="dxa"/>
            <w:noWrap w:val="0"/>
            <w:vAlign w:val="center"/>
          </w:tcPr>
          <w:p>
            <w:pPr>
              <w:pStyle w:val="23"/>
            </w:pPr>
            <w:r>
              <w:t>9</w:t>
            </w:r>
          </w:p>
        </w:tc>
        <w:tc>
          <w:tcPr>
            <w:tcW w:w="1134" w:type="dxa"/>
            <w:noWrap w:val="0"/>
            <w:vAlign w:val="center"/>
          </w:tcPr>
          <w:p>
            <w:pPr>
              <w:pStyle w:val="23"/>
            </w:pPr>
            <w:r>
              <w:t>10</w:t>
            </w:r>
          </w:p>
        </w:tc>
        <w:tc>
          <w:tcPr>
            <w:tcW w:w="1134" w:type="dxa"/>
            <w:noWrap w:val="0"/>
            <w:vAlign w:val="center"/>
          </w:tcPr>
          <w:p>
            <w:pPr>
              <w:pStyle w:val="23"/>
            </w:pPr>
            <w:r>
              <w:t>11</w:t>
            </w:r>
          </w:p>
        </w:tc>
        <w:tc>
          <w:tcPr>
            <w:tcW w:w="1134" w:type="dxa"/>
            <w:noWrap w:val="0"/>
            <w:vAlign w:val="center"/>
          </w:tcPr>
          <w:p>
            <w:pPr>
              <w:pStyle w:val="2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w:t>
            </w:r>
          </w:p>
        </w:tc>
        <w:tc>
          <w:tcPr>
            <w:tcW w:w="992" w:type="dxa"/>
            <w:noWrap w:val="0"/>
            <w:vAlign w:val="center"/>
          </w:tcPr>
          <w:p>
            <w:pPr>
              <w:pStyle w:val="21"/>
            </w:pPr>
          </w:p>
        </w:tc>
        <w:tc>
          <w:tcPr>
            <w:tcW w:w="1559" w:type="dxa"/>
            <w:noWrap w:val="0"/>
            <w:vAlign w:val="center"/>
          </w:tcPr>
          <w:p>
            <w:pPr>
              <w:pStyle w:val="29"/>
            </w:pPr>
            <w:r>
              <w:t>合计</w:t>
            </w:r>
          </w:p>
        </w:tc>
        <w:tc>
          <w:tcPr>
            <w:tcW w:w="1134" w:type="dxa"/>
            <w:noWrap w:val="0"/>
            <w:vAlign w:val="center"/>
          </w:tcPr>
          <w:p>
            <w:pPr>
              <w:pStyle w:val="17"/>
            </w:pPr>
            <w:r>
              <w:t>273.13</w:t>
            </w:r>
          </w:p>
        </w:tc>
        <w:tc>
          <w:tcPr>
            <w:tcW w:w="1134" w:type="dxa"/>
            <w:noWrap w:val="0"/>
            <w:vAlign w:val="center"/>
          </w:tcPr>
          <w:p>
            <w:pPr>
              <w:pStyle w:val="17"/>
            </w:pPr>
            <w:r>
              <w:t>273.13</w:t>
            </w:r>
          </w:p>
        </w:tc>
        <w:tc>
          <w:tcPr>
            <w:tcW w:w="1134" w:type="dxa"/>
            <w:noWrap w:val="0"/>
            <w:vAlign w:val="center"/>
          </w:tcPr>
          <w:p>
            <w:pPr>
              <w:pStyle w:val="17"/>
            </w:pPr>
            <w:r>
              <w:t>173.13</w:t>
            </w:r>
          </w:p>
        </w:tc>
        <w:tc>
          <w:tcPr>
            <w:tcW w:w="1134" w:type="dxa"/>
            <w:noWrap w:val="0"/>
            <w:vAlign w:val="center"/>
          </w:tcPr>
          <w:p>
            <w:pPr>
              <w:pStyle w:val="17"/>
            </w:pPr>
          </w:p>
        </w:tc>
        <w:tc>
          <w:tcPr>
            <w:tcW w:w="1134" w:type="dxa"/>
            <w:noWrap w:val="0"/>
            <w:vAlign w:val="center"/>
          </w:tcPr>
          <w:p>
            <w:pPr>
              <w:pStyle w:val="17"/>
            </w:pPr>
            <w:r>
              <w:t>100.00</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w:t>
            </w:r>
          </w:p>
        </w:tc>
        <w:tc>
          <w:tcPr>
            <w:tcW w:w="992" w:type="dxa"/>
            <w:noWrap w:val="0"/>
            <w:vAlign w:val="center"/>
          </w:tcPr>
          <w:p>
            <w:pPr>
              <w:pStyle w:val="18"/>
            </w:pPr>
            <w:r>
              <w:t>210</w:t>
            </w:r>
          </w:p>
        </w:tc>
        <w:tc>
          <w:tcPr>
            <w:tcW w:w="1559" w:type="dxa"/>
            <w:noWrap w:val="0"/>
            <w:vAlign w:val="center"/>
          </w:tcPr>
          <w:p>
            <w:pPr>
              <w:pStyle w:val="18"/>
            </w:pPr>
            <w:r>
              <w:t>卫生健康支出</w:t>
            </w:r>
          </w:p>
        </w:tc>
        <w:tc>
          <w:tcPr>
            <w:tcW w:w="1134" w:type="dxa"/>
            <w:noWrap w:val="0"/>
            <w:vAlign w:val="center"/>
          </w:tcPr>
          <w:p>
            <w:pPr>
              <w:pStyle w:val="20"/>
            </w:pPr>
            <w:r>
              <w:t>273.13</w:t>
            </w:r>
          </w:p>
        </w:tc>
        <w:tc>
          <w:tcPr>
            <w:tcW w:w="1134" w:type="dxa"/>
            <w:noWrap w:val="0"/>
            <w:vAlign w:val="center"/>
          </w:tcPr>
          <w:p>
            <w:pPr>
              <w:pStyle w:val="20"/>
            </w:pPr>
            <w:r>
              <w:t>273.13</w:t>
            </w:r>
          </w:p>
        </w:tc>
        <w:tc>
          <w:tcPr>
            <w:tcW w:w="1134" w:type="dxa"/>
            <w:noWrap w:val="0"/>
            <w:vAlign w:val="center"/>
          </w:tcPr>
          <w:p>
            <w:pPr>
              <w:pStyle w:val="20"/>
            </w:pPr>
            <w:r>
              <w:t>173.13</w:t>
            </w:r>
          </w:p>
        </w:tc>
        <w:tc>
          <w:tcPr>
            <w:tcW w:w="1134" w:type="dxa"/>
            <w:noWrap w:val="0"/>
            <w:vAlign w:val="center"/>
          </w:tcPr>
          <w:p>
            <w:pPr>
              <w:pStyle w:val="20"/>
            </w:pPr>
          </w:p>
        </w:tc>
        <w:tc>
          <w:tcPr>
            <w:tcW w:w="1134" w:type="dxa"/>
            <w:noWrap w:val="0"/>
            <w:vAlign w:val="center"/>
          </w:tcPr>
          <w:p>
            <w:pPr>
              <w:pStyle w:val="20"/>
            </w:pPr>
            <w:r>
              <w:t>100.00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w:t>
            </w:r>
          </w:p>
        </w:tc>
        <w:tc>
          <w:tcPr>
            <w:tcW w:w="992" w:type="dxa"/>
            <w:noWrap w:val="0"/>
            <w:vAlign w:val="center"/>
          </w:tcPr>
          <w:p>
            <w:pPr>
              <w:pStyle w:val="18"/>
            </w:pPr>
            <w:r>
              <w:t>21003</w:t>
            </w:r>
          </w:p>
        </w:tc>
        <w:tc>
          <w:tcPr>
            <w:tcW w:w="1559" w:type="dxa"/>
            <w:noWrap w:val="0"/>
            <w:vAlign w:val="center"/>
          </w:tcPr>
          <w:p>
            <w:pPr>
              <w:pStyle w:val="18"/>
            </w:pPr>
            <w:r>
              <w:t>基层医疗卫生机构</w:t>
            </w:r>
          </w:p>
        </w:tc>
        <w:tc>
          <w:tcPr>
            <w:tcW w:w="1134" w:type="dxa"/>
            <w:noWrap w:val="0"/>
            <w:vAlign w:val="center"/>
          </w:tcPr>
          <w:p>
            <w:pPr>
              <w:pStyle w:val="20"/>
            </w:pPr>
            <w:r>
              <w:t>273.13</w:t>
            </w:r>
          </w:p>
        </w:tc>
        <w:tc>
          <w:tcPr>
            <w:tcW w:w="1134" w:type="dxa"/>
            <w:noWrap w:val="0"/>
            <w:vAlign w:val="center"/>
          </w:tcPr>
          <w:p>
            <w:pPr>
              <w:pStyle w:val="20"/>
            </w:pPr>
            <w:r>
              <w:t>273.13</w:t>
            </w:r>
          </w:p>
        </w:tc>
        <w:tc>
          <w:tcPr>
            <w:tcW w:w="1134" w:type="dxa"/>
            <w:noWrap w:val="0"/>
            <w:vAlign w:val="center"/>
          </w:tcPr>
          <w:p>
            <w:pPr>
              <w:pStyle w:val="20"/>
            </w:pPr>
            <w:r>
              <w:t>173.13</w:t>
            </w:r>
          </w:p>
        </w:tc>
        <w:tc>
          <w:tcPr>
            <w:tcW w:w="1134" w:type="dxa"/>
            <w:noWrap w:val="0"/>
            <w:vAlign w:val="center"/>
          </w:tcPr>
          <w:p>
            <w:pPr>
              <w:pStyle w:val="20"/>
            </w:pPr>
          </w:p>
        </w:tc>
        <w:tc>
          <w:tcPr>
            <w:tcW w:w="1134" w:type="dxa"/>
            <w:noWrap w:val="0"/>
            <w:vAlign w:val="center"/>
          </w:tcPr>
          <w:p>
            <w:pPr>
              <w:pStyle w:val="20"/>
            </w:pPr>
            <w:r>
              <w:t>100.00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4</w:t>
            </w:r>
          </w:p>
        </w:tc>
        <w:tc>
          <w:tcPr>
            <w:tcW w:w="992" w:type="dxa"/>
            <w:noWrap w:val="0"/>
            <w:vAlign w:val="center"/>
          </w:tcPr>
          <w:p>
            <w:pPr>
              <w:pStyle w:val="18"/>
            </w:pPr>
            <w:r>
              <w:t>2100302</w:t>
            </w:r>
          </w:p>
        </w:tc>
        <w:tc>
          <w:tcPr>
            <w:tcW w:w="1559" w:type="dxa"/>
            <w:noWrap w:val="0"/>
            <w:vAlign w:val="center"/>
          </w:tcPr>
          <w:p>
            <w:pPr>
              <w:pStyle w:val="18"/>
            </w:pPr>
            <w:r>
              <w:t>乡镇卫生院</w:t>
            </w:r>
          </w:p>
        </w:tc>
        <w:tc>
          <w:tcPr>
            <w:tcW w:w="1134" w:type="dxa"/>
            <w:noWrap w:val="0"/>
            <w:vAlign w:val="center"/>
          </w:tcPr>
          <w:p>
            <w:pPr>
              <w:pStyle w:val="20"/>
            </w:pPr>
            <w:r>
              <w:t>273.13</w:t>
            </w:r>
          </w:p>
        </w:tc>
        <w:tc>
          <w:tcPr>
            <w:tcW w:w="1134" w:type="dxa"/>
            <w:noWrap w:val="0"/>
            <w:vAlign w:val="center"/>
          </w:tcPr>
          <w:p>
            <w:pPr>
              <w:pStyle w:val="20"/>
            </w:pPr>
            <w:r>
              <w:t>273.13</w:t>
            </w:r>
          </w:p>
        </w:tc>
        <w:tc>
          <w:tcPr>
            <w:tcW w:w="1134" w:type="dxa"/>
            <w:noWrap w:val="0"/>
            <w:vAlign w:val="center"/>
          </w:tcPr>
          <w:p>
            <w:pPr>
              <w:pStyle w:val="20"/>
            </w:pPr>
            <w:r>
              <w:t>173.13</w:t>
            </w:r>
          </w:p>
        </w:tc>
        <w:tc>
          <w:tcPr>
            <w:tcW w:w="1134" w:type="dxa"/>
            <w:noWrap w:val="0"/>
            <w:vAlign w:val="center"/>
          </w:tcPr>
          <w:p>
            <w:pPr>
              <w:pStyle w:val="20"/>
            </w:pPr>
          </w:p>
        </w:tc>
        <w:tc>
          <w:tcPr>
            <w:tcW w:w="1134" w:type="dxa"/>
            <w:noWrap w:val="0"/>
            <w:vAlign w:val="center"/>
          </w:tcPr>
          <w:p>
            <w:pPr>
              <w:pStyle w:val="20"/>
            </w:pPr>
            <w:r>
              <w:t>100.00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361023昌黎县葛条港乡卫生院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528" w:type="dxa"/>
            <w:gridSpan w:val="2"/>
            <w:noWrap w:val="0"/>
            <w:vAlign w:val="center"/>
          </w:tcPr>
          <w:p>
            <w:pPr>
              <w:pStyle w:val="23"/>
            </w:pPr>
            <w:r>
              <w:t>功能分类科目</w:t>
            </w:r>
          </w:p>
        </w:tc>
        <w:tc>
          <w:tcPr>
            <w:tcW w:w="1361" w:type="dxa"/>
            <w:vMerge w:val="restart"/>
            <w:noWrap w:val="0"/>
            <w:vAlign w:val="center"/>
          </w:tcPr>
          <w:p>
            <w:pPr>
              <w:pStyle w:val="23"/>
            </w:pPr>
            <w:r>
              <w:t>合计</w:t>
            </w:r>
          </w:p>
        </w:tc>
        <w:tc>
          <w:tcPr>
            <w:tcW w:w="1361" w:type="dxa"/>
            <w:vMerge w:val="restart"/>
            <w:noWrap w:val="0"/>
            <w:vAlign w:val="center"/>
          </w:tcPr>
          <w:p>
            <w:pPr>
              <w:pStyle w:val="23"/>
            </w:pPr>
            <w:r>
              <w:t>基本支出</w:t>
            </w:r>
          </w:p>
        </w:tc>
        <w:tc>
          <w:tcPr>
            <w:tcW w:w="1361" w:type="dxa"/>
            <w:vMerge w:val="restart"/>
            <w:noWrap w:val="0"/>
            <w:vAlign w:val="center"/>
          </w:tcPr>
          <w:p>
            <w:pPr>
              <w:pStyle w:val="23"/>
            </w:pPr>
            <w:r>
              <w:t>项目支出</w:t>
            </w:r>
          </w:p>
        </w:tc>
        <w:tc>
          <w:tcPr>
            <w:tcW w:w="1361" w:type="dxa"/>
            <w:vMerge w:val="restart"/>
            <w:noWrap w:val="0"/>
            <w:vAlign w:val="center"/>
          </w:tcPr>
          <w:p>
            <w:pPr>
              <w:pStyle w:val="23"/>
            </w:pPr>
            <w:r>
              <w:t>经营支出</w:t>
            </w:r>
          </w:p>
        </w:tc>
        <w:tc>
          <w:tcPr>
            <w:tcW w:w="1361" w:type="dxa"/>
            <w:vMerge w:val="restart"/>
            <w:noWrap w:val="0"/>
            <w:vAlign w:val="center"/>
          </w:tcPr>
          <w:p>
            <w:pPr>
              <w:pStyle w:val="23"/>
            </w:pPr>
            <w:r>
              <w:t>上解上级     支出</w:t>
            </w:r>
          </w:p>
        </w:tc>
        <w:tc>
          <w:tcPr>
            <w:tcW w:w="1361" w:type="dxa"/>
            <w:vMerge w:val="restart"/>
            <w:noWrap w:val="0"/>
            <w:vAlign w:val="center"/>
          </w:tcPr>
          <w:p>
            <w:pPr>
              <w:pStyle w:val="2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23"/>
            </w:pPr>
            <w:r>
              <w:t>科目    编码</w:t>
            </w:r>
          </w:p>
        </w:tc>
        <w:tc>
          <w:tcPr>
            <w:tcW w:w="4535" w:type="dxa"/>
            <w:noWrap w:val="0"/>
            <w:vAlign w:val="center"/>
          </w:tcPr>
          <w:p>
            <w:pPr>
              <w:pStyle w:val="2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992" w:type="dxa"/>
            <w:noWrap w:val="0"/>
            <w:vAlign w:val="center"/>
          </w:tcPr>
          <w:p>
            <w:pPr>
              <w:pStyle w:val="23"/>
            </w:pPr>
            <w:r>
              <w:t>1</w:t>
            </w:r>
          </w:p>
        </w:tc>
        <w:tc>
          <w:tcPr>
            <w:tcW w:w="4535" w:type="dxa"/>
            <w:noWrap w:val="0"/>
            <w:vAlign w:val="center"/>
          </w:tcPr>
          <w:p>
            <w:pPr>
              <w:pStyle w:val="23"/>
            </w:pPr>
            <w:r>
              <w:t>2</w:t>
            </w:r>
          </w:p>
        </w:tc>
        <w:tc>
          <w:tcPr>
            <w:tcW w:w="1361" w:type="dxa"/>
            <w:noWrap w:val="0"/>
            <w:vAlign w:val="center"/>
          </w:tcPr>
          <w:p>
            <w:pPr>
              <w:pStyle w:val="23"/>
            </w:pPr>
            <w:r>
              <w:t>3</w:t>
            </w:r>
          </w:p>
        </w:tc>
        <w:tc>
          <w:tcPr>
            <w:tcW w:w="1361" w:type="dxa"/>
            <w:noWrap w:val="0"/>
            <w:vAlign w:val="center"/>
          </w:tcPr>
          <w:p>
            <w:pPr>
              <w:pStyle w:val="23"/>
            </w:pPr>
            <w:r>
              <w:t>4</w:t>
            </w:r>
          </w:p>
        </w:tc>
        <w:tc>
          <w:tcPr>
            <w:tcW w:w="1361" w:type="dxa"/>
            <w:noWrap w:val="0"/>
            <w:vAlign w:val="center"/>
          </w:tcPr>
          <w:p>
            <w:pPr>
              <w:pStyle w:val="23"/>
            </w:pPr>
            <w:r>
              <w:t>5</w:t>
            </w:r>
          </w:p>
        </w:tc>
        <w:tc>
          <w:tcPr>
            <w:tcW w:w="1361" w:type="dxa"/>
            <w:noWrap w:val="0"/>
            <w:vAlign w:val="center"/>
          </w:tcPr>
          <w:p>
            <w:pPr>
              <w:pStyle w:val="23"/>
            </w:pPr>
            <w:r>
              <w:t>6</w:t>
            </w:r>
          </w:p>
        </w:tc>
        <w:tc>
          <w:tcPr>
            <w:tcW w:w="1361" w:type="dxa"/>
            <w:noWrap w:val="0"/>
            <w:vAlign w:val="center"/>
          </w:tcPr>
          <w:p>
            <w:pPr>
              <w:pStyle w:val="23"/>
            </w:pPr>
            <w:r>
              <w:t>7</w:t>
            </w:r>
          </w:p>
        </w:tc>
        <w:tc>
          <w:tcPr>
            <w:tcW w:w="1361" w:type="dxa"/>
            <w:noWrap w:val="0"/>
            <w:vAlign w:val="center"/>
          </w:tcPr>
          <w:p>
            <w:pPr>
              <w:pStyle w:val="2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992" w:type="dxa"/>
            <w:noWrap w:val="0"/>
            <w:vAlign w:val="center"/>
          </w:tcPr>
          <w:p>
            <w:pPr>
              <w:pStyle w:val="21"/>
            </w:pPr>
          </w:p>
        </w:tc>
        <w:tc>
          <w:tcPr>
            <w:tcW w:w="4535" w:type="dxa"/>
            <w:noWrap w:val="0"/>
            <w:vAlign w:val="center"/>
          </w:tcPr>
          <w:p>
            <w:pPr>
              <w:pStyle w:val="29"/>
            </w:pPr>
            <w:r>
              <w:t>合计</w:t>
            </w:r>
          </w:p>
        </w:tc>
        <w:tc>
          <w:tcPr>
            <w:tcW w:w="1361" w:type="dxa"/>
            <w:noWrap w:val="0"/>
            <w:vAlign w:val="center"/>
          </w:tcPr>
          <w:p>
            <w:pPr>
              <w:pStyle w:val="17"/>
            </w:pPr>
            <w:r>
              <w:t>273.13</w:t>
            </w:r>
          </w:p>
        </w:tc>
        <w:tc>
          <w:tcPr>
            <w:tcW w:w="1361" w:type="dxa"/>
            <w:noWrap w:val="0"/>
            <w:vAlign w:val="center"/>
          </w:tcPr>
          <w:p>
            <w:pPr>
              <w:pStyle w:val="17"/>
            </w:pPr>
            <w:r>
              <w:t>273.13</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992" w:type="dxa"/>
            <w:noWrap w:val="0"/>
            <w:vAlign w:val="center"/>
          </w:tcPr>
          <w:p>
            <w:pPr>
              <w:pStyle w:val="18"/>
            </w:pPr>
            <w:r>
              <w:t>210</w:t>
            </w:r>
          </w:p>
        </w:tc>
        <w:tc>
          <w:tcPr>
            <w:tcW w:w="4535" w:type="dxa"/>
            <w:noWrap w:val="0"/>
            <w:vAlign w:val="center"/>
          </w:tcPr>
          <w:p>
            <w:pPr>
              <w:pStyle w:val="18"/>
            </w:pPr>
            <w:r>
              <w:t>卫生健康支出</w:t>
            </w:r>
          </w:p>
        </w:tc>
        <w:tc>
          <w:tcPr>
            <w:tcW w:w="1361" w:type="dxa"/>
            <w:noWrap w:val="0"/>
            <w:vAlign w:val="center"/>
          </w:tcPr>
          <w:p>
            <w:pPr>
              <w:pStyle w:val="20"/>
            </w:pPr>
            <w:r>
              <w:t>273.13</w:t>
            </w:r>
          </w:p>
        </w:tc>
        <w:tc>
          <w:tcPr>
            <w:tcW w:w="1361" w:type="dxa"/>
            <w:noWrap w:val="0"/>
            <w:vAlign w:val="center"/>
          </w:tcPr>
          <w:p>
            <w:pPr>
              <w:pStyle w:val="20"/>
            </w:pPr>
            <w:r>
              <w:t>273.13</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992" w:type="dxa"/>
            <w:noWrap w:val="0"/>
            <w:vAlign w:val="center"/>
          </w:tcPr>
          <w:p>
            <w:pPr>
              <w:pStyle w:val="18"/>
            </w:pPr>
            <w:r>
              <w:t>21003</w:t>
            </w:r>
          </w:p>
        </w:tc>
        <w:tc>
          <w:tcPr>
            <w:tcW w:w="4535" w:type="dxa"/>
            <w:noWrap w:val="0"/>
            <w:vAlign w:val="center"/>
          </w:tcPr>
          <w:p>
            <w:pPr>
              <w:pStyle w:val="18"/>
            </w:pPr>
            <w:r>
              <w:t>基层医疗卫生机构</w:t>
            </w:r>
          </w:p>
        </w:tc>
        <w:tc>
          <w:tcPr>
            <w:tcW w:w="1361" w:type="dxa"/>
            <w:noWrap w:val="0"/>
            <w:vAlign w:val="center"/>
          </w:tcPr>
          <w:p>
            <w:pPr>
              <w:pStyle w:val="20"/>
            </w:pPr>
            <w:r>
              <w:t>273.13</w:t>
            </w:r>
          </w:p>
        </w:tc>
        <w:tc>
          <w:tcPr>
            <w:tcW w:w="1361" w:type="dxa"/>
            <w:noWrap w:val="0"/>
            <w:vAlign w:val="center"/>
          </w:tcPr>
          <w:p>
            <w:pPr>
              <w:pStyle w:val="20"/>
            </w:pPr>
            <w:r>
              <w:t>273.13</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992" w:type="dxa"/>
            <w:noWrap w:val="0"/>
            <w:vAlign w:val="center"/>
          </w:tcPr>
          <w:p>
            <w:pPr>
              <w:pStyle w:val="18"/>
            </w:pPr>
            <w:r>
              <w:t>2100302</w:t>
            </w:r>
          </w:p>
        </w:tc>
        <w:tc>
          <w:tcPr>
            <w:tcW w:w="4535" w:type="dxa"/>
            <w:noWrap w:val="0"/>
            <w:vAlign w:val="center"/>
          </w:tcPr>
          <w:p>
            <w:pPr>
              <w:pStyle w:val="18"/>
            </w:pPr>
            <w:r>
              <w:t>乡镇卫生院</w:t>
            </w:r>
          </w:p>
        </w:tc>
        <w:tc>
          <w:tcPr>
            <w:tcW w:w="1361" w:type="dxa"/>
            <w:noWrap w:val="0"/>
            <w:vAlign w:val="center"/>
          </w:tcPr>
          <w:p>
            <w:pPr>
              <w:pStyle w:val="20"/>
            </w:pPr>
            <w:r>
              <w:t>273.13</w:t>
            </w:r>
          </w:p>
        </w:tc>
        <w:tc>
          <w:tcPr>
            <w:tcW w:w="1361" w:type="dxa"/>
            <w:noWrap w:val="0"/>
            <w:vAlign w:val="center"/>
          </w:tcPr>
          <w:p>
            <w:pPr>
              <w:pStyle w:val="20"/>
            </w:pPr>
            <w:r>
              <w:t>273.13</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2"/>
            </w:pPr>
            <w:r>
              <w:t>361023昌黎县葛条港乡卫生院</w:t>
            </w:r>
          </w:p>
        </w:tc>
        <w:tc>
          <w:tcPr>
            <w:tcW w:w="3402"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4876" w:type="dxa"/>
            <w:gridSpan w:val="2"/>
            <w:noWrap w:val="0"/>
            <w:vAlign w:val="center"/>
          </w:tcPr>
          <w:p>
            <w:pPr>
              <w:pStyle w:val="23"/>
            </w:pPr>
            <w:r>
              <w:t>收入</w:t>
            </w:r>
          </w:p>
        </w:tc>
        <w:tc>
          <w:tcPr>
            <w:tcW w:w="9298" w:type="dxa"/>
            <w:gridSpan w:val="5"/>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23"/>
            </w:pPr>
            <w:r>
              <w:t>项  目</w:t>
            </w:r>
          </w:p>
        </w:tc>
        <w:tc>
          <w:tcPr>
            <w:tcW w:w="1474" w:type="dxa"/>
            <w:noWrap w:val="0"/>
            <w:vAlign w:val="center"/>
          </w:tcPr>
          <w:p>
            <w:pPr>
              <w:pStyle w:val="23"/>
            </w:pPr>
            <w:r>
              <w:t>金额</w:t>
            </w:r>
          </w:p>
        </w:tc>
        <w:tc>
          <w:tcPr>
            <w:tcW w:w="3402" w:type="dxa"/>
            <w:noWrap w:val="0"/>
            <w:vAlign w:val="center"/>
          </w:tcPr>
          <w:p>
            <w:pPr>
              <w:pStyle w:val="23"/>
            </w:pPr>
            <w:r>
              <w:t>项  目</w:t>
            </w:r>
          </w:p>
        </w:tc>
        <w:tc>
          <w:tcPr>
            <w:tcW w:w="1474" w:type="dxa"/>
            <w:noWrap w:val="0"/>
            <w:vAlign w:val="center"/>
          </w:tcPr>
          <w:p>
            <w:pPr>
              <w:pStyle w:val="23"/>
            </w:pPr>
            <w:r>
              <w:t>合计</w:t>
            </w:r>
          </w:p>
        </w:tc>
        <w:tc>
          <w:tcPr>
            <w:tcW w:w="1474" w:type="dxa"/>
            <w:noWrap w:val="0"/>
            <w:vAlign w:val="center"/>
          </w:tcPr>
          <w:p>
            <w:pPr>
              <w:pStyle w:val="23"/>
            </w:pPr>
            <w:r>
              <w:t>一般公共预算财政拨款</w:t>
            </w:r>
          </w:p>
        </w:tc>
        <w:tc>
          <w:tcPr>
            <w:tcW w:w="1474" w:type="dxa"/>
            <w:noWrap w:val="0"/>
            <w:vAlign w:val="center"/>
          </w:tcPr>
          <w:p>
            <w:pPr>
              <w:pStyle w:val="23"/>
            </w:pPr>
            <w:r>
              <w:t>政府性基金预算财政    拨款</w:t>
            </w:r>
          </w:p>
        </w:tc>
        <w:tc>
          <w:tcPr>
            <w:tcW w:w="1474" w:type="dxa"/>
            <w:noWrap w:val="0"/>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3402" w:type="dxa"/>
            <w:noWrap w:val="0"/>
            <w:vAlign w:val="center"/>
          </w:tcPr>
          <w:p>
            <w:pPr>
              <w:pStyle w:val="23"/>
            </w:pPr>
            <w:r>
              <w:t>1</w:t>
            </w:r>
          </w:p>
        </w:tc>
        <w:tc>
          <w:tcPr>
            <w:tcW w:w="1474" w:type="dxa"/>
            <w:noWrap w:val="0"/>
            <w:vAlign w:val="center"/>
          </w:tcPr>
          <w:p>
            <w:pPr>
              <w:pStyle w:val="23"/>
            </w:pPr>
            <w:r>
              <w:t>2</w:t>
            </w:r>
          </w:p>
        </w:tc>
        <w:tc>
          <w:tcPr>
            <w:tcW w:w="3402" w:type="dxa"/>
            <w:noWrap w:val="0"/>
            <w:vAlign w:val="center"/>
          </w:tcPr>
          <w:p>
            <w:pPr>
              <w:pStyle w:val="23"/>
            </w:pPr>
            <w:r>
              <w:t>3</w:t>
            </w:r>
          </w:p>
        </w:tc>
        <w:tc>
          <w:tcPr>
            <w:tcW w:w="1474" w:type="dxa"/>
            <w:noWrap w:val="0"/>
            <w:vAlign w:val="center"/>
          </w:tcPr>
          <w:p>
            <w:pPr>
              <w:pStyle w:val="23"/>
            </w:pPr>
            <w:r>
              <w:t>4</w:t>
            </w:r>
          </w:p>
        </w:tc>
        <w:tc>
          <w:tcPr>
            <w:tcW w:w="1474" w:type="dxa"/>
            <w:noWrap w:val="0"/>
            <w:vAlign w:val="center"/>
          </w:tcPr>
          <w:p>
            <w:pPr>
              <w:pStyle w:val="23"/>
            </w:pPr>
            <w:r>
              <w:t>5</w:t>
            </w:r>
          </w:p>
        </w:tc>
        <w:tc>
          <w:tcPr>
            <w:tcW w:w="1474" w:type="dxa"/>
            <w:noWrap w:val="0"/>
            <w:vAlign w:val="center"/>
          </w:tcPr>
          <w:p>
            <w:pPr>
              <w:pStyle w:val="23"/>
            </w:pPr>
            <w:r>
              <w:t>6</w:t>
            </w:r>
          </w:p>
        </w:tc>
        <w:tc>
          <w:tcPr>
            <w:tcW w:w="1474" w:type="dxa"/>
            <w:noWrap w:val="0"/>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3402" w:type="dxa"/>
            <w:noWrap w:val="0"/>
            <w:vAlign w:val="center"/>
          </w:tcPr>
          <w:p>
            <w:pPr>
              <w:pStyle w:val="18"/>
            </w:pPr>
            <w:r>
              <w:t>一、一般公共预算拨款</w:t>
            </w:r>
          </w:p>
        </w:tc>
        <w:tc>
          <w:tcPr>
            <w:tcW w:w="1474" w:type="dxa"/>
            <w:noWrap w:val="0"/>
            <w:vAlign w:val="center"/>
          </w:tcPr>
          <w:p>
            <w:pPr>
              <w:pStyle w:val="20"/>
            </w:pPr>
            <w:r>
              <w:t>173.13</w:t>
            </w:r>
          </w:p>
        </w:tc>
        <w:tc>
          <w:tcPr>
            <w:tcW w:w="3402" w:type="dxa"/>
            <w:noWrap w:val="0"/>
            <w:vAlign w:val="center"/>
          </w:tcPr>
          <w:p>
            <w:pPr>
              <w:pStyle w:val="18"/>
            </w:pPr>
            <w:r>
              <w:t>一、一般公共服务支出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r>
              <w:t>二、外交支出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r>
              <w:t>三、国防支出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四、公共安全支出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五、教育支出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六、科学技术支出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七、文化旅游体育与传媒支出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八、社会保障和就业支出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九、社会保险基金支出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十、卫生健康支出</w:t>
            </w:r>
          </w:p>
        </w:tc>
        <w:tc>
          <w:tcPr>
            <w:tcW w:w="1474" w:type="dxa"/>
            <w:noWrap w:val="0"/>
            <w:vAlign w:val="center"/>
          </w:tcPr>
          <w:p>
            <w:pPr>
              <w:pStyle w:val="20"/>
            </w:pPr>
            <w:r>
              <w:t>173.13</w:t>
            </w:r>
          </w:p>
        </w:tc>
        <w:tc>
          <w:tcPr>
            <w:tcW w:w="1474" w:type="dxa"/>
            <w:noWrap w:val="0"/>
            <w:vAlign w:val="center"/>
          </w:tcPr>
          <w:p>
            <w:pPr>
              <w:pStyle w:val="20"/>
            </w:pPr>
            <w:r>
              <w:t>173.13</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十一、节能环保支出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十二、城乡社区支出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十三、农林水支出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十四、交通运输支出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十五、资源勘探工业信息等支出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十六、商业服务业等支出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十七、金融支出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十八、援助其他地区支出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十九、自然资源海洋气象等支出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二十、住房保障支出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二十一、粮油物资储备支出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二十二、国有资本经营预算支出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二十三、灾害防治及应急管理支出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二十四、预备费</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二十五、其他支出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二十六、转移性支出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二十七、债务还本支出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二十八、债务付息支出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二十九、债务发行费用支出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三十、抗疫特别国债安排的支出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三十一、人行科目</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3402" w:type="dxa"/>
            <w:noWrap w:val="0"/>
            <w:vAlign w:val="center"/>
          </w:tcPr>
          <w:p>
            <w:pPr>
              <w:pStyle w:val="29"/>
            </w:pPr>
            <w:r>
              <w:t>本年收入合计</w:t>
            </w:r>
          </w:p>
        </w:tc>
        <w:tc>
          <w:tcPr>
            <w:tcW w:w="1474" w:type="dxa"/>
            <w:noWrap w:val="0"/>
            <w:vAlign w:val="center"/>
          </w:tcPr>
          <w:p>
            <w:pPr>
              <w:pStyle w:val="17"/>
            </w:pPr>
            <w:r>
              <w:t>173.13</w:t>
            </w:r>
          </w:p>
        </w:tc>
        <w:tc>
          <w:tcPr>
            <w:tcW w:w="3402" w:type="dxa"/>
            <w:noWrap w:val="0"/>
            <w:vAlign w:val="center"/>
          </w:tcPr>
          <w:p>
            <w:pPr>
              <w:pStyle w:val="29"/>
            </w:pPr>
            <w:r>
              <w:t>本年支出合计</w:t>
            </w:r>
          </w:p>
        </w:tc>
        <w:tc>
          <w:tcPr>
            <w:tcW w:w="1474" w:type="dxa"/>
            <w:noWrap w:val="0"/>
            <w:vAlign w:val="center"/>
          </w:tcPr>
          <w:p>
            <w:pPr>
              <w:pStyle w:val="17"/>
            </w:pPr>
            <w:r>
              <w:t>173.13</w:t>
            </w:r>
          </w:p>
        </w:tc>
        <w:tc>
          <w:tcPr>
            <w:tcW w:w="1474" w:type="dxa"/>
            <w:noWrap w:val="0"/>
            <w:vAlign w:val="center"/>
          </w:tcPr>
          <w:p>
            <w:pPr>
              <w:pStyle w:val="17"/>
            </w:pPr>
            <w:r>
              <w:t>173.13</w:t>
            </w:r>
          </w:p>
        </w:tc>
        <w:tc>
          <w:tcPr>
            <w:tcW w:w="1474" w:type="dxa"/>
            <w:noWrap w:val="0"/>
            <w:vAlign w:val="center"/>
          </w:tcPr>
          <w:p>
            <w:pPr>
              <w:pStyle w:val="17"/>
            </w:pP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3402" w:type="dxa"/>
            <w:noWrap w:val="0"/>
            <w:vAlign w:val="center"/>
          </w:tcPr>
          <w:p>
            <w:pPr>
              <w:pStyle w:val="18"/>
            </w:pPr>
            <w:r>
              <w:t>年初财政拨款结转和结余</w:t>
            </w:r>
          </w:p>
        </w:tc>
        <w:tc>
          <w:tcPr>
            <w:tcW w:w="1474" w:type="dxa"/>
            <w:noWrap w:val="0"/>
            <w:vAlign w:val="center"/>
          </w:tcPr>
          <w:p>
            <w:pPr>
              <w:pStyle w:val="20"/>
            </w:pPr>
          </w:p>
        </w:tc>
        <w:tc>
          <w:tcPr>
            <w:tcW w:w="3402" w:type="dxa"/>
            <w:noWrap w:val="0"/>
            <w:vAlign w:val="center"/>
          </w:tcPr>
          <w:p>
            <w:pPr>
              <w:pStyle w:val="18"/>
            </w:pPr>
            <w:r>
              <w:t>年末财政拨款结转和结余</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3402" w:type="dxa"/>
            <w:noWrap w:val="0"/>
            <w:vAlign w:val="center"/>
          </w:tcPr>
          <w:p>
            <w:pPr>
              <w:pStyle w:val="18"/>
            </w:pPr>
            <w:r>
              <w:t>一、一般公共预算拨款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35</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36</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37</w:t>
            </w:r>
          </w:p>
        </w:tc>
        <w:tc>
          <w:tcPr>
            <w:tcW w:w="3402" w:type="dxa"/>
            <w:noWrap w:val="0"/>
            <w:vAlign w:val="center"/>
          </w:tcPr>
          <w:p>
            <w:pPr>
              <w:pStyle w:val="29"/>
            </w:pPr>
            <w:r>
              <w:t>收入总计</w:t>
            </w:r>
          </w:p>
        </w:tc>
        <w:tc>
          <w:tcPr>
            <w:tcW w:w="1474" w:type="dxa"/>
            <w:noWrap w:val="0"/>
            <w:vAlign w:val="center"/>
          </w:tcPr>
          <w:p>
            <w:pPr>
              <w:pStyle w:val="17"/>
            </w:pPr>
            <w:r>
              <w:t>173.13</w:t>
            </w:r>
          </w:p>
        </w:tc>
        <w:tc>
          <w:tcPr>
            <w:tcW w:w="3402" w:type="dxa"/>
            <w:noWrap w:val="0"/>
            <w:vAlign w:val="center"/>
          </w:tcPr>
          <w:p>
            <w:pPr>
              <w:pStyle w:val="29"/>
            </w:pPr>
            <w:r>
              <w:t>支出总计</w:t>
            </w:r>
          </w:p>
        </w:tc>
        <w:tc>
          <w:tcPr>
            <w:tcW w:w="1474" w:type="dxa"/>
            <w:noWrap w:val="0"/>
            <w:vAlign w:val="center"/>
          </w:tcPr>
          <w:p>
            <w:pPr>
              <w:pStyle w:val="17"/>
            </w:pPr>
            <w:r>
              <w:t>173.13</w:t>
            </w:r>
          </w:p>
        </w:tc>
        <w:tc>
          <w:tcPr>
            <w:tcW w:w="1474" w:type="dxa"/>
            <w:noWrap w:val="0"/>
            <w:vAlign w:val="center"/>
          </w:tcPr>
          <w:p>
            <w:pPr>
              <w:pStyle w:val="17"/>
            </w:pPr>
            <w:r>
              <w:t>173.13</w:t>
            </w:r>
          </w:p>
        </w:tc>
        <w:tc>
          <w:tcPr>
            <w:tcW w:w="1474" w:type="dxa"/>
            <w:noWrap w:val="0"/>
            <w:vAlign w:val="center"/>
          </w:tcPr>
          <w:p>
            <w:pPr>
              <w:pStyle w:val="17"/>
            </w:pPr>
          </w:p>
        </w:tc>
        <w:tc>
          <w:tcPr>
            <w:tcW w:w="1474" w:type="dxa"/>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361023昌黎县葛条港乡卫生院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173.13</w:t>
            </w:r>
          </w:p>
        </w:tc>
        <w:tc>
          <w:tcPr>
            <w:tcW w:w="2551" w:type="dxa"/>
            <w:noWrap w:val="0"/>
            <w:vAlign w:val="center"/>
          </w:tcPr>
          <w:p>
            <w:pPr>
              <w:pStyle w:val="17"/>
            </w:pPr>
            <w:r>
              <w:t>173.13</w:t>
            </w:r>
          </w:p>
        </w:tc>
        <w:tc>
          <w:tcPr>
            <w:tcW w:w="255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210</w:t>
            </w:r>
          </w:p>
        </w:tc>
        <w:tc>
          <w:tcPr>
            <w:tcW w:w="4535" w:type="dxa"/>
            <w:noWrap w:val="0"/>
            <w:vAlign w:val="center"/>
          </w:tcPr>
          <w:p>
            <w:pPr>
              <w:pStyle w:val="18"/>
            </w:pPr>
            <w:r>
              <w:t>卫生健康支出</w:t>
            </w:r>
          </w:p>
        </w:tc>
        <w:tc>
          <w:tcPr>
            <w:tcW w:w="2551" w:type="dxa"/>
            <w:noWrap w:val="0"/>
            <w:vAlign w:val="center"/>
          </w:tcPr>
          <w:p>
            <w:pPr>
              <w:pStyle w:val="20"/>
            </w:pPr>
            <w:r>
              <w:t>173.13</w:t>
            </w:r>
          </w:p>
        </w:tc>
        <w:tc>
          <w:tcPr>
            <w:tcW w:w="2551" w:type="dxa"/>
            <w:noWrap w:val="0"/>
            <w:vAlign w:val="center"/>
          </w:tcPr>
          <w:p>
            <w:pPr>
              <w:pStyle w:val="20"/>
            </w:pPr>
            <w:r>
              <w:t>173.13</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21003</w:t>
            </w:r>
          </w:p>
        </w:tc>
        <w:tc>
          <w:tcPr>
            <w:tcW w:w="4535" w:type="dxa"/>
            <w:noWrap w:val="0"/>
            <w:vAlign w:val="center"/>
          </w:tcPr>
          <w:p>
            <w:pPr>
              <w:pStyle w:val="18"/>
            </w:pPr>
            <w:r>
              <w:t>基层医疗卫生机构</w:t>
            </w:r>
          </w:p>
        </w:tc>
        <w:tc>
          <w:tcPr>
            <w:tcW w:w="2551" w:type="dxa"/>
            <w:noWrap w:val="0"/>
            <w:vAlign w:val="center"/>
          </w:tcPr>
          <w:p>
            <w:pPr>
              <w:pStyle w:val="20"/>
            </w:pPr>
            <w:r>
              <w:t>173.13</w:t>
            </w:r>
          </w:p>
        </w:tc>
        <w:tc>
          <w:tcPr>
            <w:tcW w:w="2551" w:type="dxa"/>
            <w:noWrap w:val="0"/>
            <w:vAlign w:val="center"/>
          </w:tcPr>
          <w:p>
            <w:pPr>
              <w:pStyle w:val="20"/>
            </w:pPr>
            <w:r>
              <w:t>173.13</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2100302</w:t>
            </w:r>
          </w:p>
        </w:tc>
        <w:tc>
          <w:tcPr>
            <w:tcW w:w="4535" w:type="dxa"/>
            <w:noWrap w:val="0"/>
            <w:vAlign w:val="center"/>
          </w:tcPr>
          <w:p>
            <w:pPr>
              <w:pStyle w:val="18"/>
            </w:pPr>
            <w:r>
              <w:t>乡镇卫生院</w:t>
            </w:r>
          </w:p>
        </w:tc>
        <w:tc>
          <w:tcPr>
            <w:tcW w:w="2551" w:type="dxa"/>
            <w:noWrap w:val="0"/>
            <w:vAlign w:val="center"/>
          </w:tcPr>
          <w:p>
            <w:pPr>
              <w:pStyle w:val="20"/>
            </w:pPr>
            <w:r>
              <w:t>173.13</w:t>
            </w:r>
          </w:p>
        </w:tc>
        <w:tc>
          <w:tcPr>
            <w:tcW w:w="2551" w:type="dxa"/>
            <w:noWrap w:val="0"/>
            <w:vAlign w:val="center"/>
          </w:tcPr>
          <w:p>
            <w:pPr>
              <w:pStyle w:val="20"/>
            </w:pPr>
            <w:r>
              <w:t>173.13</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361023昌黎县葛条港乡卫生院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支出部门经济分类科目</w:t>
            </w:r>
          </w:p>
        </w:tc>
        <w:tc>
          <w:tcPr>
            <w:tcW w:w="7654" w:type="dxa"/>
            <w:gridSpan w:val="3"/>
            <w:noWrap w:val="0"/>
            <w:vAlign w:val="center"/>
          </w:tcPr>
          <w:p>
            <w:pPr>
              <w:pStyle w:val="2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noWrap w:val="0"/>
            <w:vAlign w:val="center"/>
          </w:tcPr>
          <w:p>
            <w:pPr>
              <w:pStyle w:val="23"/>
            </w:pPr>
            <w:r>
              <w:t>合计</w:t>
            </w:r>
          </w:p>
        </w:tc>
        <w:tc>
          <w:tcPr>
            <w:tcW w:w="2551" w:type="dxa"/>
            <w:noWrap w:val="0"/>
            <w:vAlign w:val="center"/>
          </w:tcPr>
          <w:p>
            <w:pPr>
              <w:pStyle w:val="23"/>
            </w:pPr>
            <w:r>
              <w:t>人员经费</w:t>
            </w:r>
          </w:p>
        </w:tc>
        <w:tc>
          <w:tcPr>
            <w:tcW w:w="2551" w:type="dxa"/>
            <w:noWrap w:val="0"/>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173.13</w:t>
            </w:r>
          </w:p>
        </w:tc>
        <w:tc>
          <w:tcPr>
            <w:tcW w:w="2551" w:type="dxa"/>
            <w:noWrap w:val="0"/>
            <w:vAlign w:val="center"/>
          </w:tcPr>
          <w:p>
            <w:pPr>
              <w:pStyle w:val="17"/>
            </w:pPr>
            <w:r>
              <w:t>171.87</w:t>
            </w:r>
          </w:p>
        </w:tc>
        <w:tc>
          <w:tcPr>
            <w:tcW w:w="2551" w:type="dxa"/>
            <w:noWrap w:val="0"/>
            <w:vAlign w:val="center"/>
          </w:tcPr>
          <w:p>
            <w:pPr>
              <w:pStyle w:val="17"/>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301</w:t>
            </w:r>
          </w:p>
        </w:tc>
        <w:tc>
          <w:tcPr>
            <w:tcW w:w="4535" w:type="dxa"/>
            <w:noWrap w:val="0"/>
            <w:vAlign w:val="center"/>
          </w:tcPr>
          <w:p>
            <w:pPr>
              <w:pStyle w:val="18"/>
            </w:pPr>
            <w:r>
              <w:t>工资福利支出</w:t>
            </w:r>
          </w:p>
        </w:tc>
        <w:tc>
          <w:tcPr>
            <w:tcW w:w="2551" w:type="dxa"/>
            <w:noWrap w:val="0"/>
            <w:vAlign w:val="center"/>
          </w:tcPr>
          <w:p>
            <w:pPr>
              <w:pStyle w:val="20"/>
            </w:pPr>
            <w:r>
              <w:t>159.99</w:t>
            </w:r>
          </w:p>
        </w:tc>
        <w:tc>
          <w:tcPr>
            <w:tcW w:w="2551" w:type="dxa"/>
            <w:noWrap w:val="0"/>
            <w:vAlign w:val="center"/>
          </w:tcPr>
          <w:p>
            <w:pPr>
              <w:pStyle w:val="20"/>
            </w:pPr>
            <w:r>
              <w:t>159.99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30101</w:t>
            </w:r>
          </w:p>
        </w:tc>
        <w:tc>
          <w:tcPr>
            <w:tcW w:w="4535" w:type="dxa"/>
            <w:noWrap w:val="0"/>
            <w:vAlign w:val="center"/>
          </w:tcPr>
          <w:p>
            <w:pPr>
              <w:pStyle w:val="18"/>
            </w:pPr>
            <w:r>
              <w:t>基本工资</w:t>
            </w:r>
          </w:p>
        </w:tc>
        <w:tc>
          <w:tcPr>
            <w:tcW w:w="2551" w:type="dxa"/>
            <w:noWrap w:val="0"/>
            <w:vAlign w:val="center"/>
          </w:tcPr>
          <w:p>
            <w:pPr>
              <w:pStyle w:val="20"/>
            </w:pPr>
            <w:r>
              <w:t>41.94</w:t>
            </w:r>
          </w:p>
        </w:tc>
        <w:tc>
          <w:tcPr>
            <w:tcW w:w="2551" w:type="dxa"/>
            <w:noWrap w:val="0"/>
            <w:vAlign w:val="center"/>
          </w:tcPr>
          <w:p>
            <w:pPr>
              <w:pStyle w:val="20"/>
            </w:pPr>
            <w:r>
              <w:t>41.94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30102</w:t>
            </w:r>
          </w:p>
        </w:tc>
        <w:tc>
          <w:tcPr>
            <w:tcW w:w="4535" w:type="dxa"/>
            <w:noWrap w:val="0"/>
            <w:vAlign w:val="center"/>
          </w:tcPr>
          <w:p>
            <w:pPr>
              <w:pStyle w:val="18"/>
            </w:pPr>
            <w:r>
              <w:t>津贴补贴</w:t>
            </w:r>
          </w:p>
        </w:tc>
        <w:tc>
          <w:tcPr>
            <w:tcW w:w="2551" w:type="dxa"/>
            <w:noWrap w:val="0"/>
            <w:vAlign w:val="center"/>
          </w:tcPr>
          <w:p>
            <w:pPr>
              <w:pStyle w:val="20"/>
            </w:pPr>
            <w:r>
              <w:t>16.11</w:t>
            </w:r>
          </w:p>
        </w:tc>
        <w:tc>
          <w:tcPr>
            <w:tcW w:w="2551" w:type="dxa"/>
            <w:noWrap w:val="0"/>
            <w:vAlign w:val="center"/>
          </w:tcPr>
          <w:p>
            <w:pPr>
              <w:pStyle w:val="20"/>
            </w:pPr>
            <w:r>
              <w:t>16.11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30103</w:t>
            </w:r>
          </w:p>
        </w:tc>
        <w:tc>
          <w:tcPr>
            <w:tcW w:w="4535" w:type="dxa"/>
            <w:noWrap w:val="0"/>
            <w:vAlign w:val="center"/>
          </w:tcPr>
          <w:p>
            <w:pPr>
              <w:pStyle w:val="18"/>
            </w:pPr>
            <w:r>
              <w:t>奖金</w:t>
            </w:r>
          </w:p>
        </w:tc>
        <w:tc>
          <w:tcPr>
            <w:tcW w:w="2551" w:type="dxa"/>
            <w:noWrap w:val="0"/>
            <w:vAlign w:val="center"/>
          </w:tcPr>
          <w:p>
            <w:pPr>
              <w:pStyle w:val="20"/>
            </w:pPr>
            <w:r>
              <w:t>22.35</w:t>
            </w:r>
          </w:p>
        </w:tc>
        <w:tc>
          <w:tcPr>
            <w:tcW w:w="2551" w:type="dxa"/>
            <w:noWrap w:val="0"/>
            <w:vAlign w:val="center"/>
          </w:tcPr>
          <w:p>
            <w:pPr>
              <w:pStyle w:val="20"/>
            </w:pPr>
            <w:r>
              <w:t>22.35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30107</w:t>
            </w:r>
          </w:p>
        </w:tc>
        <w:tc>
          <w:tcPr>
            <w:tcW w:w="4535" w:type="dxa"/>
            <w:noWrap w:val="0"/>
            <w:vAlign w:val="center"/>
          </w:tcPr>
          <w:p>
            <w:pPr>
              <w:pStyle w:val="18"/>
            </w:pPr>
            <w:r>
              <w:t>绩效工资</w:t>
            </w:r>
          </w:p>
        </w:tc>
        <w:tc>
          <w:tcPr>
            <w:tcW w:w="2551" w:type="dxa"/>
            <w:noWrap w:val="0"/>
            <w:vAlign w:val="center"/>
          </w:tcPr>
          <w:p>
            <w:pPr>
              <w:pStyle w:val="20"/>
            </w:pPr>
            <w:r>
              <w:t>25.60</w:t>
            </w:r>
          </w:p>
        </w:tc>
        <w:tc>
          <w:tcPr>
            <w:tcW w:w="2551" w:type="dxa"/>
            <w:noWrap w:val="0"/>
            <w:vAlign w:val="center"/>
          </w:tcPr>
          <w:p>
            <w:pPr>
              <w:pStyle w:val="20"/>
            </w:pPr>
            <w:r>
              <w:t>25.60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1191" w:type="dxa"/>
            <w:noWrap w:val="0"/>
            <w:vAlign w:val="center"/>
          </w:tcPr>
          <w:p>
            <w:pPr>
              <w:pStyle w:val="18"/>
            </w:pPr>
            <w:r>
              <w:t>30108</w:t>
            </w:r>
          </w:p>
        </w:tc>
        <w:tc>
          <w:tcPr>
            <w:tcW w:w="4535" w:type="dxa"/>
            <w:noWrap w:val="0"/>
            <w:vAlign w:val="center"/>
          </w:tcPr>
          <w:p>
            <w:pPr>
              <w:pStyle w:val="18"/>
            </w:pPr>
            <w:r>
              <w:t>机关事业单位基本养老保险缴费</w:t>
            </w:r>
          </w:p>
        </w:tc>
        <w:tc>
          <w:tcPr>
            <w:tcW w:w="2551" w:type="dxa"/>
            <w:noWrap w:val="0"/>
            <w:vAlign w:val="center"/>
          </w:tcPr>
          <w:p>
            <w:pPr>
              <w:pStyle w:val="20"/>
            </w:pPr>
            <w:r>
              <w:t>19.20</w:t>
            </w:r>
          </w:p>
        </w:tc>
        <w:tc>
          <w:tcPr>
            <w:tcW w:w="2551" w:type="dxa"/>
            <w:noWrap w:val="0"/>
            <w:vAlign w:val="center"/>
          </w:tcPr>
          <w:p>
            <w:pPr>
              <w:pStyle w:val="20"/>
            </w:pPr>
            <w:r>
              <w:t>19.20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1191" w:type="dxa"/>
            <w:noWrap w:val="0"/>
            <w:vAlign w:val="center"/>
          </w:tcPr>
          <w:p>
            <w:pPr>
              <w:pStyle w:val="18"/>
            </w:pPr>
            <w:r>
              <w:t>30109</w:t>
            </w:r>
          </w:p>
        </w:tc>
        <w:tc>
          <w:tcPr>
            <w:tcW w:w="4535" w:type="dxa"/>
            <w:noWrap w:val="0"/>
            <w:vAlign w:val="center"/>
          </w:tcPr>
          <w:p>
            <w:pPr>
              <w:pStyle w:val="18"/>
            </w:pPr>
            <w:r>
              <w:t>职业年金缴费</w:t>
            </w:r>
          </w:p>
        </w:tc>
        <w:tc>
          <w:tcPr>
            <w:tcW w:w="2551" w:type="dxa"/>
            <w:noWrap w:val="0"/>
            <w:vAlign w:val="center"/>
          </w:tcPr>
          <w:p>
            <w:pPr>
              <w:pStyle w:val="20"/>
            </w:pPr>
            <w:r>
              <w:t>9.60</w:t>
            </w:r>
          </w:p>
        </w:tc>
        <w:tc>
          <w:tcPr>
            <w:tcW w:w="2551" w:type="dxa"/>
            <w:noWrap w:val="0"/>
            <w:vAlign w:val="center"/>
          </w:tcPr>
          <w:p>
            <w:pPr>
              <w:pStyle w:val="20"/>
            </w:pPr>
            <w:r>
              <w:t>9.60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1191" w:type="dxa"/>
            <w:noWrap w:val="0"/>
            <w:vAlign w:val="center"/>
          </w:tcPr>
          <w:p>
            <w:pPr>
              <w:pStyle w:val="18"/>
            </w:pPr>
            <w:r>
              <w:t>30110</w:t>
            </w:r>
          </w:p>
        </w:tc>
        <w:tc>
          <w:tcPr>
            <w:tcW w:w="4535" w:type="dxa"/>
            <w:noWrap w:val="0"/>
            <w:vAlign w:val="center"/>
          </w:tcPr>
          <w:p>
            <w:pPr>
              <w:pStyle w:val="18"/>
            </w:pPr>
            <w:r>
              <w:t>职工基本医疗保险缴费</w:t>
            </w:r>
          </w:p>
        </w:tc>
        <w:tc>
          <w:tcPr>
            <w:tcW w:w="2551" w:type="dxa"/>
            <w:noWrap w:val="0"/>
            <w:vAlign w:val="center"/>
          </w:tcPr>
          <w:p>
            <w:pPr>
              <w:pStyle w:val="20"/>
            </w:pPr>
            <w:r>
              <w:t>12.02</w:t>
            </w:r>
          </w:p>
        </w:tc>
        <w:tc>
          <w:tcPr>
            <w:tcW w:w="2551" w:type="dxa"/>
            <w:noWrap w:val="0"/>
            <w:vAlign w:val="center"/>
          </w:tcPr>
          <w:p>
            <w:pPr>
              <w:pStyle w:val="20"/>
            </w:pPr>
            <w:r>
              <w:t>12.02</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1191" w:type="dxa"/>
            <w:noWrap w:val="0"/>
            <w:vAlign w:val="center"/>
          </w:tcPr>
          <w:p>
            <w:pPr>
              <w:pStyle w:val="18"/>
            </w:pPr>
            <w:r>
              <w:t>30112</w:t>
            </w:r>
          </w:p>
        </w:tc>
        <w:tc>
          <w:tcPr>
            <w:tcW w:w="4535" w:type="dxa"/>
            <w:noWrap w:val="0"/>
            <w:vAlign w:val="center"/>
          </w:tcPr>
          <w:p>
            <w:pPr>
              <w:pStyle w:val="18"/>
            </w:pPr>
            <w:r>
              <w:t>其他社会保障缴费</w:t>
            </w:r>
          </w:p>
        </w:tc>
        <w:tc>
          <w:tcPr>
            <w:tcW w:w="2551" w:type="dxa"/>
            <w:noWrap w:val="0"/>
            <w:vAlign w:val="center"/>
          </w:tcPr>
          <w:p>
            <w:pPr>
              <w:pStyle w:val="20"/>
            </w:pPr>
            <w:r>
              <w:t>3.57</w:t>
            </w:r>
          </w:p>
        </w:tc>
        <w:tc>
          <w:tcPr>
            <w:tcW w:w="2551" w:type="dxa"/>
            <w:noWrap w:val="0"/>
            <w:vAlign w:val="center"/>
          </w:tcPr>
          <w:p>
            <w:pPr>
              <w:pStyle w:val="20"/>
            </w:pPr>
            <w:r>
              <w:t>3.57</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1191" w:type="dxa"/>
            <w:noWrap w:val="0"/>
            <w:vAlign w:val="center"/>
          </w:tcPr>
          <w:p>
            <w:pPr>
              <w:pStyle w:val="18"/>
            </w:pPr>
            <w:r>
              <w:t>30113</w:t>
            </w:r>
          </w:p>
        </w:tc>
        <w:tc>
          <w:tcPr>
            <w:tcW w:w="4535" w:type="dxa"/>
            <w:noWrap w:val="0"/>
            <w:vAlign w:val="center"/>
          </w:tcPr>
          <w:p>
            <w:pPr>
              <w:pStyle w:val="18"/>
            </w:pPr>
            <w:r>
              <w:t>住房公积金</w:t>
            </w:r>
          </w:p>
        </w:tc>
        <w:tc>
          <w:tcPr>
            <w:tcW w:w="2551" w:type="dxa"/>
            <w:noWrap w:val="0"/>
            <w:vAlign w:val="center"/>
          </w:tcPr>
          <w:p>
            <w:pPr>
              <w:pStyle w:val="20"/>
            </w:pPr>
            <w:r>
              <w:t>9.60</w:t>
            </w:r>
          </w:p>
        </w:tc>
        <w:tc>
          <w:tcPr>
            <w:tcW w:w="2551" w:type="dxa"/>
            <w:noWrap w:val="0"/>
            <w:vAlign w:val="center"/>
          </w:tcPr>
          <w:p>
            <w:pPr>
              <w:pStyle w:val="20"/>
            </w:pPr>
            <w:r>
              <w:t>9.60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1191" w:type="dxa"/>
            <w:noWrap w:val="0"/>
            <w:vAlign w:val="center"/>
          </w:tcPr>
          <w:p>
            <w:pPr>
              <w:pStyle w:val="18"/>
            </w:pPr>
            <w:r>
              <w:t>302</w:t>
            </w:r>
          </w:p>
        </w:tc>
        <w:tc>
          <w:tcPr>
            <w:tcW w:w="4535" w:type="dxa"/>
            <w:noWrap w:val="0"/>
            <w:vAlign w:val="center"/>
          </w:tcPr>
          <w:p>
            <w:pPr>
              <w:pStyle w:val="18"/>
            </w:pPr>
            <w:r>
              <w:t>商品和服务支出</w:t>
            </w:r>
          </w:p>
        </w:tc>
        <w:tc>
          <w:tcPr>
            <w:tcW w:w="2551" w:type="dxa"/>
            <w:noWrap w:val="0"/>
            <w:vAlign w:val="center"/>
          </w:tcPr>
          <w:p>
            <w:pPr>
              <w:pStyle w:val="20"/>
            </w:pPr>
            <w:r>
              <w:t>1.26</w:t>
            </w:r>
          </w:p>
        </w:tc>
        <w:tc>
          <w:tcPr>
            <w:tcW w:w="2551" w:type="dxa"/>
            <w:noWrap w:val="0"/>
            <w:vAlign w:val="center"/>
          </w:tcPr>
          <w:p>
            <w:pPr>
              <w:pStyle w:val="20"/>
            </w:pPr>
          </w:p>
        </w:tc>
        <w:tc>
          <w:tcPr>
            <w:tcW w:w="2551" w:type="dxa"/>
            <w:noWrap w:val="0"/>
            <w:vAlign w:val="center"/>
          </w:tcPr>
          <w:p>
            <w:pPr>
              <w:pStyle w:val="20"/>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1191" w:type="dxa"/>
            <w:noWrap w:val="0"/>
            <w:vAlign w:val="center"/>
          </w:tcPr>
          <w:p>
            <w:pPr>
              <w:pStyle w:val="18"/>
            </w:pPr>
            <w:r>
              <w:t>30228</w:t>
            </w:r>
          </w:p>
        </w:tc>
        <w:tc>
          <w:tcPr>
            <w:tcW w:w="4535" w:type="dxa"/>
            <w:noWrap w:val="0"/>
            <w:vAlign w:val="center"/>
          </w:tcPr>
          <w:p>
            <w:pPr>
              <w:pStyle w:val="18"/>
            </w:pPr>
            <w:r>
              <w:t>工会经费</w:t>
            </w:r>
          </w:p>
        </w:tc>
        <w:tc>
          <w:tcPr>
            <w:tcW w:w="2551" w:type="dxa"/>
            <w:noWrap w:val="0"/>
            <w:vAlign w:val="center"/>
          </w:tcPr>
          <w:p>
            <w:pPr>
              <w:pStyle w:val="20"/>
            </w:pPr>
            <w:r>
              <w:t>1.26</w:t>
            </w:r>
          </w:p>
        </w:tc>
        <w:tc>
          <w:tcPr>
            <w:tcW w:w="2551" w:type="dxa"/>
            <w:noWrap w:val="0"/>
            <w:vAlign w:val="center"/>
          </w:tcPr>
          <w:p>
            <w:pPr>
              <w:pStyle w:val="20"/>
            </w:pPr>
          </w:p>
        </w:tc>
        <w:tc>
          <w:tcPr>
            <w:tcW w:w="2551" w:type="dxa"/>
            <w:noWrap w:val="0"/>
            <w:vAlign w:val="center"/>
          </w:tcPr>
          <w:p>
            <w:pPr>
              <w:pStyle w:val="20"/>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1191" w:type="dxa"/>
            <w:noWrap w:val="0"/>
            <w:vAlign w:val="center"/>
          </w:tcPr>
          <w:p>
            <w:pPr>
              <w:pStyle w:val="18"/>
            </w:pPr>
            <w:r>
              <w:t>303</w:t>
            </w:r>
          </w:p>
        </w:tc>
        <w:tc>
          <w:tcPr>
            <w:tcW w:w="4535" w:type="dxa"/>
            <w:noWrap w:val="0"/>
            <w:vAlign w:val="center"/>
          </w:tcPr>
          <w:p>
            <w:pPr>
              <w:pStyle w:val="18"/>
            </w:pPr>
            <w:r>
              <w:t>对个人和家庭的补助</w:t>
            </w:r>
          </w:p>
        </w:tc>
        <w:tc>
          <w:tcPr>
            <w:tcW w:w="2551" w:type="dxa"/>
            <w:noWrap w:val="0"/>
            <w:vAlign w:val="center"/>
          </w:tcPr>
          <w:p>
            <w:pPr>
              <w:pStyle w:val="20"/>
            </w:pPr>
            <w:r>
              <w:t>11.89</w:t>
            </w:r>
          </w:p>
        </w:tc>
        <w:tc>
          <w:tcPr>
            <w:tcW w:w="2551" w:type="dxa"/>
            <w:noWrap w:val="0"/>
            <w:vAlign w:val="center"/>
          </w:tcPr>
          <w:p>
            <w:pPr>
              <w:pStyle w:val="20"/>
            </w:pPr>
            <w:r>
              <w:t>11.89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1191" w:type="dxa"/>
            <w:noWrap w:val="0"/>
            <w:vAlign w:val="center"/>
          </w:tcPr>
          <w:p>
            <w:pPr>
              <w:pStyle w:val="18"/>
            </w:pPr>
            <w:r>
              <w:t>30302</w:t>
            </w:r>
          </w:p>
        </w:tc>
        <w:tc>
          <w:tcPr>
            <w:tcW w:w="4535" w:type="dxa"/>
            <w:noWrap w:val="0"/>
            <w:vAlign w:val="center"/>
          </w:tcPr>
          <w:p>
            <w:pPr>
              <w:pStyle w:val="18"/>
            </w:pPr>
            <w:r>
              <w:t>退休费</w:t>
            </w:r>
          </w:p>
        </w:tc>
        <w:tc>
          <w:tcPr>
            <w:tcW w:w="2551" w:type="dxa"/>
            <w:noWrap w:val="0"/>
            <w:vAlign w:val="center"/>
          </w:tcPr>
          <w:p>
            <w:pPr>
              <w:pStyle w:val="20"/>
            </w:pPr>
            <w:r>
              <w:t>11.87</w:t>
            </w:r>
          </w:p>
        </w:tc>
        <w:tc>
          <w:tcPr>
            <w:tcW w:w="2551" w:type="dxa"/>
            <w:noWrap w:val="0"/>
            <w:vAlign w:val="center"/>
          </w:tcPr>
          <w:p>
            <w:pPr>
              <w:pStyle w:val="20"/>
            </w:pPr>
            <w:r>
              <w:t>11.87</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1191" w:type="dxa"/>
            <w:noWrap w:val="0"/>
            <w:vAlign w:val="center"/>
          </w:tcPr>
          <w:p>
            <w:pPr>
              <w:pStyle w:val="18"/>
            </w:pPr>
            <w:r>
              <w:t>30309</w:t>
            </w:r>
          </w:p>
        </w:tc>
        <w:tc>
          <w:tcPr>
            <w:tcW w:w="4535" w:type="dxa"/>
            <w:noWrap w:val="0"/>
            <w:vAlign w:val="center"/>
          </w:tcPr>
          <w:p>
            <w:pPr>
              <w:pStyle w:val="18"/>
            </w:pPr>
            <w:r>
              <w:t>奖励金</w:t>
            </w:r>
          </w:p>
        </w:tc>
        <w:tc>
          <w:tcPr>
            <w:tcW w:w="2551" w:type="dxa"/>
            <w:noWrap w:val="0"/>
            <w:vAlign w:val="center"/>
          </w:tcPr>
          <w:p>
            <w:pPr>
              <w:pStyle w:val="20"/>
            </w:pPr>
            <w:r>
              <w:t>0.01</w:t>
            </w:r>
          </w:p>
        </w:tc>
        <w:tc>
          <w:tcPr>
            <w:tcW w:w="2551" w:type="dxa"/>
            <w:noWrap w:val="0"/>
            <w:vAlign w:val="center"/>
          </w:tcPr>
          <w:p>
            <w:pPr>
              <w:pStyle w:val="20"/>
            </w:pPr>
            <w:r>
              <w:t>0.01</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361023昌黎县葛条港乡卫生院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361023昌黎县葛条港乡卫生院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361023昌黎县葛条港乡卫生院</w:t>
            </w:r>
          </w:p>
        </w:tc>
        <w:tc>
          <w:tcPr>
            <w:tcW w:w="238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3798" w:type="dxa"/>
            <w:vMerge w:val="restart"/>
            <w:noWrap w:val="0"/>
            <w:vAlign w:val="center"/>
          </w:tcPr>
          <w:p>
            <w:pPr>
              <w:pStyle w:val="23"/>
            </w:pPr>
            <w:r>
              <w:t>项  目</w:t>
            </w:r>
          </w:p>
        </w:tc>
        <w:tc>
          <w:tcPr>
            <w:tcW w:w="9524" w:type="dxa"/>
            <w:gridSpan w:val="4"/>
            <w:noWrap w:val="0"/>
            <w:vAlign w:val="center"/>
          </w:tcPr>
          <w:p>
            <w:pPr>
              <w:pStyle w:val="2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23"/>
            </w:pPr>
            <w:r>
              <w:t>合计</w:t>
            </w:r>
          </w:p>
        </w:tc>
        <w:tc>
          <w:tcPr>
            <w:tcW w:w="2381" w:type="dxa"/>
            <w:noWrap w:val="0"/>
            <w:vAlign w:val="center"/>
          </w:tcPr>
          <w:p>
            <w:pPr>
              <w:pStyle w:val="23"/>
            </w:pPr>
            <w:r>
              <w:t>一般公共预算              财政拨款</w:t>
            </w:r>
          </w:p>
        </w:tc>
        <w:tc>
          <w:tcPr>
            <w:tcW w:w="2381" w:type="dxa"/>
            <w:noWrap w:val="0"/>
            <w:vAlign w:val="center"/>
          </w:tcPr>
          <w:p>
            <w:pPr>
              <w:pStyle w:val="23"/>
            </w:pPr>
            <w:r>
              <w:t>政府性基金                  预算拨款</w:t>
            </w:r>
          </w:p>
        </w:tc>
        <w:tc>
          <w:tcPr>
            <w:tcW w:w="2381" w:type="dxa"/>
            <w:noWrap w:val="0"/>
            <w:vAlign w:val="center"/>
          </w:tcPr>
          <w:p>
            <w:pPr>
              <w:pStyle w:val="2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23"/>
            </w:pPr>
            <w:r>
              <w:t>栏次</w:t>
            </w:r>
          </w:p>
        </w:tc>
        <w:tc>
          <w:tcPr>
            <w:tcW w:w="3798" w:type="dxa"/>
            <w:noWrap w:val="0"/>
            <w:vAlign w:val="center"/>
          </w:tcPr>
          <w:p>
            <w:pPr>
              <w:pStyle w:val="23"/>
            </w:pPr>
            <w:r>
              <w:t>1</w:t>
            </w:r>
          </w:p>
        </w:tc>
        <w:tc>
          <w:tcPr>
            <w:tcW w:w="2381" w:type="dxa"/>
            <w:noWrap w:val="0"/>
            <w:vAlign w:val="center"/>
          </w:tcPr>
          <w:p>
            <w:pPr>
              <w:pStyle w:val="23"/>
            </w:pPr>
            <w:r>
              <w:t>2</w:t>
            </w:r>
          </w:p>
        </w:tc>
        <w:tc>
          <w:tcPr>
            <w:tcW w:w="2381" w:type="dxa"/>
            <w:noWrap w:val="0"/>
            <w:vAlign w:val="center"/>
          </w:tcPr>
          <w:p>
            <w:pPr>
              <w:pStyle w:val="23"/>
            </w:pPr>
            <w:r>
              <w:t>3</w:t>
            </w:r>
          </w:p>
        </w:tc>
        <w:tc>
          <w:tcPr>
            <w:tcW w:w="2381" w:type="dxa"/>
            <w:noWrap w:val="0"/>
            <w:vAlign w:val="center"/>
          </w:tcPr>
          <w:p>
            <w:pPr>
              <w:pStyle w:val="23"/>
            </w:pPr>
            <w:r>
              <w:t>4</w:t>
            </w:r>
          </w:p>
        </w:tc>
        <w:tc>
          <w:tcPr>
            <w:tcW w:w="238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p>
        </w:tc>
        <w:tc>
          <w:tcPr>
            <w:tcW w:w="3798" w:type="dxa"/>
            <w:noWrap w:val="0"/>
            <w:vAlign w:val="center"/>
          </w:tcPr>
          <w:p>
            <w:pPr>
              <w:pStyle w:val="18"/>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昌黎县葛条港乡卫生院2023年单位预算信息公开情况说明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、《地方预决算公开操作规程》和《关于进一步推进预算公开工作的实施意见》规定，现将昌黎县葛条港乡卫生院2023年单位预算公开如下：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r>
        <w:t>昌黎县葛条港乡卫生院是昌黎县卫生健康局下属单位，承担本辖区基本医疗服务和基本公共卫生服务，设有内科、外科、检验科、医学影像科、中西医结合科、预防保健科、公共卫生科等内部科室。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23"/>
            </w:pPr>
            <w:r>
              <w:t>单位名称</w:t>
            </w:r>
          </w:p>
        </w:tc>
        <w:tc>
          <w:tcPr>
            <w:tcW w:w="1843" w:type="dxa"/>
            <w:noWrap w:val="0"/>
            <w:vAlign w:val="center"/>
          </w:tcPr>
          <w:p>
            <w:pPr>
              <w:pStyle w:val="23"/>
            </w:pPr>
            <w:r>
              <w:t>单位性质</w:t>
            </w:r>
          </w:p>
        </w:tc>
        <w:tc>
          <w:tcPr>
            <w:tcW w:w="2126" w:type="dxa"/>
            <w:noWrap w:val="0"/>
            <w:vAlign w:val="center"/>
          </w:tcPr>
          <w:p>
            <w:pPr>
              <w:pStyle w:val="23"/>
            </w:pPr>
            <w:r>
              <w:t>单位规格</w:t>
            </w:r>
          </w:p>
        </w:tc>
        <w:tc>
          <w:tcPr>
            <w:tcW w:w="3827" w:type="dxa"/>
            <w:noWrap w:val="0"/>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pPr>
            <w:r>
              <w:t>昌黎县葛条港乡卫生院</w:t>
            </w:r>
          </w:p>
        </w:tc>
        <w:tc>
          <w:tcPr>
            <w:tcW w:w="1843" w:type="dxa"/>
            <w:noWrap w:val="0"/>
            <w:vAlign w:val="center"/>
          </w:tcPr>
          <w:p>
            <w:pPr>
              <w:pStyle w:val="24"/>
            </w:pPr>
            <w:r>
              <w:t>事业</w:t>
            </w:r>
          </w:p>
        </w:tc>
        <w:tc>
          <w:tcPr>
            <w:tcW w:w="2126" w:type="dxa"/>
            <w:noWrap w:val="0"/>
            <w:vAlign w:val="center"/>
          </w:tcPr>
          <w:p>
            <w:pPr>
              <w:pStyle w:val="24"/>
            </w:pPr>
            <w:r>
              <w:t>股级</w:t>
            </w:r>
          </w:p>
        </w:tc>
        <w:tc>
          <w:tcPr>
            <w:tcW w:w="3827" w:type="dxa"/>
            <w:noWrap w:val="0"/>
            <w:vAlign w:val="center"/>
          </w:tcPr>
          <w:p>
            <w:pPr>
              <w:pStyle w:val="24"/>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按照预算管理有关规定，目前我县单位预算的编制实行综合预算制度，即全部收入和支出都反映在预算中。</w:t>
      </w:r>
    </w:p>
    <w:p>
      <w:pPr>
        <w:pStyle w:val="30"/>
      </w:pPr>
      <w:r>
        <w:t>2023年单位预算安排</w:t>
      </w:r>
      <w:r>
        <w:rPr>
          <w:rFonts w:hint="eastAsia"/>
          <w:lang w:val="en-US" w:eastAsia="zh-CN"/>
        </w:rPr>
        <w:t>273.13</w:t>
      </w:r>
      <w:r>
        <w:t>万元（其中：一般公共预算拨款1</w:t>
      </w:r>
      <w:r>
        <w:rPr>
          <w:rFonts w:hint="eastAsia"/>
          <w:lang w:val="en-US" w:eastAsia="zh-CN"/>
        </w:rPr>
        <w:t>7</w:t>
      </w:r>
      <w:r>
        <w:t>3</w:t>
      </w:r>
      <w:r>
        <w:rPr>
          <w:rFonts w:hint="eastAsia"/>
          <w:lang w:val="en-US" w:eastAsia="zh-CN"/>
        </w:rPr>
        <w:t>.13</w:t>
      </w:r>
      <w:r>
        <w:t>万元，事业收入</w:t>
      </w:r>
      <w:r>
        <w:rPr>
          <w:rFonts w:hint="eastAsia"/>
          <w:lang w:val="en-US" w:eastAsia="zh-CN"/>
        </w:rPr>
        <w:t>100</w:t>
      </w:r>
      <w:r>
        <w:t xml:space="preserve">万元，政府性基金预算拨款0万元），上年结转0万元。 </w:t>
      </w:r>
    </w:p>
    <w:p>
      <w:pPr>
        <w:pStyle w:val="30"/>
      </w:pPr>
      <w:r>
        <w:t>1、收入说明</w:t>
      </w:r>
    </w:p>
    <w:p>
      <w:pPr>
        <w:pStyle w:val="30"/>
      </w:pPr>
      <w:r>
        <w:t>反映本单位当年全部收入。2023年预算收入</w:t>
      </w:r>
      <w:r>
        <w:rPr>
          <w:rFonts w:hint="eastAsia"/>
          <w:lang w:val="en-US" w:eastAsia="zh-CN"/>
        </w:rPr>
        <w:t>273.13</w:t>
      </w:r>
      <w:r>
        <w:t>万元，一般公共预算拨款1</w:t>
      </w:r>
      <w:r>
        <w:rPr>
          <w:rFonts w:hint="eastAsia"/>
          <w:lang w:val="en-US" w:eastAsia="zh-CN"/>
        </w:rPr>
        <w:t>73.13</w:t>
      </w:r>
      <w:r>
        <w:t>万元，事业收入</w:t>
      </w:r>
      <w:r>
        <w:rPr>
          <w:rFonts w:hint="eastAsia"/>
          <w:lang w:val="en-US" w:eastAsia="zh-CN"/>
        </w:rPr>
        <w:t>100</w:t>
      </w:r>
      <w:r>
        <w:t>万元。</w:t>
      </w:r>
    </w:p>
    <w:p>
      <w:pPr>
        <w:pStyle w:val="30"/>
      </w:pPr>
      <w:r>
        <w:t>2、支出说明</w:t>
      </w:r>
    </w:p>
    <w:p>
      <w:pPr>
        <w:pStyle w:val="30"/>
      </w:pPr>
      <w:r>
        <w:t>收支预算总表支出栏、基本支出表、项目支出表按经济分类和支出功能分类科目编制，反映昌黎县葛条港乡卫生院单位预算中支出预算的总体情况。2023年我单位预算总支出为2</w:t>
      </w:r>
      <w:r>
        <w:rPr>
          <w:rFonts w:hint="eastAsia"/>
          <w:lang w:val="en-US" w:eastAsia="zh-CN"/>
        </w:rPr>
        <w:t>73.13</w:t>
      </w:r>
      <w:r>
        <w:t>万元，其中：基本支出为2</w:t>
      </w:r>
      <w:r>
        <w:rPr>
          <w:rFonts w:hint="eastAsia"/>
          <w:lang w:val="en-US" w:eastAsia="zh-CN"/>
        </w:rPr>
        <w:t>73.13</w:t>
      </w:r>
      <w:r>
        <w:t>万元（包括人员经费1</w:t>
      </w:r>
      <w:r>
        <w:rPr>
          <w:rFonts w:hint="eastAsia"/>
          <w:lang w:val="en-US" w:eastAsia="zh-CN"/>
        </w:rPr>
        <w:t>71.87</w:t>
      </w:r>
      <w:r>
        <w:t>万元，公用经费1.26万元，事业支出</w:t>
      </w:r>
      <w:r>
        <w:rPr>
          <w:rFonts w:hint="eastAsia"/>
          <w:lang w:val="en-US" w:eastAsia="zh-CN"/>
        </w:rPr>
        <w:t>100</w:t>
      </w:r>
      <w:r>
        <w:t>万元），项目支出0万元。</w:t>
      </w:r>
    </w:p>
    <w:p>
      <w:pPr>
        <w:pStyle w:val="30"/>
      </w:pPr>
      <w:r>
        <w:t>3、比上年增减情况</w:t>
      </w:r>
    </w:p>
    <w:p>
      <w:pPr>
        <w:pStyle w:val="30"/>
      </w:pPr>
      <w:r>
        <w:t>反映单位与上年比较的增减变化情况。2023年预算收支安排2</w:t>
      </w:r>
      <w:r>
        <w:rPr>
          <w:rFonts w:hint="eastAsia"/>
          <w:lang w:val="en-US" w:eastAsia="zh-CN"/>
        </w:rPr>
        <w:t>73.13</w:t>
      </w:r>
      <w:r>
        <w:t>万元，较2022年预算增加</w:t>
      </w:r>
      <w:r>
        <w:rPr>
          <w:rFonts w:hint="eastAsia"/>
          <w:lang w:val="en-US" w:eastAsia="zh-CN"/>
        </w:rPr>
        <w:t>41.59</w:t>
      </w:r>
      <w:r>
        <w:t>万元，其中：基本支出增加</w:t>
      </w:r>
      <w:r>
        <w:rPr>
          <w:rFonts w:hint="eastAsia"/>
          <w:lang w:val="en-US" w:eastAsia="zh-CN"/>
        </w:rPr>
        <w:t>41.59</w:t>
      </w:r>
      <w:r>
        <w:t>万元，主要原因为在职人员经费从今年开始纳入单位预算。</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2023年我单位日常公用经费支出预算</w:t>
      </w:r>
      <w:r>
        <w:rPr>
          <w:rFonts w:hint="eastAsia"/>
          <w:lang w:val="en-US" w:eastAsia="zh-CN"/>
        </w:rPr>
        <w:t>101.26</w:t>
      </w:r>
      <w:r>
        <w:t>万元。其中：</w:t>
      </w:r>
      <w:r>
        <w:rPr>
          <w:rFonts w:hint="eastAsia"/>
          <w:lang w:eastAsia="zh-CN"/>
        </w:rPr>
        <w:t>办公</w:t>
      </w:r>
      <w:r>
        <w:t>费</w:t>
      </w:r>
      <w:r>
        <w:rPr>
          <w:rFonts w:hint="eastAsia"/>
          <w:lang w:val="en-US" w:eastAsia="zh-CN"/>
        </w:rPr>
        <w:t>5</w:t>
      </w:r>
      <w:r>
        <w:t>万元,专用材料费</w:t>
      </w:r>
      <w:r>
        <w:rPr>
          <w:rFonts w:hint="eastAsia"/>
          <w:lang w:val="en-US" w:eastAsia="zh-CN"/>
        </w:rPr>
        <w:t>85</w:t>
      </w:r>
      <w:r>
        <w:t>万元,劳务费</w:t>
      </w:r>
      <w:r>
        <w:rPr>
          <w:rFonts w:hint="eastAsia"/>
          <w:lang w:val="en-US" w:eastAsia="zh-CN"/>
        </w:rPr>
        <w:t>10</w:t>
      </w:r>
      <w:r>
        <w:t>万元,工会经费1.26万元。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1"/>
      </w:pPr>
      <w:r>
        <w:t>2023年单位预算三公经费预算安排0万元，具体如下：</w:t>
      </w:r>
    </w:p>
    <w:p>
      <w:pPr>
        <w:pStyle w:val="11"/>
      </w:pPr>
      <w:r>
        <w:t>因公出国（境）费用预算安排0万元;</w:t>
      </w:r>
    </w:p>
    <w:p>
      <w:pPr>
        <w:pStyle w:val="11"/>
      </w:pPr>
      <w:r>
        <w:t>公务用车购置及运行维护费预算安排合计0万元（其中：公务用车购置安排0万元，公务用车运行维护费安排0万元）; 公务接待费预算安排0万元。</w:t>
      </w:r>
    </w:p>
    <w:p>
      <w:pPr>
        <w:pStyle w:val="11"/>
      </w:pPr>
      <w:r>
        <w:t>与2022年“三公”经费预算安排相比费用持平。</w:t>
      </w:r>
    </w:p>
    <w:p>
      <w:pPr>
        <w:pStyle w:val="11"/>
      </w:pPr>
    </w:p>
    <w:p>
      <w:pPr>
        <w:pStyle w:val="11"/>
      </w:pPr>
    </w:p>
    <w:p>
      <w:pPr>
        <w:spacing w:before="10" w:after="10" w:line="240" w:lineRule="auto"/>
        <w:ind w:firstLine="640"/>
        <w:jc w:val="left"/>
        <w:outlineLvl w:val="5"/>
        <w:rPr>
          <w:rFonts w:hint="eastAsia" w:ascii="黑体" w:hAnsi="黑体" w:eastAsia="黑体" w:cs="黑体"/>
          <w:color w:val="000000"/>
          <w:sz w:val="32"/>
          <w:lang w:val="en-US" w:eastAsia="zh-CN"/>
        </w:rPr>
      </w:pPr>
      <w:r>
        <w:rPr>
          <w:rFonts w:ascii="黑体" w:hAnsi="黑体" w:eastAsia="黑体" w:cs="黑体"/>
          <w:color w:val="000000"/>
          <w:sz w:val="32"/>
        </w:rPr>
        <w:t>五、预算绩效信息</w:t>
      </w:r>
      <w:r>
        <w:rPr>
          <w:rFonts w:hint="eastAsia" w:ascii="黑体" w:hAnsi="黑体" w:eastAsia="黑体" w:cs="黑体"/>
          <w:color w:val="000000"/>
          <w:sz w:val="32"/>
          <w:lang w:val="en-US" w:eastAsia="zh-CN"/>
        </w:rPr>
        <w:t xml:space="preserve">    </w:t>
      </w:r>
    </w:p>
    <w:p>
      <w:pPr>
        <w:spacing w:before="10" w:after="10" w:line="240" w:lineRule="auto"/>
        <w:ind w:firstLine="640"/>
        <w:jc w:val="left"/>
        <w:outlineLvl w:val="5"/>
        <w:rPr>
          <w:rFonts w:hint="default" w:ascii="黑体" w:hAnsi="黑体" w:eastAsia="黑体" w:cs="黑体"/>
          <w:color w:val="000000"/>
          <w:sz w:val="32"/>
          <w:lang w:val="en-US" w:eastAsia="zh-CN"/>
        </w:rPr>
      </w:pPr>
    </w:p>
    <w:p>
      <w:pPr>
        <w:numPr>
          <w:ilvl w:val="0"/>
          <w:numId w:val="0"/>
        </w:numPr>
        <w:spacing w:before="10" w:after="10" w:line="240" w:lineRule="auto"/>
        <w:ind w:firstLine="560" w:firstLineChars="20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sz w:val="28"/>
          <w:szCs w:val="24"/>
          <w:lang w:val="en-US" w:eastAsia="zh-CN" w:bidi="ar-SA"/>
        </w:rPr>
        <w:t>2023年我单位无预算项目，特此说明。</w:t>
      </w:r>
    </w:p>
    <w:p>
      <w:pPr>
        <w:spacing w:before="10" w:after="10" w:line="240" w:lineRule="auto"/>
        <w:ind w:firstLine="640"/>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2023年，昌黎县葛条港乡卫生院安排政府采购预算0.00万元。具体内容见下表。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361023昌黎县葛条港乡卫生院</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23"/>
            </w:pPr>
            <w:r>
              <w:t>政府采购项目来源</w:t>
            </w:r>
          </w:p>
        </w:tc>
        <w:tc>
          <w:tcPr>
            <w:tcW w:w="1134" w:type="dxa"/>
            <w:vMerge w:val="restart"/>
            <w:noWrap w:val="0"/>
            <w:vAlign w:val="center"/>
          </w:tcPr>
          <w:p>
            <w:pPr>
              <w:pStyle w:val="23"/>
            </w:pPr>
            <w:r>
              <w:t>采购物品名称</w:t>
            </w:r>
          </w:p>
        </w:tc>
        <w:tc>
          <w:tcPr>
            <w:tcW w:w="1134" w:type="dxa"/>
            <w:vMerge w:val="restart"/>
            <w:noWrap w:val="0"/>
            <w:vAlign w:val="center"/>
          </w:tcPr>
          <w:p>
            <w:pPr>
              <w:pStyle w:val="23"/>
            </w:pPr>
            <w:r>
              <w:t>政府采购目录序号</w:t>
            </w:r>
          </w:p>
        </w:tc>
        <w:tc>
          <w:tcPr>
            <w:tcW w:w="709" w:type="dxa"/>
            <w:vMerge w:val="restart"/>
            <w:noWrap w:val="0"/>
            <w:vAlign w:val="center"/>
          </w:tcPr>
          <w:p>
            <w:pPr>
              <w:pStyle w:val="23"/>
            </w:pPr>
            <w:r>
              <w:t>计量  单位</w:t>
            </w:r>
          </w:p>
        </w:tc>
        <w:tc>
          <w:tcPr>
            <w:tcW w:w="850" w:type="dxa"/>
            <w:vMerge w:val="restart"/>
            <w:noWrap w:val="0"/>
            <w:vAlign w:val="center"/>
          </w:tcPr>
          <w:p>
            <w:pPr>
              <w:pStyle w:val="23"/>
            </w:pPr>
            <w:r>
              <w:t>数量</w:t>
            </w:r>
          </w:p>
        </w:tc>
        <w:tc>
          <w:tcPr>
            <w:tcW w:w="850" w:type="dxa"/>
            <w:vMerge w:val="restart"/>
            <w:noWrap w:val="0"/>
            <w:vAlign w:val="center"/>
          </w:tcPr>
          <w:p>
            <w:pPr>
              <w:pStyle w:val="23"/>
            </w:pPr>
            <w:r>
              <w:t>单价</w:t>
            </w:r>
          </w:p>
        </w:tc>
        <w:tc>
          <w:tcPr>
            <w:tcW w:w="7710" w:type="dxa"/>
            <w:gridSpan w:val="8"/>
            <w:noWrap w:val="0"/>
            <w:vAlign w:val="center"/>
          </w:tcPr>
          <w:p>
            <w:pPr>
              <w:pStyle w:val="23"/>
            </w:pPr>
            <w:r>
              <w:t>政府采购金额（当年部门预算安排资金）</w:t>
            </w:r>
          </w:p>
        </w:tc>
        <w:tc>
          <w:tcPr>
            <w:tcW w:w="964" w:type="dxa"/>
            <w:vMerge w:val="restart"/>
            <w:noWrap w:val="0"/>
            <w:vAlign w:val="center"/>
          </w:tcPr>
          <w:p>
            <w:pPr>
              <w:pStyle w:val="2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23"/>
            </w:pPr>
            <w:r>
              <w:t>项目名称</w:t>
            </w:r>
          </w:p>
        </w:tc>
        <w:tc>
          <w:tcPr>
            <w:tcW w:w="964" w:type="dxa"/>
            <w:noWrap w:val="0"/>
            <w:vAlign w:val="center"/>
          </w:tcPr>
          <w:p>
            <w:pPr>
              <w:pStyle w:val="2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23"/>
            </w:pPr>
            <w:r>
              <w:t>合计</w:t>
            </w:r>
          </w:p>
        </w:tc>
        <w:tc>
          <w:tcPr>
            <w:tcW w:w="964" w:type="dxa"/>
            <w:noWrap w:val="0"/>
            <w:vAlign w:val="center"/>
          </w:tcPr>
          <w:p>
            <w:pPr>
              <w:pStyle w:val="23"/>
            </w:pPr>
            <w:r>
              <w:t>一般公共预算拨款</w:t>
            </w:r>
          </w:p>
        </w:tc>
        <w:tc>
          <w:tcPr>
            <w:tcW w:w="964" w:type="dxa"/>
            <w:noWrap w:val="0"/>
            <w:vAlign w:val="center"/>
          </w:tcPr>
          <w:p>
            <w:pPr>
              <w:pStyle w:val="23"/>
            </w:pPr>
            <w:r>
              <w:t>基金预算拨款</w:t>
            </w:r>
          </w:p>
        </w:tc>
        <w:tc>
          <w:tcPr>
            <w:tcW w:w="964" w:type="dxa"/>
            <w:noWrap w:val="0"/>
            <w:vAlign w:val="center"/>
          </w:tcPr>
          <w:p>
            <w:pPr>
              <w:pStyle w:val="23"/>
            </w:pPr>
            <w:r>
              <w:t>国有资本经营预算拨款</w:t>
            </w:r>
          </w:p>
        </w:tc>
        <w:tc>
          <w:tcPr>
            <w:tcW w:w="964" w:type="dxa"/>
            <w:noWrap w:val="0"/>
            <w:vAlign w:val="center"/>
          </w:tcPr>
          <w:p>
            <w:pPr>
              <w:pStyle w:val="23"/>
            </w:pPr>
            <w:r>
              <w:t>财政专户核拨</w:t>
            </w:r>
          </w:p>
        </w:tc>
        <w:tc>
          <w:tcPr>
            <w:tcW w:w="964" w:type="dxa"/>
            <w:noWrap w:val="0"/>
            <w:vAlign w:val="center"/>
          </w:tcPr>
          <w:p>
            <w:pPr>
              <w:pStyle w:val="23"/>
            </w:pPr>
            <w:r>
              <w:t>单位    资金</w:t>
            </w:r>
          </w:p>
        </w:tc>
        <w:tc>
          <w:tcPr>
            <w:tcW w:w="964" w:type="dxa"/>
            <w:noWrap w:val="0"/>
            <w:vAlign w:val="center"/>
          </w:tcPr>
          <w:p>
            <w:pPr>
              <w:pStyle w:val="23"/>
            </w:pPr>
            <w:r>
              <w:t>财政拨    款结转</w:t>
            </w:r>
          </w:p>
        </w:tc>
        <w:tc>
          <w:tcPr>
            <w:tcW w:w="964" w:type="dxa"/>
            <w:noWrap w:val="0"/>
            <w:vAlign w:val="center"/>
          </w:tcPr>
          <w:p>
            <w:pPr>
              <w:pStyle w:val="2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pPr>
          </w:p>
        </w:tc>
        <w:tc>
          <w:tcPr>
            <w:tcW w:w="964" w:type="dxa"/>
            <w:noWrap w:val="0"/>
            <w:vAlign w:val="center"/>
          </w:tcPr>
          <w:p>
            <w:pPr>
              <w:pStyle w:val="20"/>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24"/>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昌黎县葛条港乡卫生院上年末固定资产金额为651.94万元（详见下表）。本年度拟购置固定资产总额为0.00万元，已按要求列入政府采购预算，详见政府采购预算表。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361023昌黎县葛条港乡卫生院</w:t>
            </w:r>
          </w:p>
        </w:tc>
        <w:tc>
          <w:tcPr>
            <w:tcW w:w="5669" w:type="dxa"/>
            <w:gridSpan w:val="2"/>
            <w:tcBorders>
              <w:top w:val="single" w:color="FFFFFF" w:sz="6" w:space="0"/>
              <w:left w:val="single" w:color="FFFFFF" w:sz="6" w:space="0"/>
              <w:right w:val="single" w:color="FFFFFF" w:sz="6" w:space="0"/>
            </w:tcBorders>
            <w:noWrap w:val="0"/>
            <w:vAlign w:val="center"/>
          </w:tcPr>
          <w:p>
            <w:pPr>
              <w:pStyle w:val="3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23"/>
            </w:pPr>
            <w:r>
              <w:t>项   目</w:t>
            </w:r>
          </w:p>
        </w:tc>
        <w:tc>
          <w:tcPr>
            <w:tcW w:w="2835" w:type="dxa"/>
            <w:noWrap w:val="0"/>
            <w:vAlign w:val="center"/>
          </w:tcPr>
          <w:p>
            <w:pPr>
              <w:pStyle w:val="23"/>
            </w:pPr>
            <w:r>
              <w:t>数量</w:t>
            </w:r>
          </w:p>
        </w:tc>
        <w:tc>
          <w:tcPr>
            <w:tcW w:w="2835" w:type="dxa"/>
            <w:noWrap w:val="0"/>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资产总额</w:t>
            </w:r>
          </w:p>
        </w:tc>
        <w:tc>
          <w:tcPr>
            <w:tcW w:w="2835" w:type="dxa"/>
            <w:noWrap w:val="0"/>
            <w:vAlign w:val="center"/>
          </w:tcPr>
          <w:p>
            <w:pPr>
              <w:pStyle w:val="24"/>
            </w:pPr>
          </w:p>
        </w:tc>
        <w:tc>
          <w:tcPr>
            <w:tcW w:w="2835" w:type="dxa"/>
            <w:noWrap w:val="0"/>
            <w:vAlign w:val="center"/>
          </w:tcPr>
          <w:p>
            <w:pPr>
              <w:pStyle w:val="20"/>
            </w:pPr>
            <w:r>
              <w:t>651.94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1、房屋（平方米）</w:t>
            </w:r>
          </w:p>
        </w:tc>
        <w:tc>
          <w:tcPr>
            <w:tcW w:w="2835" w:type="dxa"/>
            <w:noWrap w:val="0"/>
            <w:vAlign w:val="center"/>
          </w:tcPr>
          <w:p>
            <w:pPr>
              <w:pStyle w:val="24"/>
            </w:pPr>
            <w:r>
              <w:t>2665.30</w:t>
            </w:r>
          </w:p>
        </w:tc>
        <w:tc>
          <w:tcPr>
            <w:tcW w:w="2835" w:type="dxa"/>
            <w:noWrap w:val="0"/>
            <w:vAlign w:val="center"/>
          </w:tcPr>
          <w:p>
            <w:pPr>
              <w:pStyle w:val="20"/>
            </w:pPr>
            <w:r>
              <w:t>238.75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　　其中：办公用房（平方米）</w:t>
            </w:r>
          </w:p>
        </w:tc>
        <w:tc>
          <w:tcPr>
            <w:tcW w:w="2835" w:type="dxa"/>
            <w:noWrap w:val="0"/>
            <w:vAlign w:val="center"/>
          </w:tcPr>
          <w:p>
            <w:pPr>
              <w:pStyle w:val="24"/>
            </w:pPr>
            <w:r>
              <w:t>100</w:t>
            </w:r>
          </w:p>
        </w:tc>
        <w:tc>
          <w:tcPr>
            <w:tcW w:w="2835" w:type="dxa"/>
            <w:noWrap w:val="0"/>
            <w:vAlign w:val="center"/>
          </w:tcPr>
          <w:p>
            <w:pPr>
              <w:pStyle w:val="2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2、车辆（台、辆）</w:t>
            </w:r>
          </w:p>
        </w:tc>
        <w:tc>
          <w:tcPr>
            <w:tcW w:w="2835" w:type="dxa"/>
            <w:noWrap w:val="0"/>
            <w:vAlign w:val="center"/>
          </w:tcPr>
          <w:p>
            <w:pPr>
              <w:pStyle w:val="24"/>
            </w:pPr>
            <w:r>
              <w:t>3</w:t>
            </w:r>
          </w:p>
        </w:tc>
        <w:tc>
          <w:tcPr>
            <w:tcW w:w="2835" w:type="dxa"/>
            <w:noWrap w:val="0"/>
            <w:vAlign w:val="center"/>
          </w:tcPr>
          <w:p>
            <w:pPr>
              <w:pStyle w:val="20"/>
            </w:pPr>
            <w:r>
              <w:t>44.32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3、单价在20万元以上的设备</w:t>
            </w:r>
          </w:p>
        </w:tc>
        <w:tc>
          <w:tcPr>
            <w:tcW w:w="2835" w:type="dxa"/>
            <w:noWrap w:val="0"/>
            <w:vAlign w:val="center"/>
          </w:tcPr>
          <w:p>
            <w:pPr>
              <w:pStyle w:val="24"/>
            </w:pPr>
            <w:r>
              <w:t>2</w:t>
            </w:r>
          </w:p>
        </w:tc>
        <w:tc>
          <w:tcPr>
            <w:tcW w:w="2835" w:type="dxa"/>
            <w:noWrap w:val="0"/>
            <w:vAlign w:val="center"/>
          </w:tcPr>
          <w:p>
            <w:pPr>
              <w:pStyle w:val="20"/>
            </w:pPr>
            <w:r>
              <w:t>90.30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4、其他固定资产</w:t>
            </w:r>
          </w:p>
        </w:tc>
        <w:tc>
          <w:tcPr>
            <w:tcW w:w="2835" w:type="dxa"/>
            <w:noWrap w:val="0"/>
            <w:vAlign w:val="center"/>
          </w:tcPr>
          <w:p>
            <w:pPr>
              <w:pStyle w:val="24"/>
            </w:pPr>
            <w:r>
              <w:t>420</w:t>
            </w:r>
          </w:p>
        </w:tc>
        <w:tc>
          <w:tcPr>
            <w:tcW w:w="2835" w:type="dxa"/>
            <w:noWrap w:val="0"/>
            <w:vAlign w:val="center"/>
          </w:tcPr>
          <w:p>
            <w:pPr>
              <w:pStyle w:val="20"/>
            </w:pPr>
            <w:r>
              <w:t>278.57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2" w:name="_Toc_4_4_0000000031"/>
      <w:r>
        <w:rPr>
          <w:rFonts w:ascii="方正小标宋_GBK" w:hAnsi="方正小标宋_GBK" w:eastAsia="方正小标宋_GBK" w:cs="方正小标宋_GBK"/>
          <w:b w:val="0"/>
          <w:color w:val="000000"/>
          <w:sz w:val="44"/>
        </w:rPr>
        <w:t>十三、昌黎县刘台庄中心卫生院收支预算</w:t>
      </w:r>
      <w:bookmarkEnd w:id="1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361024昌黎县刘台庄中心卫生院</w:t>
            </w:r>
          </w:p>
        </w:tc>
        <w:tc>
          <w:tcPr>
            <w:tcW w:w="2126" w:type="dxa"/>
            <w:tcBorders>
              <w:top w:val="single" w:color="FFFFFF" w:sz="6" w:space="0"/>
              <w:left w:val="single" w:color="FFFFFF" w:sz="6" w:space="0"/>
              <w:right w:val="single" w:color="FFFFFF" w:sz="6" w:space="0"/>
            </w:tcBorders>
            <w:noWrap w:val="0"/>
            <w:vAlign w:val="center"/>
          </w:tcPr>
          <w:p>
            <w:pPr>
              <w:pStyle w:val="16"/>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6661" w:type="dxa"/>
            <w:gridSpan w:val="2"/>
            <w:noWrap w:val="0"/>
            <w:vAlign w:val="center"/>
          </w:tcPr>
          <w:p>
            <w:pPr>
              <w:pStyle w:val="23"/>
            </w:pPr>
            <w:r>
              <w:t>收入</w:t>
            </w:r>
          </w:p>
        </w:tc>
        <w:tc>
          <w:tcPr>
            <w:tcW w:w="6661" w:type="dxa"/>
            <w:gridSpan w:val="2"/>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23"/>
            </w:pPr>
            <w:r>
              <w:t>项  目</w:t>
            </w:r>
          </w:p>
        </w:tc>
        <w:tc>
          <w:tcPr>
            <w:tcW w:w="2126" w:type="dxa"/>
            <w:noWrap w:val="0"/>
            <w:vAlign w:val="center"/>
          </w:tcPr>
          <w:p>
            <w:pPr>
              <w:pStyle w:val="23"/>
            </w:pPr>
            <w:r>
              <w:t>预算数</w:t>
            </w:r>
          </w:p>
        </w:tc>
        <w:tc>
          <w:tcPr>
            <w:tcW w:w="4535" w:type="dxa"/>
            <w:noWrap w:val="0"/>
            <w:vAlign w:val="center"/>
          </w:tcPr>
          <w:p>
            <w:pPr>
              <w:pStyle w:val="23"/>
            </w:pPr>
            <w:r>
              <w:t>项  目</w:t>
            </w:r>
          </w:p>
        </w:tc>
        <w:tc>
          <w:tcPr>
            <w:tcW w:w="2126" w:type="dxa"/>
            <w:noWrap w:val="0"/>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4535" w:type="dxa"/>
            <w:noWrap w:val="0"/>
            <w:vAlign w:val="center"/>
          </w:tcPr>
          <w:p>
            <w:pPr>
              <w:pStyle w:val="23"/>
            </w:pPr>
            <w:r>
              <w:t>1</w:t>
            </w:r>
          </w:p>
        </w:tc>
        <w:tc>
          <w:tcPr>
            <w:tcW w:w="2126" w:type="dxa"/>
            <w:noWrap w:val="0"/>
            <w:vAlign w:val="center"/>
          </w:tcPr>
          <w:p>
            <w:pPr>
              <w:pStyle w:val="23"/>
            </w:pPr>
            <w:r>
              <w:t>2</w:t>
            </w:r>
          </w:p>
        </w:tc>
        <w:tc>
          <w:tcPr>
            <w:tcW w:w="4535" w:type="dxa"/>
            <w:noWrap w:val="0"/>
            <w:vAlign w:val="center"/>
          </w:tcPr>
          <w:p>
            <w:pPr>
              <w:pStyle w:val="23"/>
            </w:pPr>
            <w:r>
              <w:t>3</w:t>
            </w:r>
          </w:p>
        </w:tc>
        <w:tc>
          <w:tcPr>
            <w:tcW w:w="2126" w:type="dxa"/>
            <w:noWrap w:val="0"/>
            <w:vAlign w:val="center"/>
          </w:tcPr>
          <w:p>
            <w:pPr>
              <w:pStyle w:val="2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4535" w:type="dxa"/>
            <w:noWrap w:val="0"/>
            <w:vAlign w:val="center"/>
          </w:tcPr>
          <w:p>
            <w:pPr>
              <w:pStyle w:val="18"/>
            </w:pPr>
            <w:r>
              <w:t>一、一般公共预算拨款收入</w:t>
            </w:r>
          </w:p>
        </w:tc>
        <w:tc>
          <w:tcPr>
            <w:tcW w:w="2126" w:type="dxa"/>
            <w:noWrap w:val="0"/>
            <w:vAlign w:val="center"/>
          </w:tcPr>
          <w:p>
            <w:pPr>
              <w:pStyle w:val="20"/>
            </w:pPr>
            <w:r>
              <w:t>318.95</w:t>
            </w:r>
          </w:p>
        </w:tc>
        <w:tc>
          <w:tcPr>
            <w:tcW w:w="4535" w:type="dxa"/>
            <w:noWrap w:val="0"/>
            <w:vAlign w:val="center"/>
          </w:tcPr>
          <w:p>
            <w:pPr>
              <w:pStyle w:val="18"/>
            </w:pPr>
            <w:r>
              <w:t>一、一般公共服务支出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4535" w:type="dxa"/>
            <w:noWrap w:val="0"/>
            <w:vAlign w:val="center"/>
          </w:tcPr>
          <w:p>
            <w:pPr>
              <w:pStyle w:val="18"/>
            </w:pPr>
            <w:r>
              <w:t>二、政府性基金预算拨款收入</w:t>
            </w:r>
          </w:p>
        </w:tc>
        <w:tc>
          <w:tcPr>
            <w:tcW w:w="2126" w:type="dxa"/>
            <w:noWrap w:val="0"/>
            <w:vAlign w:val="center"/>
          </w:tcPr>
          <w:p>
            <w:pPr>
              <w:pStyle w:val="20"/>
            </w:pPr>
          </w:p>
        </w:tc>
        <w:tc>
          <w:tcPr>
            <w:tcW w:w="4535" w:type="dxa"/>
            <w:noWrap w:val="0"/>
            <w:vAlign w:val="center"/>
          </w:tcPr>
          <w:p>
            <w:pPr>
              <w:pStyle w:val="18"/>
            </w:pPr>
            <w:r>
              <w:t>二、外交支出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4535" w:type="dxa"/>
            <w:noWrap w:val="0"/>
            <w:vAlign w:val="center"/>
          </w:tcPr>
          <w:p>
            <w:pPr>
              <w:pStyle w:val="18"/>
            </w:pPr>
            <w:r>
              <w:t>三、国有资本经营预算拨款收入</w:t>
            </w:r>
          </w:p>
        </w:tc>
        <w:tc>
          <w:tcPr>
            <w:tcW w:w="2126" w:type="dxa"/>
            <w:noWrap w:val="0"/>
            <w:vAlign w:val="center"/>
          </w:tcPr>
          <w:p>
            <w:pPr>
              <w:pStyle w:val="20"/>
            </w:pPr>
          </w:p>
        </w:tc>
        <w:tc>
          <w:tcPr>
            <w:tcW w:w="4535" w:type="dxa"/>
            <w:noWrap w:val="0"/>
            <w:vAlign w:val="center"/>
          </w:tcPr>
          <w:p>
            <w:pPr>
              <w:pStyle w:val="18"/>
            </w:pPr>
            <w:r>
              <w:t>三、国防支出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4535" w:type="dxa"/>
            <w:noWrap w:val="0"/>
            <w:vAlign w:val="center"/>
          </w:tcPr>
          <w:p>
            <w:pPr>
              <w:pStyle w:val="18"/>
            </w:pPr>
            <w:r>
              <w:t>四、财政专户管理资金收入</w:t>
            </w:r>
          </w:p>
        </w:tc>
        <w:tc>
          <w:tcPr>
            <w:tcW w:w="2126" w:type="dxa"/>
            <w:noWrap w:val="0"/>
            <w:vAlign w:val="center"/>
          </w:tcPr>
          <w:p>
            <w:pPr>
              <w:pStyle w:val="20"/>
            </w:pPr>
          </w:p>
        </w:tc>
        <w:tc>
          <w:tcPr>
            <w:tcW w:w="4535" w:type="dxa"/>
            <w:noWrap w:val="0"/>
            <w:vAlign w:val="center"/>
          </w:tcPr>
          <w:p>
            <w:pPr>
              <w:pStyle w:val="18"/>
            </w:pPr>
            <w:r>
              <w:t>四、公共安全支出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4535" w:type="dxa"/>
            <w:noWrap w:val="0"/>
            <w:vAlign w:val="center"/>
          </w:tcPr>
          <w:p>
            <w:pPr>
              <w:pStyle w:val="18"/>
            </w:pPr>
            <w:r>
              <w:t>五、事业收入</w:t>
            </w:r>
          </w:p>
        </w:tc>
        <w:tc>
          <w:tcPr>
            <w:tcW w:w="2126" w:type="dxa"/>
            <w:noWrap w:val="0"/>
            <w:vAlign w:val="center"/>
          </w:tcPr>
          <w:p>
            <w:pPr>
              <w:pStyle w:val="20"/>
            </w:pPr>
            <w:r>
              <w:t>280.00</w:t>
            </w:r>
          </w:p>
        </w:tc>
        <w:tc>
          <w:tcPr>
            <w:tcW w:w="4535" w:type="dxa"/>
            <w:noWrap w:val="0"/>
            <w:vAlign w:val="center"/>
          </w:tcPr>
          <w:p>
            <w:pPr>
              <w:pStyle w:val="18"/>
            </w:pPr>
            <w:r>
              <w:t>五、教育支出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4535" w:type="dxa"/>
            <w:noWrap w:val="0"/>
            <w:vAlign w:val="center"/>
          </w:tcPr>
          <w:p>
            <w:pPr>
              <w:pStyle w:val="18"/>
            </w:pPr>
            <w:r>
              <w:t>六、事业单位经营收入</w:t>
            </w:r>
          </w:p>
        </w:tc>
        <w:tc>
          <w:tcPr>
            <w:tcW w:w="2126" w:type="dxa"/>
            <w:noWrap w:val="0"/>
            <w:vAlign w:val="center"/>
          </w:tcPr>
          <w:p>
            <w:pPr>
              <w:pStyle w:val="20"/>
            </w:pPr>
          </w:p>
        </w:tc>
        <w:tc>
          <w:tcPr>
            <w:tcW w:w="4535" w:type="dxa"/>
            <w:noWrap w:val="0"/>
            <w:vAlign w:val="center"/>
          </w:tcPr>
          <w:p>
            <w:pPr>
              <w:pStyle w:val="18"/>
            </w:pPr>
            <w:r>
              <w:t>六、科学技术支出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4535" w:type="dxa"/>
            <w:noWrap w:val="0"/>
            <w:vAlign w:val="center"/>
          </w:tcPr>
          <w:p>
            <w:pPr>
              <w:pStyle w:val="18"/>
            </w:pPr>
            <w:r>
              <w:t>七、上级补助收入</w:t>
            </w:r>
          </w:p>
        </w:tc>
        <w:tc>
          <w:tcPr>
            <w:tcW w:w="2126" w:type="dxa"/>
            <w:noWrap w:val="0"/>
            <w:vAlign w:val="center"/>
          </w:tcPr>
          <w:p>
            <w:pPr>
              <w:pStyle w:val="20"/>
            </w:pPr>
          </w:p>
        </w:tc>
        <w:tc>
          <w:tcPr>
            <w:tcW w:w="4535" w:type="dxa"/>
            <w:noWrap w:val="0"/>
            <w:vAlign w:val="center"/>
          </w:tcPr>
          <w:p>
            <w:pPr>
              <w:pStyle w:val="18"/>
            </w:pPr>
            <w:r>
              <w:t>七、文化旅游体育与传媒支出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4535" w:type="dxa"/>
            <w:noWrap w:val="0"/>
            <w:vAlign w:val="center"/>
          </w:tcPr>
          <w:p>
            <w:pPr>
              <w:pStyle w:val="18"/>
            </w:pPr>
            <w:r>
              <w:t>八、附属单位上缴收入</w:t>
            </w:r>
          </w:p>
        </w:tc>
        <w:tc>
          <w:tcPr>
            <w:tcW w:w="2126" w:type="dxa"/>
            <w:noWrap w:val="0"/>
            <w:vAlign w:val="center"/>
          </w:tcPr>
          <w:p>
            <w:pPr>
              <w:pStyle w:val="20"/>
            </w:pPr>
          </w:p>
        </w:tc>
        <w:tc>
          <w:tcPr>
            <w:tcW w:w="4535" w:type="dxa"/>
            <w:noWrap w:val="0"/>
            <w:vAlign w:val="center"/>
          </w:tcPr>
          <w:p>
            <w:pPr>
              <w:pStyle w:val="18"/>
            </w:pPr>
            <w:r>
              <w:t>八、社会保障和就业支出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4535" w:type="dxa"/>
            <w:noWrap w:val="0"/>
            <w:vAlign w:val="center"/>
          </w:tcPr>
          <w:p>
            <w:pPr>
              <w:pStyle w:val="18"/>
            </w:pPr>
            <w:r>
              <w:t>九、其他收入</w:t>
            </w:r>
          </w:p>
        </w:tc>
        <w:tc>
          <w:tcPr>
            <w:tcW w:w="2126" w:type="dxa"/>
            <w:noWrap w:val="0"/>
            <w:vAlign w:val="center"/>
          </w:tcPr>
          <w:p>
            <w:pPr>
              <w:pStyle w:val="20"/>
            </w:pPr>
          </w:p>
        </w:tc>
        <w:tc>
          <w:tcPr>
            <w:tcW w:w="4535" w:type="dxa"/>
            <w:noWrap w:val="0"/>
            <w:vAlign w:val="center"/>
          </w:tcPr>
          <w:p>
            <w:pPr>
              <w:pStyle w:val="18"/>
            </w:pPr>
            <w:r>
              <w:t>九、社会保险基金支出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十、卫生健康支出</w:t>
            </w:r>
          </w:p>
        </w:tc>
        <w:tc>
          <w:tcPr>
            <w:tcW w:w="2126" w:type="dxa"/>
            <w:noWrap w:val="0"/>
            <w:vAlign w:val="center"/>
          </w:tcPr>
          <w:p>
            <w:pPr>
              <w:pStyle w:val="20"/>
            </w:pPr>
            <w:r>
              <w:t>598.95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十一、节能环保支出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十二、城乡社区支出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十三、农林水支出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十四、交通运输支出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十五、资源勘探工业信息等支出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十六、商业服务业等支出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十七、金融支出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十八、援助其他地区支出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十九、自然资源海洋气象等支出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二十、住房保障支出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二十一、粮油物资储备支出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二十二、国有资本经营预算支出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二十三、灾害防治及应急管理支出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二十四、预备费</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二十五、其他支出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二十六、转移性支出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二十七、债务还本支出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二十八、债务付息支出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二十九、债务发行费用支出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三十、抗疫特别国债安排的支出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三十一、人行科目</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4535" w:type="dxa"/>
            <w:noWrap w:val="0"/>
            <w:vAlign w:val="center"/>
          </w:tcPr>
          <w:p>
            <w:pPr>
              <w:pStyle w:val="29"/>
            </w:pPr>
            <w:r>
              <w:t>本年收入合计</w:t>
            </w:r>
          </w:p>
        </w:tc>
        <w:tc>
          <w:tcPr>
            <w:tcW w:w="2126" w:type="dxa"/>
            <w:noWrap w:val="0"/>
            <w:vAlign w:val="center"/>
          </w:tcPr>
          <w:p>
            <w:pPr>
              <w:pStyle w:val="17"/>
            </w:pPr>
            <w:r>
              <w:t>598.95</w:t>
            </w:r>
          </w:p>
        </w:tc>
        <w:tc>
          <w:tcPr>
            <w:tcW w:w="4535" w:type="dxa"/>
            <w:noWrap w:val="0"/>
            <w:vAlign w:val="center"/>
          </w:tcPr>
          <w:p>
            <w:pPr>
              <w:pStyle w:val="29"/>
            </w:pPr>
            <w:r>
              <w:t>本年支出合计</w:t>
            </w:r>
          </w:p>
        </w:tc>
        <w:tc>
          <w:tcPr>
            <w:tcW w:w="2126" w:type="dxa"/>
            <w:noWrap w:val="0"/>
            <w:vAlign w:val="center"/>
          </w:tcPr>
          <w:p>
            <w:pPr>
              <w:pStyle w:val="17"/>
            </w:pPr>
            <w:r>
              <w:t>598.95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4535" w:type="dxa"/>
            <w:noWrap w:val="0"/>
            <w:vAlign w:val="center"/>
          </w:tcPr>
          <w:p>
            <w:pPr>
              <w:pStyle w:val="18"/>
            </w:pPr>
            <w:r>
              <w:t>上年结转结余</w:t>
            </w:r>
          </w:p>
        </w:tc>
        <w:tc>
          <w:tcPr>
            <w:tcW w:w="2126" w:type="dxa"/>
            <w:noWrap w:val="0"/>
            <w:vAlign w:val="center"/>
          </w:tcPr>
          <w:p>
            <w:pPr>
              <w:pStyle w:val="20"/>
            </w:pPr>
          </w:p>
        </w:tc>
        <w:tc>
          <w:tcPr>
            <w:tcW w:w="4535" w:type="dxa"/>
            <w:noWrap w:val="0"/>
            <w:vAlign w:val="center"/>
          </w:tcPr>
          <w:p>
            <w:pPr>
              <w:pStyle w:val="18"/>
            </w:pPr>
            <w:r>
              <w:t>年终结转结余</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4535" w:type="dxa"/>
            <w:noWrap w:val="0"/>
            <w:vAlign w:val="center"/>
          </w:tcPr>
          <w:p>
            <w:pPr>
              <w:pStyle w:val="29"/>
            </w:pPr>
            <w:r>
              <w:t>收入总计</w:t>
            </w:r>
          </w:p>
        </w:tc>
        <w:tc>
          <w:tcPr>
            <w:tcW w:w="2126" w:type="dxa"/>
            <w:noWrap w:val="0"/>
            <w:vAlign w:val="center"/>
          </w:tcPr>
          <w:p>
            <w:pPr>
              <w:pStyle w:val="17"/>
            </w:pPr>
            <w:r>
              <w:t>598.95</w:t>
            </w:r>
          </w:p>
        </w:tc>
        <w:tc>
          <w:tcPr>
            <w:tcW w:w="4535" w:type="dxa"/>
            <w:noWrap w:val="0"/>
            <w:vAlign w:val="center"/>
          </w:tcPr>
          <w:p>
            <w:pPr>
              <w:pStyle w:val="29"/>
            </w:pPr>
            <w:r>
              <w:t>支出总计</w:t>
            </w:r>
          </w:p>
        </w:tc>
        <w:tc>
          <w:tcPr>
            <w:tcW w:w="2126" w:type="dxa"/>
            <w:noWrap w:val="0"/>
            <w:vAlign w:val="center"/>
          </w:tcPr>
          <w:p>
            <w:pPr>
              <w:pStyle w:val="17"/>
            </w:pPr>
            <w:r>
              <w:t>598.95</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361024昌黎县刘台庄中心卫生院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23"/>
            </w:pPr>
            <w:r>
              <w:t>序号</w:t>
            </w:r>
          </w:p>
        </w:tc>
        <w:tc>
          <w:tcPr>
            <w:tcW w:w="2551" w:type="dxa"/>
            <w:gridSpan w:val="2"/>
            <w:noWrap w:val="0"/>
            <w:vAlign w:val="center"/>
          </w:tcPr>
          <w:p>
            <w:pPr>
              <w:pStyle w:val="23"/>
            </w:pPr>
            <w:r>
              <w:t>功能分类科目</w:t>
            </w:r>
          </w:p>
        </w:tc>
        <w:tc>
          <w:tcPr>
            <w:tcW w:w="1134" w:type="dxa"/>
            <w:vMerge w:val="restart"/>
            <w:noWrap w:val="0"/>
            <w:vAlign w:val="center"/>
          </w:tcPr>
          <w:p>
            <w:pPr>
              <w:pStyle w:val="23"/>
            </w:pPr>
            <w:r>
              <w:t>合计</w:t>
            </w:r>
          </w:p>
        </w:tc>
        <w:tc>
          <w:tcPr>
            <w:tcW w:w="9071" w:type="dxa"/>
            <w:gridSpan w:val="8"/>
            <w:noWrap w:val="0"/>
            <w:vAlign w:val="center"/>
          </w:tcPr>
          <w:p>
            <w:pPr>
              <w:pStyle w:val="23"/>
            </w:pPr>
            <w:r>
              <w:t>本年收入</w:t>
            </w:r>
          </w:p>
        </w:tc>
        <w:tc>
          <w:tcPr>
            <w:tcW w:w="1134" w:type="dxa"/>
            <w:vMerge w:val="restart"/>
            <w:noWrap w:val="0"/>
            <w:vAlign w:val="center"/>
          </w:tcPr>
          <w:p>
            <w:pPr>
              <w:pStyle w:val="2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23"/>
            </w:pPr>
            <w:r>
              <w:t>科目    编码</w:t>
            </w:r>
          </w:p>
        </w:tc>
        <w:tc>
          <w:tcPr>
            <w:tcW w:w="1559" w:type="dxa"/>
            <w:noWrap w:val="0"/>
            <w:vAlign w:val="center"/>
          </w:tcPr>
          <w:p>
            <w:pPr>
              <w:pStyle w:val="23"/>
            </w:pPr>
            <w:r>
              <w:t>科目名称</w:t>
            </w:r>
          </w:p>
        </w:tc>
        <w:tc>
          <w:tcPr>
            <w:tcW w:w="1134" w:type="dxa"/>
            <w:vMerge w:val="continue"/>
            <w:noWrap w:val="0"/>
            <w:vAlign w:val="top"/>
          </w:tcPr>
          <w:p/>
        </w:tc>
        <w:tc>
          <w:tcPr>
            <w:tcW w:w="1134" w:type="dxa"/>
            <w:noWrap w:val="0"/>
            <w:vAlign w:val="center"/>
          </w:tcPr>
          <w:p>
            <w:pPr>
              <w:pStyle w:val="23"/>
            </w:pPr>
            <w:r>
              <w:t>小计</w:t>
            </w:r>
          </w:p>
        </w:tc>
        <w:tc>
          <w:tcPr>
            <w:tcW w:w="1134" w:type="dxa"/>
            <w:noWrap w:val="0"/>
            <w:vAlign w:val="center"/>
          </w:tcPr>
          <w:p>
            <w:pPr>
              <w:pStyle w:val="23"/>
            </w:pPr>
            <w:r>
              <w:t>财政拨款 收入</w:t>
            </w:r>
          </w:p>
        </w:tc>
        <w:tc>
          <w:tcPr>
            <w:tcW w:w="1134" w:type="dxa"/>
            <w:noWrap w:val="0"/>
            <w:vAlign w:val="center"/>
          </w:tcPr>
          <w:p>
            <w:pPr>
              <w:pStyle w:val="23"/>
            </w:pPr>
            <w:r>
              <w:t>财政专户 收入</w:t>
            </w:r>
          </w:p>
        </w:tc>
        <w:tc>
          <w:tcPr>
            <w:tcW w:w="1134" w:type="dxa"/>
            <w:noWrap w:val="0"/>
            <w:vAlign w:val="center"/>
          </w:tcPr>
          <w:p>
            <w:pPr>
              <w:pStyle w:val="23"/>
            </w:pPr>
            <w:r>
              <w:t>事业收入</w:t>
            </w:r>
          </w:p>
        </w:tc>
        <w:tc>
          <w:tcPr>
            <w:tcW w:w="1134" w:type="dxa"/>
            <w:noWrap w:val="0"/>
            <w:vAlign w:val="center"/>
          </w:tcPr>
          <w:p>
            <w:pPr>
              <w:pStyle w:val="23"/>
            </w:pPr>
            <w:r>
              <w:t>经营收入</w:t>
            </w:r>
          </w:p>
        </w:tc>
        <w:tc>
          <w:tcPr>
            <w:tcW w:w="1134" w:type="dxa"/>
            <w:noWrap w:val="0"/>
            <w:vAlign w:val="center"/>
          </w:tcPr>
          <w:p>
            <w:pPr>
              <w:pStyle w:val="23"/>
            </w:pPr>
            <w:r>
              <w:t>上级补助收入</w:t>
            </w:r>
          </w:p>
        </w:tc>
        <w:tc>
          <w:tcPr>
            <w:tcW w:w="1134" w:type="dxa"/>
            <w:noWrap w:val="0"/>
            <w:vAlign w:val="center"/>
          </w:tcPr>
          <w:p>
            <w:pPr>
              <w:pStyle w:val="23"/>
            </w:pPr>
            <w:r>
              <w:t>附属单位上缴收入</w:t>
            </w:r>
          </w:p>
        </w:tc>
        <w:tc>
          <w:tcPr>
            <w:tcW w:w="1134" w:type="dxa"/>
            <w:noWrap w:val="0"/>
            <w:vAlign w:val="center"/>
          </w:tcPr>
          <w:p>
            <w:pPr>
              <w:pStyle w:val="2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23"/>
            </w:pPr>
            <w:r>
              <w:t>栏次</w:t>
            </w:r>
          </w:p>
        </w:tc>
        <w:tc>
          <w:tcPr>
            <w:tcW w:w="992" w:type="dxa"/>
            <w:noWrap w:val="0"/>
            <w:vAlign w:val="center"/>
          </w:tcPr>
          <w:p>
            <w:pPr>
              <w:pStyle w:val="23"/>
            </w:pPr>
            <w:r>
              <w:t>1</w:t>
            </w:r>
          </w:p>
        </w:tc>
        <w:tc>
          <w:tcPr>
            <w:tcW w:w="1559" w:type="dxa"/>
            <w:noWrap w:val="0"/>
            <w:vAlign w:val="center"/>
          </w:tcPr>
          <w:p>
            <w:pPr>
              <w:pStyle w:val="23"/>
            </w:pPr>
            <w:r>
              <w:t>2</w:t>
            </w:r>
          </w:p>
        </w:tc>
        <w:tc>
          <w:tcPr>
            <w:tcW w:w="1134" w:type="dxa"/>
            <w:noWrap w:val="0"/>
            <w:vAlign w:val="center"/>
          </w:tcPr>
          <w:p>
            <w:pPr>
              <w:pStyle w:val="23"/>
            </w:pPr>
            <w:r>
              <w:t>3</w:t>
            </w:r>
          </w:p>
        </w:tc>
        <w:tc>
          <w:tcPr>
            <w:tcW w:w="1134" w:type="dxa"/>
            <w:noWrap w:val="0"/>
            <w:vAlign w:val="center"/>
          </w:tcPr>
          <w:p>
            <w:pPr>
              <w:pStyle w:val="23"/>
            </w:pPr>
            <w:r>
              <w:t>4</w:t>
            </w:r>
          </w:p>
        </w:tc>
        <w:tc>
          <w:tcPr>
            <w:tcW w:w="1134" w:type="dxa"/>
            <w:noWrap w:val="0"/>
            <w:vAlign w:val="center"/>
          </w:tcPr>
          <w:p>
            <w:pPr>
              <w:pStyle w:val="23"/>
            </w:pPr>
            <w:r>
              <w:t>5</w:t>
            </w:r>
          </w:p>
        </w:tc>
        <w:tc>
          <w:tcPr>
            <w:tcW w:w="1134" w:type="dxa"/>
            <w:noWrap w:val="0"/>
            <w:vAlign w:val="center"/>
          </w:tcPr>
          <w:p>
            <w:pPr>
              <w:pStyle w:val="23"/>
            </w:pPr>
            <w:r>
              <w:t>6</w:t>
            </w:r>
          </w:p>
        </w:tc>
        <w:tc>
          <w:tcPr>
            <w:tcW w:w="1134" w:type="dxa"/>
            <w:noWrap w:val="0"/>
            <w:vAlign w:val="center"/>
          </w:tcPr>
          <w:p>
            <w:pPr>
              <w:pStyle w:val="23"/>
            </w:pPr>
            <w:r>
              <w:t>7</w:t>
            </w:r>
          </w:p>
        </w:tc>
        <w:tc>
          <w:tcPr>
            <w:tcW w:w="1134" w:type="dxa"/>
            <w:noWrap w:val="0"/>
            <w:vAlign w:val="center"/>
          </w:tcPr>
          <w:p>
            <w:pPr>
              <w:pStyle w:val="23"/>
            </w:pPr>
            <w:r>
              <w:t>8</w:t>
            </w:r>
          </w:p>
        </w:tc>
        <w:tc>
          <w:tcPr>
            <w:tcW w:w="1134" w:type="dxa"/>
            <w:noWrap w:val="0"/>
            <w:vAlign w:val="center"/>
          </w:tcPr>
          <w:p>
            <w:pPr>
              <w:pStyle w:val="23"/>
            </w:pPr>
            <w:r>
              <w:t>9</w:t>
            </w:r>
          </w:p>
        </w:tc>
        <w:tc>
          <w:tcPr>
            <w:tcW w:w="1134" w:type="dxa"/>
            <w:noWrap w:val="0"/>
            <w:vAlign w:val="center"/>
          </w:tcPr>
          <w:p>
            <w:pPr>
              <w:pStyle w:val="23"/>
            </w:pPr>
            <w:r>
              <w:t>10</w:t>
            </w:r>
          </w:p>
        </w:tc>
        <w:tc>
          <w:tcPr>
            <w:tcW w:w="1134" w:type="dxa"/>
            <w:noWrap w:val="0"/>
            <w:vAlign w:val="center"/>
          </w:tcPr>
          <w:p>
            <w:pPr>
              <w:pStyle w:val="23"/>
            </w:pPr>
            <w:r>
              <w:t>11</w:t>
            </w:r>
          </w:p>
        </w:tc>
        <w:tc>
          <w:tcPr>
            <w:tcW w:w="1134" w:type="dxa"/>
            <w:noWrap w:val="0"/>
            <w:vAlign w:val="center"/>
          </w:tcPr>
          <w:p>
            <w:pPr>
              <w:pStyle w:val="2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w:t>
            </w:r>
          </w:p>
        </w:tc>
        <w:tc>
          <w:tcPr>
            <w:tcW w:w="992" w:type="dxa"/>
            <w:noWrap w:val="0"/>
            <w:vAlign w:val="center"/>
          </w:tcPr>
          <w:p>
            <w:pPr>
              <w:pStyle w:val="21"/>
            </w:pPr>
          </w:p>
        </w:tc>
        <w:tc>
          <w:tcPr>
            <w:tcW w:w="1559" w:type="dxa"/>
            <w:noWrap w:val="0"/>
            <w:vAlign w:val="center"/>
          </w:tcPr>
          <w:p>
            <w:pPr>
              <w:pStyle w:val="29"/>
            </w:pPr>
            <w:r>
              <w:t>合计</w:t>
            </w:r>
          </w:p>
        </w:tc>
        <w:tc>
          <w:tcPr>
            <w:tcW w:w="1134" w:type="dxa"/>
            <w:noWrap w:val="0"/>
            <w:vAlign w:val="center"/>
          </w:tcPr>
          <w:p>
            <w:pPr>
              <w:pStyle w:val="17"/>
            </w:pPr>
            <w:r>
              <w:t>598.95</w:t>
            </w:r>
          </w:p>
        </w:tc>
        <w:tc>
          <w:tcPr>
            <w:tcW w:w="1134" w:type="dxa"/>
            <w:noWrap w:val="0"/>
            <w:vAlign w:val="center"/>
          </w:tcPr>
          <w:p>
            <w:pPr>
              <w:pStyle w:val="17"/>
            </w:pPr>
            <w:r>
              <w:t>598.95</w:t>
            </w:r>
          </w:p>
        </w:tc>
        <w:tc>
          <w:tcPr>
            <w:tcW w:w="1134" w:type="dxa"/>
            <w:noWrap w:val="0"/>
            <w:vAlign w:val="center"/>
          </w:tcPr>
          <w:p>
            <w:pPr>
              <w:pStyle w:val="17"/>
            </w:pPr>
            <w:r>
              <w:t>318.95</w:t>
            </w:r>
          </w:p>
        </w:tc>
        <w:tc>
          <w:tcPr>
            <w:tcW w:w="1134" w:type="dxa"/>
            <w:noWrap w:val="0"/>
            <w:vAlign w:val="center"/>
          </w:tcPr>
          <w:p>
            <w:pPr>
              <w:pStyle w:val="17"/>
            </w:pPr>
          </w:p>
        </w:tc>
        <w:tc>
          <w:tcPr>
            <w:tcW w:w="1134" w:type="dxa"/>
            <w:noWrap w:val="0"/>
            <w:vAlign w:val="center"/>
          </w:tcPr>
          <w:p>
            <w:pPr>
              <w:pStyle w:val="17"/>
            </w:pPr>
            <w:r>
              <w:t>280.00</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w:t>
            </w:r>
          </w:p>
        </w:tc>
        <w:tc>
          <w:tcPr>
            <w:tcW w:w="992" w:type="dxa"/>
            <w:noWrap w:val="0"/>
            <w:vAlign w:val="center"/>
          </w:tcPr>
          <w:p>
            <w:pPr>
              <w:pStyle w:val="18"/>
            </w:pPr>
            <w:r>
              <w:t>210</w:t>
            </w:r>
          </w:p>
        </w:tc>
        <w:tc>
          <w:tcPr>
            <w:tcW w:w="1559" w:type="dxa"/>
            <w:noWrap w:val="0"/>
            <w:vAlign w:val="center"/>
          </w:tcPr>
          <w:p>
            <w:pPr>
              <w:pStyle w:val="18"/>
            </w:pPr>
            <w:r>
              <w:t>卫生健康支出</w:t>
            </w:r>
          </w:p>
        </w:tc>
        <w:tc>
          <w:tcPr>
            <w:tcW w:w="1134" w:type="dxa"/>
            <w:noWrap w:val="0"/>
            <w:vAlign w:val="center"/>
          </w:tcPr>
          <w:p>
            <w:pPr>
              <w:pStyle w:val="20"/>
            </w:pPr>
            <w:r>
              <w:t>598.95</w:t>
            </w:r>
          </w:p>
        </w:tc>
        <w:tc>
          <w:tcPr>
            <w:tcW w:w="1134" w:type="dxa"/>
            <w:noWrap w:val="0"/>
            <w:vAlign w:val="center"/>
          </w:tcPr>
          <w:p>
            <w:pPr>
              <w:pStyle w:val="20"/>
            </w:pPr>
            <w:r>
              <w:t>598.95</w:t>
            </w:r>
          </w:p>
        </w:tc>
        <w:tc>
          <w:tcPr>
            <w:tcW w:w="1134" w:type="dxa"/>
            <w:noWrap w:val="0"/>
            <w:vAlign w:val="center"/>
          </w:tcPr>
          <w:p>
            <w:pPr>
              <w:pStyle w:val="20"/>
            </w:pPr>
            <w:r>
              <w:t>318.95</w:t>
            </w:r>
          </w:p>
        </w:tc>
        <w:tc>
          <w:tcPr>
            <w:tcW w:w="1134" w:type="dxa"/>
            <w:noWrap w:val="0"/>
            <w:vAlign w:val="center"/>
          </w:tcPr>
          <w:p>
            <w:pPr>
              <w:pStyle w:val="20"/>
            </w:pPr>
          </w:p>
        </w:tc>
        <w:tc>
          <w:tcPr>
            <w:tcW w:w="1134" w:type="dxa"/>
            <w:noWrap w:val="0"/>
            <w:vAlign w:val="center"/>
          </w:tcPr>
          <w:p>
            <w:pPr>
              <w:pStyle w:val="20"/>
            </w:pPr>
            <w:r>
              <w:t>280.00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w:t>
            </w:r>
          </w:p>
        </w:tc>
        <w:tc>
          <w:tcPr>
            <w:tcW w:w="992" w:type="dxa"/>
            <w:noWrap w:val="0"/>
            <w:vAlign w:val="center"/>
          </w:tcPr>
          <w:p>
            <w:pPr>
              <w:pStyle w:val="18"/>
            </w:pPr>
            <w:r>
              <w:t>21003</w:t>
            </w:r>
          </w:p>
        </w:tc>
        <w:tc>
          <w:tcPr>
            <w:tcW w:w="1559" w:type="dxa"/>
            <w:noWrap w:val="0"/>
            <w:vAlign w:val="center"/>
          </w:tcPr>
          <w:p>
            <w:pPr>
              <w:pStyle w:val="18"/>
            </w:pPr>
            <w:r>
              <w:t>基层医疗卫生机构</w:t>
            </w:r>
          </w:p>
        </w:tc>
        <w:tc>
          <w:tcPr>
            <w:tcW w:w="1134" w:type="dxa"/>
            <w:noWrap w:val="0"/>
            <w:vAlign w:val="center"/>
          </w:tcPr>
          <w:p>
            <w:pPr>
              <w:pStyle w:val="20"/>
            </w:pPr>
            <w:r>
              <w:t>598.95</w:t>
            </w:r>
          </w:p>
        </w:tc>
        <w:tc>
          <w:tcPr>
            <w:tcW w:w="1134" w:type="dxa"/>
            <w:noWrap w:val="0"/>
            <w:vAlign w:val="center"/>
          </w:tcPr>
          <w:p>
            <w:pPr>
              <w:pStyle w:val="20"/>
            </w:pPr>
            <w:r>
              <w:t>598.95</w:t>
            </w:r>
          </w:p>
        </w:tc>
        <w:tc>
          <w:tcPr>
            <w:tcW w:w="1134" w:type="dxa"/>
            <w:noWrap w:val="0"/>
            <w:vAlign w:val="center"/>
          </w:tcPr>
          <w:p>
            <w:pPr>
              <w:pStyle w:val="20"/>
            </w:pPr>
            <w:r>
              <w:t>318.95</w:t>
            </w:r>
          </w:p>
        </w:tc>
        <w:tc>
          <w:tcPr>
            <w:tcW w:w="1134" w:type="dxa"/>
            <w:noWrap w:val="0"/>
            <w:vAlign w:val="center"/>
          </w:tcPr>
          <w:p>
            <w:pPr>
              <w:pStyle w:val="20"/>
            </w:pPr>
          </w:p>
        </w:tc>
        <w:tc>
          <w:tcPr>
            <w:tcW w:w="1134" w:type="dxa"/>
            <w:noWrap w:val="0"/>
            <w:vAlign w:val="center"/>
          </w:tcPr>
          <w:p>
            <w:pPr>
              <w:pStyle w:val="20"/>
            </w:pPr>
            <w:r>
              <w:t>280.00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4</w:t>
            </w:r>
          </w:p>
        </w:tc>
        <w:tc>
          <w:tcPr>
            <w:tcW w:w="992" w:type="dxa"/>
            <w:noWrap w:val="0"/>
            <w:vAlign w:val="center"/>
          </w:tcPr>
          <w:p>
            <w:pPr>
              <w:pStyle w:val="18"/>
            </w:pPr>
            <w:r>
              <w:t>2100302</w:t>
            </w:r>
          </w:p>
        </w:tc>
        <w:tc>
          <w:tcPr>
            <w:tcW w:w="1559" w:type="dxa"/>
            <w:noWrap w:val="0"/>
            <w:vAlign w:val="center"/>
          </w:tcPr>
          <w:p>
            <w:pPr>
              <w:pStyle w:val="18"/>
            </w:pPr>
            <w:r>
              <w:t>乡镇卫生院</w:t>
            </w:r>
          </w:p>
        </w:tc>
        <w:tc>
          <w:tcPr>
            <w:tcW w:w="1134" w:type="dxa"/>
            <w:noWrap w:val="0"/>
            <w:vAlign w:val="center"/>
          </w:tcPr>
          <w:p>
            <w:pPr>
              <w:pStyle w:val="20"/>
            </w:pPr>
            <w:r>
              <w:t>598.95</w:t>
            </w:r>
          </w:p>
        </w:tc>
        <w:tc>
          <w:tcPr>
            <w:tcW w:w="1134" w:type="dxa"/>
            <w:noWrap w:val="0"/>
            <w:vAlign w:val="center"/>
          </w:tcPr>
          <w:p>
            <w:pPr>
              <w:pStyle w:val="20"/>
            </w:pPr>
            <w:r>
              <w:t>598.95</w:t>
            </w:r>
          </w:p>
        </w:tc>
        <w:tc>
          <w:tcPr>
            <w:tcW w:w="1134" w:type="dxa"/>
            <w:noWrap w:val="0"/>
            <w:vAlign w:val="center"/>
          </w:tcPr>
          <w:p>
            <w:pPr>
              <w:pStyle w:val="20"/>
            </w:pPr>
            <w:r>
              <w:t>318.95</w:t>
            </w:r>
          </w:p>
        </w:tc>
        <w:tc>
          <w:tcPr>
            <w:tcW w:w="1134" w:type="dxa"/>
            <w:noWrap w:val="0"/>
            <w:vAlign w:val="center"/>
          </w:tcPr>
          <w:p>
            <w:pPr>
              <w:pStyle w:val="20"/>
            </w:pPr>
          </w:p>
        </w:tc>
        <w:tc>
          <w:tcPr>
            <w:tcW w:w="1134" w:type="dxa"/>
            <w:noWrap w:val="0"/>
            <w:vAlign w:val="center"/>
          </w:tcPr>
          <w:p>
            <w:pPr>
              <w:pStyle w:val="20"/>
            </w:pPr>
            <w:r>
              <w:t>280.00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361024昌黎县刘台庄中心卫生院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528" w:type="dxa"/>
            <w:gridSpan w:val="2"/>
            <w:noWrap w:val="0"/>
            <w:vAlign w:val="center"/>
          </w:tcPr>
          <w:p>
            <w:pPr>
              <w:pStyle w:val="23"/>
            </w:pPr>
            <w:r>
              <w:t>功能分类科目</w:t>
            </w:r>
          </w:p>
        </w:tc>
        <w:tc>
          <w:tcPr>
            <w:tcW w:w="1361" w:type="dxa"/>
            <w:vMerge w:val="restart"/>
            <w:noWrap w:val="0"/>
            <w:vAlign w:val="center"/>
          </w:tcPr>
          <w:p>
            <w:pPr>
              <w:pStyle w:val="23"/>
            </w:pPr>
            <w:r>
              <w:t>合计</w:t>
            </w:r>
          </w:p>
        </w:tc>
        <w:tc>
          <w:tcPr>
            <w:tcW w:w="1361" w:type="dxa"/>
            <w:vMerge w:val="restart"/>
            <w:noWrap w:val="0"/>
            <w:vAlign w:val="center"/>
          </w:tcPr>
          <w:p>
            <w:pPr>
              <w:pStyle w:val="23"/>
            </w:pPr>
            <w:r>
              <w:t>基本支出</w:t>
            </w:r>
          </w:p>
        </w:tc>
        <w:tc>
          <w:tcPr>
            <w:tcW w:w="1361" w:type="dxa"/>
            <w:vMerge w:val="restart"/>
            <w:noWrap w:val="0"/>
            <w:vAlign w:val="center"/>
          </w:tcPr>
          <w:p>
            <w:pPr>
              <w:pStyle w:val="23"/>
            </w:pPr>
            <w:r>
              <w:t>项目支出</w:t>
            </w:r>
          </w:p>
        </w:tc>
        <w:tc>
          <w:tcPr>
            <w:tcW w:w="1361" w:type="dxa"/>
            <w:vMerge w:val="restart"/>
            <w:noWrap w:val="0"/>
            <w:vAlign w:val="center"/>
          </w:tcPr>
          <w:p>
            <w:pPr>
              <w:pStyle w:val="23"/>
            </w:pPr>
            <w:r>
              <w:t>经营支出</w:t>
            </w:r>
          </w:p>
        </w:tc>
        <w:tc>
          <w:tcPr>
            <w:tcW w:w="1361" w:type="dxa"/>
            <w:vMerge w:val="restart"/>
            <w:noWrap w:val="0"/>
            <w:vAlign w:val="center"/>
          </w:tcPr>
          <w:p>
            <w:pPr>
              <w:pStyle w:val="23"/>
            </w:pPr>
            <w:r>
              <w:t>上解上级     支出</w:t>
            </w:r>
          </w:p>
        </w:tc>
        <w:tc>
          <w:tcPr>
            <w:tcW w:w="1361" w:type="dxa"/>
            <w:vMerge w:val="restart"/>
            <w:noWrap w:val="0"/>
            <w:vAlign w:val="center"/>
          </w:tcPr>
          <w:p>
            <w:pPr>
              <w:pStyle w:val="2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23"/>
            </w:pPr>
            <w:r>
              <w:t>科目    编码</w:t>
            </w:r>
          </w:p>
        </w:tc>
        <w:tc>
          <w:tcPr>
            <w:tcW w:w="4535" w:type="dxa"/>
            <w:noWrap w:val="0"/>
            <w:vAlign w:val="center"/>
          </w:tcPr>
          <w:p>
            <w:pPr>
              <w:pStyle w:val="2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992" w:type="dxa"/>
            <w:noWrap w:val="0"/>
            <w:vAlign w:val="center"/>
          </w:tcPr>
          <w:p>
            <w:pPr>
              <w:pStyle w:val="23"/>
            </w:pPr>
            <w:r>
              <w:t>1</w:t>
            </w:r>
          </w:p>
        </w:tc>
        <w:tc>
          <w:tcPr>
            <w:tcW w:w="4535" w:type="dxa"/>
            <w:noWrap w:val="0"/>
            <w:vAlign w:val="center"/>
          </w:tcPr>
          <w:p>
            <w:pPr>
              <w:pStyle w:val="23"/>
            </w:pPr>
            <w:r>
              <w:t>2</w:t>
            </w:r>
          </w:p>
        </w:tc>
        <w:tc>
          <w:tcPr>
            <w:tcW w:w="1361" w:type="dxa"/>
            <w:noWrap w:val="0"/>
            <w:vAlign w:val="center"/>
          </w:tcPr>
          <w:p>
            <w:pPr>
              <w:pStyle w:val="23"/>
            </w:pPr>
            <w:r>
              <w:t>3</w:t>
            </w:r>
          </w:p>
        </w:tc>
        <w:tc>
          <w:tcPr>
            <w:tcW w:w="1361" w:type="dxa"/>
            <w:noWrap w:val="0"/>
            <w:vAlign w:val="center"/>
          </w:tcPr>
          <w:p>
            <w:pPr>
              <w:pStyle w:val="23"/>
            </w:pPr>
            <w:r>
              <w:t>4</w:t>
            </w:r>
          </w:p>
        </w:tc>
        <w:tc>
          <w:tcPr>
            <w:tcW w:w="1361" w:type="dxa"/>
            <w:noWrap w:val="0"/>
            <w:vAlign w:val="center"/>
          </w:tcPr>
          <w:p>
            <w:pPr>
              <w:pStyle w:val="23"/>
            </w:pPr>
            <w:r>
              <w:t>5</w:t>
            </w:r>
          </w:p>
        </w:tc>
        <w:tc>
          <w:tcPr>
            <w:tcW w:w="1361" w:type="dxa"/>
            <w:noWrap w:val="0"/>
            <w:vAlign w:val="center"/>
          </w:tcPr>
          <w:p>
            <w:pPr>
              <w:pStyle w:val="23"/>
            </w:pPr>
            <w:r>
              <w:t>6</w:t>
            </w:r>
          </w:p>
        </w:tc>
        <w:tc>
          <w:tcPr>
            <w:tcW w:w="1361" w:type="dxa"/>
            <w:noWrap w:val="0"/>
            <w:vAlign w:val="center"/>
          </w:tcPr>
          <w:p>
            <w:pPr>
              <w:pStyle w:val="23"/>
            </w:pPr>
            <w:r>
              <w:t>7</w:t>
            </w:r>
          </w:p>
        </w:tc>
        <w:tc>
          <w:tcPr>
            <w:tcW w:w="1361" w:type="dxa"/>
            <w:noWrap w:val="0"/>
            <w:vAlign w:val="center"/>
          </w:tcPr>
          <w:p>
            <w:pPr>
              <w:pStyle w:val="2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992" w:type="dxa"/>
            <w:noWrap w:val="0"/>
            <w:vAlign w:val="center"/>
          </w:tcPr>
          <w:p>
            <w:pPr>
              <w:pStyle w:val="21"/>
            </w:pPr>
          </w:p>
        </w:tc>
        <w:tc>
          <w:tcPr>
            <w:tcW w:w="4535" w:type="dxa"/>
            <w:noWrap w:val="0"/>
            <w:vAlign w:val="center"/>
          </w:tcPr>
          <w:p>
            <w:pPr>
              <w:pStyle w:val="29"/>
            </w:pPr>
            <w:r>
              <w:t>合计</w:t>
            </w:r>
          </w:p>
        </w:tc>
        <w:tc>
          <w:tcPr>
            <w:tcW w:w="1361" w:type="dxa"/>
            <w:noWrap w:val="0"/>
            <w:vAlign w:val="center"/>
          </w:tcPr>
          <w:p>
            <w:pPr>
              <w:pStyle w:val="17"/>
            </w:pPr>
            <w:r>
              <w:t>598.95</w:t>
            </w:r>
          </w:p>
        </w:tc>
        <w:tc>
          <w:tcPr>
            <w:tcW w:w="1361" w:type="dxa"/>
            <w:noWrap w:val="0"/>
            <w:vAlign w:val="center"/>
          </w:tcPr>
          <w:p>
            <w:pPr>
              <w:pStyle w:val="17"/>
            </w:pPr>
            <w:r>
              <w:t>598.95</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992" w:type="dxa"/>
            <w:noWrap w:val="0"/>
            <w:vAlign w:val="center"/>
          </w:tcPr>
          <w:p>
            <w:pPr>
              <w:pStyle w:val="18"/>
            </w:pPr>
            <w:r>
              <w:t>210</w:t>
            </w:r>
          </w:p>
        </w:tc>
        <w:tc>
          <w:tcPr>
            <w:tcW w:w="4535" w:type="dxa"/>
            <w:noWrap w:val="0"/>
            <w:vAlign w:val="center"/>
          </w:tcPr>
          <w:p>
            <w:pPr>
              <w:pStyle w:val="18"/>
            </w:pPr>
            <w:r>
              <w:t>卫生健康支出</w:t>
            </w:r>
          </w:p>
        </w:tc>
        <w:tc>
          <w:tcPr>
            <w:tcW w:w="1361" w:type="dxa"/>
            <w:noWrap w:val="0"/>
            <w:vAlign w:val="center"/>
          </w:tcPr>
          <w:p>
            <w:pPr>
              <w:pStyle w:val="20"/>
            </w:pPr>
            <w:r>
              <w:t>598.95</w:t>
            </w:r>
          </w:p>
        </w:tc>
        <w:tc>
          <w:tcPr>
            <w:tcW w:w="1361" w:type="dxa"/>
            <w:noWrap w:val="0"/>
            <w:vAlign w:val="center"/>
          </w:tcPr>
          <w:p>
            <w:pPr>
              <w:pStyle w:val="20"/>
            </w:pPr>
            <w:r>
              <w:t>598.95</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992" w:type="dxa"/>
            <w:noWrap w:val="0"/>
            <w:vAlign w:val="center"/>
          </w:tcPr>
          <w:p>
            <w:pPr>
              <w:pStyle w:val="18"/>
            </w:pPr>
            <w:r>
              <w:t>21003</w:t>
            </w:r>
          </w:p>
        </w:tc>
        <w:tc>
          <w:tcPr>
            <w:tcW w:w="4535" w:type="dxa"/>
            <w:noWrap w:val="0"/>
            <w:vAlign w:val="center"/>
          </w:tcPr>
          <w:p>
            <w:pPr>
              <w:pStyle w:val="18"/>
            </w:pPr>
            <w:r>
              <w:t>基层医疗卫生机构</w:t>
            </w:r>
          </w:p>
        </w:tc>
        <w:tc>
          <w:tcPr>
            <w:tcW w:w="1361" w:type="dxa"/>
            <w:noWrap w:val="0"/>
            <w:vAlign w:val="center"/>
          </w:tcPr>
          <w:p>
            <w:pPr>
              <w:pStyle w:val="20"/>
            </w:pPr>
            <w:r>
              <w:t>598.95</w:t>
            </w:r>
          </w:p>
        </w:tc>
        <w:tc>
          <w:tcPr>
            <w:tcW w:w="1361" w:type="dxa"/>
            <w:noWrap w:val="0"/>
            <w:vAlign w:val="center"/>
          </w:tcPr>
          <w:p>
            <w:pPr>
              <w:pStyle w:val="20"/>
            </w:pPr>
            <w:r>
              <w:t>598.95</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992" w:type="dxa"/>
            <w:noWrap w:val="0"/>
            <w:vAlign w:val="center"/>
          </w:tcPr>
          <w:p>
            <w:pPr>
              <w:pStyle w:val="18"/>
            </w:pPr>
            <w:r>
              <w:t>2100302</w:t>
            </w:r>
          </w:p>
        </w:tc>
        <w:tc>
          <w:tcPr>
            <w:tcW w:w="4535" w:type="dxa"/>
            <w:noWrap w:val="0"/>
            <w:vAlign w:val="center"/>
          </w:tcPr>
          <w:p>
            <w:pPr>
              <w:pStyle w:val="18"/>
            </w:pPr>
            <w:r>
              <w:t>乡镇卫生院</w:t>
            </w:r>
          </w:p>
        </w:tc>
        <w:tc>
          <w:tcPr>
            <w:tcW w:w="1361" w:type="dxa"/>
            <w:noWrap w:val="0"/>
            <w:vAlign w:val="center"/>
          </w:tcPr>
          <w:p>
            <w:pPr>
              <w:pStyle w:val="20"/>
            </w:pPr>
            <w:r>
              <w:t>598.95</w:t>
            </w:r>
          </w:p>
        </w:tc>
        <w:tc>
          <w:tcPr>
            <w:tcW w:w="1361" w:type="dxa"/>
            <w:noWrap w:val="0"/>
            <w:vAlign w:val="center"/>
          </w:tcPr>
          <w:p>
            <w:pPr>
              <w:pStyle w:val="20"/>
            </w:pPr>
            <w:r>
              <w:t>598.95</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2"/>
            </w:pPr>
            <w:r>
              <w:t>361024昌黎县刘台庄中心卫生院</w:t>
            </w:r>
          </w:p>
        </w:tc>
        <w:tc>
          <w:tcPr>
            <w:tcW w:w="3402"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4876" w:type="dxa"/>
            <w:gridSpan w:val="2"/>
            <w:noWrap w:val="0"/>
            <w:vAlign w:val="center"/>
          </w:tcPr>
          <w:p>
            <w:pPr>
              <w:pStyle w:val="23"/>
            </w:pPr>
            <w:r>
              <w:t>收入</w:t>
            </w:r>
          </w:p>
        </w:tc>
        <w:tc>
          <w:tcPr>
            <w:tcW w:w="9298" w:type="dxa"/>
            <w:gridSpan w:val="5"/>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23"/>
            </w:pPr>
            <w:r>
              <w:t>项  目</w:t>
            </w:r>
          </w:p>
        </w:tc>
        <w:tc>
          <w:tcPr>
            <w:tcW w:w="1474" w:type="dxa"/>
            <w:noWrap w:val="0"/>
            <w:vAlign w:val="center"/>
          </w:tcPr>
          <w:p>
            <w:pPr>
              <w:pStyle w:val="23"/>
            </w:pPr>
            <w:r>
              <w:t>金额</w:t>
            </w:r>
          </w:p>
        </w:tc>
        <w:tc>
          <w:tcPr>
            <w:tcW w:w="3402" w:type="dxa"/>
            <w:noWrap w:val="0"/>
            <w:vAlign w:val="center"/>
          </w:tcPr>
          <w:p>
            <w:pPr>
              <w:pStyle w:val="23"/>
            </w:pPr>
            <w:r>
              <w:t>项  目</w:t>
            </w:r>
          </w:p>
        </w:tc>
        <w:tc>
          <w:tcPr>
            <w:tcW w:w="1474" w:type="dxa"/>
            <w:noWrap w:val="0"/>
            <w:vAlign w:val="center"/>
          </w:tcPr>
          <w:p>
            <w:pPr>
              <w:pStyle w:val="23"/>
            </w:pPr>
            <w:r>
              <w:t>合计</w:t>
            </w:r>
          </w:p>
        </w:tc>
        <w:tc>
          <w:tcPr>
            <w:tcW w:w="1474" w:type="dxa"/>
            <w:noWrap w:val="0"/>
            <w:vAlign w:val="center"/>
          </w:tcPr>
          <w:p>
            <w:pPr>
              <w:pStyle w:val="23"/>
            </w:pPr>
            <w:r>
              <w:t>一般公共预算财政拨款</w:t>
            </w:r>
          </w:p>
        </w:tc>
        <w:tc>
          <w:tcPr>
            <w:tcW w:w="1474" w:type="dxa"/>
            <w:noWrap w:val="0"/>
            <w:vAlign w:val="center"/>
          </w:tcPr>
          <w:p>
            <w:pPr>
              <w:pStyle w:val="23"/>
            </w:pPr>
            <w:r>
              <w:t>政府性基金预算财政    拨款</w:t>
            </w:r>
          </w:p>
        </w:tc>
        <w:tc>
          <w:tcPr>
            <w:tcW w:w="1474" w:type="dxa"/>
            <w:noWrap w:val="0"/>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3402" w:type="dxa"/>
            <w:noWrap w:val="0"/>
            <w:vAlign w:val="center"/>
          </w:tcPr>
          <w:p>
            <w:pPr>
              <w:pStyle w:val="23"/>
            </w:pPr>
            <w:r>
              <w:t>1</w:t>
            </w:r>
          </w:p>
        </w:tc>
        <w:tc>
          <w:tcPr>
            <w:tcW w:w="1474" w:type="dxa"/>
            <w:noWrap w:val="0"/>
            <w:vAlign w:val="center"/>
          </w:tcPr>
          <w:p>
            <w:pPr>
              <w:pStyle w:val="23"/>
            </w:pPr>
            <w:r>
              <w:t>2</w:t>
            </w:r>
          </w:p>
        </w:tc>
        <w:tc>
          <w:tcPr>
            <w:tcW w:w="3402" w:type="dxa"/>
            <w:noWrap w:val="0"/>
            <w:vAlign w:val="center"/>
          </w:tcPr>
          <w:p>
            <w:pPr>
              <w:pStyle w:val="23"/>
            </w:pPr>
            <w:r>
              <w:t>3</w:t>
            </w:r>
          </w:p>
        </w:tc>
        <w:tc>
          <w:tcPr>
            <w:tcW w:w="1474" w:type="dxa"/>
            <w:noWrap w:val="0"/>
            <w:vAlign w:val="center"/>
          </w:tcPr>
          <w:p>
            <w:pPr>
              <w:pStyle w:val="23"/>
            </w:pPr>
            <w:r>
              <w:t>4</w:t>
            </w:r>
          </w:p>
        </w:tc>
        <w:tc>
          <w:tcPr>
            <w:tcW w:w="1474" w:type="dxa"/>
            <w:noWrap w:val="0"/>
            <w:vAlign w:val="center"/>
          </w:tcPr>
          <w:p>
            <w:pPr>
              <w:pStyle w:val="23"/>
            </w:pPr>
            <w:r>
              <w:t>5</w:t>
            </w:r>
          </w:p>
        </w:tc>
        <w:tc>
          <w:tcPr>
            <w:tcW w:w="1474" w:type="dxa"/>
            <w:noWrap w:val="0"/>
            <w:vAlign w:val="center"/>
          </w:tcPr>
          <w:p>
            <w:pPr>
              <w:pStyle w:val="23"/>
            </w:pPr>
            <w:r>
              <w:t>6</w:t>
            </w:r>
          </w:p>
        </w:tc>
        <w:tc>
          <w:tcPr>
            <w:tcW w:w="1474" w:type="dxa"/>
            <w:noWrap w:val="0"/>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3402" w:type="dxa"/>
            <w:noWrap w:val="0"/>
            <w:vAlign w:val="center"/>
          </w:tcPr>
          <w:p>
            <w:pPr>
              <w:pStyle w:val="18"/>
            </w:pPr>
            <w:r>
              <w:t>一、一般公共预算拨款</w:t>
            </w:r>
          </w:p>
        </w:tc>
        <w:tc>
          <w:tcPr>
            <w:tcW w:w="1474" w:type="dxa"/>
            <w:noWrap w:val="0"/>
            <w:vAlign w:val="center"/>
          </w:tcPr>
          <w:p>
            <w:pPr>
              <w:pStyle w:val="20"/>
            </w:pPr>
            <w:r>
              <w:t>318.95</w:t>
            </w:r>
          </w:p>
        </w:tc>
        <w:tc>
          <w:tcPr>
            <w:tcW w:w="3402" w:type="dxa"/>
            <w:noWrap w:val="0"/>
            <w:vAlign w:val="center"/>
          </w:tcPr>
          <w:p>
            <w:pPr>
              <w:pStyle w:val="18"/>
            </w:pPr>
            <w:r>
              <w:t>一、一般公共服务支出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r>
              <w:t>二、外交支出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r>
              <w:t>三、国防支出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四、公共安全支出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五、教育支出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六、科学技术支出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七、文化旅游体育与传媒支出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八、社会保障和就业支出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九、社会保险基金支出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十、卫生健康支出</w:t>
            </w:r>
          </w:p>
        </w:tc>
        <w:tc>
          <w:tcPr>
            <w:tcW w:w="1474" w:type="dxa"/>
            <w:noWrap w:val="0"/>
            <w:vAlign w:val="center"/>
          </w:tcPr>
          <w:p>
            <w:pPr>
              <w:pStyle w:val="20"/>
            </w:pPr>
            <w:r>
              <w:t>318.95</w:t>
            </w:r>
          </w:p>
        </w:tc>
        <w:tc>
          <w:tcPr>
            <w:tcW w:w="1474" w:type="dxa"/>
            <w:noWrap w:val="0"/>
            <w:vAlign w:val="center"/>
          </w:tcPr>
          <w:p>
            <w:pPr>
              <w:pStyle w:val="20"/>
            </w:pPr>
            <w:r>
              <w:t>318.95</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十一、节能环保支出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十二、城乡社区支出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十三、农林水支出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十四、交通运输支出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十五、资源勘探工业信息等支出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十六、商业服务业等支出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十七、金融支出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十八、援助其他地区支出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十九、自然资源海洋气象等支出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二十、住房保障支出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二十一、粮油物资储备支出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二十二、国有资本经营预算支出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二十三、灾害防治及应急管理支出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二十四、预备费</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二十五、其他支出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二十六、转移性支出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二十七、债务还本支出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二十八、债务付息支出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二十九、债务发行费用支出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三十、抗疫特别国债安排的支出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三十一、人行科目</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3402" w:type="dxa"/>
            <w:noWrap w:val="0"/>
            <w:vAlign w:val="center"/>
          </w:tcPr>
          <w:p>
            <w:pPr>
              <w:pStyle w:val="29"/>
            </w:pPr>
            <w:r>
              <w:t>本年收入合计</w:t>
            </w:r>
          </w:p>
        </w:tc>
        <w:tc>
          <w:tcPr>
            <w:tcW w:w="1474" w:type="dxa"/>
            <w:noWrap w:val="0"/>
            <w:vAlign w:val="center"/>
          </w:tcPr>
          <w:p>
            <w:pPr>
              <w:pStyle w:val="17"/>
            </w:pPr>
            <w:r>
              <w:t>318.95</w:t>
            </w:r>
          </w:p>
        </w:tc>
        <w:tc>
          <w:tcPr>
            <w:tcW w:w="3402" w:type="dxa"/>
            <w:noWrap w:val="0"/>
            <w:vAlign w:val="center"/>
          </w:tcPr>
          <w:p>
            <w:pPr>
              <w:pStyle w:val="29"/>
            </w:pPr>
            <w:r>
              <w:t>本年支出合计</w:t>
            </w:r>
          </w:p>
        </w:tc>
        <w:tc>
          <w:tcPr>
            <w:tcW w:w="1474" w:type="dxa"/>
            <w:noWrap w:val="0"/>
            <w:vAlign w:val="center"/>
          </w:tcPr>
          <w:p>
            <w:pPr>
              <w:pStyle w:val="17"/>
            </w:pPr>
            <w:r>
              <w:t>318.95</w:t>
            </w:r>
          </w:p>
        </w:tc>
        <w:tc>
          <w:tcPr>
            <w:tcW w:w="1474" w:type="dxa"/>
            <w:noWrap w:val="0"/>
            <w:vAlign w:val="center"/>
          </w:tcPr>
          <w:p>
            <w:pPr>
              <w:pStyle w:val="17"/>
            </w:pPr>
            <w:r>
              <w:t>318.95</w:t>
            </w:r>
          </w:p>
        </w:tc>
        <w:tc>
          <w:tcPr>
            <w:tcW w:w="1474" w:type="dxa"/>
            <w:noWrap w:val="0"/>
            <w:vAlign w:val="center"/>
          </w:tcPr>
          <w:p>
            <w:pPr>
              <w:pStyle w:val="17"/>
            </w:pP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3402" w:type="dxa"/>
            <w:noWrap w:val="0"/>
            <w:vAlign w:val="center"/>
          </w:tcPr>
          <w:p>
            <w:pPr>
              <w:pStyle w:val="18"/>
            </w:pPr>
            <w:r>
              <w:t>年初财政拨款结转和结余</w:t>
            </w:r>
          </w:p>
        </w:tc>
        <w:tc>
          <w:tcPr>
            <w:tcW w:w="1474" w:type="dxa"/>
            <w:noWrap w:val="0"/>
            <w:vAlign w:val="center"/>
          </w:tcPr>
          <w:p>
            <w:pPr>
              <w:pStyle w:val="20"/>
            </w:pPr>
          </w:p>
        </w:tc>
        <w:tc>
          <w:tcPr>
            <w:tcW w:w="3402" w:type="dxa"/>
            <w:noWrap w:val="0"/>
            <w:vAlign w:val="center"/>
          </w:tcPr>
          <w:p>
            <w:pPr>
              <w:pStyle w:val="18"/>
            </w:pPr>
            <w:r>
              <w:t>年末财政拨款结转和结余</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3402" w:type="dxa"/>
            <w:noWrap w:val="0"/>
            <w:vAlign w:val="center"/>
          </w:tcPr>
          <w:p>
            <w:pPr>
              <w:pStyle w:val="18"/>
            </w:pPr>
            <w:r>
              <w:t>一、一般公共预算拨款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35</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36</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37</w:t>
            </w:r>
          </w:p>
        </w:tc>
        <w:tc>
          <w:tcPr>
            <w:tcW w:w="3402" w:type="dxa"/>
            <w:noWrap w:val="0"/>
            <w:vAlign w:val="center"/>
          </w:tcPr>
          <w:p>
            <w:pPr>
              <w:pStyle w:val="29"/>
            </w:pPr>
            <w:r>
              <w:t>收入总计</w:t>
            </w:r>
          </w:p>
        </w:tc>
        <w:tc>
          <w:tcPr>
            <w:tcW w:w="1474" w:type="dxa"/>
            <w:noWrap w:val="0"/>
            <w:vAlign w:val="center"/>
          </w:tcPr>
          <w:p>
            <w:pPr>
              <w:pStyle w:val="17"/>
            </w:pPr>
            <w:r>
              <w:t>318.95</w:t>
            </w:r>
          </w:p>
        </w:tc>
        <w:tc>
          <w:tcPr>
            <w:tcW w:w="3402" w:type="dxa"/>
            <w:noWrap w:val="0"/>
            <w:vAlign w:val="center"/>
          </w:tcPr>
          <w:p>
            <w:pPr>
              <w:pStyle w:val="29"/>
            </w:pPr>
            <w:r>
              <w:t>支出总计</w:t>
            </w:r>
          </w:p>
        </w:tc>
        <w:tc>
          <w:tcPr>
            <w:tcW w:w="1474" w:type="dxa"/>
            <w:noWrap w:val="0"/>
            <w:vAlign w:val="center"/>
          </w:tcPr>
          <w:p>
            <w:pPr>
              <w:pStyle w:val="17"/>
            </w:pPr>
            <w:r>
              <w:t>318.95</w:t>
            </w:r>
          </w:p>
        </w:tc>
        <w:tc>
          <w:tcPr>
            <w:tcW w:w="1474" w:type="dxa"/>
            <w:noWrap w:val="0"/>
            <w:vAlign w:val="center"/>
          </w:tcPr>
          <w:p>
            <w:pPr>
              <w:pStyle w:val="17"/>
            </w:pPr>
            <w:r>
              <w:t>318.95</w:t>
            </w:r>
          </w:p>
        </w:tc>
        <w:tc>
          <w:tcPr>
            <w:tcW w:w="1474" w:type="dxa"/>
            <w:noWrap w:val="0"/>
            <w:vAlign w:val="center"/>
          </w:tcPr>
          <w:p>
            <w:pPr>
              <w:pStyle w:val="17"/>
            </w:pPr>
          </w:p>
        </w:tc>
        <w:tc>
          <w:tcPr>
            <w:tcW w:w="1474" w:type="dxa"/>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361024昌黎县刘台庄中心卫生院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318.95</w:t>
            </w:r>
          </w:p>
        </w:tc>
        <w:tc>
          <w:tcPr>
            <w:tcW w:w="2551" w:type="dxa"/>
            <w:noWrap w:val="0"/>
            <w:vAlign w:val="center"/>
          </w:tcPr>
          <w:p>
            <w:pPr>
              <w:pStyle w:val="17"/>
            </w:pPr>
            <w:r>
              <w:t>318.95</w:t>
            </w:r>
          </w:p>
        </w:tc>
        <w:tc>
          <w:tcPr>
            <w:tcW w:w="255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210</w:t>
            </w:r>
          </w:p>
        </w:tc>
        <w:tc>
          <w:tcPr>
            <w:tcW w:w="4535" w:type="dxa"/>
            <w:noWrap w:val="0"/>
            <w:vAlign w:val="center"/>
          </w:tcPr>
          <w:p>
            <w:pPr>
              <w:pStyle w:val="18"/>
            </w:pPr>
            <w:r>
              <w:t>卫生健康支出</w:t>
            </w:r>
          </w:p>
        </w:tc>
        <w:tc>
          <w:tcPr>
            <w:tcW w:w="2551" w:type="dxa"/>
            <w:noWrap w:val="0"/>
            <w:vAlign w:val="center"/>
          </w:tcPr>
          <w:p>
            <w:pPr>
              <w:pStyle w:val="20"/>
            </w:pPr>
            <w:r>
              <w:t>318.95</w:t>
            </w:r>
          </w:p>
        </w:tc>
        <w:tc>
          <w:tcPr>
            <w:tcW w:w="2551" w:type="dxa"/>
            <w:noWrap w:val="0"/>
            <w:vAlign w:val="center"/>
          </w:tcPr>
          <w:p>
            <w:pPr>
              <w:pStyle w:val="20"/>
            </w:pPr>
            <w:r>
              <w:t>318.95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21003</w:t>
            </w:r>
          </w:p>
        </w:tc>
        <w:tc>
          <w:tcPr>
            <w:tcW w:w="4535" w:type="dxa"/>
            <w:noWrap w:val="0"/>
            <w:vAlign w:val="center"/>
          </w:tcPr>
          <w:p>
            <w:pPr>
              <w:pStyle w:val="18"/>
            </w:pPr>
            <w:r>
              <w:t>基层医疗卫生机构</w:t>
            </w:r>
          </w:p>
        </w:tc>
        <w:tc>
          <w:tcPr>
            <w:tcW w:w="2551" w:type="dxa"/>
            <w:noWrap w:val="0"/>
            <w:vAlign w:val="center"/>
          </w:tcPr>
          <w:p>
            <w:pPr>
              <w:pStyle w:val="20"/>
            </w:pPr>
            <w:r>
              <w:t>318.95</w:t>
            </w:r>
          </w:p>
        </w:tc>
        <w:tc>
          <w:tcPr>
            <w:tcW w:w="2551" w:type="dxa"/>
            <w:noWrap w:val="0"/>
            <w:vAlign w:val="center"/>
          </w:tcPr>
          <w:p>
            <w:pPr>
              <w:pStyle w:val="20"/>
            </w:pPr>
            <w:r>
              <w:t>318.95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2100302</w:t>
            </w:r>
          </w:p>
        </w:tc>
        <w:tc>
          <w:tcPr>
            <w:tcW w:w="4535" w:type="dxa"/>
            <w:noWrap w:val="0"/>
            <w:vAlign w:val="center"/>
          </w:tcPr>
          <w:p>
            <w:pPr>
              <w:pStyle w:val="18"/>
            </w:pPr>
            <w:r>
              <w:t>乡镇卫生院</w:t>
            </w:r>
          </w:p>
        </w:tc>
        <w:tc>
          <w:tcPr>
            <w:tcW w:w="2551" w:type="dxa"/>
            <w:noWrap w:val="0"/>
            <w:vAlign w:val="center"/>
          </w:tcPr>
          <w:p>
            <w:pPr>
              <w:pStyle w:val="20"/>
            </w:pPr>
            <w:r>
              <w:t>318.95</w:t>
            </w:r>
          </w:p>
        </w:tc>
        <w:tc>
          <w:tcPr>
            <w:tcW w:w="2551" w:type="dxa"/>
            <w:noWrap w:val="0"/>
            <w:vAlign w:val="center"/>
          </w:tcPr>
          <w:p>
            <w:pPr>
              <w:pStyle w:val="20"/>
            </w:pPr>
            <w:r>
              <w:t>318.95</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361024昌黎县刘台庄中心卫生院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支出部门经济分类科目</w:t>
            </w:r>
          </w:p>
        </w:tc>
        <w:tc>
          <w:tcPr>
            <w:tcW w:w="7654" w:type="dxa"/>
            <w:gridSpan w:val="3"/>
            <w:noWrap w:val="0"/>
            <w:vAlign w:val="center"/>
          </w:tcPr>
          <w:p>
            <w:pPr>
              <w:pStyle w:val="2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noWrap w:val="0"/>
            <w:vAlign w:val="center"/>
          </w:tcPr>
          <w:p>
            <w:pPr>
              <w:pStyle w:val="23"/>
            </w:pPr>
            <w:r>
              <w:t>合计</w:t>
            </w:r>
          </w:p>
        </w:tc>
        <w:tc>
          <w:tcPr>
            <w:tcW w:w="2551" w:type="dxa"/>
            <w:noWrap w:val="0"/>
            <w:vAlign w:val="center"/>
          </w:tcPr>
          <w:p>
            <w:pPr>
              <w:pStyle w:val="23"/>
            </w:pPr>
            <w:r>
              <w:t>人员经费</w:t>
            </w:r>
          </w:p>
        </w:tc>
        <w:tc>
          <w:tcPr>
            <w:tcW w:w="2551" w:type="dxa"/>
            <w:noWrap w:val="0"/>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318.95</w:t>
            </w:r>
          </w:p>
        </w:tc>
        <w:tc>
          <w:tcPr>
            <w:tcW w:w="2551" w:type="dxa"/>
            <w:noWrap w:val="0"/>
            <w:vAlign w:val="center"/>
          </w:tcPr>
          <w:p>
            <w:pPr>
              <w:pStyle w:val="17"/>
            </w:pPr>
            <w:r>
              <w:t>316.52</w:t>
            </w:r>
          </w:p>
        </w:tc>
        <w:tc>
          <w:tcPr>
            <w:tcW w:w="2551" w:type="dxa"/>
            <w:noWrap w:val="0"/>
            <w:vAlign w:val="center"/>
          </w:tcPr>
          <w:p>
            <w:pPr>
              <w:pStyle w:val="17"/>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301</w:t>
            </w:r>
          </w:p>
        </w:tc>
        <w:tc>
          <w:tcPr>
            <w:tcW w:w="4535" w:type="dxa"/>
            <w:noWrap w:val="0"/>
            <w:vAlign w:val="center"/>
          </w:tcPr>
          <w:p>
            <w:pPr>
              <w:pStyle w:val="18"/>
            </w:pPr>
            <w:r>
              <w:t>工资福利支出</w:t>
            </w:r>
          </w:p>
        </w:tc>
        <w:tc>
          <w:tcPr>
            <w:tcW w:w="2551" w:type="dxa"/>
            <w:noWrap w:val="0"/>
            <w:vAlign w:val="center"/>
          </w:tcPr>
          <w:p>
            <w:pPr>
              <w:pStyle w:val="20"/>
            </w:pPr>
            <w:r>
              <w:t>299.96</w:t>
            </w:r>
          </w:p>
        </w:tc>
        <w:tc>
          <w:tcPr>
            <w:tcW w:w="2551" w:type="dxa"/>
            <w:noWrap w:val="0"/>
            <w:vAlign w:val="center"/>
          </w:tcPr>
          <w:p>
            <w:pPr>
              <w:pStyle w:val="20"/>
            </w:pPr>
            <w:r>
              <w:t>299.96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30101</w:t>
            </w:r>
          </w:p>
        </w:tc>
        <w:tc>
          <w:tcPr>
            <w:tcW w:w="4535" w:type="dxa"/>
            <w:noWrap w:val="0"/>
            <w:vAlign w:val="center"/>
          </w:tcPr>
          <w:p>
            <w:pPr>
              <w:pStyle w:val="18"/>
            </w:pPr>
            <w:r>
              <w:t>基本工资</w:t>
            </w:r>
          </w:p>
        </w:tc>
        <w:tc>
          <w:tcPr>
            <w:tcW w:w="2551" w:type="dxa"/>
            <w:noWrap w:val="0"/>
            <w:vAlign w:val="center"/>
          </w:tcPr>
          <w:p>
            <w:pPr>
              <w:pStyle w:val="20"/>
            </w:pPr>
            <w:r>
              <w:t>106.96</w:t>
            </w:r>
          </w:p>
        </w:tc>
        <w:tc>
          <w:tcPr>
            <w:tcW w:w="2551" w:type="dxa"/>
            <w:noWrap w:val="0"/>
            <w:vAlign w:val="center"/>
          </w:tcPr>
          <w:p>
            <w:pPr>
              <w:pStyle w:val="20"/>
            </w:pPr>
            <w:r>
              <w:t>106.96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30102</w:t>
            </w:r>
          </w:p>
        </w:tc>
        <w:tc>
          <w:tcPr>
            <w:tcW w:w="4535" w:type="dxa"/>
            <w:noWrap w:val="0"/>
            <w:vAlign w:val="center"/>
          </w:tcPr>
          <w:p>
            <w:pPr>
              <w:pStyle w:val="18"/>
            </w:pPr>
            <w:r>
              <w:t>津贴补贴</w:t>
            </w:r>
          </w:p>
        </w:tc>
        <w:tc>
          <w:tcPr>
            <w:tcW w:w="2551" w:type="dxa"/>
            <w:noWrap w:val="0"/>
            <w:vAlign w:val="center"/>
          </w:tcPr>
          <w:p>
            <w:pPr>
              <w:pStyle w:val="20"/>
            </w:pPr>
            <w:r>
              <w:t>27.75</w:t>
            </w:r>
          </w:p>
        </w:tc>
        <w:tc>
          <w:tcPr>
            <w:tcW w:w="2551" w:type="dxa"/>
            <w:noWrap w:val="0"/>
            <w:vAlign w:val="center"/>
          </w:tcPr>
          <w:p>
            <w:pPr>
              <w:pStyle w:val="20"/>
            </w:pPr>
            <w:r>
              <w:t>27.75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30103</w:t>
            </w:r>
          </w:p>
        </w:tc>
        <w:tc>
          <w:tcPr>
            <w:tcW w:w="4535" w:type="dxa"/>
            <w:noWrap w:val="0"/>
            <w:vAlign w:val="center"/>
          </w:tcPr>
          <w:p>
            <w:pPr>
              <w:pStyle w:val="18"/>
            </w:pPr>
            <w:r>
              <w:t>奖金</w:t>
            </w:r>
          </w:p>
        </w:tc>
        <w:tc>
          <w:tcPr>
            <w:tcW w:w="2551" w:type="dxa"/>
            <w:noWrap w:val="0"/>
            <w:vAlign w:val="center"/>
          </w:tcPr>
          <w:p>
            <w:pPr>
              <w:pStyle w:val="20"/>
            </w:pPr>
            <w:r>
              <w:t>20.92</w:t>
            </w:r>
          </w:p>
        </w:tc>
        <w:tc>
          <w:tcPr>
            <w:tcW w:w="2551" w:type="dxa"/>
            <w:noWrap w:val="0"/>
            <w:vAlign w:val="center"/>
          </w:tcPr>
          <w:p>
            <w:pPr>
              <w:pStyle w:val="20"/>
            </w:pPr>
            <w:r>
              <w:t>20.92</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30107</w:t>
            </w:r>
          </w:p>
        </w:tc>
        <w:tc>
          <w:tcPr>
            <w:tcW w:w="4535" w:type="dxa"/>
            <w:noWrap w:val="0"/>
            <w:vAlign w:val="center"/>
          </w:tcPr>
          <w:p>
            <w:pPr>
              <w:pStyle w:val="18"/>
            </w:pPr>
            <w:r>
              <w:t>绩效工资</w:t>
            </w:r>
          </w:p>
        </w:tc>
        <w:tc>
          <w:tcPr>
            <w:tcW w:w="2551" w:type="dxa"/>
            <w:noWrap w:val="0"/>
            <w:vAlign w:val="center"/>
          </w:tcPr>
          <w:p>
            <w:pPr>
              <w:pStyle w:val="20"/>
            </w:pPr>
            <w:r>
              <w:t>49.74</w:t>
            </w:r>
          </w:p>
        </w:tc>
        <w:tc>
          <w:tcPr>
            <w:tcW w:w="2551" w:type="dxa"/>
            <w:noWrap w:val="0"/>
            <w:vAlign w:val="center"/>
          </w:tcPr>
          <w:p>
            <w:pPr>
              <w:pStyle w:val="20"/>
            </w:pPr>
            <w:r>
              <w:t>49.74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1191" w:type="dxa"/>
            <w:noWrap w:val="0"/>
            <w:vAlign w:val="center"/>
          </w:tcPr>
          <w:p>
            <w:pPr>
              <w:pStyle w:val="18"/>
            </w:pPr>
            <w:r>
              <w:t>30108</w:t>
            </w:r>
          </w:p>
        </w:tc>
        <w:tc>
          <w:tcPr>
            <w:tcW w:w="4535" w:type="dxa"/>
            <w:noWrap w:val="0"/>
            <w:vAlign w:val="center"/>
          </w:tcPr>
          <w:p>
            <w:pPr>
              <w:pStyle w:val="18"/>
            </w:pPr>
            <w:r>
              <w:t>机关事业单位基本养老保险缴费</w:t>
            </w:r>
          </w:p>
        </w:tc>
        <w:tc>
          <w:tcPr>
            <w:tcW w:w="2551" w:type="dxa"/>
            <w:noWrap w:val="0"/>
            <w:vAlign w:val="center"/>
          </w:tcPr>
          <w:p>
            <w:pPr>
              <w:pStyle w:val="20"/>
            </w:pPr>
            <w:r>
              <w:t>33.81</w:t>
            </w:r>
          </w:p>
        </w:tc>
        <w:tc>
          <w:tcPr>
            <w:tcW w:w="2551" w:type="dxa"/>
            <w:noWrap w:val="0"/>
            <w:vAlign w:val="center"/>
          </w:tcPr>
          <w:p>
            <w:pPr>
              <w:pStyle w:val="20"/>
            </w:pPr>
            <w:r>
              <w:t>33.81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1191" w:type="dxa"/>
            <w:noWrap w:val="0"/>
            <w:vAlign w:val="center"/>
          </w:tcPr>
          <w:p>
            <w:pPr>
              <w:pStyle w:val="18"/>
            </w:pPr>
            <w:r>
              <w:t>30109</w:t>
            </w:r>
          </w:p>
        </w:tc>
        <w:tc>
          <w:tcPr>
            <w:tcW w:w="4535" w:type="dxa"/>
            <w:noWrap w:val="0"/>
            <w:vAlign w:val="center"/>
          </w:tcPr>
          <w:p>
            <w:pPr>
              <w:pStyle w:val="18"/>
            </w:pPr>
            <w:r>
              <w:t>职业年金缴费</w:t>
            </w:r>
          </w:p>
        </w:tc>
        <w:tc>
          <w:tcPr>
            <w:tcW w:w="2551" w:type="dxa"/>
            <w:noWrap w:val="0"/>
            <w:vAlign w:val="center"/>
          </w:tcPr>
          <w:p>
            <w:pPr>
              <w:pStyle w:val="20"/>
            </w:pPr>
            <w:r>
              <w:t>16.90</w:t>
            </w:r>
          </w:p>
        </w:tc>
        <w:tc>
          <w:tcPr>
            <w:tcW w:w="2551" w:type="dxa"/>
            <w:noWrap w:val="0"/>
            <w:vAlign w:val="center"/>
          </w:tcPr>
          <w:p>
            <w:pPr>
              <w:pStyle w:val="20"/>
            </w:pPr>
            <w:r>
              <w:t>16.90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1191" w:type="dxa"/>
            <w:noWrap w:val="0"/>
            <w:vAlign w:val="center"/>
          </w:tcPr>
          <w:p>
            <w:pPr>
              <w:pStyle w:val="18"/>
            </w:pPr>
            <w:r>
              <w:t>30110</w:t>
            </w:r>
          </w:p>
        </w:tc>
        <w:tc>
          <w:tcPr>
            <w:tcW w:w="4535" w:type="dxa"/>
            <w:noWrap w:val="0"/>
            <w:vAlign w:val="center"/>
          </w:tcPr>
          <w:p>
            <w:pPr>
              <w:pStyle w:val="18"/>
            </w:pPr>
            <w:r>
              <w:t>职工基本医疗保险缴费</w:t>
            </w:r>
          </w:p>
        </w:tc>
        <w:tc>
          <w:tcPr>
            <w:tcW w:w="2551" w:type="dxa"/>
            <w:noWrap w:val="0"/>
            <w:vAlign w:val="center"/>
          </w:tcPr>
          <w:p>
            <w:pPr>
              <w:pStyle w:val="20"/>
            </w:pPr>
            <w:r>
              <w:t>20.68</w:t>
            </w:r>
          </w:p>
        </w:tc>
        <w:tc>
          <w:tcPr>
            <w:tcW w:w="2551" w:type="dxa"/>
            <w:noWrap w:val="0"/>
            <w:vAlign w:val="center"/>
          </w:tcPr>
          <w:p>
            <w:pPr>
              <w:pStyle w:val="20"/>
            </w:pPr>
            <w:r>
              <w:t>20.68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1191" w:type="dxa"/>
            <w:noWrap w:val="0"/>
            <w:vAlign w:val="center"/>
          </w:tcPr>
          <w:p>
            <w:pPr>
              <w:pStyle w:val="18"/>
            </w:pPr>
            <w:r>
              <w:t>30112</w:t>
            </w:r>
          </w:p>
        </w:tc>
        <w:tc>
          <w:tcPr>
            <w:tcW w:w="4535" w:type="dxa"/>
            <w:noWrap w:val="0"/>
            <w:vAlign w:val="center"/>
          </w:tcPr>
          <w:p>
            <w:pPr>
              <w:pStyle w:val="18"/>
            </w:pPr>
            <w:r>
              <w:t>其他社会保障缴费</w:t>
            </w:r>
          </w:p>
        </w:tc>
        <w:tc>
          <w:tcPr>
            <w:tcW w:w="2551" w:type="dxa"/>
            <w:noWrap w:val="0"/>
            <w:vAlign w:val="center"/>
          </w:tcPr>
          <w:p>
            <w:pPr>
              <w:pStyle w:val="20"/>
            </w:pPr>
            <w:r>
              <w:t>6.31</w:t>
            </w:r>
          </w:p>
        </w:tc>
        <w:tc>
          <w:tcPr>
            <w:tcW w:w="2551" w:type="dxa"/>
            <w:noWrap w:val="0"/>
            <w:vAlign w:val="center"/>
          </w:tcPr>
          <w:p>
            <w:pPr>
              <w:pStyle w:val="20"/>
            </w:pPr>
            <w:r>
              <w:t>6.31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1191" w:type="dxa"/>
            <w:noWrap w:val="0"/>
            <w:vAlign w:val="center"/>
          </w:tcPr>
          <w:p>
            <w:pPr>
              <w:pStyle w:val="18"/>
            </w:pPr>
            <w:r>
              <w:t>30113</w:t>
            </w:r>
          </w:p>
        </w:tc>
        <w:tc>
          <w:tcPr>
            <w:tcW w:w="4535" w:type="dxa"/>
            <w:noWrap w:val="0"/>
            <w:vAlign w:val="center"/>
          </w:tcPr>
          <w:p>
            <w:pPr>
              <w:pStyle w:val="18"/>
            </w:pPr>
            <w:r>
              <w:t>住房公积金</w:t>
            </w:r>
          </w:p>
        </w:tc>
        <w:tc>
          <w:tcPr>
            <w:tcW w:w="2551" w:type="dxa"/>
            <w:noWrap w:val="0"/>
            <w:vAlign w:val="center"/>
          </w:tcPr>
          <w:p>
            <w:pPr>
              <w:pStyle w:val="20"/>
            </w:pPr>
            <w:r>
              <w:t>16.90</w:t>
            </w:r>
          </w:p>
        </w:tc>
        <w:tc>
          <w:tcPr>
            <w:tcW w:w="2551" w:type="dxa"/>
            <w:noWrap w:val="0"/>
            <w:vAlign w:val="center"/>
          </w:tcPr>
          <w:p>
            <w:pPr>
              <w:pStyle w:val="20"/>
            </w:pPr>
            <w:r>
              <w:t>16.90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1191" w:type="dxa"/>
            <w:noWrap w:val="0"/>
            <w:vAlign w:val="center"/>
          </w:tcPr>
          <w:p>
            <w:pPr>
              <w:pStyle w:val="18"/>
            </w:pPr>
            <w:r>
              <w:t>302</w:t>
            </w:r>
          </w:p>
        </w:tc>
        <w:tc>
          <w:tcPr>
            <w:tcW w:w="4535" w:type="dxa"/>
            <w:noWrap w:val="0"/>
            <w:vAlign w:val="center"/>
          </w:tcPr>
          <w:p>
            <w:pPr>
              <w:pStyle w:val="18"/>
            </w:pPr>
            <w:r>
              <w:t>商品和服务支出</w:t>
            </w:r>
          </w:p>
        </w:tc>
        <w:tc>
          <w:tcPr>
            <w:tcW w:w="2551" w:type="dxa"/>
            <w:noWrap w:val="0"/>
            <w:vAlign w:val="center"/>
          </w:tcPr>
          <w:p>
            <w:pPr>
              <w:pStyle w:val="20"/>
            </w:pPr>
            <w:r>
              <w:t>2.43</w:t>
            </w:r>
          </w:p>
        </w:tc>
        <w:tc>
          <w:tcPr>
            <w:tcW w:w="2551" w:type="dxa"/>
            <w:noWrap w:val="0"/>
            <w:vAlign w:val="center"/>
          </w:tcPr>
          <w:p>
            <w:pPr>
              <w:pStyle w:val="20"/>
            </w:pPr>
          </w:p>
        </w:tc>
        <w:tc>
          <w:tcPr>
            <w:tcW w:w="2551" w:type="dxa"/>
            <w:noWrap w:val="0"/>
            <w:vAlign w:val="center"/>
          </w:tcPr>
          <w:p>
            <w:pPr>
              <w:pStyle w:val="20"/>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1191" w:type="dxa"/>
            <w:noWrap w:val="0"/>
            <w:vAlign w:val="center"/>
          </w:tcPr>
          <w:p>
            <w:pPr>
              <w:pStyle w:val="18"/>
            </w:pPr>
            <w:r>
              <w:t>30228</w:t>
            </w:r>
          </w:p>
        </w:tc>
        <w:tc>
          <w:tcPr>
            <w:tcW w:w="4535" w:type="dxa"/>
            <w:noWrap w:val="0"/>
            <w:vAlign w:val="center"/>
          </w:tcPr>
          <w:p>
            <w:pPr>
              <w:pStyle w:val="18"/>
            </w:pPr>
            <w:r>
              <w:t>工会经费</w:t>
            </w:r>
          </w:p>
        </w:tc>
        <w:tc>
          <w:tcPr>
            <w:tcW w:w="2551" w:type="dxa"/>
            <w:noWrap w:val="0"/>
            <w:vAlign w:val="center"/>
          </w:tcPr>
          <w:p>
            <w:pPr>
              <w:pStyle w:val="20"/>
            </w:pPr>
            <w:r>
              <w:t>2.43</w:t>
            </w:r>
          </w:p>
        </w:tc>
        <w:tc>
          <w:tcPr>
            <w:tcW w:w="2551" w:type="dxa"/>
            <w:noWrap w:val="0"/>
            <w:vAlign w:val="center"/>
          </w:tcPr>
          <w:p>
            <w:pPr>
              <w:pStyle w:val="20"/>
            </w:pPr>
          </w:p>
        </w:tc>
        <w:tc>
          <w:tcPr>
            <w:tcW w:w="2551" w:type="dxa"/>
            <w:noWrap w:val="0"/>
            <w:vAlign w:val="center"/>
          </w:tcPr>
          <w:p>
            <w:pPr>
              <w:pStyle w:val="20"/>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1191" w:type="dxa"/>
            <w:noWrap w:val="0"/>
            <w:vAlign w:val="center"/>
          </w:tcPr>
          <w:p>
            <w:pPr>
              <w:pStyle w:val="18"/>
            </w:pPr>
            <w:r>
              <w:t>303</w:t>
            </w:r>
          </w:p>
        </w:tc>
        <w:tc>
          <w:tcPr>
            <w:tcW w:w="4535" w:type="dxa"/>
            <w:noWrap w:val="0"/>
            <w:vAlign w:val="center"/>
          </w:tcPr>
          <w:p>
            <w:pPr>
              <w:pStyle w:val="18"/>
            </w:pPr>
            <w:r>
              <w:t>对个人和家庭的补助</w:t>
            </w:r>
          </w:p>
        </w:tc>
        <w:tc>
          <w:tcPr>
            <w:tcW w:w="2551" w:type="dxa"/>
            <w:noWrap w:val="0"/>
            <w:vAlign w:val="center"/>
          </w:tcPr>
          <w:p>
            <w:pPr>
              <w:pStyle w:val="20"/>
            </w:pPr>
            <w:r>
              <w:t>16.56</w:t>
            </w:r>
          </w:p>
        </w:tc>
        <w:tc>
          <w:tcPr>
            <w:tcW w:w="2551" w:type="dxa"/>
            <w:noWrap w:val="0"/>
            <w:vAlign w:val="center"/>
          </w:tcPr>
          <w:p>
            <w:pPr>
              <w:pStyle w:val="20"/>
            </w:pPr>
            <w:r>
              <w:t>16.56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1191" w:type="dxa"/>
            <w:noWrap w:val="0"/>
            <w:vAlign w:val="center"/>
          </w:tcPr>
          <w:p>
            <w:pPr>
              <w:pStyle w:val="18"/>
            </w:pPr>
            <w:r>
              <w:t>30302</w:t>
            </w:r>
          </w:p>
        </w:tc>
        <w:tc>
          <w:tcPr>
            <w:tcW w:w="4535" w:type="dxa"/>
            <w:noWrap w:val="0"/>
            <w:vAlign w:val="center"/>
          </w:tcPr>
          <w:p>
            <w:pPr>
              <w:pStyle w:val="18"/>
            </w:pPr>
            <w:r>
              <w:t>退休费</w:t>
            </w:r>
          </w:p>
        </w:tc>
        <w:tc>
          <w:tcPr>
            <w:tcW w:w="2551" w:type="dxa"/>
            <w:noWrap w:val="0"/>
            <w:vAlign w:val="center"/>
          </w:tcPr>
          <w:p>
            <w:pPr>
              <w:pStyle w:val="20"/>
            </w:pPr>
            <w:r>
              <w:t>16.52</w:t>
            </w:r>
          </w:p>
        </w:tc>
        <w:tc>
          <w:tcPr>
            <w:tcW w:w="2551" w:type="dxa"/>
            <w:noWrap w:val="0"/>
            <w:vAlign w:val="center"/>
          </w:tcPr>
          <w:p>
            <w:pPr>
              <w:pStyle w:val="20"/>
            </w:pPr>
            <w:r>
              <w:t>16.52</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1191" w:type="dxa"/>
            <w:noWrap w:val="0"/>
            <w:vAlign w:val="center"/>
          </w:tcPr>
          <w:p>
            <w:pPr>
              <w:pStyle w:val="18"/>
            </w:pPr>
            <w:r>
              <w:t>30309</w:t>
            </w:r>
          </w:p>
        </w:tc>
        <w:tc>
          <w:tcPr>
            <w:tcW w:w="4535" w:type="dxa"/>
            <w:noWrap w:val="0"/>
            <w:vAlign w:val="center"/>
          </w:tcPr>
          <w:p>
            <w:pPr>
              <w:pStyle w:val="18"/>
            </w:pPr>
            <w:r>
              <w:t>奖励金</w:t>
            </w:r>
          </w:p>
        </w:tc>
        <w:tc>
          <w:tcPr>
            <w:tcW w:w="2551" w:type="dxa"/>
            <w:noWrap w:val="0"/>
            <w:vAlign w:val="center"/>
          </w:tcPr>
          <w:p>
            <w:pPr>
              <w:pStyle w:val="20"/>
            </w:pPr>
            <w:r>
              <w:t>0.04</w:t>
            </w:r>
          </w:p>
        </w:tc>
        <w:tc>
          <w:tcPr>
            <w:tcW w:w="2551" w:type="dxa"/>
            <w:noWrap w:val="0"/>
            <w:vAlign w:val="center"/>
          </w:tcPr>
          <w:p>
            <w:pPr>
              <w:pStyle w:val="20"/>
            </w:pPr>
            <w:r>
              <w:t>0.04</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361024昌黎县刘台庄中心卫生院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361024昌黎县刘台庄中心卫生院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361024昌黎县刘台庄中心卫生院</w:t>
            </w:r>
          </w:p>
        </w:tc>
        <w:tc>
          <w:tcPr>
            <w:tcW w:w="238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3798" w:type="dxa"/>
            <w:vMerge w:val="restart"/>
            <w:noWrap w:val="0"/>
            <w:vAlign w:val="center"/>
          </w:tcPr>
          <w:p>
            <w:pPr>
              <w:pStyle w:val="23"/>
            </w:pPr>
            <w:r>
              <w:t>项  目</w:t>
            </w:r>
          </w:p>
        </w:tc>
        <w:tc>
          <w:tcPr>
            <w:tcW w:w="9524" w:type="dxa"/>
            <w:gridSpan w:val="4"/>
            <w:noWrap w:val="0"/>
            <w:vAlign w:val="center"/>
          </w:tcPr>
          <w:p>
            <w:pPr>
              <w:pStyle w:val="2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23"/>
            </w:pPr>
            <w:r>
              <w:t>合计</w:t>
            </w:r>
          </w:p>
        </w:tc>
        <w:tc>
          <w:tcPr>
            <w:tcW w:w="2381" w:type="dxa"/>
            <w:noWrap w:val="0"/>
            <w:vAlign w:val="center"/>
          </w:tcPr>
          <w:p>
            <w:pPr>
              <w:pStyle w:val="23"/>
            </w:pPr>
            <w:r>
              <w:t>一般公共预算              财政拨款</w:t>
            </w:r>
          </w:p>
        </w:tc>
        <w:tc>
          <w:tcPr>
            <w:tcW w:w="2381" w:type="dxa"/>
            <w:noWrap w:val="0"/>
            <w:vAlign w:val="center"/>
          </w:tcPr>
          <w:p>
            <w:pPr>
              <w:pStyle w:val="23"/>
            </w:pPr>
            <w:r>
              <w:t>政府性基金                  预算拨款</w:t>
            </w:r>
          </w:p>
        </w:tc>
        <w:tc>
          <w:tcPr>
            <w:tcW w:w="2381" w:type="dxa"/>
            <w:noWrap w:val="0"/>
            <w:vAlign w:val="center"/>
          </w:tcPr>
          <w:p>
            <w:pPr>
              <w:pStyle w:val="2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23"/>
            </w:pPr>
            <w:r>
              <w:t>栏次</w:t>
            </w:r>
          </w:p>
        </w:tc>
        <w:tc>
          <w:tcPr>
            <w:tcW w:w="3798" w:type="dxa"/>
            <w:noWrap w:val="0"/>
            <w:vAlign w:val="center"/>
          </w:tcPr>
          <w:p>
            <w:pPr>
              <w:pStyle w:val="23"/>
            </w:pPr>
            <w:r>
              <w:t>1</w:t>
            </w:r>
          </w:p>
        </w:tc>
        <w:tc>
          <w:tcPr>
            <w:tcW w:w="2381" w:type="dxa"/>
            <w:noWrap w:val="0"/>
            <w:vAlign w:val="center"/>
          </w:tcPr>
          <w:p>
            <w:pPr>
              <w:pStyle w:val="23"/>
            </w:pPr>
            <w:r>
              <w:t>2</w:t>
            </w:r>
          </w:p>
        </w:tc>
        <w:tc>
          <w:tcPr>
            <w:tcW w:w="2381" w:type="dxa"/>
            <w:noWrap w:val="0"/>
            <w:vAlign w:val="center"/>
          </w:tcPr>
          <w:p>
            <w:pPr>
              <w:pStyle w:val="23"/>
            </w:pPr>
            <w:r>
              <w:t>3</w:t>
            </w:r>
          </w:p>
        </w:tc>
        <w:tc>
          <w:tcPr>
            <w:tcW w:w="2381" w:type="dxa"/>
            <w:noWrap w:val="0"/>
            <w:vAlign w:val="center"/>
          </w:tcPr>
          <w:p>
            <w:pPr>
              <w:pStyle w:val="23"/>
            </w:pPr>
            <w:r>
              <w:t>4</w:t>
            </w:r>
          </w:p>
        </w:tc>
        <w:tc>
          <w:tcPr>
            <w:tcW w:w="238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p>
        </w:tc>
        <w:tc>
          <w:tcPr>
            <w:tcW w:w="3798" w:type="dxa"/>
            <w:noWrap w:val="0"/>
            <w:vAlign w:val="center"/>
          </w:tcPr>
          <w:p>
            <w:pPr>
              <w:pStyle w:val="18"/>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昌黎县刘台庄中心卫生院2023年单位预算信息公开情况说明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、《地方预决算公开操作规程》和《关于进一步推进预算公开工作的实施意见》规定，现将昌黎县刘台庄中心卫生院2023年单位预算公开如下：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r>
        <w:t>昌黎县刘台庄中心卫生院是昌黎县卫生健康局下属单位，承担本辖区基本医疗服务和基本公共卫生服务，设有内科、外科、妇科、检验科、B超室、DR室、护理站、药房、预防保健科、公共卫生科等内部科室。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23"/>
            </w:pPr>
            <w:r>
              <w:t>单位名称</w:t>
            </w:r>
          </w:p>
        </w:tc>
        <w:tc>
          <w:tcPr>
            <w:tcW w:w="1843" w:type="dxa"/>
            <w:noWrap w:val="0"/>
            <w:vAlign w:val="center"/>
          </w:tcPr>
          <w:p>
            <w:pPr>
              <w:pStyle w:val="23"/>
            </w:pPr>
            <w:r>
              <w:t>单位性质</w:t>
            </w:r>
          </w:p>
        </w:tc>
        <w:tc>
          <w:tcPr>
            <w:tcW w:w="2126" w:type="dxa"/>
            <w:noWrap w:val="0"/>
            <w:vAlign w:val="center"/>
          </w:tcPr>
          <w:p>
            <w:pPr>
              <w:pStyle w:val="23"/>
            </w:pPr>
            <w:r>
              <w:t>单位规格</w:t>
            </w:r>
          </w:p>
        </w:tc>
        <w:tc>
          <w:tcPr>
            <w:tcW w:w="3827" w:type="dxa"/>
            <w:noWrap w:val="0"/>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pPr>
            <w:r>
              <w:t>昌黎县刘台庄中心卫生院</w:t>
            </w:r>
          </w:p>
        </w:tc>
        <w:tc>
          <w:tcPr>
            <w:tcW w:w="1843" w:type="dxa"/>
            <w:noWrap w:val="0"/>
            <w:vAlign w:val="center"/>
          </w:tcPr>
          <w:p>
            <w:pPr>
              <w:pStyle w:val="24"/>
            </w:pPr>
            <w:r>
              <w:t>事业</w:t>
            </w:r>
          </w:p>
        </w:tc>
        <w:tc>
          <w:tcPr>
            <w:tcW w:w="2126" w:type="dxa"/>
            <w:noWrap w:val="0"/>
            <w:vAlign w:val="center"/>
          </w:tcPr>
          <w:p>
            <w:pPr>
              <w:pStyle w:val="24"/>
            </w:pPr>
            <w:r>
              <w:t>股级</w:t>
            </w:r>
          </w:p>
        </w:tc>
        <w:tc>
          <w:tcPr>
            <w:tcW w:w="3827" w:type="dxa"/>
            <w:noWrap w:val="0"/>
            <w:vAlign w:val="center"/>
          </w:tcPr>
          <w:p>
            <w:pPr>
              <w:pStyle w:val="24"/>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按照预算管理有关规定，目前我县单位预算的编制实行综合预算制度，即全部收入和支出都反映在预算中。昌黎县朱各庄镇卫生院收支包含在单位预算中。</w:t>
      </w:r>
    </w:p>
    <w:p>
      <w:pPr>
        <w:pStyle w:val="30"/>
      </w:pPr>
      <w:r>
        <w:t xml:space="preserve">2023年单位预算安排598.95万元（其中：一般公共预算拨款318.95万元，政府性基金预算拨款0万元，事业收入280万元），上年结转0万元。 </w:t>
      </w:r>
    </w:p>
    <w:p>
      <w:pPr>
        <w:pStyle w:val="30"/>
      </w:pPr>
      <w:r>
        <w:t>收入说明</w:t>
      </w:r>
    </w:p>
    <w:p>
      <w:pPr>
        <w:pStyle w:val="30"/>
      </w:pPr>
      <w:r>
        <w:t>反映本单位当年全部收入。2023年预算收入598.953万元，一般公共预算拨款318.95元，事业收入280万元。</w:t>
      </w:r>
    </w:p>
    <w:p>
      <w:pPr>
        <w:pStyle w:val="30"/>
      </w:pPr>
      <w:r>
        <w:t>支出说明</w:t>
      </w:r>
    </w:p>
    <w:p>
      <w:pPr>
        <w:pStyle w:val="30"/>
      </w:pPr>
      <w:r>
        <w:t>收支预算总表支出栏、基本支出表、项目支出表按经济分类和支出功能分类科目编制，反映昌黎县朱各庄镇卫生院年度单位预算中支出预算的总体情况。2023年我单位预算总支出为598.95万元，其中：基本支出为598.95万元（其中人员经费345.70万元，公用经费253.25万元），项目支出0万元。</w:t>
      </w:r>
    </w:p>
    <w:p>
      <w:pPr>
        <w:pStyle w:val="30"/>
      </w:pPr>
      <w:r>
        <w:t>比上年增减情况</w:t>
      </w:r>
    </w:p>
    <w:p>
      <w:pPr>
        <w:pStyle w:val="30"/>
      </w:pPr>
      <w:r>
        <w:t>反映单位与上年比较的增减变化情况。2023年预算收支安排598.95万元，较2022年预算增加114.52万元，其中：基本支出增加85.69万元,公用经费增加28.83万元。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2023年我单位日常公用经费支出预算</w:t>
      </w:r>
      <w:r>
        <w:rPr>
          <w:rFonts w:hint="eastAsia"/>
          <w:lang w:val="en-US" w:eastAsia="zh-CN"/>
        </w:rPr>
        <w:t>253.25</w:t>
      </w:r>
      <w:r>
        <w:t>万元。其中、专用材料费</w:t>
      </w:r>
      <w:r>
        <w:rPr>
          <w:rFonts w:hint="eastAsia"/>
          <w:lang w:val="en-US" w:eastAsia="zh-CN"/>
        </w:rPr>
        <w:t>245.82</w:t>
      </w:r>
      <w:r>
        <w:t>万元，</w:t>
      </w:r>
      <w:r>
        <w:rPr>
          <w:rFonts w:hint="eastAsia"/>
          <w:lang w:val="en-US" w:eastAsia="zh-CN"/>
        </w:rPr>
        <w:t>维修维护费3</w:t>
      </w:r>
      <w:r>
        <w:t>万元，办公费2万元，工会经费2.43万元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1"/>
      </w:pPr>
      <w:r>
        <w:t>2023年单位预算三公经费预算安排0万元，具体如下：</w:t>
      </w:r>
    </w:p>
    <w:p>
      <w:pPr>
        <w:pStyle w:val="11"/>
      </w:pPr>
      <w:r>
        <w:t>因公出国（境）费用预算安排0万元；</w:t>
      </w:r>
    </w:p>
    <w:p>
      <w:pPr>
        <w:pStyle w:val="11"/>
      </w:pPr>
      <w:r>
        <w:t>公务用车购置及运行维护费预算安排0万元（其中公务用车购置安排0万元，公务用车运行维护费安排0万元）；公务接待费预算安排0万元。</w:t>
      </w:r>
    </w:p>
    <w:p>
      <w:pPr>
        <w:pStyle w:val="11"/>
      </w:pPr>
      <w:r>
        <w:t>与2022年“三公”经费预算安排相比费用持平。</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numPr>
          <w:ilvl w:val="0"/>
          <w:numId w:val="0"/>
        </w:numPr>
        <w:spacing w:before="10" w:after="10" w:line="240" w:lineRule="auto"/>
        <w:ind w:firstLine="640" w:firstLineChars="20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zh-CN" w:bidi="ar-SA"/>
        </w:rPr>
        <w:t>2023年我单位无预算项目，特此说明。</w:t>
      </w:r>
    </w:p>
    <w:p>
      <w:pPr>
        <w:spacing w:before="10" w:after="10" w:line="240" w:lineRule="auto"/>
        <w:ind w:firstLine="640"/>
        <w:jc w:val="left"/>
        <w:outlineLvl w:val="5"/>
        <w:rPr>
          <w:rFonts w:hint="eastAsia" w:ascii="黑体" w:hAnsi="黑体" w:eastAsia="黑体" w:cs="黑体"/>
          <w:color w:val="000000"/>
          <w:sz w:val="32"/>
          <w:lang w:val="en-US" w:eastAsia="zh-CN"/>
        </w:rPr>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2023年，昌黎县刘台庄中心卫生院安排政府采购预算0.00万元。具体内容见下表。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361024昌黎县刘台庄中心卫生院</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23"/>
            </w:pPr>
            <w:r>
              <w:t>政府采购项目来源</w:t>
            </w:r>
          </w:p>
        </w:tc>
        <w:tc>
          <w:tcPr>
            <w:tcW w:w="1134" w:type="dxa"/>
            <w:vMerge w:val="restart"/>
            <w:noWrap w:val="0"/>
            <w:vAlign w:val="center"/>
          </w:tcPr>
          <w:p>
            <w:pPr>
              <w:pStyle w:val="23"/>
            </w:pPr>
            <w:r>
              <w:t>采购物品名称</w:t>
            </w:r>
          </w:p>
        </w:tc>
        <w:tc>
          <w:tcPr>
            <w:tcW w:w="1134" w:type="dxa"/>
            <w:vMerge w:val="restart"/>
            <w:noWrap w:val="0"/>
            <w:vAlign w:val="center"/>
          </w:tcPr>
          <w:p>
            <w:pPr>
              <w:pStyle w:val="23"/>
            </w:pPr>
            <w:r>
              <w:t>政府采购目录序号</w:t>
            </w:r>
          </w:p>
        </w:tc>
        <w:tc>
          <w:tcPr>
            <w:tcW w:w="709" w:type="dxa"/>
            <w:vMerge w:val="restart"/>
            <w:noWrap w:val="0"/>
            <w:vAlign w:val="center"/>
          </w:tcPr>
          <w:p>
            <w:pPr>
              <w:pStyle w:val="23"/>
            </w:pPr>
            <w:r>
              <w:t>计量  单位</w:t>
            </w:r>
          </w:p>
        </w:tc>
        <w:tc>
          <w:tcPr>
            <w:tcW w:w="850" w:type="dxa"/>
            <w:vMerge w:val="restart"/>
            <w:noWrap w:val="0"/>
            <w:vAlign w:val="center"/>
          </w:tcPr>
          <w:p>
            <w:pPr>
              <w:pStyle w:val="23"/>
            </w:pPr>
            <w:r>
              <w:t>数量</w:t>
            </w:r>
          </w:p>
        </w:tc>
        <w:tc>
          <w:tcPr>
            <w:tcW w:w="850" w:type="dxa"/>
            <w:vMerge w:val="restart"/>
            <w:noWrap w:val="0"/>
            <w:vAlign w:val="center"/>
          </w:tcPr>
          <w:p>
            <w:pPr>
              <w:pStyle w:val="23"/>
            </w:pPr>
            <w:r>
              <w:t>单价</w:t>
            </w:r>
          </w:p>
        </w:tc>
        <w:tc>
          <w:tcPr>
            <w:tcW w:w="7710" w:type="dxa"/>
            <w:gridSpan w:val="8"/>
            <w:noWrap w:val="0"/>
            <w:vAlign w:val="center"/>
          </w:tcPr>
          <w:p>
            <w:pPr>
              <w:pStyle w:val="23"/>
            </w:pPr>
            <w:r>
              <w:t>政府采购金额（当年部门预算安排资金）</w:t>
            </w:r>
          </w:p>
        </w:tc>
        <w:tc>
          <w:tcPr>
            <w:tcW w:w="964" w:type="dxa"/>
            <w:vMerge w:val="restart"/>
            <w:noWrap w:val="0"/>
            <w:vAlign w:val="center"/>
          </w:tcPr>
          <w:p>
            <w:pPr>
              <w:pStyle w:val="2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23"/>
            </w:pPr>
            <w:r>
              <w:t>项目名称</w:t>
            </w:r>
          </w:p>
        </w:tc>
        <w:tc>
          <w:tcPr>
            <w:tcW w:w="964" w:type="dxa"/>
            <w:noWrap w:val="0"/>
            <w:vAlign w:val="center"/>
          </w:tcPr>
          <w:p>
            <w:pPr>
              <w:pStyle w:val="2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23"/>
            </w:pPr>
            <w:r>
              <w:t>合计</w:t>
            </w:r>
          </w:p>
        </w:tc>
        <w:tc>
          <w:tcPr>
            <w:tcW w:w="964" w:type="dxa"/>
            <w:noWrap w:val="0"/>
            <w:vAlign w:val="center"/>
          </w:tcPr>
          <w:p>
            <w:pPr>
              <w:pStyle w:val="23"/>
            </w:pPr>
            <w:r>
              <w:t>一般公共预算拨款</w:t>
            </w:r>
          </w:p>
        </w:tc>
        <w:tc>
          <w:tcPr>
            <w:tcW w:w="964" w:type="dxa"/>
            <w:noWrap w:val="0"/>
            <w:vAlign w:val="center"/>
          </w:tcPr>
          <w:p>
            <w:pPr>
              <w:pStyle w:val="23"/>
            </w:pPr>
            <w:r>
              <w:t>基金预算拨款</w:t>
            </w:r>
          </w:p>
        </w:tc>
        <w:tc>
          <w:tcPr>
            <w:tcW w:w="964" w:type="dxa"/>
            <w:noWrap w:val="0"/>
            <w:vAlign w:val="center"/>
          </w:tcPr>
          <w:p>
            <w:pPr>
              <w:pStyle w:val="23"/>
            </w:pPr>
            <w:r>
              <w:t>国有资本经营预算拨款</w:t>
            </w:r>
          </w:p>
        </w:tc>
        <w:tc>
          <w:tcPr>
            <w:tcW w:w="964" w:type="dxa"/>
            <w:noWrap w:val="0"/>
            <w:vAlign w:val="center"/>
          </w:tcPr>
          <w:p>
            <w:pPr>
              <w:pStyle w:val="23"/>
            </w:pPr>
            <w:r>
              <w:t>财政专户核拨</w:t>
            </w:r>
          </w:p>
        </w:tc>
        <w:tc>
          <w:tcPr>
            <w:tcW w:w="964" w:type="dxa"/>
            <w:noWrap w:val="0"/>
            <w:vAlign w:val="center"/>
          </w:tcPr>
          <w:p>
            <w:pPr>
              <w:pStyle w:val="23"/>
            </w:pPr>
            <w:r>
              <w:t>单位    资金</w:t>
            </w:r>
          </w:p>
        </w:tc>
        <w:tc>
          <w:tcPr>
            <w:tcW w:w="964" w:type="dxa"/>
            <w:noWrap w:val="0"/>
            <w:vAlign w:val="center"/>
          </w:tcPr>
          <w:p>
            <w:pPr>
              <w:pStyle w:val="23"/>
            </w:pPr>
            <w:r>
              <w:t>财政拨    款结转</w:t>
            </w:r>
          </w:p>
        </w:tc>
        <w:tc>
          <w:tcPr>
            <w:tcW w:w="964" w:type="dxa"/>
            <w:noWrap w:val="0"/>
            <w:vAlign w:val="center"/>
          </w:tcPr>
          <w:p>
            <w:pPr>
              <w:pStyle w:val="2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pPr>
          </w:p>
        </w:tc>
        <w:tc>
          <w:tcPr>
            <w:tcW w:w="964" w:type="dxa"/>
            <w:noWrap w:val="0"/>
            <w:vAlign w:val="center"/>
          </w:tcPr>
          <w:p>
            <w:pPr>
              <w:pStyle w:val="20"/>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24"/>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昌黎县刘台庄中心卫生院上年末固定资产金额为</w:t>
      </w:r>
      <w:r>
        <w:rPr>
          <w:rFonts w:hint="eastAsia" w:eastAsia="方正仿宋_GBK" w:cs="Times New Roman"/>
          <w:b w:val="0"/>
          <w:color w:val="000000"/>
          <w:sz w:val="28"/>
          <w:lang w:val="en-US" w:eastAsia="zh-CN"/>
        </w:rPr>
        <w:t>645.07</w:t>
      </w:r>
      <w:r>
        <w:rPr>
          <w:rFonts w:ascii="Times New Roman" w:hAnsi="Times New Roman" w:eastAsia="方正仿宋_GBK" w:cs="Times New Roman"/>
          <w:b w:val="0"/>
          <w:color w:val="000000"/>
          <w:sz w:val="28"/>
        </w:rPr>
        <w:t>万元（详见下表）。本年度拟购置固定资产总额为3.00万元，已按要求列入政府采购预算，详见政府采购预算表。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361024昌黎县刘台庄中心卫生院</w:t>
            </w:r>
          </w:p>
        </w:tc>
        <w:tc>
          <w:tcPr>
            <w:tcW w:w="5669" w:type="dxa"/>
            <w:gridSpan w:val="2"/>
            <w:tcBorders>
              <w:top w:val="single" w:color="FFFFFF" w:sz="6" w:space="0"/>
              <w:left w:val="single" w:color="FFFFFF" w:sz="6" w:space="0"/>
              <w:right w:val="single" w:color="FFFFFF" w:sz="6" w:space="0"/>
            </w:tcBorders>
            <w:noWrap w:val="0"/>
            <w:vAlign w:val="center"/>
          </w:tcPr>
          <w:p>
            <w:pPr>
              <w:pStyle w:val="3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23"/>
            </w:pPr>
            <w:r>
              <w:t>项   目</w:t>
            </w:r>
          </w:p>
        </w:tc>
        <w:tc>
          <w:tcPr>
            <w:tcW w:w="2835" w:type="dxa"/>
            <w:noWrap w:val="0"/>
            <w:vAlign w:val="center"/>
          </w:tcPr>
          <w:p>
            <w:pPr>
              <w:pStyle w:val="23"/>
            </w:pPr>
            <w:r>
              <w:t>数量</w:t>
            </w:r>
          </w:p>
        </w:tc>
        <w:tc>
          <w:tcPr>
            <w:tcW w:w="2835" w:type="dxa"/>
            <w:noWrap w:val="0"/>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资产总额</w:t>
            </w:r>
          </w:p>
        </w:tc>
        <w:tc>
          <w:tcPr>
            <w:tcW w:w="2835" w:type="dxa"/>
            <w:noWrap w:val="0"/>
            <w:vAlign w:val="center"/>
          </w:tcPr>
          <w:p>
            <w:pPr>
              <w:pStyle w:val="24"/>
            </w:pPr>
          </w:p>
        </w:tc>
        <w:tc>
          <w:tcPr>
            <w:tcW w:w="2835" w:type="dxa"/>
            <w:noWrap w:val="0"/>
            <w:vAlign w:val="center"/>
          </w:tcPr>
          <w:p>
            <w:pPr>
              <w:pStyle w:val="20"/>
              <w:rPr>
                <w:rFonts w:hint="default" w:eastAsia="方正书宋_GBK"/>
                <w:lang w:val="en-US" w:eastAsia="zh-CN"/>
              </w:rPr>
            </w:pPr>
            <w:r>
              <w:rPr>
                <w:rFonts w:hint="eastAsia"/>
                <w:lang w:val="en-US" w:eastAsia="zh-CN"/>
              </w:rPr>
              <w:t>645.07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1、房屋（平方米）</w:t>
            </w:r>
          </w:p>
        </w:tc>
        <w:tc>
          <w:tcPr>
            <w:tcW w:w="2835" w:type="dxa"/>
            <w:noWrap w:val="0"/>
            <w:vAlign w:val="center"/>
          </w:tcPr>
          <w:p>
            <w:pPr>
              <w:pStyle w:val="24"/>
              <w:rPr>
                <w:rFonts w:hint="default" w:eastAsia="方正书宋_GBK"/>
                <w:lang w:val="en-US" w:eastAsia="zh-CN"/>
              </w:rPr>
            </w:pPr>
            <w:r>
              <w:rPr>
                <w:rFonts w:hint="eastAsia"/>
                <w:lang w:val="en-US" w:eastAsia="zh-CN"/>
              </w:rPr>
              <w:t>2317.73</w:t>
            </w:r>
          </w:p>
        </w:tc>
        <w:tc>
          <w:tcPr>
            <w:tcW w:w="2835" w:type="dxa"/>
            <w:noWrap w:val="0"/>
            <w:vAlign w:val="center"/>
          </w:tcPr>
          <w:p>
            <w:pPr>
              <w:pStyle w:val="20"/>
            </w:pPr>
            <w:r>
              <w:t>181.54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　　其中：办公用房（平方米）</w:t>
            </w:r>
          </w:p>
        </w:tc>
        <w:tc>
          <w:tcPr>
            <w:tcW w:w="2835" w:type="dxa"/>
            <w:noWrap w:val="0"/>
            <w:vAlign w:val="center"/>
          </w:tcPr>
          <w:p>
            <w:pPr>
              <w:pStyle w:val="24"/>
              <w:rPr>
                <w:rFonts w:hint="default" w:eastAsia="方正书宋_GBK"/>
                <w:lang w:val="en-US" w:eastAsia="zh-CN"/>
              </w:rPr>
            </w:pPr>
            <w:r>
              <w:rPr>
                <w:rFonts w:hint="eastAsia"/>
                <w:lang w:val="en-US" w:eastAsia="zh-CN"/>
              </w:rPr>
              <w:t>2317.73</w:t>
            </w:r>
          </w:p>
        </w:tc>
        <w:tc>
          <w:tcPr>
            <w:tcW w:w="2835" w:type="dxa"/>
            <w:noWrap w:val="0"/>
            <w:vAlign w:val="center"/>
          </w:tcPr>
          <w:p>
            <w:pPr>
              <w:pStyle w:val="20"/>
            </w:pPr>
            <w:r>
              <w:t>181.54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2、车辆（台、辆）</w:t>
            </w:r>
          </w:p>
        </w:tc>
        <w:tc>
          <w:tcPr>
            <w:tcW w:w="2835" w:type="dxa"/>
            <w:noWrap w:val="0"/>
            <w:vAlign w:val="center"/>
          </w:tcPr>
          <w:p>
            <w:pPr>
              <w:pStyle w:val="24"/>
            </w:pPr>
            <w:r>
              <w:t>4</w:t>
            </w:r>
          </w:p>
        </w:tc>
        <w:tc>
          <w:tcPr>
            <w:tcW w:w="2835" w:type="dxa"/>
            <w:noWrap w:val="0"/>
            <w:vAlign w:val="center"/>
          </w:tcPr>
          <w:p>
            <w:pPr>
              <w:pStyle w:val="20"/>
            </w:pPr>
            <w:r>
              <w:t>60.03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3、单价在20万元以上的设备</w:t>
            </w:r>
          </w:p>
        </w:tc>
        <w:tc>
          <w:tcPr>
            <w:tcW w:w="2835" w:type="dxa"/>
            <w:noWrap w:val="0"/>
            <w:vAlign w:val="center"/>
          </w:tcPr>
          <w:p>
            <w:pPr>
              <w:pStyle w:val="24"/>
            </w:pPr>
            <w:r>
              <w:t>2</w:t>
            </w:r>
          </w:p>
        </w:tc>
        <w:tc>
          <w:tcPr>
            <w:tcW w:w="2835" w:type="dxa"/>
            <w:noWrap w:val="0"/>
            <w:vAlign w:val="center"/>
          </w:tcPr>
          <w:p>
            <w:pPr>
              <w:pStyle w:val="20"/>
            </w:pPr>
            <w:r>
              <w:t>91.60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4、其他固定资产</w:t>
            </w:r>
          </w:p>
        </w:tc>
        <w:tc>
          <w:tcPr>
            <w:tcW w:w="2835" w:type="dxa"/>
            <w:noWrap w:val="0"/>
            <w:vAlign w:val="center"/>
          </w:tcPr>
          <w:p>
            <w:pPr>
              <w:pStyle w:val="24"/>
              <w:rPr>
                <w:rFonts w:hint="default" w:eastAsia="方正书宋_GBK"/>
                <w:lang w:val="en-US" w:eastAsia="zh-CN"/>
              </w:rPr>
            </w:pPr>
          </w:p>
        </w:tc>
        <w:tc>
          <w:tcPr>
            <w:tcW w:w="2835" w:type="dxa"/>
            <w:noWrap w:val="0"/>
            <w:vAlign w:val="center"/>
          </w:tcPr>
          <w:p>
            <w:pPr>
              <w:pStyle w:val="20"/>
              <w:rPr>
                <w:rFonts w:hint="default" w:eastAsia="方正书宋_GBK"/>
                <w:lang w:val="en-US" w:eastAsia="zh-CN"/>
              </w:rPr>
            </w:pPr>
            <w:r>
              <w:rPr>
                <w:rFonts w:hint="eastAsia"/>
                <w:lang w:val="en-US" w:eastAsia="zh-CN"/>
              </w:rPr>
              <w:t>311.9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3" w:name="_Toc_4_4_0000000032"/>
      <w:r>
        <w:rPr>
          <w:rFonts w:ascii="方正小标宋_GBK" w:hAnsi="方正小标宋_GBK" w:eastAsia="方正小标宋_GBK" w:cs="方正小标宋_GBK"/>
          <w:b w:val="0"/>
          <w:color w:val="000000"/>
          <w:sz w:val="44"/>
        </w:rPr>
        <w:t>十四、昌黎县大蒲河镇卫生院收支预算</w:t>
      </w:r>
      <w:bookmarkEnd w:id="1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361025昌黎县大蒲河镇卫生院</w:t>
            </w:r>
          </w:p>
        </w:tc>
        <w:tc>
          <w:tcPr>
            <w:tcW w:w="2126" w:type="dxa"/>
            <w:tcBorders>
              <w:top w:val="single" w:color="FFFFFF" w:sz="6" w:space="0"/>
              <w:left w:val="single" w:color="FFFFFF" w:sz="6" w:space="0"/>
              <w:right w:val="single" w:color="FFFFFF" w:sz="6" w:space="0"/>
            </w:tcBorders>
            <w:noWrap w:val="0"/>
            <w:vAlign w:val="center"/>
          </w:tcPr>
          <w:p>
            <w:pPr>
              <w:pStyle w:val="16"/>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6661" w:type="dxa"/>
            <w:gridSpan w:val="2"/>
            <w:noWrap w:val="0"/>
            <w:vAlign w:val="center"/>
          </w:tcPr>
          <w:p>
            <w:pPr>
              <w:pStyle w:val="23"/>
            </w:pPr>
            <w:r>
              <w:t>收入</w:t>
            </w:r>
          </w:p>
        </w:tc>
        <w:tc>
          <w:tcPr>
            <w:tcW w:w="6661" w:type="dxa"/>
            <w:gridSpan w:val="2"/>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23"/>
            </w:pPr>
            <w:r>
              <w:t>项  目</w:t>
            </w:r>
          </w:p>
        </w:tc>
        <w:tc>
          <w:tcPr>
            <w:tcW w:w="2126" w:type="dxa"/>
            <w:noWrap w:val="0"/>
            <w:vAlign w:val="center"/>
          </w:tcPr>
          <w:p>
            <w:pPr>
              <w:pStyle w:val="23"/>
            </w:pPr>
            <w:r>
              <w:t>预算数</w:t>
            </w:r>
          </w:p>
        </w:tc>
        <w:tc>
          <w:tcPr>
            <w:tcW w:w="4535" w:type="dxa"/>
            <w:noWrap w:val="0"/>
            <w:vAlign w:val="center"/>
          </w:tcPr>
          <w:p>
            <w:pPr>
              <w:pStyle w:val="23"/>
            </w:pPr>
            <w:r>
              <w:t>项  目</w:t>
            </w:r>
          </w:p>
        </w:tc>
        <w:tc>
          <w:tcPr>
            <w:tcW w:w="2126" w:type="dxa"/>
            <w:noWrap w:val="0"/>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4535" w:type="dxa"/>
            <w:noWrap w:val="0"/>
            <w:vAlign w:val="center"/>
          </w:tcPr>
          <w:p>
            <w:pPr>
              <w:pStyle w:val="23"/>
            </w:pPr>
            <w:r>
              <w:t>1</w:t>
            </w:r>
          </w:p>
        </w:tc>
        <w:tc>
          <w:tcPr>
            <w:tcW w:w="2126" w:type="dxa"/>
            <w:noWrap w:val="0"/>
            <w:vAlign w:val="center"/>
          </w:tcPr>
          <w:p>
            <w:pPr>
              <w:pStyle w:val="23"/>
            </w:pPr>
            <w:r>
              <w:t>2</w:t>
            </w:r>
          </w:p>
        </w:tc>
        <w:tc>
          <w:tcPr>
            <w:tcW w:w="4535" w:type="dxa"/>
            <w:noWrap w:val="0"/>
            <w:vAlign w:val="center"/>
          </w:tcPr>
          <w:p>
            <w:pPr>
              <w:pStyle w:val="23"/>
            </w:pPr>
            <w:r>
              <w:t>3</w:t>
            </w:r>
          </w:p>
        </w:tc>
        <w:tc>
          <w:tcPr>
            <w:tcW w:w="2126" w:type="dxa"/>
            <w:noWrap w:val="0"/>
            <w:vAlign w:val="center"/>
          </w:tcPr>
          <w:p>
            <w:pPr>
              <w:pStyle w:val="2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4535" w:type="dxa"/>
            <w:noWrap w:val="0"/>
            <w:vAlign w:val="center"/>
          </w:tcPr>
          <w:p>
            <w:pPr>
              <w:pStyle w:val="18"/>
            </w:pPr>
            <w:r>
              <w:t>一、一般公共预算拨款收入</w:t>
            </w:r>
          </w:p>
        </w:tc>
        <w:tc>
          <w:tcPr>
            <w:tcW w:w="2126" w:type="dxa"/>
            <w:noWrap w:val="0"/>
            <w:vAlign w:val="center"/>
          </w:tcPr>
          <w:p>
            <w:pPr>
              <w:pStyle w:val="20"/>
            </w:pPr>
            <w:r>
              <w:t>90.39</w:t>
            </w:r>
          </w:p>
        </w:tc>
        <w:tc>
          <w:tcPr>
            <w:tcW w:w="4535" w:type="dxa"/>
            <w:noWrap w:val="0"/>
            <w:vAlign w:val="center"/>
          </w:tcPr>
          <w:p>
            <w:pPr>
              <w:pStyle w:val="18"/>
            </w:pPr>
            <w:r>
              <w:t>一、一般公共服务支出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4535" w:type="dxa"/>
            <w:noWrap w:val="0"/>
            <w:vAlign w:val="center"/>
          </w:tcPr>
          <w:p>
            <w:pPr>
              <w:pStyle w:val="18"/>
            </w:pPr>
            <w:r>
              <w:t>二、政府性基金预算拨款收入</w:t>
            </w:r>
          </w:p>
        </w:tc>
        <w:tc>
          <w:tcPr>
            <w:tcW w:w="2126" w:type="dxa"/>
            <w:noWrap w:val="0"/>
            <w:vAlign w:val="center"/>
          </w:tcPr>
          <w:p>
            <w:pPr>
              <w:pStyle w:val="20"/>
            </w:pPr>
          </w:p>
        </w:tc>
        <w:tc>
          <w:tcPr>
            <w:tcW w:w="4535" w:type="dxa"/>
            <w:noWrap w:val="0"/>
            <w:vAlign w:val="center"/>
          </w:tcPr>
          <w:p>
            <w:pPr>
              <w:pStyle w:val="18"/>
            </w:pPr>
            <w:r>
              <w:t>二、外交支出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4535" w:type="dxa"/>
            <w:noWrap w:val="0"/>
            <w:vAlign w:val="center"/>
          </w:tcPr>
          <w:p>
            <w:pPr>
              <w:pStyle w:val="18"/>
            </w:pPr>
            <w:r>
              <w:t>三、国有资本经营预算拨款收入</w:t>
            </w:r>
          </w:p>
        </w:tc>
        <w:tc>
          <w:tcPr>
            <w:tcW w:w="2126" w:type="dxa"/>
            <w:noWrap w:val="0"/>
            <w:vAlign w:val="center"/>
          </w:tcPr>
          <w:p>
            <w:pPr>
              <w:pStyle w:val="20"/>
            </w:pPr>
          </w:p>
        </w:tc>
        <w:tc>
          <w:tcPr>
            <w:tcW w:w="4535" w:type="dxa"/>
            <w:noWrap w:val="0"/>
            <w:vAlign w:val="center"/>
          </w:tcPr>
          <w:p>
            <w:pPr>
              <w:pStyle w:val="18"/>
            </w:pPr>
            <w:r>
              <w:t>三、国防支出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4535" w:type="dxa"/>
            <w:noWrap w:val="0"/>
            <w:vAlign w:val="center"/>
          </w:tcPr>
          <w:p>
            <w:pPr>
              <w:pStyle w:val="18"/>
            </w:pPr>
            <w:r>
              <w:t>四、财政专户管理资金收入</w:t>
            </w:r>
          </w:p>
        </w:tc>
        <w:tc>
          <w:tcPr>
            <w:tcW w:w="2126" w:type="dxa"/>
            <w:noWrap w:val="0"/>
            <w:vAlign w:val="center"/>
          </w:tcPr>
          <w:p>
            <w:pPr>
              <w:pStyle w:val="20"/>
            </w:pPr>
          </w:p>
        </w:tc>
        <w:tc>
          <w:tcPr>
            <w:tcW w:w="4535" w:type="dxa"/>
            <w:noWrap w:val="0"/>
            <w:vAlign w:val="center"/>
          </w:tcPr>
          <w:p>
            <w:pPr>
              <w:pStyle w:val="18"/>
            </w:pPr>
            <w:r>
              <w:t>四、公共安全支出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4535" w:type="dxa"/>
            <w:noWrap w:val="0"/>
            <w:vAlign w:val="center"/>
          </w:tcPr>
          <w:p>
            <w:pPr>
              <w:pStyle w:val="18"/>
            </w:pPr>
            <w:r>
              <w:t>五、事业收入</w:t>
            </w:r>
          </w:p>
        </w:tc>
        <w:tc>
          <w:tcPr>
            <w:tcW w:w="2126" w:type="dxa"/>
            <w:noWrap w:val="0"/>
            <w:vAlign w:val="center"/>
          </w:tcPr>
          <w:p>
            <w:pPr>
              <w:pStyle w:val="20"/>
            </w:pPr>
            <w:r>
              <w:t>65.00</w:t>
            </w:r>
          </w:p>
        </w:tc>
        <w:tc>
          <w:tcPr>
            <w:tcW w:w="4535" w:type="dxa"/>
            <w:noWrap w:val="0"/>
            <w:vAlign w:val="center"/>
          </w:tcPr>
          <w:p>
            <w:pPr>
              <w:pStyle w:val="18"/>
            </w:pPr>
            <w:r>
              <w:t>五、教育支出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4535" w:type="dxa"/>
            <w:noWrap w:val="0"/>
            <w:vAlign w:val="center"/>
          </w:tcPr>
          <w:p>
            <w:pPr>
              <w:pStyle w:val="18"/>
            </w:pPr>
            <w:r>
              <w:t>六、事业单位经营收入</w:t>
            </w:r>
          </w:p>
        </w:tc>
        <w:tc>
          <w:tcPr>
            <w:tcW w:w="2126" w:type="dxa"/>
            <w:noWrap w:val="0"/>
            <w:vAlign w:val="center"/>
          </w:tcPr>
          <w:p>
            <w:pPr>
              <w:pStyle w:val="20"/>
            </w:pPr>
          </w:p>
        </w:tc>
        <w:tc>
          <w:tcPr>
            <w:tcW w:w="4535" w:type="dxa"/>
            <w:noWrap w:val="0"/>
            <w:vAlign w:val="center"/>
          </w:tcPr>
          <w:p>
            <w:pPr>
              <w:pStyle w:val="18"/>
            </w:pPr>
            <w:r>
              <w:t>六、科学技术支出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4535" w:type="dxa"/>
            <w:noWrap w:val="0"/>
            <w:vAlign w:val="center"/>
          </w:tcPr>
          <w:p>
            <w:pPr>
              <w:pStyle w:val="18"/>
            </w:pPr>
            <w:r>
              <w:t>七、上级补助收入</w:t>
            </w:r>
          </w:p>
        </w:tc>
        <w:tc>
          <w:tcPr>
            <w:tcW w:w="2126" w:type="dxa"/>
            <w:noWrap w:val="0"/>
            <w:vAlign w:val="center"/>
          </w:tcPr>
          <w:p>
            <w:pPr>
              <w:pStyle w:val="20"/>
            </w:pPr>
          </w:p>
        </w:tc>
        <w:tc>
          <w:tcPr>
            <w:tcW w:w="4535" w:type="dxa"/>
            <w:noWrap w:val="0"/>
            <w:vAlign w:val="center"/>
          </w:tcPr>
          <w:p>
            <w:pPr>
              <w:pStyle w:val="18"/>
            </w:pPr>
            <w:r>
              <w:t>七、文化旅游体育与传媒支出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4535" w:type="dxa"/>
            <w:noWrap w:val="0"/>
            <w:vAlign w:val="center"/>
          </w:tcPr>
          <w:p>
            <w:pPr>
              <w:pStyle w:val="18"/>
            </w:pPr>
            <w:r>
              <w:t>八、附属单位上缴收入</w:t>
            </w:r>
          </w:p>
        </w:tc>
        <w:tc>
          <w:tcPr>
            <w:tcW w:w="2126" w:type="dxa"/>
            <w:noWrap w:val="0"/>
            <w:vAlign w:val="center"/>
          </w:tcPr>
          <w:p>
            <w:pPr>
              <w:pStyle w:val="20"/>
            </w:pPr>
          </w:p>
        </w:tc>
        <w:tc>
          <w:tcPr>
            <w:tcW w:w="4535" w:type="dxa"/>
            <w:noWrap w:val="0"/>
            <w:vAlign w:val="center"/>
          </w:tcPr>
          <w:p>
            <w:pPr>
              <w:pStyle w:val="18"/>
            </w:pPr>
            <w:r>
              <w:t>八、社会保障和就业支出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4535" w:type="dxa"/>
            <w:noWrap w:val="0"/>
            <w:vAlign w:val="center"/>
          </w:tcPr>
          <w:p>
            <w:pPr>
              <w:pStyle w:val="18"/>
            </w:pPr>
            <w:r>
              <w:t>九、其他收入</w:t>
            </w:r>
          </w:p>
        </w:tc>
        <w:tc>
          <w:tcPr>
            <w:tcW w:w="2126" w:type="dxa"/>
            <w:noWrap w:val="0"/>
            <w:vAlign w:val="center"/>
          </w:tcPr>
          <w:p>
            <w:pPr>
              <w:pStyle w:val="20"/>
            </w:pPr>
          </w:p>
        </w:tc>
        <w:tc>
          <w:tcPr>
            <w:tcW w:w="4535" w:type="dxa"/>
            <w:noWrap w:val="0"/>
            <w:vAlign w:val="center"/>
          </w:tcPr>
          <w:p>
            <w:pPr>
              <w:pStyle w:val="18"/>
            </w:pPr>
            <w:r>
              <w:t>九、社会保险基金支出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十、卫生健康支出</w:t>
            </w:r>
          </w:p>
        </w:tc>
        <w:tc>
          <w:tcPr>
            <w:tcW w:w="2126" w:type="dxa"/>
            <w:noWrap w:val="0"/>
            <w:vAlign w:val="center"/>
          </w:tcPr>
          <w:p>
            <w:pPr>
              <w:pStyle w:val="20"/>
            </w:pPr>
            <w:r>
              <w:t>155.39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十一、节能环保支出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十二、城乡社区支出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十三、农林水支出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十四、交通运输支出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十五、资源勘探工业信息等支出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十六、商业服务业等支出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十七、金融支出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十八、援助其他地区支出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十九、自然资源海洋气象等支出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二十、住房保障支出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二十一、粮油物资储备支出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二十二、国有资本经营预算支出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二十三、灾害防治及应急管理支出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二十四、预备费</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二十五、其他支出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二十六、转移性支出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二十七、债务还本支出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二十八、债务付息支出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二十九、债务发行费用支出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三十、抗疫特别国债安排的支出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三十一、人行科目</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4535" w:type="dxa"/>
            <w:noWrap w:val="0"/>
            <w:vAlign w:val="center"/>
          </w:tcPr>
          <w:p>
            <w:pPr>
              <w:pStyle w:val="29"/>
            </w:pPr>
            <w:r>
              <w:t>本年收入合计</w:t>
            </w:r>
          </w:p>
        </w:tc>
        <w:tc>
          <w:tcPr>
            <w:tcW w:w="2126" w:type="dxa"/>
            <w:noWrap w:val="0"/>
            <w:vAlign w:val="center"/>
          </w:tcPr>
          <w:p>
            <w:pPr>
              <w:pStyle w:val="17"/>
            </w:pPr>
            <w:r>
              <w:t>155.39</w:t>
            </w:r>
          </w:p>
        </w:tc>
        <w:tc>
          <w:tcPr>
            <w:tcW w:w="4535" w:type="dxa"/>
            <w:noWrap w:val="0"/>
            <w:vAlign w:val="center"/>
          </w:tcPr>
          <w:p>
            <w:pPr>
              <w:pStyle w:val="29"/>
            </w:pPr>
            <w:r>
              <w:t>本年支出合计</w:t>
            </w:r>
          </w:p>
        </w:tc>
        <w:tc>
          <w:tcPr>
            <w:tcW w:w="2126" w:type="dxa"/>
            <w:noWrap w:val="0"/>
            <w:vAlign w:val="center"/>
          </w:tcPr>
          <w:p>
            <w:pPr>
              <w:pStyle w:val="17"/>
            </w:pPr>
            <w:r>
              <w:t>155.39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4535" w:type="dxa"/>
            <w:noWrap w:val="0"/>
            <w:vAlign w:val="center"/>
          </w:tcPr>
          <w:p>
            <w:pPr>
              <w:pStyle w:val="18"/>
            </w:pPr>
            <w:r>
              <w:t>上年结转结余</w:t>
            </w:r>
          </w:p>
        </w:tc>
        <w:tc>
          <w:tcPr>
            <w:tcW w:w="2126" w:type="dxa"/>
            <w:noWrap w:val="0"/>
            <w:vAlign w:val="center"/>
          </w:tcPr>
          <w:p>
            <w:pPr>
              <w:pStyle w:val="20"/>
            </w:pPr>
          </w:p>
        </w:tc>
        <w:tc>
          <w:tcPr>
            <w:tcW w:w="4535" w:type="dxa"/>
            <w:noWrap w:val="0"/>
            <w:vAlign w:val="center"/>
          </w:tcPr>
          <w:p>
            <w:pPr>
              <w:pStyle w:val="18"/>
            </w:pPr>
            <w:r>
              <w:t>年终结转结余</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4535" w:type="dxa"/>
            <w:noWrap w:val="0"/>
            <w:vAlign w:val="center"/>
          </w:tcPr>
          <w:p>
            <w:pPr>
              <w:pStyle w:val="29"/>
            </w:pPr>
            <w:r>
              <w:t>收入总计</w:t>
            </w:r>
          </w:p>
        </w:tc>
        <w:tc>
          <w:tcPr>
            <w:tcW w:w="2126" w:type="dxa"/>
            <w:noWrap w:val="0"/>
            <w:vAlign w:val="center"/>
          </w:tcPr>
          <w:p>
            <w:pPr>
              <w:pStyle w:val="17"/>
            </w:pPr>
            <w:r>
              <w:t>155.39</w:t>
            </w:r>
          </w:p>
        </w:tc>
        <w:tc>
          <w:tcPr>
            <w:tcW w:w="4535" w:type="dxa"/>
            <w:noWrap w:val="0"/>
            <w:vAlign w:val="center"/>
          </w:tcPr>
          <w:p>
            <w:pPr>
              <w:pStyle w:val="29"/>
            </w:pPr>
            <w:r>
              <w:t>支出总计</w:t>
            </w:r>
          </w:p>
        </w:tc>
        <w:tc>
          <w:tcPr>
            <w:tcW w:w="2126" w:type="dxa"/>
            <w:noWrap w:val="0"/>
            <w:vAlign w:val="center"/>
          </w:tcPr>
          <w:p>
            <w:pPr>
              <w:pStyle w:val="17"/>
            </w:pPr>
            <w:r>
              <w:t>155.39</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361025昌黎县大蒲河镇卫生院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23"/>
            </w:pPr>
            <w:r>
              <w:t>序号</w:t>
            </w:r>
          </w:p>
        </w:tc>
        <w:tc>
          <w:tcPr>
            <w:tcW w:w="2551" w:type="dxa"/>
            <w:gridSpan w:val="2"/>
            <w:noWrap w:val="0"/>
            <w:vAlign w:val="center"/>
          </w:tcPr>
          <w:p>
            <w:pPr>
              <w:pStyle w:val="23"/>
            </w:pPr>
            <w:r>
              <w:t>功能分类科目</w:t>
            </w:r>
          </w:p>
        </w:tc>
        <w:tc>
          <w:tcPr>
            <w:tcW w:w="1134" w:type="dxa"/>
            <w:vMerge w:val="restart"/>
            <w:noWrap w:val="0"/>
            <w:vAlign w:val="center"/>
          </w:tcPr>
          <w:p>
            <w:pPr>
              <w:pStyle w:val="23"/>
            </w:pPr>
            <w:r>
              <w:t>合计</w:t>
            </w:r>
          </w:p>
        </w:tc>
        <w:tc>
          <w:tcPr>
            <w:tcW w:w="9071" w:type="dxa"/>
            <w:gridSpan w:val="8"/>
            <w:noWrap w:val="0"/>
            <w:vAlign w:val="center"/>
          </w:tcPr>
          <w:p>
            <w:pPr>
              <w:pStyle w:val="23"/>
            </w:pPr>
            <w:r>
              <w:t>本年收入</w:t>
            </w:r>
          </w:p>
        </w:tc>
        <w:tc>
          <w:tcPr>
            <w:tcW w:w="1134" w:type="dxa"/>
            <w:vMerge w:val="restart"/>
            <w:noWrap w:val="0"/>
            <w:vAlign w:val="center"/>
          </w:tcPr>
          <w:p>
            <w:pPr>
              <w:pStyle w:val="2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23"/>
            </w:pPr>
            <w:r>
              <w:t>科目    编码</w:t>
            </w:r>
          </w:p>
        </w:tc>
        <w:tc>
          <w:tcPr>
            <w:tcW w:w="1559" w:type="dxa"/>
            <w:noWrap w:val="0"/>
            <w:vAlign w:val="center"/>
          </w:tcPr>
          <w:p>
            <w:pPr>
              <w:pStyle w:val="23"/>
            </w:pPr>
            <w:r>
              <w:t>科目名称</w:t>
            </w:r>
          </w:p>
        </w:tc>
        <w:tc>
          <w:tcPr>
            <w:tcW w:w="1134" w:type="dxa"/>
            <w:vMerge w:val="continue"/>
            <w:noWrap w:val="0"/>
            <w:vAlign w:val="top"/>
          </w:tcPr>
          <w:p/>
        </w:tc>
        <w:tc>
          <w:tcPr>
            <w:tcW w:w="1134" w:type="dxa"/>
            <w:noWrap w:val="0"/>
            <w:vAlign w:val="center"/>
          </w:tcPr>
          <w:p>
            <w:pPr>
              <w:pStyle w:val="23"/>
            </w:pPr>
            <w:r>
              <w:t>小计</w:t>
            </w:r>
          </w:p>
        </w:tc>
        <w:tc>
          <w:tcPr>
            <w:tcW w:w="1134" w:type="dxa"/>
            <w:noWrap w:val="0"/>
            <w:vAlign w:val="center"/>
          </w:tcPr>
          <w:p>
            <w:pPr>
              <w:pStyle w:val="23"/>
            </w:pPr>
            <w:r>
              <w:t>财政拨款 收入</w:t>
            </w:r>
          </w:p>
        </w:tc>
        <w:tc>
          <w:tcPr>
            <w:tcW w:w="1134" w:type="dxa"/>
            <w:noWrap w:val="0"/>
            <w:vAlign w:val="center"/>
          </w:tcPr>
          <w:p>
            <w:pPr>
              <w:pStyle w:val="23"/>
            </w:pPr>
            <w:r>
              <w:t>财政专户 收入</w:t>
            </w:r>
          </w:p>
        </w:tc>
        <w:tc>
          <w:tcPr>
            <w:tcW w:w="1134" w:type="dxa"/>
            <w:noWrap w:val="0"/>
            <w:vAlign w:val="center"/>
          </w:tcPr>
          <w:p>
            <w:pPr>
              <w:pStyle w:val="23"/>
            </w:pPr>
            <w:r>
              <w:t>事业收入</w:t>
            </w:r>
          </w:p>
        </w:tc>
        <w:tc>
          <w:tcPr>
            <w:tcW w:w="1134" w:type="dxa"/>
            <w:noWrap w:val="0"/>
            <w:vAlign w:val="center"/>
          </w:tcPr>
          <w:p>
            <w:pPr>
              <w:pStyle w:val="23"/>
            </w:pPr>
            <w:r>
              <w:t>经营收入</w:t>
            </w:r>
          </w:p>
        </w:tc>
        <w:tc>
          <w:tcPr>
            <w:tcW w:w="1134" w:type="dxa"/>
            <w:noWrap w:val="0"/>
            <w:vAlign w:val="center"/>
          </w:tcPr>
          <w:p>
            <w:pPr>
              <w:pStyle w:val="23"/>
            </w:pPr>
            <w:r>
              <w:t>上级补助收入</w:t>
            </w:r>
          </w:p>
        </w:tc>
        <w:tc>
          <w:tcPr>
            <w:tcW w:w="1134" w:type="dxa"/>
            <w:noWrap w:val="0"/>
            <w:vAlign w:val="center"/>
          </w:tcPr>
          <w:p>
            <w:pPr>
              <w:pStyle w:val="23"/>
            </w:pPr>
            <w:r>
              <w:t>附属单位上缴收入</w:t>
            </w:r>
          </w:p>
        </w:tc>
        <w:tc>
          <w:tcPr>
            <w:tcW w:w="1134" w:type="dxa"/>
            <w:noWrap w:val="0"/>
            <w:vAlign w:val="center"/>
          </w:tcPr>
          <w:p>
            <w:pPr>
              <w:pStyle w:val="2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23"/>
            </w:pPr>
            <w:r>
              <w:t>栏次</w:t>
            </w:r>
          </w:p>
        </w:tc>
        <w:tc>
          <w:tcPr>
            <w:tcW w:w="992" w:type="dxa"/>
            <w:noWrap w:val="0"/>
            <w:vAlign w:val="center"/>
          </w:tcPr>
          <w:p>
            <w:pPr>
              <w:pStyle w:val="23"/>
            </w:pPr>
            <w:r>
              <w:t>1</w:t>
            </w:r>
          </w:p>
        </w:tc>
        <w:tc>
          <w:tcPr>
            <w:tcW w:w="1559" w:type="dxa"/>
            <w:noWrap w:val="0"/>
            <w:vAlign w:val="center"/>
          </w:tcPr>
          <w:p>
            <w:pPr>
              <w:pStyle w:val="23"/>
            </w:pPr>
            <w:r>
              <w:t>2</w:t>
            </w:r>
          </w:p>
        </w:tc>
        <w:tc>
          <w:tcPr>
            <w:tcW w:w="1134" w:type="dxa"/>
            <w:noWrap w:val="0"/>
            <w:vAlign w:val="center"/>
          </w:tcPr>
          <w:p>
            <w:pPr>
              <w:pStyle w:val="23"/>
            </w:pPr>
            <w:r>
              <w:t>3</w:t>
            </w:r>
          </w:p>
        </w:tc>
        <w:tc>
          <w:tcPr>
            <w:tcW w:w="1134" w:type="dxa"/>
            <w:noWrap w:val="0"/>
            <w:vAlign w:val="center"/>
          </w:tcPr>
          <w:p>
            <w:pPr>
              <w:pStyle w:val="23"/>
            </w:pPr>
            <w:r>
              <w:t>4</w:t>
            </w:r>
          </w:p>
        </w:tc>
        <w:tc>
          <w:tcPr>
            <w:tcW w:w="1134" w:type="dxa"/>
            <w:noWrap w:val="0"/>
            <w:vAlign w:val="center"/>
          </w:tcPr>
          <w:p>
            <w:pPr>
              <w:pStyle w:val="23"/>
            </w:pPr>
            <w:r>
              <w:t>5</w:t>
            </w:r>
          </w:p>
        </w:tc>
        <w:tc>
          <w:tcPr>
            <w:tcW w:w="1134" w:type="dxa"/>
            <w:noWrap w:val="0"/>
            <w:vAlign w:val="center"/>
          </w:tcPr>
          <w:p>
            <w:pPr>
              <w:pStyle w:val="23"/>
            </w:pPr>
            <w:r>
              <w:t>6</w:t>
            </w:r>
          </w:p>
        </w:tc>
        <w:tc>
          <w:tcPr>
            <w:tcW w:w="1134" w:type="dxa"/>
            <w:noWrap w:val="0"/>
            <w:vAlign w:val="center"/>
          </w:tcPr>
          <w:p>
            <w:pPr>
              <w:pStyle w:val="23"/>
            </w:pPr>
            <w:r>
              <w:t>7</w:t>
            </w:r>
          </w:p>
        </w:tc>
        <w:tc>
          <w:tcPr>
            <w:tcW w:w="1134" w:type="dxa"/>
            <w:noWrap w:val="0"/>
            <w:vAlign w:val="center"/>
          </w:tcPr>
          <w:p>
            <w:pPr>
              <w:pStyle w:val="23"/>
            </w:pPr>
            <w:r>
              <w:t>8</w:t>
            </w:r>
          </w:p>
        </w:tc>
        <w:tc>
          <w:tcPr>
            <w:tcW w:w="1134" w:type="dxa"/>
            <w:noWrap w:val="0"/>
            <w:vAlign w:val="center"/>
          </w:tcPr>
          <w:p>
            <w:pPr>
              <w:pStyle w:val="23"/>
            </w:pPr>
            <w:r>
              <w:t>9</w:t>
            </w:r>
          </w:p>
        </w:tc>
        <w:tc>
          <w:tcPr>
            <w:tcW w:w="1134" w:type="dxa"/>
            <w:noWrap w:val="0"/>
            <w:vAlign w:val="center"/>
          </w:tcPr>
          <w:p>
            <w:pPr>
              <w:pStyle w:val="23"/>
            </w:pPr>
            <w:r>
              <w:t>10</w:t>
            </w:r>
          </w:p>
        </w:tc>
        <w:tc>
          <w:tcPr>
            <w:tcW w:w="1134" w:type="dxa"/>
            <w:noWrap w:val="0"/>
            <w:vAlign w:val="center"/>
          </w:tcPr>
          <w:p>
            <w:pPr>
              <w:pStyle w:val="23"/>
            </w:pPr>
            <w:r>
              <w:t>11</w:t>
            </w:r>
          </w:p>
        </w:tc>
        <w:tc>
          <w:tcPr>
            <w:tcW w:w="1134" w:type="dxa"/>
            <w:noWrap w:val="0"/>
            <w:vAlign w:val="center"/>
          </w:tcPr>
          <w:p>
            <w:pPr>
              <w:pStyle w:val="2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w:t>
            </w:r>
          </w:p>
        </w:tc>
        <w:tc>
          <w:tcPr>
            <w:tcW w:w="992" w:type="dxa"/>
            <w:noWrap w:val="0"/>
            <w:vAlign w:val="center"/>
          </w:tcPr>
          <w:p>
            <w:pPr>
              <w:pStyle w:val="21"/>
            </w:pPr>
          </w:p>
        </w:tc>
        <w:tc>
          <w:tcPr>
            <w:tcW w:w="1559" w:type="dxa"/>
            <w:noWrap w:val="0"/>
            <w:vAlign w:val="center"/>
          </w:tcPr>
          <w:p>
            <w:pPr>
              <w:pStyle w:val="29"/>
            </w:pPr>
            <w:r>
              <w:t>合计</w:t>
            </w:r>
          </w:p>
        </w:tc>
        <w:tc>
          <w:tcPr>
            <w:tcW w:w="1134" w:type="dxa"/>
            <w:noWrap w:val="0"/>
            <w:vAlign w:val="center"/>
          </w:tcPr>
          <w:p>
            <w:pPr>
              <w:pStyle w:val="17"/>
            </w:pPr>
            <w:r>
              <w:t>155.39</w:t>
            </w:r>
          </w:p>
        </w:tc>
        <w:tc>
          <w:tcPr>
            <w:tcW w:w="1134" w:type="dxa"/>
            <w:noWrap w:val="0"/>
            <w:vAlign w:val="center"/>
          </w:tcPr>
          <w:p>
            <w:pPr>
              <w:pStyle w:val="17"/>
            </w:pPr>
            <w:r>
              <w:t>155.39</w:t>
            </w:r>
          </w:p>
        </w:tc>
        <w:tc>
          <w:tcPr>
            <w:tcW w:w="1134" w:type="dxa"/>
            <w:noWrap w:val="0"/>
            <w:vAlign w:val="center"/>
          </w:tcPr>
          <w:p>
            <w:pPr>
              <w:pStyle w:val="17"/>
            </w:pPr>
            <w:r>
              <w:t>90.39</w:t>
            </w:r>
          </w:p>
        </w:tc>
        <w:tc>
          <w:tcPr>
            <w:tcW w:w="1134" w:type="dxa"/>
            <w:noWrap w:val="0"/>
            <w:vAlign w:val="center"/>
          </w:tcPr>
          <w:p>
            <w:pPr>
              <w:pStyle w:val="17"/>
            </w:pPr>
          </w:p>
        </w:tc>
        <w:tc>
          <w:tcPr>
            <w:tcW w:w="1134" w:type="dxa"/>
            <w:noWrap w:val="0"/>
            <w:vAlign w:val="center"/>
          </w:tcPr>
          <w:p>
            <w:pPr>
              <w:pStyle w:val="17"/>
            </w:pPr>
            <w:r>
              <w:t>65.00</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w:t>
            </w:r>
          </w:p>
        </w:tc>
        <w:tc>
          <w:tcPr>
            <w:tcW w:w="992" w:type="dxa"/>
            <w:noWrap w:val="0"/>
            <w:vAlign w:val="center"/>
          </w:tcPr>
          <w:p>
            <w:pPr>
              <w:pStyle w:val="18"/>
            </w:pPr>
            <w:r>
              <w:t>210</w:t>
            </w:r>
          </w:p>
        </w:tc>
        <w:tc>
          <w:tcPr>
            <w:tcW w:w="1559" w:type="dxa"/>
            <w:noWrap w:val="0"/>
            <w:vAlign w:val="center"/>
          </w:tcPr>
          <w:p>
            <w:pPr>
              <w:pStyle w:val="18"/>
            </w:pPr>
            <w:r>
              <w:t>卫生健康支出</w:t>
            </w:r>
          </w:p>
        </w:tc>
        <w:tc>
          <w:tcPr>
            <w:tcW w:w="1134" w:type="dxa"/>
            <w:noWrap w:val="0"/>
            <w:vAlign w:val="center"/>
          </w:tcPr>
          <w:p>
            <w:pPr>
              <w:pStyle w:val="20"/>
            </w:pPr>
            <w:r>
              <w:t>155.39</w:t>
            </w:r>
          </w:p>
        </w:tc>
        <w:tc>
          <w:tcPr>
            <w:tcW w:w="1134" w:type="dxa"/>
            <w:noWrap w:val="0"/>
            <w:vAlign w:val="center"/>
          </w:tcPr>
          <w:p>
            <w:pPr>
              <w:pStyle w:val="20"/>
            </w:pPr>
            <w:r>
              <w:t>155.39</w:t>
            </w:r>
          </w:p>
        </w:tc>
        <w:tc>
          <w:tcPr>
            <w:tcW w:w="1134" w:type="dxa"/>
            <w:noWrap w:val="0"/>
            <w:vAlign w:val="center"/>
          </w:tcPr>
          <w:p>
            <w:pPr>
              <w:pStyle w:val="20"/>
            </w:pPr>
            <w:r>
              <w:t>90.39</w:t>
            </w:r>
          </w:p>
        </w:tc>
        <w:tc>
          <w:tcPr>
            <w:tcW w:w="1134" w:type="dxa"/>
            <w:noWrap w:val="0"/>
            <w:vAlign w:val="center"/>
          </w:tcPr>
          <w:p>
            <w:pPr>
              <w:pStyle w:val="20"/>
            </w:pPr>
          </w:p>
        </w:tc>
        <w:tc>
          <w:tcPr>
            <w:tcW w:w="1134" w:type="dxa"/>
            <w:noWrap w:val="0"/>
            <w:vAlign w:val="center"/>
          </w:tcPr>
          <w:p>
            <w:pPr>
              <w:pStyle w:val="20"/>
            </w:pPr>
            <w:r>
              <w:t>65.00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w:t>
            </w:r>
          </w:p>
        </w:tc>
        <w:tc>
          <w:tcPr>
            <w:tcW w:w="992" w:type="dxa"/>
            <w:noWrap w:val="0"/>
            <w:vAlign w:val="center"/>
          </w:tcPr>
          <w:p>
            <w:pPr>
              <w:pStyle w:val="18"/>
            </w:pPr>
            <w:r>
              <w:t>21003</w:t>
            </w:r>
          </w:p>
        </w:tc>
        <w:tc>
          <w:tcPr>
            <w:tcW w:w="1559" w:type="dxa"/>
            <w:noWrap w:val="0"/>
            <w:vAlign w:val="center"/>
          </w:tcPr>
          <w:p>
            <w:pPr>
              <w:pStyle w:val="18"/>
            </w:pPr>
            <w:r>
              <w:t>基层医疗卫生机构</w:t>
            </w:r>
          </w:p>
        </w:tc>
        <w:tc>
          <w:tcPr>
            <w:tcW w:w="1134" w:type="dxa"/>
            <w:noWrap w:val="0"/>
            <w:vAlign w:val="center"/>
          </w:tcPr>
          <w:p>
            <w:pPr>
              <w:pStyle w:val="20"/>
            </w:pPr>
            <w:r>
              <w:t>155.39</w:t>
            </w:r>
          </w:p>
        </w:tc>
        <w:tc>
          <w:tcPr>
            <w:tcW w:w="1134" w:type="dxa"/>
            <w:noWrap w:val="0"/>
            <w:vAlign w:val="center"/>
          </w:tcPr>
          <w:p>
            <w:pPr>
              <w:pStyle w:val="20"/>
            </w:pPr>
            <w:r>
              <w:t>155.39</w:t>
            </w:r>
          </w:p>
        </w:tc>
        <w:tc>
          <w:tcPr>
            <w:tcW w:w="1134" w:type="dxa"/>
            <w:noWrap w:val="0"/>
            <w:vAlign w:val="center"/>
          </w:tcPr>
          <w:p>
            <w:pPr>
              <w:pStyle w:val="20"/>
            </w:pPr>
            <w:r>
              <w:t>90.39</w:t>
            </w:r>
          </w:p>
        </w:tc>
        <w:tc>
          <w:tcPr>
            <w:tcW w:w="1134" w:type="dxa"/>
            <w:noWrap w:val="0"/>
            <w:vAlign w:val="center"/>
          </w:tcPr>
          <w:p>
            <w:pPr>
              <w:pStyle w:val="20"/>
            </w:pPr>
          </w:p>
        </w:tc>
        <w:tc>
          <w:tcPr>
            <w:tcW w:w="1134" w:type="dxa"/>
            <w:noWrap w:val="0"/>
            <w:vAlign w:val="center"/>
          </w:tcPr>
          <w:p>
            <w:pPr>
              <w:pStyle w:val="20"/>
            </w:pPr>
            <w:r>
              <w:t>65.00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4</w:t>
            </w:r>
          </w:p>
        </w:tc>
        <w:tc>
          <w:tcPr>
            <w:tcW w:w="992" w:type="dxa"/>
            <w:noWrap w:val="0"/>
            <w:vAlign w:val="center"/>
          </w:tcPr>
          <w:p>
            <w:pPr>
              <w:pStyle w:val="18"/>
            </w:pPr>
            <w:r>
              <w:t>2100302</w:t>
            </w:r>
          </w:p>
        </w:tc>
        <w:tc>
          <w:tcPr>
            <w:tcW w:w="1559" w:type="dxa"/>
            <w:noWrap w:val="0"/>
            <w:vAlign w:val="center"/>
          </w:tcPr>
          <w:p>
            <w:pPr>
              <w:pStyle w:val="18"/>
            </w:pPr>
            <w:r>
              <w:t>乡镇卫生院</w:t>
            </w:r>
          </w:p>
        </w:tc>
        <w:tc>
          <w:tcPr>
            <w:tcW w:w="1134" w:type="dxa"/>
            <w:noWrap w:val="0"/>
            <w:vAlign w:val="center"/>
          </w:tcPr>
          <w:p>
            <w:pPr>
              <w:pStyle w:val="20"/>
            </w:pPr>
            <w:r>
              <w:t>155.39</w:t>
            </w:r>
          </w:p>
        </w:tc>
        <w:tc>
          <w:tcPr>
            <w:tcW w:w="1134" w:type="dxa"/>
            <w:noWrap w:val="0"/>
            <w:vAlign w:val="center"/>
          </w:tcPr>
          <w:p>
            <w:pPr>
              <w:pStyle w:val="20"/>
            </w:pPr>
            <w:r>
              <w:t>155.39</w:t>
            </w:r>
          </w:p>
        </w:tc>
        <w:tc>
          <w:tcPr>
            <w:tcW w:w="1134" w:type="dxa"/>
            <w:noWrap w:val="0"/>
            <w:vAlign w:val="center"/>
          </w:tcPr>
          <w:p>
            <w:pPr>
              <w:pStyle w:val="20"/>
            </w:pPr>
            <w:r>
              <w:t>90.39</w:t>
            </w:r>
          </w:p>
        </w:tc>
        <w:tc>
          <w:tcPr>
            <w:tcW w:w="1134" w:type="dxa"/>
            <w:noWrap w:val="0"/>
            <w:vAlign w:val="center"/>
          </w:tcPr>
          <w:p>
            <w:pPr>
              <w:pStyle w:val="20"/>
            </w:pPr>
          </w:p>
        </w:tc>
        <w:tc>
          <w:tcPr>
            <w:tcW w:w="1134" w:type="dxa"/>
            <w:noWrap w:val="0"/>
            <w:vAlign w:val="center"/>
          </w:tcPr>
          <w:p>
            <w:pPr>
              <w:pStyle w:val="20"/>
            </w:pPr>
            <w:r>
              <w:t>65.00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361025昌黎县大蒲河镇卫生院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528" w:type="dxa"/>
            <w:gridSpan w:val="2"/>
            <w:noWrap w:val="0"/>
            <w:vAlign w:val="center"/>
          </w:tcPr>
          <w:p>
            <w:pPr>
              <w:pStyle w:val="23"/>
            </w:pPr>
            <w:r>
              <w:t>功能分类科目</w:t>
            </w:r>
          </w:p>
        </w:tc>
        <w:tc>
          <w:tcPr>
            <w:tcW w:w="1361" w:type="dxa"/>
            <w:vMerge w:val="restart"/>
            <w:noWrap w:val="0"/>
            <w:vAlign w:val="center"/>
          </w:tcPr>
          <w:p>
            <w:pPr>
              <w:pStyle w:val="23"/>
            </w:pPr>
            <w:r>
              <w:t>合计</w:t>
            </w:r>
          </w:p>
        </w:tc>
        <w:tc>
          <w:tcPr>
            <w:tcW w:w="1361" w:type="dxa"/>
            <w:vMerge w:val="restart"/>
            <w:noWrap w:val="0"/>
            <w:vAlign w:val="center"/>
          </w:tcPr>
          <w:p>
            <w:pPr>
              <w:pStyle w:val="23"/>
            </w:pPr>
            <w:r>
              <w:t>基本支出</w:t>
            </w:r>
          </w:p>
        </w:tc>
        <w:tc>
          <w:tcPr>
            <w:tcW w:w="1361" w:type="dxa"/>
            <w:vMerge w:val="restart"/>
            <w:noWrap w:val="0"/>
            <w:vAlign w:val="center"/>
          </w:tcPr>
          <w:p>
            <w:pPr>
              <w:pStyle w:val="23"/>
            </w:pPr>
            <w:r>
              <w:t>项目支出</w:t>
            </w:r>
          </w:p>
        </w:tc>
        <w:tc>
          <w:tcPr>
            <w:tcW w:w="1361" w:type="dxa"/>
            <w:vMerge w:val="restart"/>
            <w:noWrap w:val="0"/>
            <w:vAlign w:val="center"/>
          </w:tcPr>
          <w:p>
            <w:pPr>
              <w:pStyle w:val="23"/>
            </w:pPr>
            <w:r>
              <w:t>经营支出</w:t>
            </w:r>
          </w:p>
        </w:tc>
        <w:tc>
          <w:tcPr>
            <w:tcW w:w="1361" w:type="dxa"/>
            <w:vMerge w:val="restart"/>
            <w:noWrap w:val="0"/>
            <w:vAlign w:val="center"/>
          </w:tcPr>
          <w:p>
            <w:pPr>
              <w:pStyle w:val="23"/>
            </w:pPr>
            <w:r>
              <w:t>上解上级     支出</w:t>
            </w:r>
          </w:p>
        </w:tc>
        <w:tc>
          <w:tcPr>
            <w:tcW w:w="1361" w:type="dxa"/>
            <w:vMerge w:val="restart"/>
            <w:noWrap w:val="0"/>
            <w:vAlign w:val="center"/>
          </w:tcPr>
          <w:p>
            <w:pPr>
              <w:pStyle w:val="2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23"/>
            </w:pPr>
            <w:r>
              <w:t>科目    编码</w:t>
            </w:r>
          </w:p>
        </w:tc>
        <w:tc>
          <w:tcPr>
            <w:tcW w:w="4535" w:type="dxa"/>
            <w:noWrap w:val="0"/>
            <w:vAlign w:val="center"/>
          </w:tcPr>
          <w:p>
            <w:pPr>
              <w:pStyle w:val="2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992" w:type="dxa"/>
            <w:noWrap w:val="0"/>
            <w:vAlign w:val="center"/>
          </w:tcPr>
          <w:p>
            <w:pPr>
              <w:pStyle w:val="23"/>
            </w:pPr>
            <w:r>
              <w:t>1</w:t>
            </w:r>
          </w:p>
        </w:tc>
        <w:tc>
          <w:tcPr>
            <w:tcW w:w="4535" w:type="dxa"/>
            <w:noWrap w:val="0"/>
            <w:vAlign w:val="center"/>
          </w:tcPr>
          <w:p>
            <w:pPr>
              <w:pStyle w:val="23"/>
            </w:pPr>
            <w:r>
              <w:t>2</w:t>
            </w:r>
          </w:p>
        </w:tc>
        <w:tc>
          <w:tcPr>
            <w:tcW w:w="1361" w:type="dxa"/>
            <w:noWrap w:val="0"/>
            <w:vAlign w:val="center"/>
          </w:tcPr>
          <w:p>
            <w:pPr>
              <w:pStyle w:val="23"/>
            </w:pPr>
            <w:r>
              <w:t>3</w:t>
            </w:r>
          </w:p>
        </w:tc>
        <w:tc>
          <w:tcPr>
            <w:tcW w:w="1361" w:type="dxa"/>
            <w:noWrap w:val="0"/>
            <w:vAlign w:val="center"/>
          </w:tcPr>
          <w:p>
            <w:pPr>
              <w:pStyle w:val="23"/>
            </w:pPr>
            <w:r>
              <w:t>4</w:t>
            </w:r>
          </w:p>
        </w:tc>
        <w:tc>
          <w:tcPr>
            <w:tcW w:w="1361" w:type="dxa"/>
            <w:noWrap w:val="0"/>
            <w:vAlign w:val="center"/>
          </w:tcPr>
          <w:p>
            <w:pPr>
              <w:pStyle w:val="23"/>
            </w:pPr>
            <w:r>
              <w:t>5</w:t>
            </w:r>
          </w:p>
        </w:tc>
        <w:tc>
          <w:tcPr>
            <w:tcW w:w="1361" w:type="dxa"/>
            <w:noWrap w:val="0"/>
            <w:vAlign w:val="center"/>
          </w:tcPr>
          <w:p>
            <w:pPr>
              <w:pStyle w:val="23"/>
            </w:pPr>
            <w:r>
              <w:t>6</w:t>
            </w:r>
          </w:p>
        </w:tc>
        <w:tc>
          <w:tcPr>
            <w:tcW w:w="1361" w:type="dxa"/>
            <w:noWrap w:val="0"/>
            <w:vAlign w:val="center"/>
          </w:tcPr>
          <w:p>
            <w:pPr>
              <w:pStyle w:val="23"/>
            </w:pPr>
            <w:r>
              <w:t>7</w:t>
            </w:r>
          </w:p>
        </w:tc>
        <w:tc>
          <w:tcPr>
            <w:tcW w:w="1361" w:type="dxa"/>
            <w:noWrap w:val="0"/>
            <w:vAlign w:val="center"/>
          </w:tcPr>
          <w:p>
            <w:pPr>
              <w:pStyle w:val="2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992" w:type="dxa"/>
            <w:noWrap w:val="0"/>
            <w:vAlign w:val="center"/>
          </w:tcPr>
          <w:p>
            <w:pPr>
              <w:pStyle w:val="21"/>
            </w:pPr>
          </w:p>
        </w:tc>
        <w:tc>
          <w:tcPr>
            <w:tcW w:w="4535" w:type="dxa"/>
            <w:noWrap w:val="0"/>
            <w:vAlign w:val="center"/>
          </w:tcPr>
          <w:p>
            <w:pPr>
              <w:pStyle w:val="29"/>
            </w:pPr>
            <w:r>
              <w:t>合计</w:t>
            </w:r>
          </w:p>
        </w:tc>
        <w:tc>
          <w:tcPr>
            <w:tcW w:w="1361" w:type="dxa"/>
            <w:noWrap w:val="0"/>
            <w:vAlign w:val="center"/>
          </w:tcPr>
          <w:p>
            <w:pPr>
              <w:pStyle w:val="17"/>
            </w:pPr>
            <w:r>
              <w:t>155.39</w:t>
            </w:r>
          </w:p>
        </w:tc>
        <w:tc>
          <w:tcPr>
            <w:tcW w:w="1361" w:type="dxa"/>
            <w:noWrap w:val="0"/>
            <w:vAlign w:val="center"/>
          </w:tcPr>
          <w:p>
            <w:pPr>
              <w:pStyle w:val="17"/>
            </w:pPr>
            <w:r>
              <w:t>155.39</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992" w:type="dxa"/>
            <w:noWrap w:val="0"/>
            <w:vAlign w:val="center"/>
          </w:tcPr>
          <w:p>
            <w:pPr>
              <w:pStyle w:val="18"/>
            </w:pPr>
            <w:r>
              <w:t>210</w:t>
            </w:r>
          </w:p>
        </w:tc>
        <w:tc>
          <w:tcPr>
            <w:tcW w:w="4535" w:type="dxa"/>
            <w:noWrap w:val="0"/>
            <w:vAlign w:val="center"/>
          </w:tcPr>
          <w:p>
            <w:pPr>
              <w:pStyle w:val="18"/>
            </w:pPr>
            <w:r>
              <w:t>卫生健康支出</w:t>
            </w:r>
          </w:p>
        </w:tc>
        <w:tc>
          <w:tcPr>
            <w:tcW w:w="1361" w:type="dxa"/>
            <w:noWrap w:val="0"/>
            <w:vAlign w:val="center"/>
          </w:tcPr>
          <w:p>
            <w:pPr>
              <w:pStyle w:val="20"/>
            </w:pPr>
            <w:r>
              <w:t>155.39</w:t>
            </w:r>
          </w:p>
        </w:tc>
        <w:tc>
          <w:tcPr>
            <w:tcW w:w="1361" w:type="dxa"/>
            <w:noWrap w:val="0"/>
            <w:vAlign w:val="center"/>
          </w:tcPr>
          <w:p>
            <w:pPr>
              <w:pStyle w:val="20"/>
            </w:pPr>
            <w:r>
              <w:t>155.39</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992" w:type="dxa"/>
            <w:noWrap w:val="0"/>
            <w:vAlign w:val="center"/>
          </w:tcPr>
          <w:p>
            <w:pPr>
              <w:pStyle w:val="18"/>
            </w:pPr>
            <w:r>
              <w:t>21003</w:t>
            </w:r>
          </w:p>
        </w:tc>
        <w:tc>
          <w:tcPr>
            <w:tcW w:w="4535" w:type="dxa"/>
            <w:noWrap w:val="0"/>
            <w:vAlign w:val="center"/>
          </w:tcPr>
          <w:p>
            <w:pPr>
              <w:pStyle w:val="18"/>
            </w:pPr>
            <w:r>
              <w:t>基层医疗卫生机构</w:t>
            </w:r>
          </w:p>
        </w:tc>
        <w:tc>
          <w:tcPr>
            <w:tcW w:w="1361" w:type="dxa"/>
            <w:noWrap w:val="0"/>
            <w:vAlign w:val="center"/>
          </w:tcPr>
          <w:p>
            <w:pPr>
              <w:pStyle w:val="20"/>
            </w:pPr>
            <w:r>
              <w:t>155.39</w:t>
            </w:r>
          </w:p>
        </w:tc>
        <w:tc>
          <w:tcPr>
            <w:tcW w:w="1361" w:type="dxa"/>
            <w:noWrap w:val="0"/>
            <w:vAlign w:val="center"/>
          </w:tcPr>
          <w:p>
            <w:pPr>
              <w:pStyle w:val="20"/>
            </w:pPr>
            <w:r>
              <w:t>155.39</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992" w:type="dxa"/>
            <w:noWrap w:val="0"/>
            <w:vAlign w:val="center"/>
          </w:tcPr>
          <w:p>
            <w:pPr>
              <w:pStyle w:val="18"/>
            </w:pPr>
            <w:r>
              <w:t>2100302</w:t>
            </w:r>
          </w:p>
        </w:tc>
        <w:tc>
          <w:tcPr>
            <w:tcW w:w="4535" w:type="dxa"/>
            <w:noWrap w:val="0"/>
            <w:vAlign w:val="center"/>
          </w:tcPr>
          <w:p>
            <w:pPr>
              <w:pStyle w:val="18"/>
            </w:pPr>
            <w:r>
              <w:t>乡镇卫生院</w:t>
            </w:r>
          </w:p>
        </w:tc>
        <w:tc>
          <w:tcPr>
            <w:tcW w:w="1361" w:type="dxa"/>
            <w:noWrap w:val="0"/>
            <w:vAlign w:val="center"/>
          </w:tcPr>
          <w:p>
            <w:pPr>
              <w:pStyle w:val="20"/>
            </w:pPr>
            <w:r>
              <w:t>155.39</w:t>
            </w:r>
          </w:p>
        </w:tc>
        <w:tc>
          <w:tcPr>
            <w:tcW w:w="1361" w:type="dxa"/>
            <w:noWrap w:val="0"/>
            <w:vAlign w:val="center"/>
          </w:tcPr>
          <w:p>
            <w:pPr>
              <w:pStyle w:val="20"/>
            </w:pPr>
            <w:r>
              <w:t>155.39</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2"/>
            </w:pPr>
            <w:r>
              <w:t>361025昌黎县大蒲河镇卫生院</w:t>
            </w:r>
          </w:p>
        </w:tc>
        <w:tc>
          <w:tcPr>
            <w:tcW w:w="3402"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4876" w:type="dxa"/>
            <w:gridSpan w:val="2"/>
            <w:noWrap w:val="0"/>
            <w:vAlign w:val="center"/>
          </w:tcPr>
          <w:p>
            <w:pPr>
              <w:pStyle w:val="23"/>
            </w:pPr>
            <w:r>
              <w:t>收入</w:t>
            </w:r>
          </w:p>
        </w:tc>
        <w:tc>
          <w:tcPr>
            <w:tcW w:w="9298" w:type="dxa"/>
            <w:gridSpan w:val="5"/>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23"/>
            </w:pPr>
            <w:r>
              <w:t>项  目</w:t>
            </w:r>
          </w:p>
        </w:tc>
        <w:tc>
          <w:tcPr>
            <w:tcW w:w="1474" w:type="dxa"/>
            <w:noWrap w:val="0"/>
            <w:vAlign w:val="center"/>
          </w:tcPr>
          <w:p>
            <w:pPr>
              <w:pStyle w:val="23"/>
            </w:pPr>
            <w:r>
              <w:t>金额</w:t>
            </w:r>
          </w:p>
        </w:tc>
        <w:tc>
          <w:tcPr>
            <w:tcW w:w="3402" w:type="dxa"/>
            <w:noWrap w:val="0"/>
            <w:vAlign w:val="center"/>
          </w:tcPr>
          <w:p>
            <w:pPr>
              <w:pStyle w:val="23"/>
            </w:pPr>
            <w:r>
              <w:t>项  目</w:t>
            </w:r>
          </w:p>
        </w:tc>
        <w:tc>
          <w:tcPr>
            <w:tcW w:w="1474" w:type="dxa"/>
            <w:noWrap w:val="0"/>
            <w:vAlign w:val="center"/>
          </w:tcPr>
          <w:p>
            <w:pPr>
              <w:pStyle w:val="23"/>
            </w:pPr>
            <w:r>
              <w:t>合计</w:t>
            </w:r>
          </w:p>
        </w:tc>
        <w:tc>
          <w:tcPr>
            <w:tcW w:w="1474" w:type="dxa"/>
            <w:noWrap w:val="0"/>
            <w:vAlign w:val="center"/>
          </w:tcPr>
          <w:p>
            <w:pPr>
              <w:pStyle w:val="23"/>
            </w:pPr>
            <w:r>
              <w:t>一般公共预算财政拨款</w:t>
            </w:r>
          </w:p>
        </w:tc>
        <w:tc>
          <w:tcPr>
            <w:tcW w:w="1474" w:type="dxa"/>
            <w:noWrap w:val="0"/>
            <w:vAlign w:val="center"/>
          </w:tcPr>
          <w:p>
            <w:pPr>
              <w:pStyle w:val="23"/>
            </w:pPr>
            <w:r>
              <w:t>政府性基金预算财政    拨款</w:t>
            </w:r>
          </w:p>
        </w:tc>
        <w:tc>
          <w:tcPr>
            <w:tcW w:w="1474" w:type="dxa"/>
            <w:noWrap w:val="0"/>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3402" w:type="dxa"/>
            <w:noWrap w:val="0"/>
            <w:vAlign w:val="center"/>
          </w:tcPr>
          <w:p>
            <w:pPr>
              <w:pStyle w:val="23"/>
            </w:pPr>
            <w:r>
              <w:t>1</w:t>
            </w:r>
          </w:p>
        </w:tc>
        <w:tc>
          <w:tcPr>
            <w:tcW w:w="1474" w:type="dxa"/>
            <w:noWrap w:val="0"/>
            <w:vAlign w:val="center"/>
          </w:tcPr>
          <w:p>
            <w:pPr>
              <w:pStyle w:val="23"/>
            </w:pPr>
            <w:r>
              <w:t>2</w:t>
            </w:r>
          </w:p>
        </w:tc>
        <w:tc>
          <w:tcPr>
            <w:tcW w:w="3402" w:type="dxa"/>
            <w:noWrap w:val="0"/>
            <w:vAlign w:val="center"/>
          </w:tcPr>
          <w:p>
            <w:pPr>
              <w:pStyle w:val="23"/>
            </w:pPr>
            <w:r>
              <w:t>3</w:t>
            </w:r>
          </w:p>
        </w:tc>
        <w:tc>
          <w:tcPr>
            <w:tcW w:w="1474" w:type="dxa"/>
            <w:noWrap w:val="0"/>
            <w:vAlign w:val="center"/>
          </w:tcPr>
          <w:p>
            <w:pPr>
              <w:pStyle w:val="23"/>
            </w:pPr>
            <w:r>
              <w:t>4</w:t>
            </w:r>
          </w:p>
        </w:tc>
        <w:tc>
          <w:tcPr>
            <w:tcW w:w="1474" w:type="dxa"/>
            <w:noWrap w:val="0"/>
            <w:vAlign w:val="center"/>
          </w:tcPr>
          <w:p>
            <w:pPr>
              <w:pStyle w:val="23"/>
            </w:pPr>
            <w:r>
              <w:t>5</w:t>
            </w:r>
          </w:p>
        </w:tc>
        <w:tc>
          <w:tcPr>
            <w:tcW w:w="1474" w:type="dxa"/>
            <w:noWrap w:val="0"/>
            <w:vAlign w:val="center"/>
          </w:tcPr>
          <w:p>
            <w:pPr>
              <w:pStyle w:val="23"/>
            </w:pPr>
            <w:r>
              <w:t>6</w:t>
            </w:r>
          </w:p>
        </w:tc>
        <w:tc>
          <w:tcPr>
            <w:tcW w:w="1474" w:type="dxa"/>
            <w:noWrap w:val="0"/>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3402" w:type="dxa"/>
            <w:noWrap w:val="0"/>
            <w:vAlign w:val="center"/>
          </w:tcPr>
          <w:p>
            <w:pPr>
              <w:pStyle w:val="18"/>
            </w:pPr>
            <w:r>
              <w:t>一、一般公共预算拨款</w:t>
            </w:r>
          </w:p>
        </w:tc>
        <w:tc>
          <w:tcPr>
            <w:tcW w:w="1474" w:type="dxa"/>
            <w:noWrap w:val="0"/>
            <w:vAlign w:val="center"/>
          </w:tcPr>
          <w:p>
            <w:pPr>
              <w:pStyle w:val="20"/>
            </w:pPr>
            <w:r>
              <w:t>90.39</w:t>
            </w:r>
          </w:p>
        </w:tc>
        <w:tc>
          <w:tcPr>
            <w:tcW w:w="3402" w:type="dxa"/>
            <w:noWrap w:val="0"/>
            <w:vAlign w:val="center"/>
          </w:tcPr>
          <w:p>
            <w:pPr>
              <w:pStyle w:val="18"/>
            </w:pPr>
            <w:r>
              <w:t>一、一般公共服务支出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r>
              <w:t>二、外交支出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r>
              <w:t>三、国防支出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四、公共安全支出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五、教育支出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六、科学技术支出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七、文化旅游体育与传媒支出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八、社会保障和就业支出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九、社会保险基金支出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十、卫生健康支出</w:t>
            </w:r>
          </w:p>
        </w:tc>
        <w:tc>
          <w:tcPr>
            <w:tcW w:w="1474" w:type="dxa"/>
            <w:noWrap w:val="0"/>
            <w:vAlign w:val="center"/>
          </w:tcPr>
          <w:p>
            <w:pPr>
              <w:pStyle w:val="20"/>
            </w:pPr>
            <w:r>
              <w:t>90.39</w:t>
            </w:r>
          </w:p>
        </w:tc>
        <w:tc>
          <w:tcPr>
            <w:tcW w:w="1474" w:type="dxa"/>
            <w:noWrap w:val="0"/>
            <w:vAlign w:val="center"/>
          </w:tcPr>
          <w:p>
            <w:pPr>
              <w:pStyle w:val="20"/>
            </w:pPr>
            <w:r>
              <w:t>90.39</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十一、节能环保支出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十二、城乡社区支出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十三、农林水支出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十四、交通运输支出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十五、资源勘探工业信息等支出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十六、商业服务业等支出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十七、金融支出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十八、援助其他地区支出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十九、自然资源海洋气象等支出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二十、住房保障支出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二十一、粮油物资储备支出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二十二、国有资本经营预算支出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二十三、灾害防治及应急管理支出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二十四、预备费</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二十五、其他支出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二十六、转移性支出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二十七、债务还本支出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二十八、债务付息支出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二十九、债务发行费用支出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三十、抗疫特别国债安排的支出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三十一、人行科目</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3402" w:type="dxa"/>
            <w:noWrap w:val="0"/>
            <w:vAlign w:val="center"/>
          </w:tcPr>
          <w:p>
            <w:pPr>
              <w:pStyle w:val="29"/>
            </w:pPr>
            <w:r>
              <w:t>本年收入合计</w:t>
            </w:r>
          </w:p>
        </w:tc>
        <w:tc>
          <w:tcPr>
            <w:tcW w:w="1474" w:type="dxa"/>
            <w:noWrap w:val="0"/>
            <w:vAlign w:val="center"/>
          </w:tcPr>
          <w:p>
            <w:pPr>
              <w:pStyle w:val="17"/>
            </w:pPr>
            <w:r>
              <w:t>90.39</w:t>
            </w:r>
          </w:p>
        </w:tc>
        <w:tc>
          <w:tcPr>
            <w:tcW w:w="3402" w:type="dxa"/>
            <w:noWrap w:val="0"/>
            <w:vAlign w:val="center"/>
          </w:tcPr>
          <w:p>
            <w:pPr>
              <w:pStyle w:val="29"/>
            </w:pPr>
            <w:r>
              <w:t>本年支出合计</w:t>
            </w:r>
          </w:p>
        </w:tc>
        <w:tc>
          <w:tcPr>
            <w:tcW w:w="1474" w:type="dxa"/>
            <w:noWrap w:val="0"/>
            <w:vAlign w:val="center"/>
          </w:tcPr>
          <w:p>
            <w:pPr>
              <w:pStyle w:val="17"/>
            </w:pPr>
            <w:r>
              <w:t>90.39</w:t>
            </w:r>
          </w:p>
        </w:tc>
        <w:tc>
          <w:tcPr>
            <w:tcW w:w="1474" w:type="dxa"/>
            <w:noWrap w:val="0"/>
            <w:vAlign w:val="center"/>
          </w:tcPr>
          <w:p>
            <w:pPr>
              <w:pStyle w:val="17"/>
            </w:pPr>
            <w:r>
              <w:t>90.39</w:t>
            </w:r>
          </w:p>
        </w:tc>
        <w:tc>
          <w:tcPr>
            <w:tcW w:w="1474" w:type="dxa"/>
            <w:noWrap w:val="0"/>
            <w:vAlign w:val="center"/>
          </w:tcPr>
          <w:p>
            <w:pPr>
              <w:pStyle w:val="17"/>
            </w:pP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3402" w:type="dxa"/>
            <w:noWrap w:val="0"/>
            <w:vAlign w:val="center"/>
          </w:tcPr>
          <w:p>
            <w:pPr>
              <w:pStyle w:val="18"/>
            </w:pPr>
            <w:r>
              <w:t>年初财政拨款结转和结余</w:t>
            </w:r>
          </w:p>
        </w:tc>
        <w:tc>
          <w:tcPr>
            <w:tcW w:w="1474" w:type="dxa"/>
            <w:noWrap w:val="0"/>
            <w:vAlign w:val="center"/>
          </w:tcPr>
          <w:p>
            <w:pPr>
              <w:pStyle w:val="20"/>
            </w:pPr>
          </w:p>
        </w:tc>
        <w:tc>
          <w:tcPr>
            <w:tcW w:w="3402" w:type="dxa"/>
            <w:noWrap w:val="0"/>
            <w:vAlign w:val="center"/>
          </w:tcPr>
          <w:p>
            <w:pPr>
              <w:pStyle w:val="18"/>
            </w:pPr>
            <w:r>
              <w:t>年末财政拨款结转和结余</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3402" w:type="dxa"/>
            <w:noWrap w:val="0"/>
            <w:vAlign w:val="center"/>
          </w:tcPr>
          <w:p>
            <w:pPr>
              <w:pStyle w:val="18"/>
            </w:pPr>
            <w:r>
              <w:t>一、一般公共预算拨款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35</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36</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37</w:t>
            </w:r>
          </w:p>
        </w:tc>
        <w:tc>
          <w:tcPr>
            <w:tcW w:w="3402" w:type="dxa"/>
            <w:noWrap w:val="0"/>
            <w:vAlign w:val="center"/>
          </w:tcPr>
          <w:p>
            <w:pPr>
              <w:pStyle w:val="29"/>
            </w:pPr>
            <w:r>
              <w:t>收入总计</w:t>
            </w:r>
          </w:p>
        </w:tc>
        <w:tc>
          <w:tcPr>
            <w:tcW w:w="1474" w:type="dxa"/>
            <w:noWrap w:val="0"/>
            <w:vAlign w:val="center"/>
          </w:tcPr>
          <w:p>
            <w:pPr>
              <w:pStyle w:val="17"/>
            </w:pPr>
            <w:r>
              <w:t>90.39</w:t>
            </w:r>
          </w:p>
        </w:tc>
        <w:tc>
          <w:tcPr>
            <w:tcW w:w="3402" w:type="dxa"/>
            <w:noWrap w:val="0"/>
            <w:vAlign w:val="center"/>
          </w:tcPr>
          <w:p>
            <w:pPr>
              <w:pStyle w:val="29"/>
            </w:pPr>
            <w:r>
              <w:t>支出总计</w:t>
            </w:r>
          </w:p>
        </w:tc>
        <w:tc>
          <w:tcPr>
            <w:tcW w:w="1474" w:type="dxa"/>
            <w:noWrap w:val="0"/>
            <w:vAlign w:val="center"/>
          </w:tcPr>
          <w:p>
            <w:pPr>
              <w:pStyle w:val="17"/>
            </w:pPr>
            <w:r>
              <w:t>90.39</w:t>
            </w:r>
          </w:p>
        </w:tc>
        <w:tc>
          <w:tcPr>
            <w:tcW w:w="1474" w:type="dxa"/>
            <w:noWrap w:val="0"/>
            <w:vAlign w:val="center"/>
          </w:tcPr>
          <w:p>
            <w:pPr>
              <w:pStyle w:val="17"/>
            </w:pPr>
            <w:r>
              <w:t>90.39</w:t>
            </w:r>
          </w:p>
        </w:tc>
        <w:tc>
          <w:tcPr>
            <w:tcW w:w="1474" w:type="dxa"/>
            <w:noWrap w:val="0"/>
            <w:vAlign w:val="center"/>
          </w:tcPr>
          <w:p>
            <w:pPr>
              <w:pStyle w:val="17"/>
            </w:pPr>
          </w:p>
        </w:tc>
        <w:tc>
          <w:tcPr>
            <w:tcW w:w="1474" w:type="dxa"/>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361025昌黎县大蒲河镇卫生院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90.39</w:t>
            </w:r>
          </w:p>
        </w:tc>
        <w:tc>
          <w:tcPr>
            <w:tcW w:w="2551" w:type="dxa"/>
            <w:noWrap w:val="0"/>
            <w:vAlign w:val="center"/>
          </w:tcPr>
          <w:p>
            <w:pPr>
              <w:pStyle w:val="17"/>
            </w:pPr>
            <w:r>
              <w:t>90.39</w:t>
            </w:r>
          </w:p>
        </w:tc>
        <w:tc>
          <w:tcPr>
            <w:tcW w:w="255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210</w:t>
            </w:r>
          </w:p>
        </w:tc>
        <w:tc>
          <w:tcPr>
            <w:tcW w:w="4535" w:type="dxa"/>
            <w:noWrap w:val="0"/>
            <w:vAlign w:val="center"/>
          </w:tcPr>
          <w:p>
            <w:pPr>
              <w:pStyle w:val="18"/>
            </w:pPr>
            <w:r>
              <w:t>卫生健康支出</w:t>
            </w:r>
          </w:p>
        </w:tc>
        <w:tc>
          <w:tcPr>
            <w:tcW w:w="2551" w:type="dxa"/>
            <w:noWrap w:val="0"/>
            <w:vAlign w:val="center"/>
          </w:tcPr>
          <w:p>
            <w:pPr>
              <w:pStyle w:val="20"/>
            </w:pPr>
            <w:r>
              <w:t>90.39</w:t>
            </w:r>
          </w:p>
        </w:tc>
        <w:tc>
          <w:tcPr>
            <w:tcW w:w="2551" w:type="dxa"/>
            <w:noWrap w:val="0"/>
            <w:vAlign w:val="center"/>
          </w:tcPr>
          <w:p>
            <w:pPr>
              <w:pStyle w:val="20"/>
            </w:pPr>
            <w:r>
              <w:t>90.39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21003</w:t>
            </w:r>
          </w:p>
        </w:tc>
        <w:tc>
          <w:tcPr>
            <w:tcW w:w="4535" w:type="dxa"/>
            <w:noWrap w:val="0"/>
            <w:vAlign w:val="center"/>
          </w:tcPr>
          <w:p>
            <w:pPr>
              <w:pStyle w:val="18"/>
            </w:pPr>
            <w:r>
              <w:t>基层医疗卫生机构</w:t>
            </w:r>
          </w:p>
        </w:tc>
        <w:tc>
          <w:tcPr>
            <w:tcW w:w="2551" w:type="dxa"/>
            <w:noWrap w:val="0"/>
            <w:vAlign w:val="center"/>
          </w:tcPr>
          <w:p>
            <w:pPr>
              <w:pStyle w:val="20"/>
            </w:pPr>
            <w:r>
              <w:t>90.39</w:t>
            </w:r>
          </w:p>
        </w:tc>
        <w:tc>
          <w:tcPr>
            <w:tcW w:w="2551" w:type="dxa"/>
            <w:noWrap w:val="0"/>
            <w:vAlign w:val="center"/>
          </w:tcPr>
          <w:p>
            <w:pPr>
              <w:pStyle w:val="20"/>
            </w:pPr>
            <w:r>
              <w:t>90.39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2100302</w:t>
            </w:r>
          </w:p>
        </w:tc>
        <w:tc>
          <w:tcPr>
            <w:tcW w:w="4535" w:type="dxa"/>
            <w:noWrap w:val="0"/>
            <w:vAlign w:val="center"/>
          </w:tcPr>
          <w:p>
            <w:pPr>
              <w:pStyle w:val="18"/>
            </w:pPr>
            <w:r>
              <w:t>乡镇卫生院</w:t>
            </w:r>
          </w:p>
        </w:tc>
        <w:tc>
          <w:tcPr>
            <w:tcW w:w="2551" w:type="dxa"/>
            <w:noWrap w:val="0"/>
            <w:vAlign w:val="center"/>
          </w:tcPr>
          <w:p>
            <w:pPr>
              <w:pStyle w:val="20"/>
            </w:pPr>
            <w:r>
              <w:t>90.39</w:t>
            </w:r>
          </w:p>
        </w:tc>
        <w:tc>
          <w:tcPr>
            <w:tcW w:w="2551" w:type="dxa"/>
            <w:noWrap w:val="0"/>
            <w:vAlign w:val="center"/>
          </w:tcPr>
          <w:p>
            <w:pPr>
              <w:pStyle w:val="20"/>
            </w:pPr>
            <w:r>
              <w:t>90.39</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361025昌黎县大蒲河镇卫生院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支出部门经济分类科目</w:t>
            </w:r>
          </w:p>
        </w:tc>
        <w:tc>
          <w:tcPr>
            <w:tcW w:w="7654" w:type="dxa"/>
            <w:gridSpan w:val="3"/>
            <w:noWrap w:val="0"/>
            <w:vAlign w:val="center"/>
          </w:tcPr>
          <w:p>
            <w:pPr>
              <w:pStyle w:val="2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noWrap w:val="0"/>
            <w:vAlign w:val="center"/>
          </w:tcPr>
          <w:p>
            <w:pPr>
              <w:pStyle w:val="23"/>
            </w:pPr>
            <w:r>
              <w:t>合计</w:t>
            </w:r>
          </w:p>
        </w:tc>
        <w:tc>
          <w:tcPr>
            <w:tcW w:w="2551" w:type="dxa"/>
            <w:noWrap w:val="0"/>
            <w:vAlign w:val="center"/>
          </w:tcPr>
          <w:p>
            <w:pPr>
              <w:pStyle w:val="23"/>
            </w:pPr>
            <w:r>
              <w:t>人员经费</w:t>
            </w:r>
          </w:p>
        </w:tc>
        <w:tc>
          <w:tcPr>
            <w:tcW w:w="2551" w:type="dxa"/>
            <w:noWrap w:val="0"/>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90.39</w:t>
            </w:r>
          </w:p>
        </w:tc>
        <w:tc>
          <w:tcPr>
            <w:tcW w:w="2551" w:type="dxa"/>
            <w:noWrap w:val="0"/>
            <w:vAlign w:val="center"/>
          </w:tcPr>
          <w:p>
            <w:pPr>
              <w:pStyle w:val="17"/>
            </w:pPr>
            <w:r>
              <w:t>89.85</w:t>
            </w:r>
          </w:p>
        </w:tc>
        <w:tc>
          <w:tcPr>
            <w:tcW w:w="2551" w:type="dxa"/>
            <w:noWrap w:val="0"/>
            <w:vAlign w:val="center"/>
          </w:tcPr>
          <w:p>
            <w:pPr>
              <w:pStyle w:val="17"/>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301</w:t>
            </w:r>
          </w:p>
        </w:tc>
        <w:tc>
          <w:tcPr>
            <w:tcW w:w="4535" w:type="dxa"/>
            <w:noWrap w:val="0"/>
            <w:vAlign w:val="center"/>
          </w:tcPr>
          <w:p>
            <w:pPr>
              <w:pStyle w:val="18"/>
            </w:pPr>
            <w:r>
              <w:t>工资福利支出</w:t>
            </w:r>
          </w:p>
        </w:tc>
        <w:tc>
          <w:tcPr>
            <w:tcW w:w="2551" w:type="dxa"/>
            <w:noWrap w:val="0"/>
            <w:vAlign w:val="center"/>
          </w:tcPr>
          <w:p>
            <w:pPr>
              <w:pStyle w:val="20"/>
            </w:pPr>
            <w:r>
              <w:t>80.00</w:t>
            </w:r>
          </w:p>
        </w:tc>
        <w:tc>
          <w:tcPr>
            <w:tcW w:w="2551" w:type="dxa"/>
            <w:noWrap w:val="0"/>
            <w:vAlign w:val="center"/>
          </w:tcPr>
          <w:p>
            <w:pPr>
              <w:pStyle w:val="20"/>
            </w:pPr>
            <w:r>
              <w:t>80.00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30101</w:t>
            </w:r>
          </w:p>
        </w:tc>
        <w:tc>
          <w:tcPr>
            <w:tcW w:w="4535" w:type="dxa"/>
            <w:noWrap w:val="0"/>
            <w:vAlign w:val="center"/>
          </w:tcPr>
          <w:p>
            <w:pPr>
              <w:pStyle w:val="18"/>
            </w:pPr>
            <w:r>
              <w:t>基本工资</w:t>
            </w:r>
          </w:p>
        </w:tc>
        <w:tc>
          <w:tcPr>
            <w:tcW w:w="2551" w:type="dxa"/>
            <w:noWrap w:val="0"/>
            <w:vAlign w:val="center"/>
          </w:tcPr>
          <w:p>
            <w:pPr>
              <w:pStyle w:val="20"/>
            </w:pPr>
            <w:r>
              <w:t>32.36</w:t>
            </w:r>
          </w:p>
        </w:tc>
        <w:tc>
          <w:tcPr>
            <w:tcW w:w="2551" w:type="dxa"/>
            <w:noWrap w:val="0"/>
            <w:vAlign w:val="center"/>
          </w:tcPr>
          <w:p>
            <w:pPr>
              <w:pStyle w:val="20"/>
            </w:pPr>
            <w:r>
              <w:t>32.36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30102</w:t>
            </w:r>
          </w:p>
        </w:tc>
        <w:tc>
          <w:tcPr>
            <w:tcW w:w="4535" w:type="dxa"/>
            <w:noWrap w:val="0"/>
            <w:vAlign w:val="center"/>
          </w:tcPr>
          <w:p>
            <w:pPr>
              <w:pStyle w:val="18"/>
            </w:pPr>
            <w:r>
              <w:t>津贴补贴</w:t>
            </w:r>
          </w:p>
        </w:tc>
        <w:tc>
          <w:tcPr>
            <w:tcW w:w="2551" w:type="dxa"/>
            <w:noWrap w:val="0"/>
            <w:vAlign w:val="center"/>
          </w:tcPr>
          <w:p>
            <w:pPr>
              <w:pStyle w:val="20"/>
            </w:pPr>
            <w:r>
              <w:t>6.65</w:t>
            </w:r>
          </w:p>
        </w:tc>
        <w:tc>
          <w:tcPr>
            <w:tcW w:w="2551" w:type="dxa"/>
            <w:noWrap w:val="0"/>
            <w:vAlign w:val="center"/>
          </w:tcPr>
          <w:p>
            <w:pPr>
              <w:pStyle w:val="20"/>
            </w:pPr>
            <w:r>
              <w:t>6.65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30103</w:t>
            </w:r>
          </w:p>
        </w:tc>
        <w:tc>
          <w:tcPr>
            <w:tcW w:w="4535" w:type="dxa"/>
            <w:noWrap w:val="0"/>
            <w:vAlign w:val="center"/>
          </w:tcPr>
          <w:p>
            <w:pPr>
              <w:pStyle w:val="18"/>
            </w:pPr>
            <w:r>
              <w:t>奖金</w:t>
            </w:r>
          </w:p>
        </w:tc>
        <w:tc>
          <w:tcPr>
            <w:tcW w:w="2551" w:type="dxa"/>
            <w:noWrap w:val="0"/>
            <w:vAlign w:val="center"/>
          </w:tcPr>
          <w:p>
            <w:pPr>
              <w:pStyle w:val="20"/>
            </w:pPr>
            <w:r>
              <w:t>6.06</w:t>
            </w:r>
          </w:p>
        </w:tc>
        <w:tc>
          <w:tcPr>
            <w:tcW w:w="2551" w:type="dxa"/>
            <w:noWrap w:val="0"/>
            <w:vAlign w:val="center"/>
          </w:tcPr>
          <w:p>
            <w:pPr>
              <w:pStyle w:val="20"/>
            </w:pPr>
            <w:r>
              <w:t>6.06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30107</w:t>
            </w:r>
          </w:p>
        </w:tc>
        <w:tc>
          <w:tcPr>
            <w:tcW w:w="4535" w:type="dxa"/>
            <w:noWrap w:val="0"/>
            <w:vAlign w:val="center"/>
          </w:tcPr>
          <w:p>
            <w:pPr>
              <w:pStyle w:val="18"/>
            </w:pPr>
            <w:r>
              <w:t>绩效工资</w:t>
            </w:r>
          </w:p>
        </w:tc>
        <w:tc>
          <w:tcPr>
            <w:tcW w:w="2551" w:type="dxa"/>
            <w:noWrap w:val="0"/>
            <w:vAlign w:val="center"/>
          </w:tcPr>
          <w:p>
            <w:pPr>
              <w:pStyle w:val="20"/>
            </w:pPr>
            <w:r>
              <w:t>11.23</w:t>
            </w:r>
          </w:p>
        </w:tc>
        <w:tc>
          <w:tcPr>
            <w:tcW w:w="2551" w:type="dxa"/>
            <w:noWrap w:val="0"/>
            <w:vAlign w:val="center"/>
          </w:tcPr>
          <w:p>
            <w:pPr>
              <w:pStyle w:val="20"/>
            </w:pPr>
            <w:r>
              <w:t>11.23</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1191" w:type="dxa"/>
            <w:noWrap w:val="0"/>
            <w:vAlign w:val="center"/>
          </w:tcPr>
          <w:p>
            <w:pPr>
              <w:pStyle w:val="18"/>
            </w:pPr>
            <w:r>
              <w:t>30108</w:t>
            </w:r>
          </w:p>
        </w:tc>
        <w:tc>
          <w:tcPr>
            <w:tcW w:w="4535" w:type="dxa"/>
            <w:noWrap w:val="0"/>
            <w:vAlign w:val="center"/>
          </w:tcPr>
          <w:p>
            <w:pPr>
              <w:pStyle w:val="18"/>
            </w:pPr>
            <w:r>
              <w:t>机关事业单位基本养老保险缴费</w:t>
            </w:r>
          </w:p>
        </w:tc>
        <w:tc>
          <w:tcPr>
            <w:tcW w:w="2551" w:type="dxa"/>
            <w:noWrap w:val="0"/>
            <w:vAlign w:val="center"/>
          </w:tcPr>
          <w:p>
            <w:pPr>
              <w:pStyle w:val="20"/>
            </w:pPr>
            <w:r>
              <w:t>8.38</w:t>
            </w:r>
          </w:p>
        </w:tc>
        <w:tc>
          <w:tcPr>
            <w:tcW w:w="2551" w:type="dxa"/>
            <w:noWrap w:val="0"/>
            <w:vAlign w:val="center"/>
          </w:tcPr>
          <w:p>
            <w:pPr>
              <w:pStyle w:val="20"/>
            </w:pPr>
            <w:r>
              <w:t>8.38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1191" w:type="dxa"/>
            <w:noWrap w:val="0"/>
            <w:vAlign w:val="center"/>
          </w:tcPr>
          <w:p>
            <w:pPr>
              <w:pStyle w:val="18"/>
            </w:pPr>
            <w:r>
              <w:t>30109</w:t>
            </w:r>
          </w:p>
        </w:tc>
        <w:tc>
          <w:tcPr>
            <w:tcW w:w="4535" w:type="dxa"/>
            <w:noWrap w:val="0"/>
            <w:vAlign w:val="center"/>
          </w:tcPr>
          <w:p>
            <w:pPr>
              <w:pStyle w:val="18"/>
            </w:pPr>
            <w:r>
              <w:t>职业年金缴费</w:t>
            </w:r>
          </w:p>
        </w:tc>
        <w:tc>
          <w:tcPr>
            <w:tcW w:w="2551" w:type="dxa"/>
            <w:noWrap w:val="0"/>
            <w:vAlign w:val="center"/>
          </w:tcPr>
          <w:p>
            <w:pPr>
              <w:pStyle w:val="20"/>
            </w:pPr>
            <w:r>
              <w:t>4.19</w:t>
            </w:r>
          </w:p>
        </w:tc>
        <w:tc>
          <w:tcPr>
            <w:tcW w:w="2551" w:type="dxa"/>
            <w:noWrap w:val="0"/>
            <w:vAlign w:val="center"/>
          </w:tcPr>
          <w:p>
            <w:pPr>
              <w:pStyle w:val="20"/>
            </w:pPr>
            <w:r>
              <w:t>4.19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1191" w:type="dxa"/>
            <w:noWrap w:val="0"/>
            <w:vAlign w:val="center"/>
          </w:tcPr>
          <w:p>
            <w:pPr>
              <w:pStyle w:val="18"/>
            </w:pPr>
            <w:r>
              <w:t>30110</w:t>
            </w:r>
          </w:p>
        </w:tc>
        <w:tc>
          <w:tcPr>
            <w:tcW w:w="4535" w:type="dxa"/>
            <w:noWrap w:val="0"/>
            <w:vAlign w:val="center"/>
          </w:tcPr>
          <w:p>
            <w:pPr>
              <w:pStyle w:val="18"/>
            </w:pPr>
            <w:r>
              <w:t>职工基本医疗保险缴费</w:t>
            </w:r>
          </w:p>
        </w:tc>
        <w:tc>
          <w:tcPr>
            <w:tcW w:w="2551" w:type="dxa"/>
            <w:noWrap w:val="0"/>
            <w:vAlign w:val="center"/>
          </w:tcPr>
          <w:p>
            <w:pPr>
              <w:pStyle w:val="20"/>
            </w:pPr>
            <w:r>
              <w:t>5.35</w:t>
            </w:r>
          </w:p>
        </w:tc>
        <w:tc>
          <w:tcPr>
            <w:tcW w:w="2551" w:type="dxa"/>
            <w:noWrap w:val="0"/>
            <w:vAlign w:val="center"/>
          </w:tcPr>
          <w:p>
            <w:pPr>
              <w:pStyle w:val="20"/>
            </w:pPr>
            <w:r>
              <w:t>5.35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1191" w:type="dxa"/>
            <w:noWrap w:val="0"/>
            <w:vAlign w:val="center"/>
          </w:tcPr>
          <w:p>
            <w:pPr>
              <w:pStyle w:val="18"/>
            </w:pPr>
            <w:r>
              <w:t>30112</w:t>
            </w:r>
          </w:p>
        </w:tc>
        <w:tc>
          <w:tcPr>
            <w:tcW w:w="4535" w:type="dxa"/>
            <w:noWrap w:val="0"/>
            <w:vAlign w:val="center"/>
          </w:tcPr>
          <w:p>
            <w:pPr>
              <w:pStyle w:val="18"/>
            </w:pPr>
            <w:r>
              <w:t>其他社会保障缴费</w:t>
            </w:r>
          </w:p>
        </w:tc>
        <w:tc>
          <w:tcPr>
            <w:tcW w:w="2551" w:type="dxa"/>
            <w:noWrap w:val="0"/>
            <w:vAlign w:val="center"/>
          </w:tcPr>
          <w:p>
            <w:pPr>
              <w:pStyle w:val="20"/>
            </w:pPr>
            <w:r>
              <w:t>1.59</w:t>
            </w:r>
          </w:p>
        </w:tc>
        <w:tc>
          <w:tcPr>
            <w:tcW w:w="2551" w:type="dxa"/>
            <w:noWrap w:val="0"/>
            <w:vAlign w:val="center"/>
          </w:tcPr>
          <w:p>
            <w:pPr>
              <w:pStyle w:val="20"/>
            </w:pPr>
            <w:r>
              <w:t>1.59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1191" w:type="dxa"/>
            <w:noWrap w:val="0"/>
            <w:vAlign w:val="center"/>
          </w:tcPr>
          <w:p>
            <w:pPr>
              <w:pStyle w:val="18"/>
            </w:pPr>
            <w:r>
              <w:t>30113</w:t>
            </w:r>
          </w:p>
        </w:tc>
        <w:tc>
          <w:tcPr>
            <w:tcW w:w="4535" w:type="dxa"/>
            <w:noWrap w:val="0"/>
            <w:vAlign w:val="center"/>
          </w:tcPr>
          <w:p>
            <w:pPr>
              <w:pStyle w:val="18"/>
            </w:pPr>
            <w:r>
              <w:t>住房公积金</w:t>
            </w:r>
          </w:p>
        </w:tc>
        <w:tc>
          <w:tcPr>
            <w:tcW w:w="2551" w:type="dxa"/>
            <w:noWrap w:val="0"/>
            <w:vAlign w:val="center"/>
          </w:tcPr>
          <w:p>
            <w:pPr>
              <w:pStyle w:val="20"/>
            </w:pPr>
            <w:r>
              <w:t>4.19</w:t>
            </w:r>
          </w:p>
        </w:tc>
        <w:tc>
          <w:tcPr>
            <w:tcW w:w="2551" w:type="dxa"/>
            <w:noWrap w:val="0"/>
            <w:vAlign w:val="center"/>
          </w:tcPr>
          <w:p>
            <w:pPr>
              <w:pStyle w:val="20"/>
            </w:pPr>
            <w:r>
              <w:t>4.19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1191" w:type="dxa"/>
            <w:noWrap w:val="0"/>
            <w:vAlign w:val="center"/>
          </w:tcPr>
          <w:p>
            <w:pPr>
              <w:pStyle w:val="18"/>
            </w:pPr>
            <w:r>
              <w:t>302</w:t>
            </w:r>
          </w:p>
        </w:tc>
        <w:tc>
          <w:tcPr>
            <w:tcW w:w="4535" w:type="dxa"/>
            <w:noWrap w:val="0"/>
            <w:vAlign w:val="center"/>
          </w:tcPr>
          <w:p>
            <w:pPr>
              <w:pStyle w:val="18"/>
            </w:pPr>
            <w:r>
              <w:t>商品和服务支出</w:t>
            </w:r>
          </w:p>
        </w:tc>
        <w:tc>
          <w:tcPr>
            <w:tcW w:w="2551" w:type="dxa"/>
            <w:noWrap w:val="0"/>
            <w:vAlign w:val="center"/>
          </w:tcPr>
          <w:p>
            <w:pPr>
              <w:pStyle w:val="20"/>
            </w:pPr>
            <w:r>
              <w:t>0.54</w:t>
            </w:r>
          </w:p>
        </w:tc>
        <w:tc>
          <w:tcPr>
            <w:tcW w:w="2551" w:type="dxa"/>
            <w:noWrap w:val="0"/>
            <w:vAlign w:val="center"/>
          </w:tcPr>
          <w:p>
            <w:pPr>
              <w:pStyle w:val="20"/>
            </w:pPr>
          </w:p>
        </w:tc>
        <w:tc>
          <w:tcPr>
            <w:tcW w:w="2551" w:type="dxa"/>
            <w:noWrap w:val="0"/>
            <w:vAlign w:val="center"/>
          </w:tcPr>
          <w:p>
            <w:pPr>
              <w:pStyle w:val="20"/>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1191" w:type="dxa"/>
            <w:noWrap w:val="0"/>
            <w:vAlign w:val="center"/>
          </w:tcPr>
          <w:p>
            <w:pPr>
              <w:pStyle w:val="18"/>
            </w:pPr>
            <w:r>
              <w:t>30228</w:t>
            </w:r>
          </w:p>
        </w:tc>
        <w:tc>
          <w:tcPr>
            <w:tcW w:w="4535" w:type="dxa"/>
            <w:noWrap w:val="0"/>
            <w:vAlign w:val="center"/>
          </w:tcPr>
          <w:p>
            <w:pPr>
              <w:pStyle w:val="18"/>
            </w:pPr>
            <w:r>
              <w:t>工会经费</w:t>
            </w:r>
          </w:p>
        </w:tc>
        <w:tc>
          <w:tcPr>
            <w:tcW w:w="2551" w:type="dxa"/>
            <w:noWrap w:val="0"/>
            <w:vAlign w:val="center"/>
          </w:tcPr>
          <w:p>
            <w:pPr>
              <w:pStyle w:val="20"/>
            </w:pPr>
            <w:r>
              <w:t>0.54</w:t>
            </w:r>
          </w:p>
        </w:tc>
        <w:tc>
          <w:tcPr>
            <w:tcW w:w="2551" w:type="dxa"/>
            <w:noWrap w:val="0"/>
            <w:vAlign w:val="center"/>
          </w:tcPr>
          <w:p>
            <w:pPr>
              <w:pStyle w:val="20"/>
            </w:pPr>
          </w:p>
        </w:tc>
        <w:tc>
          <w:tcPr>
            <w:tcW w:w="2551" w:type="dxa"/>
            <w:noWrap w:val="0"/>
            <w:vAlign w:val="center"/>
          </w:tcPr>
          <w:p>
            <w:pPr>
              <w:pStyle w:val="20"/>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1191" w:type="dxa"/>
            <w:noWrap w:val="0"/>
            <w:vAlign w:val="center"/>
          </w:tcPr>
          <w:p>
            <w:pPr>
              <w:pStyle w:val="18"/>
            </w:pPr>
            <w:r>
              <w:t>303</w:t>
            </w:r>
          </w:p>
        </w:tc>
        <w:tc>
          <w:tcPr>
            <w:tcW w:w="4535" w:type="dxa"/>
            <w:noWrap w:val="0"/>
            <w:vAlign w:val="center"/>
          </w:tcPr>
          <w:p>
            <w:pPr>
              <w:pStyle w:val="18"/>
            </w:pPr>
            <w:r>
              <w:t>对个人和家庭的补助</w:t>
            </w:r>
          </w:p>
        </w:tc>
        <w:tc>
          <w:tcPr>
            <w:tcW w:w="2551" w:type="dxa"/>
            <w:noWrap w:val="0"/>
            <w:vAlign w:val="center"/>
          </w:tcPr>
          <w:p>
            <w:pPr>
              <w:pStyle w:val="20"/>
            </w:pPr>
            <w:r>
              <w:t>9.85</w:t>
            </w:r>
          </w:p>
        </w:tc>
        <w:tc>
          <w:tcPr>
            <w:tcW w:w="2551" w:type="dxa"/>
            <w:noWrap w:val="0"/>
            <w:vAlign w:val="center"/>
          </w:tcPr>
          <w:p>
            <w:pPr>
              <w:pStyle w:val="20"/>
            </w:pPr>
            <w:r>
              <w:t>9.85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1191" w:type="dxa"/>
            <w:noWrap w:val="0"/>
            <w:vAlign w:val="center"/>
          </w:tcPr>
          <w:p>
            <w:pPr>
              <w:pStyle w:val="18"/>
            </w:pPr>
            <w:r>
              <w:t>30302</w:t>
            </w:r>
          </w:p>
        </w:tc>
        <w:tc>
          <w:tcPr>
            <w:tcW w:w="4535" w:type="dxa"/>
            <w:noWrap w:val="0"/>
            <w:vAlign w:val="center"/>
          </w:tcPr>
          <w:p>
            <w:pPr>
              <w:pStyle w:val="18"/>
            </w:pPr>
            <w:r>
              <w:t>退休费</w:t>
            </w:r>
          </w:p>
        </w:tc>
        <w:tc>
          <w:tcPr>
            <w:tcW w:w="2551" w:type="dxa"/>
            <w:noWrap w:val="0"/>
            <w:vAlign w:val="center"/>
          </w:tcPr>
          <w:p>
            <w:pPr>
              <w:pStyle w:val="20"/>
            </w:pPr>
            <w:r>
              <w:t>9.85</w:t>
            </w:r>
          </w:p>
        </w:tc>
        <w:tc>
          <w:tcPr>
            <w:tcW w:w="2551" w:type="dxa"/>
            <w:noWrap w:val="0"/>
            <w:vAlign w:val="center"/>
          </w:tcPr>
          <w:p>
            <w:pPr>
              <w:pStyle w:val="20"/>
            </w:pPr>
            <w:r>
              <w:t>9.85</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361025昌黎县大蒲河镇卫生院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361025昌黎县大蒲河镇卫生院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361025昌黎县大蒲河镇卫生院</w:t>
            </w:r>
          </w:p>
        </w:tc>
        <w:tc>
          <w:tcPr>
            <w:tcW w:w="238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3798" w:type="dxa"/>
            <w:vMerge w:val="restart"/>
            <w:noWrap w:val="0"/>
            <w:vAlign w:val="center"/>
          </w:tcPr>
          <w:p>
            <w:pPr>
              <w:pStyle w:val="23"/>
            </w:pPr>
            <w:r>
              <w:t>项  目</w:t>
            </w:r>
          </w:p>
        </w:tc>
        <w:tc>
          <w:tcPr>
            <w:tcW w:w="9524" w:type="dxa"/>
            <w:gridSpan w:val="4"/>
            <w:noWrap w:val="0"/>
            <w:vAlign w:val="center"/>
          </w:tcPr>
          <w:p>
            <w:pPr>
              <w:pStyle w:val="2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23"/>
            </w:pPr>
            <w:r>
              <w:t>合计</w:t>
            </w:r>
          </w:p>
        </w:tc>
        <w:tc>
          <w:tcPr>
            <w:tcW w:w="2381" w:type="dxa"/>
            <w:noWrap w:val="0"/>
            <w:vAlign w:val="center"/>
          </w:tcPr>
          <w:p>
            <w:pPr>
              <w:pStyle w:val="23"/>
            </w:pPr>
            <w:r>
              <w:t>一般公共预算              财政拨款</w:t>
            </w:r>
          </w:p>
        </w:tc>
        <w:tc>
          <w:tcPr>
            <w:tcW w:w="2381" w:type="dxa"/>
            <w:noWrap w:val="0"/>
            <w:vAlign w:val="center"/>
          </w:tcPr>
          <w:p>
            <w:pPr>
              <w:pStyle w:val="23"/>
            </w:pPr>
            <w:r>
              <w:t>政府性基金                  预算拨款</w:t>
            </w:r>
          </w:p>
        </w:tc>
        <w:tc>
          <w:tcPr>
            <w:tcW w:w="2381" w:type="dxa"/>
            <w:noWrap w:val="0"/>
            <w:vAlign w:val="center"/>
          </w:tcPr>
          <w:p>
            <w:pPr>
              <w:pStyle w:val="2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23"/>
            </w:pPr>
            <w:r>
              <w:t>栏次</w:t>
            </w:r>
          </w:p>
        </w:tc>
        <w:tc>
          <w:tcPr>
            <w:tcW w:w="3798" w:type="dxa"/>
            <w:noWrap w:val="0"/>
            <w:vAlign w:val="center"/>
          </w:tcPr>
          <w:p>
            <w:pPr>
              <w:pStyle w:val="23"/>
            </w:pPr>
            <w:r>
              <w:t>1</w:t>
            </w:r>
          </w:p>
        </w:tc>
        <w:tc>
          <w:tcPr>
            <w:tcW w:w="2381" w:type="dxa"/>
            <w:noWrap w:val="0"/>
            <w:vAlign w:val="center"/>
          </w:tcPr>
          <w:p>
            <w:pPr>
              <w:pStyle w:val="23"/>
            </w:pPr>
            <w:r>
              <w:t>2</w:t>
            </w:r>
          </w:p>
        </w:tc>
        <w:tc>
          <w:tcPr>
            <w:tcW w:w="2381" w:type="dxa"/>
            <w:noWrap w:val="0"/>
            <w:vAlign w:val="center"/>
          </w:tcPr>
          <w:p>
            <w:pPr>
              <w:pStyle w:val="23"/>
            </w:pPr>
            <w:r>
              <w:t>3</w:t>
            </w:r>
          </w:p>
        </w:tc>
        <w:tc>
          <w:tcPr>
            <w:tcW w:w="2381" w:type="dxa"/>
            <w:noWrap w:val="0"/>
            <w:vAlign w:val="center"/>
          </w:tcPr>
          <w:p>
            <w:pPr>
              <w:pStyle w:val="23"/>
            </w:pPr>
            <w:r>
              <w:t>4</w:t>
            </w:r>
          </w:p>
        </w:tc>
        <w:tc>
          <w:tcPr>
            <w:tcW w:w="238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p>
        </w:tc>
        <w:tc>
          <w:tcPr>
            <w:tcW w:w="3798" w:type="dxa"/>
            <w:noWrap w:val="0"/>
            <w:vAlign w:val="center"/>
          </w:tcPr>
          <w:p>
            <w:pPr>
              <w:pStyle w:val="18"/>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昌黎县大蒲河镇卫生院2023年单位预算信息公开情况说明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、《地方预决算公开操作规程》和《关于进一步推进预算公开工作的实施意见》规定，现将昌黎县大蒲河镇卫生院2023年单位预算公开如下：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r>
        <w:t>昌黎县大蒲河镇卫生院是昌黎县卫生健康局下属单位，承担本辖区基本医疗服务和基本公共卫生服务，设有内科、检验科、B超室、DR室、护理站、药房、预防保健科、公共卫生科等内部科室。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23"/>
            </w:pPr>
            <w:r>
              <w:t>单位名称</w:t>
            </w:r>
          </w:p>
        </w:tc>
        <w:tc>
          <w:tcPr>
            <w:tcW w:w="1843" w:type="dxa"/>
            <w:noWrap w:val="0"/>
            <w:vAlign w:val="center"/>
          </w:tcPr>
          <w:p>
            <w:pPr>
              <w:pStyle w:val="23"/>
            </w:pPr>
            <w:r>
              <w:t>单位性质</w:t>
            </w:r>
          </w:p>
        </w:tc>
        <w:tc>
          <w:tcPr>
            <w:tcW w:w="2126" w:type="dxa"/>
            <w:noWrap w:val="0"/>
            <w:vAlign w:val="center"/>
          </w:tcPr>
          <w:p>
            <w:pPr>
              <w:pStyle w:val="23"/>
            </w:pPr>
            <w:r>
              <w:t>单位规格</w:t>
            </w:r>
          </w:p>
        </w:tc>
        <w:tc>
          <w:tcPr>
            <w:tcW w:w="3827" w:type="dxa"/>
            <w:noWrap w:val="0"/>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pPr>
            <w:r>
              <w:t>昌黎县大蒲河镇卫生院</w:t>
            </w:r>
          </w:p>
        </w:tc>
        <w:tc>
          <w:tcPr>
            <w:tcW w:w="1843" w:type="dxa"/>
            <w:noWrap w:val="0"/>
            <w:vAlign w:val="center"/>
          </w:tcPr>
          <w:p>
            <w:pPr>
              <w:pStyle w:val="24"/>
            </w:pPr>
            <w:r>
              <w:t>事业</w:t>
            </w:r>
          </w:p>
        </w:tc>
        <w:tc>
          <w:tcPr>
            <w:tcW w:w="2126" w:type="dxa"/>
            <w:noWrap w:val="0"/>
            <w:vAlign w:val="center"/>
          </w:tcPr>
          <w:p>
            <w:pPr>
              <w:pStyle w:val="24"/>
            </w:pPr>
            <w:r>
              <w:t>股级</w:t>
            </w:r>
          </w:p>
        </w:tc>
        <w:tc>
          <w:tcPr>
            <w:tcW w:w="3827" w:type="dxa"/>
            <w:noWrap w:val="0"/>
            <w:vAlign w:val="center"/>
          </w:tcPr>
          <w:p>
            <w:pPr>
              <w:pStyle w:val="24"/>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按照预算管理有关规定，目前我县单位预算的编制实行综合预算制度，即全部收入和支出都反映在预算中。</w:t>
      </w:r>
    </w:p>
    <w:p>
      <w:pPr>
        <w:pStyle w:val="30"/>
      </w:pPr>
      <w:r>
        <w:t xml:space="preserve">2023年单位预算安排155.39万元（其中：一般公共预算拨款90.39万元，事业收入65.00万元，政府性基金预算拨款0万元），上年结转0万元。 </w:t>
      </w:r>
    </w:p>
    <w:p>
      <w:pPr>
        <w:pStyle w:val="30"/>
      </w:pPr>
      <w:r>
        <w:t>1、收入说明</w:t>
      </w:r>
    </w:p>
    <w:p>
      <w:pPr>
        <w:pStyle w:val="30"/>
      </w:pPr>
      <w:r>
        <w:t>反映本单位当年全部收入。2023年预算收入1155.39万元，其中：一般公共预算拨款90.39万元，事业收入65.00万元。</w:t>
      </w:r>
    </w:p>
    <w:p>
      <w:pPr>
        <w:pStyle w:val="30"/>
      </w:pPr>
      <w:r>
        <w:t>2、支出说明</w:t>
      </w:r>
    </w:p>
    <w:p>
      <w:pPr>
        <w:pStyle w:val="30"/>
      </w:pPr>
      <w:r>
        <w:t>收支预算总表支出栏、基本支出表、项目支出表按经济分类和支出功能分类科目编制，反映昌黎县大蒲河镇卫生院单位预算中支出预算的总体情况。2023年我单位预算总支出为155.39万元，其中：基本支出为155.39万元（包括人员经费89.85万元，公用经费0.54万元，事业支出65.00万元），项目支出0万元。</w:t>
      </w:r>
    </w:p>
    <w:p>
      <w:pPr>
        <w:pStyle w:val="30"/>
      </w:pPr>
      <w:r>
        <w:t>3、比上年增减情况</w:t>
      </w:r>
    </w:p>
    <w:p>
      <w:pPr>
        <w:pStyle w:val="30"/>
      </w:pPr>
      <w:r>
        <w:t>反映单位与上年比较的增减变化情况。2023年预算收支安排155.39万元，较2022年预算增加2.98万元，其中：基本支出增加2.98万元，主要原因为事业收入增加。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2023年我单位日常公用经费支出预算65.54万元。其中：劳务费65.00万元，工会经费0.54万元。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1"/>
      </w:pPr>
      <w:r>
        <w:t>2023年单位预算三公经费预算安排0万元，具体如下：</w:t>
      </w:r>
    </w:p>
    <w:p>
      <w:pPr>
        <w:pStyle w:val="11"/>
      </w:pPr>
      <w:r>
        <w:t>因公出国（境）费用预算安排0万元;</w:t>
      </w:r>
    </w:p>
    <w:p>
      <w:pPr>
        <w:pStyle w:val="11"/>
      </w:pPr>
      <w:r>
        <w:t>公务用车购置及运行维护费预算安排合计0万元（其中：公务用车购置安排0万元，公务用车运行维护费安排0万元）; 公务接待费预算安排0万元。</w:t>
      </w:r>
    </w:p>
    <w:p>
      <w:pPr>
        <w:pStyle w:val="11"/>
      </w:pPr>
      <w:r>
        <w:t>与2022年“三公”经费预算安排相比费用持平。</w:t>
      </w:r>
    </w:p>
    <w:p>
      <w:pPr>
        <w:pStyle w:val="11"/>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line="240" w:lineRule="auto"/>
        <w:ind w:firstLine="640"/>
        <w:jc w:val="left"/>
        <w:outlineLvl w:val="5"/>
        <w:rPr>
          <w:rFonts w:ascii="黑体" w:hAnsi="黑体" w:eastAsia="黑体" w:cs="黑体"/>
          <w:color w:val="000000"/>
          <w:sz w:val="32"/>
        </w:rPr>
      </w:pPr>
    </w:p>
    <w:p>
      <w:pPr>
        <w:numPr>
          <w:ilvl w:val="0"/>
          <w:numId w:val="0"/>
        </w:numPr>
        <w:spacing w:before="10" w:after="10" w:line="240" w:lineRule="auto"/>
        <w:ind w:firstLine="560" w:firstLineChars="20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sz w:val="28"/>
          <w:szCs w:val="24"/>
          <w:lang w:val="en-US" w:eastAsia="zh-CN" w:bidi="ar-SA"/>
        </w:rPr>
        <w:t>2023年我单位无预算项目，特此说明。</w:t>
      </w:r>
    </w:p>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2023年，昌黎县大蒲河镇卫生院安排政府采购预算0.00万元。具体内容见下表。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361025昌黎县大蒲河镇卫生院</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23"/>
            </w:pPr>
            <w:r>
              <w:t>政府采购项目来源</w:t>
            </w:r>
          </w:p>
        </w:tc>
        <w:tc>
          <w:tcPr>
            <w:tcW w:w="1134" w:type="dxa"/>
            <w:vMerge w:val="restart"/>
            <w:noWrap w:val="0"/>
            <w:vAlign w:val="center"/>
          </w:tcPr>
          <w:p>
            <w:pPr>
              <w:pStyle w:val="23"/>
            </w:pPr>
            <w:r>
              <w:t>采购物品名称</w:t>
            </w:r>
          </w:p>
        </w:tc>
        <w:tc>
          <w:tcPr>
            <w:tcW w:w="1134" w:type="dxa"/>
            <w:vMerge w:val="restart"/>
            <w:noWrap w:val="0"/>
            <w:vAlign w:val="center"/>
          </w:tcPr>
          <w:p>
            <w:pPr>
              <w:pStyle w:val="23"/>
            </w:pPr>
            <w:r>
              <w:t>政府采购目录序号</w:t>
            </w:r>
          </w:p>
        </w:tc>
        <w:tc>
          <w:tcPr>
            <w:tcW w:w="709" w:type="dxa"/>
            <w:vMerge w:val="restart"/>
            <w:noWrap w:val="0"/>
            <w:vAlign w:val="center"/>
          </w:tcPr>
          <w:p>
            <w:pPr>
              <w:pStyle w:val="23"/>
            </w:pPr>
            <w:r>
              <w:t>计量  单位</w:t>
            </w:r>
          </w:p>
        </w:tc>
        <w:tc>
          <w:tcPr>
            <w:tcW w:w="850" w:type="dxa"/>
            <w:vMerge w:val="restart"/>
            <w:noWrap w:val="0"/>
            <w:vAlign w:val="center"/>
          </w:tcPr>
          <w:p>
            <w:pPr>
              <w:pStyle w:val="23"/>
            </w:pPr>
            <w:r>
              <w:t>数量</w:t>
            </w:r>
          </w:p>
        </w:tc>
        <w:tc>
          <w:tcPr>
            <w:tcW w:w="850" w:type="dxa"/>
            <w:vMerge w:val="restart"/>
            <w:noWrap w:val="0"/>
            <w:vAlign w:val="center"/>
          </w:tcPr>
          <w:p>
            <w:pPr>
              <w:pStyle w:val="23"/>
            </w:pPr>
            <w:r>
              <w:t>单价</w:t>
            </w:r>
          </w:p>
        </w:tc>
        <w:tc>
          <w:tcPr>
            <w:tcW w:w="7710" w:type="dxa"/>
            <w:gridSpan w:val="8"/>
            <w:noWrap w:val="0"/>
            <w:vAlign w:val="center"/>
          </w:tcPr>
          <w:p>
            <w:pPr>
              <w:pStyle w:val="23"/>
            </w:pPr>
            <w:r>
              <w:t>政府采购金额（当年部门预算安排资金）</w:t>
            </w:r>
          </w:p>
        </w:tc>
        <w:tc>
          <w:tcPr>
            <w:tcW w:w="964" w:type="dxa"/>
            <w:vMerge w:val="restart"/>
            <w:noWrap w:val="0"/>
            <w:vAlign w:val="center"/>
          </w:tcPr>
          <w:p>
            <w:pPr>
              <w:pStyle w:val="2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23"/>
            </w:pPr>
            <w:r>
              <w:t>项目名称</w:t>
            </w:r>
          </w:p>
        </w:tc>
        <w:tc>
          <w:tcPr>
            <w:tcW w:w="964" w:type="dxa"/>
            <w:noWrap w:val="0"/>
            <w:vAlign w:val="center"/>
          </w:tcPr>
          <w:p>
            <w:pPr>
              <w:pStyle w:val="2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23"/>
            </w:pPr>
            <w:r>
              <w:t>合计</w:t>
            </w:r>
          </w:p>
        </w:tc>
        <w:tc>
          <w:tcPr>
            <w:tcW w:w="964" w:type="dxa"/>
            <w:noWrap w:val="0"/>
            <w:vAlign w:val="center"/>
          </w:tcPr>
          <w:p>
            <w:pPr>
              <w:pStyle w:val="23"/>
            </w:pPr>
            <w:r>
              <w:t>一般公共预算拨款</w:t>
            </w:r>
          </w:p>
        </w:tc>
        <w:tc>
          <w:tcPr>
            <w:tcW w:w="964" w:type="dxa"/>
            <w:noWrap w:val="0"/>
            <w:vAlign w:val="center"/>
          </w:tcPr>
          <w:p>
            <w:pPr>
              <w:pStyle w:val="23"/>
            </w:pPr>
            <w:r>
              <w:t>基金预算拨款</w:t>
            </w:r>
          </w:p>
        </w:tc>
        <w:tc>
          <w:tcPr>
            <w:tcW w:w="964" w:type="dxa"/>
            <w:noWrap w:val="0"/>
            <w:vAlign w:val="center"/>
          </w:tcPr>
          <w:p>
            <w:pPr>
              <w:pStyle w:val="23"/>
            </w:pPr>
            <w:r>
              <w:t>国有资本经营预算拨款</w:t>
            </w:r>
          </w:p>
        </w:tc>
        <w:tc>
          <w:tcPr>
            <w:tcW w:w="964" w:type="dxa"/>
            <w:noWrap w:val="0"/>
            <w:vAlign w:val="center"/>
          </w:tcPr>
          <w:p>
            <w:pPr>
              <w:pStyle w:val="23"/>
            </w:pPr>
            <w:r>
              <w:t>财政专户核拨</w:t>
            </w:r>
          </w:p>
        </w:tc>
        <w:tc>
          <w:tcPr>
            <w:tcW w:w="964" w:type="dxa"/>
            <w:noWrap w:val="0"/>
            <w:vAlign w:val="center"/>
          </w:tcPr>
          <w:p>
            <w:pPr>
              <w:pStyle w:val="23"/>
            </w:pPr>
            <w:r>
              <w:t>单位    资金</w:t>
            </w:r>
          </w:p>
        </w:tc>
        <w:tc>
          <w:tcPr>
            <w:tcW w:w="964" w:type="dxa"/>
            <w:noWrap w:val="0"/>
            <w:vAlign w:val="center"/>
          </w:tcPr>
          <w:p>
            <w:pPr>
              <w:pStyle w:val="23"/>
            </w:pPr>
            <w:r>
              <w:t>财政拨    款结转</w:t>
            </w:r>
          </w:p>
        </w:tc>
        <w:tc>
          <w:tcPr>
            <w:tcW w:w="964" w:type="dxa"/>
            <w:noWrap w:val="0"/>
            <w:vAlign w:val="center"/>
          </w:tcPr>
          <w:p>
            <w:pPr>
              <w:pStyle w:val="2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pPr>
          </w:p>
        </w:tc>
        <w:tc>
          <w:tcPr>
            <w:tcW w:w="964" w:type="dxa"/>
            <w:noWrap w:val="0"/>
            <w:vAlign w:val="center"/>
          </w:tcPr>
          <w:p>
            <w:pPr>
              <w:pStyle w:val="20"/>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24"/>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昌黎县大蒲河镇卫生院上年末固定资产金额为324.13万元（详见下表）。本年度拟购置固定资产总额为0.00万元，已按要求列入政府采购预算，详见政府采购预算表。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361025昌黎县大蒲河镇卫生院</w:t>
            </w:r>
          </w:p>
        </w:tc>
        <w:tc>
          <w:tcPr>
            <w:tcW w:w="5669" w:type="dxa"/>
            <w:gridSpan w:val="2"/>
            <w:tcBorders>
              <w:top w:val="single" w:color="FFFFFF" w:sz="6" w:space="0"/>
              <w:left w:val="single" w:color="FFFFFF" w:sz="6" w:space="0"/>
              <w:right w:val="single" w:color="FFFFFF" w:sz="6" w:space="0"/>
            </w:tcBorders>
            <w:noWrap w:val="0"/>
            <w:vAlign w:val="center"/>
          </w:tcPr>
          <w:p>
            <w:pPr>
              <w:pStyle w:val="3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23"/>
            </w:pPr>
            <w:r>
              <w:t>项   目</w:t>
            </w:r>
          </w:p>
        </w:tc>
        <w:tc>
          <w:tcPr>
            <w:tcW w:w="2835" w:type="dxa"/>
            <w:noWrap w:val="0"/>
            <w:vAlign w:val="center"/>
          </w:tcPr>
          <w:p>
            <w:pPr>
              <w:pStyle w:val="23"/>
            </w:pPr>
            <w:r>
              <w:t>数量</w:t>
            </w:r>
          </w:p>
        </w:tc>
        <w:tc>
          <w:tcPr>
            <w:tcW w:w="2835" w:type="dxa"/>
            <w:noWrap w:val="0"/>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资产总额</w:t>
            </w:r>
          </w:p>
        </w:tc>
        <w:tc>
          <w:tcPr>
            <w:tcW w:w="2835" w:type="dxa"/>
            <w:noWrap w:val="0"/>
            <w:vAlign w:val="center"/>
          </w:tcPr>
          <w:p>
            <w:pPr>
              <w:pStyle w:val="24"/>
            </w:pPr>
          </w:p>
        </w:tc>
        <w:tc>
          <w:tcPr>
            <w:tcW w:w="2835" w:type="dxa"/>
            <w:noWrap w:val="0"/>
            <w:vAlign w:val="center"/>
          </w:tcPr>
          <w:p>
            <w:pPr>
              <w:pStyle w:val="20"/>
            </w:pPr>
            <w:r>
              <w:t>324.13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1、房屋（平方米）</w:t>
            </w:r>
          </w:p>
        </w:tc>
        <w:tc>
          <w:tcPr>
            <w:tcW w:w="2835" w:type="dxa"/>
            <w:noWrap w:val="0"/>
            <w:vAlign w:val="center"/>
          </w:tcPr>
          <w:p>
            <w:pPr>
              <w:pStyle w:val="24"/>
            </w:pPr>
            <w:r>
              <w:t>70</w:t>
            </w:r>
          </w:p>
        </w:tc>
        <w:tc>
          <w:tcPr>
            <w:tcW w:w="2835" w:type="dxa"/>
            <w:noWrap w:val="0"/>
            <w:vAlign w:val="center"/>
          </w:tcPr>
          <w:p>
            <w:pPr>
              <w:pStyle w:val="20"/>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　　其中：办公用房（平方米）</w:t>
            </w:r>
          </w:p>
        </w:tc>
        <w:tc>
          <w:tcPr>
            <w:tcW w:w="2835" w:type="dxa"/>
            <w:noWrap w:val="0"/>
            <w:vAlign w:val="center"/>
          </w:tcPr>
          <w:p>
            <w:pPr>
              <w:pStyle w:val="24"/>
            </w:pPr>
            <w:r>
              <w:t>30</w:t>
            </w:r>
          </w:p>
        </w:tc>
        <w:tc>
          <w:tcPr>
            <w:tcW w:w="2835" w:type="dxa"/>
            <w:noWrap w:val="0"/>
            <w:vAlign w:val="center"/>
          </w:tcPr>
          <w:p>
            <w:pPr>
              <w:pStyle w:val="20"/>
            </w:pPr>
            <w:r>
              <w:t>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2、车辆（台、辆）</w:t>
            </w:r>
          </w:p>
        </w:tc>
        <w:tc>
          <w:tcPr>
            <w:tcW w:w="2835" w:type="dxa"/>
            <w:noWrap w:val="0"/>
            <w:vAlign w:val="center"/>
          </w:tcPr>
          <w:p>
            <w:pPr>
              <w:pStyle w:val="24"/>
            </w:pPr>
            <w:r>
              <w:t>3</w:t>
            </w:r>
          </w:p>
        </w:tc>
        <w:tc>
          <w:tcPr>
            <w:tcW w:w="2835" w:type="dxa"/>
            <w:noWrap w:val="0"/>
            <w:vAlign w:val="center"/>
          </w:tcPr>
          <w:p>
            <w:pPr>
              <w:pStyle w:val="20"/>
            </w:pPr>
            <w:r>
              <w:t>55.68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3、单价在20万元以上的设备</w:t>
            </w:r>
          </w:p>
        </w:tc>
        <w:tc>
          <w:tcPr>
            <w:tcW w:w="2835" w:type="dxa"/>
            <w:noWrap w:val="0"/>
            <w:vAlign w:val="center"/>
          </w:tcPr>
          <w:p>
            <w:pPr>
              <w:pStyle w:val="24"/>
            </w:pPr>
            <w:r>
              <w:t>3</w:t>
            </w:r>
          </w:p>
        </w:tc>
        <w:tc>
          <w:tcPr>
            <w:tcW w:w="2835" w:type="dxa"/>
            <w:noWrap w:val="0"/>
            <w:vAlign w:val="center"/>
          </w:tcPr>
          <w:p>
            <w:pPr>
              <w:pStyle w:val="20"/>
            </w:pPr>
            <w:r>
              <w:t>113.10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4、其他固定资产</w:t>
            </w:r>
          </w:p>
        </w:tc>
        <w:tc>
          <w:tcPr>
            <w:tcW w:w="2835" w:type="dxa"/>
            <w:noWrap w:val="0"/>
            <w:vAlign w:val="center"/>
          </w:tcPr>
          <w:p>
            <w:pPr>
              <w:pStyle w:val="24"/>
            </w:pPr>
            <w:r>
              <w:t>344</w:t>
            </w:r>
          </w:p>
        </w:tc>
        <w:tc>
          <w:tcPr>
            <w:tcW w:w="2835" w:type="dxa"/>
            <w:noWrap w:val="0"/>
            <w:vAlign w:val="center"/>
          </w:tcPr>
          <w:p>
            <w:pPr>
              <w:pStyle w:val="20"/>
            </w:pPr>
            <w:r>
              <w:t>146.35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4" w:name="_Toc_4_4_0000000033"/>
      <w:r>
        <w:rPr>
          <w:rFonts w:ascii="方正小标宋_GBK" w:hAnsi="方正小标宋_GBK" w:eastAsia="方正小标宋_GBK" w:cs="方正小标宋_GBK"/>
          <w:b w:val="0"/>
          <w:color w:val="000000"/>
          <w:sz w:val="44"/>
        </w:rPr>
        <w:t>十五、昌黎县靖安中心卫生院收支预算</w:t>
      </w:r>
      <w:bookmarkEnd w:id="1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noWrap w:val="0"/>
            <w:vAlign w:val="center"/>
          </w:tcPr>
          <w:p>
            <w:pPr>
              <w:pStyle w:val="12"/>
            </w:pPr>
            <w:r>
              <w:t>361026昌黎县靖安中心卫生院</w:t>
            </w:r>
          </w:p>
        </w:tc>
        <w:tc>
          <w:tcPr>
            <w:tcW w:w="2959"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918"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noWrap w:val="0"/>
            <w:vAlign w:val="center"/>
          </w:tcPr>
          <w:p>
            <w:pPr>
              <w:pStyle w:val="23"/>
            </w:pPr>
            <w:r>
              <w:t>序号</w:t>
            </w:r>
          </w:p>
        </w:tc>
        <w:tc>
          <w:tcPr>
            <w:tcW w:w="5918" w:type="dxa"/>
            <w:gridSpan w:val="2"/>
            <w:noWrap w:val="0"/>
            <w:vAlign w:val="center"/>
          </w:tcPr>
          <w:p>
            <w:pPr>
              <w:pStyle w:val="23"/>
            </w:pPr>
            <w:r>
              <w:t>收入</w:t>
            </w:r>
          </w:p>
        </w:tc>
        <w:tc>
          <w:tcPr>
            <w:tcW w:w="5918" w:type="dxa"/>
            <w:gridSpan w:val="2"/>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noWrap w:val="0"/>
            <w:vAlign w:val="top"/>
          </w:tcPr>
          <w:p/>
        </w:tc>
        <w:tc>
          <w:tcPr>
            <w:tcW w:w="2959" w:type="dxa"/>
            <w:noWrap w:val="0"/>
            <w:vAlign w:val="center"/>
          </w:tcPr>
          <w:p>
            <w:pPr>
              <w:pStyle w:val="23"/>
            </w:pPr>
            <w:r>
              <w:t>项  目</w:t>
            </w:r>
          </w:p>
        </w:tc>
        <w:tc>
          <w:tcPr>
            <w:tcW w:w="2959" w:type="dxa"/>
            <w:noWrap w:val="0"/>
            <w:vAlign w:val="center"/>
          </w:tcPr>
          <w:p>
            <w:pPr>
              <w:pStyle w:val="23"/>
            </w:pPr>
            <w:r>
              <w:t>预算数</w:t>
            </w:r>
          </w:p>
        </w:tc>
        <w:tc>
          <w:tcPr>
            <w:tcW w:w="2959" w:type="dxa"/>
            <w:noWrap w:val="0"/>
            <w:vAlign w:val="center"/>
          </w:tcPr>
          <w:p>
            <w:pPr>
              <w:pStyle w:val="23"/>
            </w:pPr>
            <w:r>
              <w:t>项  目</w:t>
            </w:r>
          </w:p>
        </w:tc>
        <w:tc>
          <w:tcPr>
            <w:tcW w:w="2959" w:type="dxa"/>
            <w:noWrap w:val="0"/>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noWrap w:val="0"/>
            <w:vAlign w:val="center"/>
          </w:tcPr>
          <w:p>
            <w:pPr>
              <w:pStyle w:val="23"/>
            </w:pPr>
            <w:r>
              <w:t>栏次</w:t>
            </w:r>
          </w:p>
        </w:tc>
        <w:tc>
          <w:tcPr>
            <w:tcW w:w="2959" w:type="dxa"/>
            <w:noWrap w:val="0"/>
            <w:vAlign w:val="center"/>
          </w:tcPr>
          <w:p>
            <w:pPr>
              <w:pStyle w:val="23"/>
            </w:pPr>
            <w:r>
              <w:t>1</w:t>
            </w:r>
          </w:p>
        </w:tc>
        <w:tc>
          <w:tcPr>
            <w:tcW w:w="2959" w:type="dxa"/>
            <w:noWrap w:val="0"/>
            <w:vAlign w:val="center"/>
          </w:tcPr>
          <w:p>
            <w:pPr>
              <w:pStyle w:val="23"/>
            </w:pPr>
            <w:r>
              <w:t>2</w:t>
            </w:r>
          </w:p>
        </w:tc>
        <w:tc>
          <w:tcPr>
            <w:tcW w:w="2959" w:type="dxa"/>
            <w:noWrap w:val="0"/>
            <w:vAlign w:val="center"/>
          </w:tcPr>
          <w:p>
            <w:pPr>
              <w:pStyle w:val="23"/>
            </w:pPr>
            <w:r>
              <w:t>3</w:t>
            </w:r>
          </w:p>
        </w:tc>
        <w:tc>
          <w:tcPr>
            <w:tcW w:w="2959" w:type="dxa"/>
            <w:noWrap w:val="0"/>
            <w:vAlign w:val="center"/>
          </w:tcPr>
          <w:p>
            <w:pPr>
              <w:pStyle w:val="2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1</w:t>
            </w:r>
          </w:p>
        </w:tc>
        <w:tc>
          <w:tcPr>
            <w:tcW w:w="2959" w:type="dxa"/>
            <w:noWrap w:val="0"/>
            <w:vAlign w:val="center"/>
          </w:tcPr>
          <w:p>
            <w:pPr>
              <w:pStyle w:val="18"/>
            </w:pPr>
            <w:r>
              <w:t>一、一般公共预算拨款收入</w:t>
            </w:r>
          </w:p>
        </w:tc>
        <w:tc>
          <w:tcPr>
            <w:tcW w:w="2959" w:type="dxa"/>
            <w:noWrap w:val="0"/>
            <w:vAlign w:val="center"/>
          </w:tcPr>
          <w:p>
            <w:pPr>
              <w:pStyle w:val="20"/>
            </w:pPr>
            <w:r>
              <w:t>464.88</w:t>
            </w:r>
          </w:p>
        </w:tc>
        <w:tc>
          <w:tcPr>
            <w:tcW w:w="2959" w:type="dxa"/>
            <w:noWrap w:val="0"/>
            <w:vAlign w:val="center"/>
          </w:tcPr>
          <w:p>
            <w:pPr>
              <w:pStyle w:val="18"/>
            </w:pPr>
            <w:r>
              <w:t>一、一般公共服务支出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2</w:t>
            </w:r>
          </w:p>
        </w:tc>
        <w:tc>
          <w:tcPr>
            <w:tcW w:w="2959" w:type="dxa"/>
            <w:noWrap w:val="0"/>
            <w:vAlign w:val="center"/>
          </w:tcPr>
          <w:p>
            <w:pPr>
              <w:pStyle w:val="18"/>
            </w:pPr>
            <w:r>
              <w:t>二、政府性基金预算拨款收入</w:t>
            </w:r>
          </w:p>
        </w:tc>
        <w:tc>
          <w:tcPr>
            <w:tcW w:w="2959" w:type="dxa"/>
            <w:noWrap w:val="0"/>
            <w:vAlign w:val="center"/>
          </w:tcPr>
          <w:p>
            <w:pPr>
              <w:pStyle w:val="20"/>
            </w:pPr>
          </w:p>
        </w:tc>
        <w:tc>
          <w:tcPr>
            <w:tcW w:w="2959" w:type="dxa"/>
            <w:noWrap w:val="0"/>
            <w:vAlign w:val="center"/>
          </w:tcPr>
          <w:p>
            <w:pPr>
              <w:pStyle w:val="18"/>
            </w:pPr>
            <w:r>
              <w:t>二、外交支出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3</w:t>
            </w:r>
          </w:p>
        </w:tc>
        <w:tc>
          <w:tcPr>
            <w:tcW w:w="2959" w:type="dxa"/>
            <w:noWrap w:val="0"/>
            <w:vAlign w:val="center"/>
          </w:tcPr>
          <w:p>
            <w:pPr>
              <w:pStyle w:val="18"/>
            </w:pPr>
            <w:r>
              <w:t>三、国有资本经营预算拨款收入</w:t>
            </w:r>
          </w:p>
        </w:tc>
        <w:tc>
          <w:tcPr>
            <w:tcW w:w="2959" w:type="dxa"/>
            <w:noWrap w:val="0"/>
            <w:vAlign w:val="center"/>
          </w:tcPr>
          <w:p>
            <w:pPr>
              <w:pStyle w:val="20"/>
            </w:pPr>
          </w:p>
        </w:tc>
        <w:tc>
          <w:tcPr>
            <w:tcW w:w="2959" w:type="dxa"/>
            <w:noWrap w:val="0"/>
            <w:vAlign w:val="center"/>
          </w:tcPr>
          <w:p>
            <w:pPr>
              <w:pStyle w:val="18"/>
            </w:pPr>
            <w:r>
              <w:t>三、国防支出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4</w:t>
            </w:r>
          </w:p>
        </w:tc>
        <w:tc>
          <w:tcPr>
            <w:tcW w:w="2959" w:type="dxa"/>
            <w:noWrap w:val="0"/>
            <w:vAlign w:val="center"/>
          </w:tcPr>
          <w:p>
            <w:pPr>
              <w:pStyle w:val="18"/>
            </w:pPr>
            <w:r>
              <w:t>四、财政专户管理资金收入</w:t>
            </w:r>
          </w:p>
        </w:tc>
        <w:tc>
          <w:tcPr>
            <w:tcW w:w="2959" w:type="dxa"/>
            <w:noWrap w:val="0"/>
            <w:vAlign w:val="center"/>
          </w:tcPr>
          <w:p>
            <w:pPr>
              <w:pStyle w:val="20"/>
            </w:pPr>
          </w:p>
        </w:tc>
        <w:tc>
          <w:tcPr>
            <w:tcW w:w="2959" w:type="dxa"/>
            <w:noWrap w:val="0"/>
            <w:vAlign w:val="center"/>
          </w:tcPr>
          <w:p>
            <w:pPr>
              <w:pStyle w:val="18"/>
            </w:pPr>
            <w:r>
              <w:t>四、公共安全支出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5</w:t>
            </w:r>
          </w:p>
        </w:tc>
        <w:tc>
          <w:tcPr>
            <w:tcW w:w="2959" w:type="dxa"/>
            <w:noWrap w:val="0"/>
            <w:vAlign w:val="center"/>
          </w:tcPr>
          <w:p>
            <w:pPr>
              <w:pStyle w:val="18"/>
            </w:pPr>
            <w:r>
              <w:t>五、事业收入</w:t>
            </w:r>
          </w:p>
        </w:tc>
        <w:tc>
          <w:tcPr>
            <w:tcW w:w="2959" w:type="dxa"/>
            <w:noWrap w:val="0"/>
            <w:vAlign w:val="center"/>
          </w:tcPr>
          <w:p>
            <w:pPr>
              <w:pStyle w:val="20"/>
            </w:pPr>
            <w:r>
              <w:t>200.00</w:t>
            </w:r>
          </w:p>
        </w:tc>
        <w:tc>
          <w:tcPr>
            <w:tcW w:w="2959" w:type="dxa"/>
            <w:noWrap w:val="0"/>
            <w:vAlign w:val="center"/>
          </w:tcPr>
          <w:p>
            <w:pPr>
              <w:pStyle w:val="18"/>
            </w:pPr>
            <w:r>
              <w:t>五、教育支出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6</w:t>
            </w:r>
          </w:p>
        </w:tc>
        <w:tc>
          <w:tcPr>
            <w:tcW w:w="2959" w:type="dxa"/>
            <w:noWrap w:val="0"/>
            <w:vAlign w:val="center"/>
          </w:tcPr>
          <w:p>
            <w:pPr>
              <w:pStyle w:val="18"/>
            </w:pPr>
            <w:r>
              <w:t>六、事业单位经营收入</w:t>
            </w:r>
          </w:p>
        </w:tc>
        <w:tc>
          <w:tcPr>
            <w:tcW w:w="2959" w:type="dxa"/>
            <w:noWrap w:val="0"/>
            <w:vAlign w:val="center"/>
          </w:tcPr>
          <w:p>
            <w:pPr>
              <w:pStyle w:val="20"/>
            </w:pPr>
          </w:p>
        </w:tc>
        <w:tc>
          <w:tcPr>
            <w:tcW w:w="2959" w:type="dxa"/>
            <w:noWrap w:val="0"/>
            <w:vAlign w:val="center"/>
          </w:tcPr>
          <w:p>
            <w:pPr>
              <w:pStyle w:val="18"/>
            </w:pPr>
            <w:r>
              <w:t>六、科学技术支出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7</w:t>
            </w:r>
          </w:p>
        </w:tc>
        <w:tc>
          <w:tcPr>
            <w:tcW w:w="2959" w:type="dxa"/>
            <w:noWrap w:val="0"/>
            <w:vAlign w:val="center"/>
          </w:tcPr>
          <w:p>
            <w:pPr>
              <w:pStyle w:val="18"/>
            </w:pPr>
            <w:r>
              <w:t>七、上级补助收入</w:t>
            </w:r>
          </w:p>
        </w:tc>
        <w:tc>
          <w:tcPr>
            <w:tcW w:w="2959" w:type="dxa"/>
            <w:noWrap w:val="0"/>
            <w:vAlign w:val="center"/>
          </w:tcPr>
          <w:p>
            <w:pPr>
              <w:pStyle w:val="20"/>
            </w:pPr>
          </w:p>
        </w:tc>
        <w:tc>
          <w:tcPr>
            <w:tcW w:w="2959" w:type="dxa"/>
            <w:noWrap w:val="0"/>
            <w:vAlign w:val="center"/>
          </w:tcPr>
          <w:p>
            <w:pPr>
              <w:pStyle w:val="18"/>
            </w:pPr>
            <w:r>
              <w:t>七、文化旅游体育与传媒支出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8</w:t>
            </w:r>
          </w:p>
        </w:tc>
        <w:tc>
          <w:tcPr>
            <w:tcW w:w="2959" w:type="dxa"/>
            <w:noWrap w:val="0"/>
            <w:vAlign w:val="center"/>
          </w:tcPr>
          <w:p>
            <w:pPr>
              <w:pStyle w:val="18"/>
            </w:pPr>
            <w:r>
              <w:t>八、附属单位上缴收入</w:t>
            </w:r>
          </w:p>
        </w:tc>
        <w:tc>
          <w:tcPr>
            <w:tcW w:w="2959" w:type="dxa"/>
            <w:noWrap w:val="0"/>
            <w:vAlign w:val="center"/>
          </w:tcPr>
          <w:p>
            <w:pPr>
              <w:pStyle w:val="20"/>
            </w:pPr>
          </w:p>
        </w:tc>
        <w:tc>
          <w:tcPr>
            <w:tcW w:w="2959" w:type="dxa"/>
            <w:noWrap w:val="0"/>
            <w:vAlign w:val="center"/>
          </w:tcPr>
          <w:p>
            <w:pPr>
              <w:pStyle w:val="18"/>
            </w:pPr>
            <w:r>
              <w:t>八、社会保障和就业支出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9</w:t>
            </w:r>
          </w:p>
        </w:tc>
        <w:tc>
          <w:tcPr>
            <w:tcW w:w="2959" w:type="dxa"/>
            <w:noWrap w:val="0"/>
            <w:vAlign w:val="center"/>
          </w:tcPr>
          <w:p>
            <w:pPr>
              <w:pStyle w:val="18"/>
            </w:pPr>
            <w:r>
              <w:t>九、其他收入</w:t>
            </w:r>
          </w:p>
        </w:tc>
        <w:tc>
          <w:tcPr>
            <w:tcW w:w="2959" w:type="dxa"/>
            <w:noWrap w:val="0"/>
            <w:vAlign w:val="center"/>
          </w:tcPr>
          <w:p>
            <w:pPr>
              <w:pStyle w:val="20"/>
            </w:pPr>
          </w:p>
        </w:tc>
        <w:tc>
          <w:tcPr>
            <w:tcW w:w="2959" w:type="dxa"/>
            <w:noWrap w:val="0"/>
            <w:vAlign w:val="center"/>
          </w:tcPr>
          <w:p>
            <w:pPr>
              <w:pStyle w:val="18"/>
            </w:pPr>
            <w:r>
              <w:t>九、社会保险基金支出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10</w:t>
            </w:r>
          </w:p>
        </w:tc>
        <w:tc>
          <w:tcPr>
            <w:tcW w:w="2959" w:type="dxa"/>
            <w:noWrap w:val="0"/>
            <w:vAlign w:val="center"/>
          </w:tcPr>
          <w:p>
            <w:pPr>
              <w:pStyle w:val="18"/>
            </w:pPr>
          </w:p>
        </w:tc>
        <w:tc>
          <w:tcPr>
            <w:tcW w:w="2959" w:type="dxa"/>
            <w:noWrap w:val="0"/>
            <w:vAlign w:val="center"/>
          </w:tcPr>
          <w:p>
            <w:pPr>
              <w:pStyle w:val="20"/>
            </w:pPr>
          </w:p>
        </w:tc>
        <w:tc>
          <w:tcPr>
            <w:tcW w:w="2959" w:type="dxa"/>
            <w:noWrap w:val="0"/>
            <w:vAlign w:val="center"/>
          </w:tcPr>
          <w:p>
            <w:pPr>
              <w:pStyle w:val="18"/>
            </w:pPr>
            <w:r>
              <w:t>十、卫生健康支出</w:t>
            </w:r>
          </w:p>
        </w:tc>
        <w:tc>
          <w:tcPr>
            <w:tcW w:w="2959" w:type="dxa"/>
            <w:noWrap w:val="0"/>
            <w:vAlign w:val="center"/>
          </w:tcPr>
          <w:p>
            <w:pPr>
              <w:pStyle w:val="20"/>
            </w:pPr>
            <w:r>
              <w:t>664.88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11</w:t>
            </w:r>
          </w:p>
        </w:tc>
        <w:tc>
          <w:tcPr>
            <w:tcW w:w="2959" w:type="dxa"/>
            <w:noWrap w:val="0"/>
            <w:vAlign w:val="center"/>
          </w:tcPr>
          <w:p>
            <w:pPr>
              <w:pStyle w:val="18"/>
            </w:pPr>
          </w:p>
        </w:tc>
        <w:tc>
          <w:tcPr>
            <w:tcW w:w="2959" w:type="dxa"/>
            <w:noWrap w:val="0"/>
            <w:vAlign w:val="center"/>
          </w:tcPr>
          <w:p>
            <w:pPr>
              <w:pStyle w:val="20"/>
            </w:pPr>
          </w:p>
        </w:tc>
        <w:tc>
          <w:tcPr>
            <w:tcW w:w="2959" w:type="dxa"/>
            <w:noWrap w:val="0"/>
            <w:vAlign w:val="center"/>
          </w:tcPr>
          <w:p>
            <w:pPr>
              <w:pStyle w:val="18"/>
            </w:pPr>
            <w:r>
              <w:t>十一、节能环保支出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12</w:t>
            </w:r>
          </w:p>
        </w:tc>
        <w:tc>
          <w:tcPr>
            <w:tcW w:w="2959" w:type="dxa"/>
            <w:noWrap w:val="0"/>
            <w:vAlign w:val="center"/>
          </w:tcPr>
          <w:p>
            <w:pPr>
              <w:pStyle w:val="18"/>
            </w:pPr>
          </w:p>
        </w:tc>
        <w:tc>
          <w:tcPr>
            <w:tcW w:w="2959" w:type="dxa"/>
            <w:noWrap w:val="0"/>
            <w:vAlign w:val="center"/>
          </w:tcPr>
          <w:p>
            <w:pPr>
              <w:pStyle w:val="20"/>
            </w:pPr>
          </w:p>
        </w:tc>
        <w:tc>
          <w:tcPr>
            <w:tcW w:w="2959" w:type="dxa"/>
            <w:noWrap w:val="0"/>
            <w:vAlign w:val="center"/>
          </w:tcPr>
          <w:p>
            <w:pPr>
              <w:pStyle w:val="18"/>
            </w:pPr>
            <w:r>
              <w:t>十二、城乡社区支出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13</w:t>
            </w:r>
          </w:p>
        </w:tc>
        <w:tc>
          <w:tcPr>
            <w:tcW w:w="2959" w:type="dxa"/>
            <w:noWrap w:val="0"/>
            <w:vAlign w:val="center"/>
          </w:tcPr>
          <w:p>
            <w:pPr>
              <w:pStyle w:val="18"/>
            </w:pPr>
          </w:p>
        </w:tc>
        <w:tc>
          <w:tcPr>
            <w:tcW w:w="2959" w:type="dxa"/>
            <w:noWrap w:val="0"/>
            <w:vAlign w:val="center"/>
          </w:tcPr>
          <w:p>
            <w:pPr>
              <w:pStyle w:val="20"/>
            </w:pPr>
          </w:p>
        </w:tc>
        <w:tc>
          <w:tcPr>
            <w:tcW w:w="2959" w:type="dxa"/>
            <w:noWrap w:val="0"/>
            <w:vAlign w:val="center"/>
          </w:tcPr>
          <w:p>
            <w:pPr>
              <w:pStyle w:val="18"/>
            </w:pPr>
            <w:r>
              <w:t>十三、农林水支出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14</w:t>
            </w:r>
          </w:p>
        </w:tc>
        <w:tc>
          <w:tcPr>
            <w:tcW w:w="2959" w:type="dxa"/>
            <w:noWrap w:val="0"/>
            <w:vAlign w:val="center"/>
          </w:tcPr>
          <w:p>
            <w:pPr>
              <w:pStyle w:val="18"/>
            </w:pPr>
          </w:p>
        </w:tc>
        <w:tc>
          <w:tcPr>
            <w:tcW w:w="2959" w:type="dxa"/>
            <w:noWrap w:val="0"/>
            <w:vAlign w:val="center"/>
          </w:tcPr>
          <w:p>
            <w:pPr>
              <w:pStyle w:val="20"/>
            </w:pPr>
          </w:p>
        </w:tc>
        <w:tc>
          <w:tcPr>
            <w:tcW w:w="2959" w:type="dxa"/>
            <w:noWrap w:val="0"/>
            <w:vAlign w:val="center"/>
          </w:tcPr>
          <w:p>
            <w:pPr>
              <w:pStyle w:val="18"/>
            </w:pPr>
            <w:r>
              <w:t>十四、交通运输支出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15</w:t>
            </w:r>
          </w:p>
        </w:tc>
        <w:tc>
          <w:tcPr>
            <w:tcW w:w="2959" w:type="dxa"/>
            <w:noWrap w:val="0"/>
            <w:vAlign w:val="center"/>
          </w:tcPr>
          <w:p>
            <w:pPr>
              <w:pStyle w:val="18"/>
            </w:pPr>
          </w:p>
        </w:tc>
        <w:tc>
          <w:tcPr>
            <w:tcW w:w="2959" w:type="dxa"/>
            <w:noWrap w:val="0"/>
            <w:vAlign w:val="center"/>
          </w:tcPr>
          <w:p>
            <w:pPr>
              <w:pStyle w:val="20"/>
            </w:pPr>
          </w:p>
        </w:tc>
        <w:tc>
          <w:tcPr>
            <w:tcW w:w="2959" w:type="dxa"/>
            <w:noWrap w:val="0"/>
            <w:vAlign w:val="center"/>
          </w:tcPr>
          <w:p>
            <w:pPr>
              <w:pStyle w:val="18"/>
            </w:pPr>
            <w:r>
              <w:t>十五、资源勘探工业信息等支出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16</w:t>
            </w:r>
          </w:p>
        </w:tc>
        <w:tc>
          <w:tcPr>
            <w:tcW w:w="2959" w:type="dxa"/>
            <w:noWrap w:val="0"/>
            <w:vAlign w:val="center"/>
          </w:tcPr>
          <w:p>
            <w:pPr>
              <w:pStyle w:val="18"/>
            </w:pPr>
          </w:p>
        </w:tc>
        <w:tc>
          <w:tcPr>
            <w:tcW w:w="2959" w:type="dxa"/>
            <w:noWrap w:val="0"/>
            <w:vAlign w:val="center"/>
          </w:tcPr>
          <w:p>
            <w:pPr>
              <w:pStyle w:val="20"/>
            </w:pPr>
          </w:p>
        </w:tc>
        <w:tc>
          <w:tcPr>
            <w:tcW w:w="2959" w:type="dxa"/>
            <w:noWrap w:val="0"/>
            <w:vAlign w:val="center"/>
          </w:tcPr>
          <w:p>
            <w:pPr>
              <w:pStyle w:val="18"/>
            </w:pPr>
            <w:r>
              <w:t>十六、商业服务业等支出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17</w:t>
            </w:r>
          </w:p>
        </w:tc>
        <w:tc>
          <w:tcPr>
            <w:tcW w:w="2959" w:type="dxa"/>
            <w:noWrap w:val="0"/>
            <w:vAlign w:val="center"/>
          </w:tcPr>
          <w:p>
            <w:pPr>
              <w:pStyle w:val="18"/>
            </w:pPr>
          </w:p>
        </w:tc>
        <w:tc>
          <w:tcPr>
            <w:tcW w:w="2959" w:type="dxa"/>
            <w:noWrap w:val="0"/>
            <w:vAlign w:val="center"/>
          </w:tcPr>
          <w:p>
            <w:pPr>
              <w:pStyle w:val="20"/>
            </w:pPr>
          </w:p>
        </w:tc>
        <w:tc>
          <w:tcPr>
            <w:tcW w:w="2959" w:type="dxa"/>
            <w:noWrap w:val="0"/>
            <w:vAlign w:val="center"/>
          </w:tcPr>
          <w:p>
            <w:pPr>
              <w:pStyle w:val="18"/>
            </w:pPr>
            <w:r>
              <w:t>十七、金融支出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18</w:t>
            </w:r>
          </w:p>
        </w:tc>
        <w:tc>
          <w:tcPr>
            <w:tcW w:w="2959" w:type="dxa"/>
            <w:noWrap w:val="0"/>
            <w:vAlign w:val="center"/>
          </w:tcPr>
          <w:p>
            <w:pPr>
              <w:pStyle w:val="18"/>
            </w:pPr>
          </w:p>
        </w:tc>
        <w:tc>
          <w:tcPr>
            <w:tcW w:w="2959" w:type="dxa"/>
            <w:noWrap w:val="0"/>
            <w:vAlign w:val="center"/>
          </w:tcPr>
          <w:p>
            <w:pPr>
              <w:pStyle w:val="20"/>
            </w:pPr>
          </w:p>
        </w:tc>
        <w:tc>
          <w:tcPr>
            <w:tcW w:w="2959" w:type="dxa"/>
            <w:noWrap w:val="0"/>
            <w:vAlign w:val="center"/>
          </w:tcPr>
          <w:p>
            <w:pPr>
              <w:pStyle w:val="18"/>
            </w:pPr>
            <w:r>
              <w:t>十八、援助其他地区支出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19</w:t>
            </w:r>
          </w:p>
        </w:tc>
        <w:tc>
          <w:tcPr>
            <w:tcW w:w="2959" w:type="dxa"/>
            <w:noWrap w:val="0"/>
            <w:vAlign w:val="center"/>
          </w:tcPr>
          <w:p>
            <w:pPr>
              <w:pStyle w:val="18"/>
            </w:pPr>
          </w:p>
        </w:tc>
        <w:tc>
          <w:tcPr>
            <w:tcW w:w="2959" w:type="dxa"/>
            <w:noWrap w:val="0"/>
            <w:vAlign w:val="center"/>
          </w:tcPr>
          <w:p>
            <w:pPr>
              <w:pStyle w:val="20"/>
            </w:pPr>
          </w:p>
        </w:tc>
        <w:tc>
          <w:tcPr>
            <w:tcW w:w="2959" w:type="dxa"/>
            <w:noWrap w:val="0"/>
            <w:vAlign w:val="center"/>
          </w:tcPr>
          <w:p>
            <w:pPr>
              <w:pStyle w:val="18"/>
            </w:pPr>
            <w:r>
              <w:t>十九、自然资源海洋气象等支出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20</w:t>
            </w:r>
          </w:p>
        </w:tc>
        <w:tc>
          <w:tcPr>
            <w:tcW w:w="2959" w:type="dxa"/>
            <w:noWrap w:val="0"/>
            <w:vAlign w:val="center"/>
          </w:tcPr>
          <w:p>
            <w:pPr>
              <w:pStyle w:val="18"/>
            </w:pPr>
          </w:p>
        </w:tc>
        <w:tc>
          <w:tcPr>
            <w:tcW w:w="2959" w:type="dxa"/>
            <w:noWrap w:val="0"/>
            <w:vAlign w:val="center"/>
          </w:tcPr>
          <w:p>
            <w:pPr>
              <w:pStyle w:val="20"/>
            </w:pPr>
          </w:p>
        </w:tc>
        <w:tc>
          <w:tcPr>
            <w:tcW w:w="2959" w:type="dxa"/>
            <w:noWrap w:val="0"/>
            <w:vAlign w:val="center"/>
          </w:tcPr>
          <w:p>
            <w:pPr>
              <w:pStyle w:val="18"/>
            </w:pPr>
            <w:r>
              <w:t>二十、住房保障支出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21</w:t>
            </w:r>
          </w:p>
        </w:tc>
        <w:tc>
          <w:tcPr>
            <w:tcW w:w="2959" w:type="dxa"/>
            <w:noWrap w:val="0"/>
            <w:vAlign w:val="center"/>
          </w:tcPr>
          <w:p>
            <w:pPr>
              <w:pStyle w:val="18"/>
            </w:pPr>
          </w:p>
        </w:tc>
        <w:tc>
          <w:tcPr>
            <w:tcW w:w="2959" w:type="dxa"/>
            <w:noWrap w:val="0"/>
            <w:vAlign w:val="center"/>
          </w:tcPr>
          <w:p>
            <w:pPr>
              <w:pStyle w:val="20"/>
            </w:pPr>
          </w:p>
        </w:tc>
        <w:tc>
          <w:tcPr>
            <w:tcW w:w="2959" w:type="dxa"/>
            <w:noWrap w:val="0"/>
            <w:vAlign w:val="center"/>
          </w:tcPr>
          <w:p>
            <w:pPr>
              <w:pStyle w:val="18"/>
            </w:pPr>
            <w:r>
              <w:t>二十一、粮油物资储备支出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22</w:t>
            </w:r>
          </w:p>
        </w:tc>
        <w:tc>
          <w:tcPr>
            <w:tcW w:w="2959" w:type="dxa"/>
            <w:noWrap w:val="0"/>
            <w:vAlign w:val="center"/>
          </w:tcPr>
          <w:p>
            <w:pPr>
              <w:pStyle w:val="18"/>
            </w:pPr>
          </w:p>
        </w:tc>
        <w:tc>
          <w:tcPr>
            <w:tcW w:w="2959" w:type="dxa"/>
            <w:noWrap w:val="0"/>
            <w:vAlign w:val="center"/>
          </w:tcPr>
          <w:p>
            <w:pPr>
              <w:pStyle w:val="20"/>
            </w:pPr>
          </w:p>
        </w:tc>
        <w:tc>
          <w:tcPr>
            <w:tcW w:w="2959" w:type="dxa"/>
            <w:noWrap w:val="0"/>
            <w:vAlign w:val="center"/>
          </w:tcPr>
          <w:p>
            <w:pPr>
              <w:pStyle w:val="18"/>
            </w:pPr>
            <w:r>
              <w:t>二十二、国有资本经营预算支出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23</w:t>
            </w:r>
          </w:p>
        </w:tc>
        <w:tc>
          <w:tcPr>
            <w:tcW w:w="2959" w:type="dxa"/>
            <w:noWrap w:val="0"/>
            <w:vAlign w:val="center"/>
          </w:tcPr>
          <w:p>
            <w:pPr>
              <w:pStyle w:val="18"/>
            </w:pPr>
          </w:p>
        </w:tc>
        <w:tc>
          <w:tcPr>
            <w:tcW w:w="2959" w:type="dxa"/>
            <w:noWrap w:val="0"/>
            <w:vAlign w:val="center"/>
          </w:tcPr>
          <w:p>
            <w:pPr>
              <w:pStyle w:val="20"/>
            </w:pPr>
          </w:p>
        </w:tc>
        <w:tc>
          <w:tcPr>
            <w:tcW w:w="2959" w:type="dxa"/>
            <w:noWrap w:val="0"/>
            <w:vAlign w:val="center"/>
          </w:tcPr>
          <w:p>
            <w:pPr>
              <w:pStyle w:val="18"/>
            </w:pPr>
            <w:r>
              <w:t>二十三、灾害防治及应急管理支出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24</w:t>
            </w:r>
          </w:p>
        </w:tc>
        <w:tc>
          <w:tcPr>
            <w:tcW w:w="2959" w:type="dxa"/>
            <w:noWrap w:val="0"/>
            <w:vAlign w:val="center"/>
          </w:tcPr>
          <w:p>
            <w:pPr>
              <w:pStyle w:val="18"/>
            </w:pPr>
          </w:p>
        </w:tc>
        <w:tc>
          <w:tcPr>
            <w:tcW w:w="2959" w:type="dxa"/>
            <w:noWrap w:val="0"/>
            <w:vAlign w:val="center"/>
          </w:tcPr>
          <w:p>
            <w:pPr>
              <w:pStyle w:val="20"/>
            </w:pPr>
          </w:p>
        </w:tc>
        <w:tc>
          <w:tcPr>
            <w:tcW w:w="2959" w:type="dxa"/>
            <w:noWrap w:val="0"/>
            <w:vAlign w:val="center"/>
          </w:tcPr>
          <w:p>
            <w:pPr>
              <w:pStyle w:val="18"/>
            </w:pPr>
            <w:r>
              <w:t>二十四、预备费</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25</w:t>
            </w:r>
          </w:p>
        </w:tc>
        <w:tc>
          <w:tcPr>
            <w:tcW w:w="2959" w:type="dxa"/>
            <w:noWrap w:val="0"/>
            <w:vAlign w:val="center"/>
          </w:tcPr>
          <w:p>
            <w:pPr>
              <w:pStyle w:val="18"/>
            </w:pPr>
          </w:p>
        </w:tc>
        <w:tc>
          <w:tcPr>
            <w:tcW w:w="2959" w:type="dxa"/>
            <w:noWrap w:val="0"/>
            <w:vAlign w:val="center"/>
          </w:tcPr>
          <w:p>
            <w:pPr>
              <w:pStyle w:val="20"/>
            </w:pPr>
          </w:p>
        </w:tc>
        <w:tc>
          <w:tcPr>
            <w:tcW w:w="2959" w:type="dxa"/>
            <w:noWrap w:val="0"/>
            <w:vAlign w:val="center"/>
          </w:tcPr>
          <w:p>
            <w:pPr>
              <w:pStyle w:val="18"/>
            </w:pPr>
            <w:r>
              <w:t>二十五、其他支出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26</w:t>
            </w:r>
          </w:p>
        </w:tc>
        <w:tc>
          <w:tcPr>
            <w:tcW w:w="2959" w:type="dxa"/>
            <w:noWrap w:val="0"/>
            <w:vAlign w:val="center"/>
          </w:tcPr>
          <w:p>
            <w:pPr>
              <w:pStyle w:val="18"/>
            </w:pPr>
          </w:p>
        </w:tc>
        <w:tc>
          <w:tcPr>
            <w:tcW w:w="2959" w:type="dxa"/>
            <w:noWrap w:val="0"/>
            <w:vAlign w:val="center"/>
          </w:tcPr>
          <w:p>
            <w:pPr>
              <w:pStyle w:val="20"/>
            </w:pPr>
          </w:p>
        </w:tc>
        <w:tc>
          <w:tcPr>
            <w:tcW w:w="2959" w:type="dxa"/>
            <w:noWrap w:val="0"/>
            <w:vAlign w:val="center"/>
          </w:tcPr>
          <w:p>
            <w:pPr>
              <w:pStyle w:val="18"/>
            </w:pPr>
            <w:r>
              <w:t>二十六、转移性支出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27</w:t>
            </w:r>
          </w:p>
        </w:tc>
        <w:tc>
          <w:tcPr>
            <w:tcW w:w="2959" w:type="dxa"/>
            <w:noWrap w:val="0"/>
            <w:vAlign w:val="center"/>
          </w:tcPr>
          <w:p>
            <w:pPr>
              <w:pStyle w:val="18"/>
            </w:pPr>
          </w:p>
        </w:tc>
        <w:tc>
          <w:tcPr>
            <w:tcW w:w="2959" w:type="dxa"/>
            <w:noWrap w:val="0"/>
            <w:vAlign w:val="center"/>
          </w:tcPr>
          <w:p>
            <w:pPr>
              <w:pStyle w:val="20"/>
            </w:pPr>
          </w:p>
        </w:tc>
        <w:tc>
          <w:tcPr>
            <w:tcW w:w="2959" w:type="dxa"/>
            <w:noWrap w:val="0"/>
            <w:vAlign w:val="center"/>
          </w:tcPr>
          <w:p>
            <w:pPr>
              <w:pStyle w:val="18"/>
            </w:pPr>
            <w:r>
              <w:t>二十七、债务还本支出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28</w:t>
            </w:r>
          </w:p>
        </w:tc>
        <w:tc>
          <w:tcPr>
            <w:tcW w:w="2959" w:type="dxa"/>
            <w:noWrap w:val="0"/>
            <w:vAlign w:val="center"/>
          </w:tcPr>
          <w:p>
            <w:pPr>
              <w:pStyle w:val="18"/>
            </w:pPr>
          </w:p>
        </w:tc>
        <w:tc>
          <w:tcPr>
            <w:tcW w:w="2959" w:type="dxa"/>
            <w:noWrap w:val="0"/>
            <w:vAlign w:val="center"/>
          </w:tcPr>
          <w:p>
            <w:pPr>
              <w:pStyle w:val="20"/>
            </w:pPr>
          </w:p>
        </w:tc>
        <w:tc>
          <w:tcPr>
            <w:tcW w:w="2959" w:type="dxa"/>
            <w:noWrap w:val="0"/>
            <w:vAlign w:val="center"/>
          </w:tcPr>
          <w:p>
            <w:pPr>
              <w:pStyle w:val="18"/>
            </w:pPr>
            <w:r>
              <w:t>二十八、债务付息支出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29</w:t>
            </w:r>
          </w:p>
        </w:tc>
        <w:tc>
          <w:tcPr>
            <w:tcW w:w="2959" w:type="dxa"/>
            <w:noWrap w:val="0"/>
            <w:vAlign w:val="center"/>
          </w:tcPr>
          <w:p>
            <w:pPr>
              <w:pStyle w:val="18"/>
            </w:pPr>
          </w:p>
        </w:tc>
        <w:tc>
          <w:tcPr>
            <w:tcW w:w="2959" w:type="dxa"/>
            <w:noWrap w:val="0"/>
            <w:vAlign w:val="center"/>
          </w:tcPr>
          <w:p>
            <w:pPr>
              <w:pStyle w:val="20"/>
            </w:pPr>
          </w:p>
        </w:tc>
        <w:tc>
          <w:tcPr>
            <w:tcW w:w="2959" w:type="dxa"/>
            <w:noWrap w:val="0"/>
            <w:vAlign w:val="center"/>
          </w:tcPr>
          <w:p>
            <w:pPr>
              <w:pStyle w:val="18"/>
            </w:pPr>
            <w:r>
              <w:t>二十九、债务发行费用支出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30</w:t>
            </w:r>
          </w:p>
        </w:tc>
        <w:tc>
          <w:tcPr>
            <w:tcW w:w="2959" w:type="dxa"/>
            <w:noWrap w:val="0"/>
            <w:vAlign w:val="center"/>
          </w:tcPr>
          <w:p>
            <w:pPr>
              <w:pStyle w:val="18"/>
            </w:pPr>
          </w:p>
        </w:tc>
        <w:tc>
          <w:tcPr>
            <w:tcW w:w="2959" w:type="dxa"/>
            <w:noWrap w:val="0"/>
            <w:vAlign w:val="center"/>
          </w:tcPr>
          <w:p>
            <w:pPr>
              <w:pStyle w:val="20"/>
            </w:pPr>
          </w:p>
        </w:tc>
        <w:tc>
          <w:tcPr>
            <w:tcW w:w="2959" w:type="dxa"/>
            <w:noWrap w:val="0"/>
            <w:vAlign w:val="center"/>
          </w:tcPr>
          <w:p>
            <w:pPr>
              <w:pStyle w:val="18"/>
            </w:pPr>
            <w:r>
              <w:t>三十、抗疫特别国债安排的支出</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31</w:t>
            </w:r>
          </w:p>
        </w:tc>
        <w:tc>
          <w:tcPr>
            <w:tcW w:w="2959" w:type="dxa"/>
            <w:noWrap w:val="0"/>
            <w:vAlign w:val="center"/>
          </w:tcPr>
          <w:p>
            <w:pPr>
              <w:pStyle w:val="18"/>
            </w:pPr>
          </w:p>
        </w:tc>
        <w:tc>
          <w:tcPr>
            <w:tcW w:w="2959" w:type="dxa"/>
            <w:noWrap w:val="0"/>
            <w:vAlign w:val="center"/>
          </w:tcPr>
          <w:p>
            <w:pPr>
              <w:pStyle w:val="20"/>
            </w:pPr>
          </w:p>
        </w:tc>
        <w:tc>
          <w:tcPr>
            <w:tcW w:w="2959" w:type="dxa"/>
            <w:noWrap w:val="0"/>
            <w:vAlign w:val="center"/>
          </w:tcPr>
          <w:p>
            <w:pPr>
              <w:pStyle w:val="18"/>
            </w:pPr>
            <w:r>
              <w:t>三十一、人行科目</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32</w:t>
            </w:r>
          </w:p>
        </w:tc>
        <w:tc>
          <w:tcPr>
            <w:tcW w:w="2959" w:type="dxa"/>
            <w:noWrap w:val="0"/>
            <w:vAlign w:val="center"/>
          </w:tcPr>
          <w:p>
            <w:pPr>
              <w:pStyle w:val="29"/>
            </w:pPr>
            <w:r>
              <w:t>本年收入合计</w:t>
            </w:r>
          </w:p>
        </w:tc>
        <w:tc>
          <w:tcPr>
            <w:tcW w:w="2959" w:type="dxa"/>
            <w:noWrap w:val="0"/>
            <w:vAlign w:val="center"/>
          </w:tcPr>
          <w:p>
            <w:pPr>
              <w:pStyle w:val="17"/>
            </w:pPr>
            <w:r>
              <w:t>664.88</w:t>
            </w:r>
          </w:p>
        </w:tc>
        <w:tc>
          <w:tcPr>
            <w:tcW w:w="2959" w:type="dxa"/>
            <w:noWrap w:val="0"/>
            <w:vAlign w:val="center"/>
          </w:tcPr>
          <w:p>
            <w:pPr>
              <w:pStyle w:val="29"/>
            </w:pPr>
            <w:r>
              <w:t>本年支出合计</w:t>
            </w:r>
          </w:p>
        </w:tc>
        <w:tc>
          <w:tcPr>
            <w:tcW w:w="2959" w:type="dxa"/>
            <w:noWrap w:val="0"/>
            <w:vAlign w:val="center"/>
          </w:tcPr>
          <w:p>
            <w:pPr>
              <w:pStyle w:val="17"/>
            </w:pPr>
            <w:r>
              <w:t>664.88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33</w:t>
            </w:r>
          </w:p>
        </w:tc>
        <w:tc>
          <w:tcPr>
            <w:tcW w:w="2959" w:type="dxa"/>
            <w:noWrap w:val="0"/>
            <w:vAlign w:val="center"/>
          </w:tcPr>
          <w:p>
            <w:pPr>
              <w:pStyle w:val="18"/>
            </w:pPr>
            <w:r>
              <w:t>上年结转结余</w:t>
            </w:r>
          </w:p>
        </w:tc>
        <w:tc>
          <w:tcPr>
            <w:tcW w:w="2959" w:type="dxa"/>
            <w:noWrap w:val="0"/>
            <w:vAlign w:val="center"/>
          </w:tcPr>
          <w:p>
            <w:pPr>
              <w:pStyle w:val="20"/>
            </w:pPr>
          </w:p>
        </w:tc>
        <w:tc>
          <w:tcPr>
            <w:tcW w:w="2959" w:type="dxa"/>
            <w:noWrap w:val="0"/>
            <w:vAlign w:val="center"/>
          </w:tcPr>
          <w:p>
            <w:pPr>
              <w:pStyle w:val="18"/>
            </w:pPr>
            <w:r>
              <w:t>年终结转结余</w:t>
            </w:r>
          </w:p>
        </w:tc>
        <w:tc>
          <w:tcPr>
            <w:tcW w:w="2959"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24"/>
            </w:pPr>
            <w:r>
              <w:t>34</w:t>
            </w:r>
          </w:p>
        </w:tc>
        <w:tc>
          <w:tcPr>
            <w:tcW w:w="2959" w:type="dxa"/>
            <w:noWrap w:val="0"/>
            <w:vAlign w:val="center"/>
          </w:tcPr>
          <w:p>
            <w:pPr>
              <w:pStyle w:val="29"/>
            </w:pPr>
            <w:r>
              <w:t>收入总计</w:t>
            </w:r>
          </w:p>
        </w:tc>
        <w:tc>
          <w:tcPr>
            <w:tcW w:w="2959" w:type="dxa"/>
            <w:noWrap w:val="0"/>
            <w:vAlign w:val="center"/>
          </w:tcPr>
          <w:p>
            <w:pPr>
              <w:pStyle w:val="17"/>
            </w:pPr>
            <w:r>
              <w:t>664.88</w:t>
            </w:r>
          </w:p>
        </w:tc>
        <w:tc>
          <w:tcPr>
            <w:tcW w:w="2959" w:type="dxa"/>
            <w:noWrap w:val="0"/>
            <w:vAlign w:val="center"/>
          </w:tcPr>
          <w:p>
            <w:pPr>
              <w:pStyle w:val="29"/>
            </w:pPr>
            <w:r>
              <w:t>支出总计</w:t>
            </w:r>
          </w:p>
        </w:tc>
        <w:tc>
          <w:tcPr>
            <w:tcW w:w="2959" w:type="dxa"/>
            <w:noWrap w:val="0"/>
            <w:vAlign w:val="center"/>
          </w:tcPr>
          <w:p>
            <w:pPr>
              <w:pStyle w:val="17"/>
            </w:pPr>
            <w:r>
              <w:t>664.88</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361026昌黎县靖安中心卫生院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23"/>
            </w:pPr>
            <w:r>
              <w:t>序号</w:t>
            </w:r>
          </w:p>
        </w:tc>
        <w:tc>
          <w:tcPr>
            <w:tcW w:w="2551" w:type="dxa"/>
            <w:gridSpan w:val="2"/>
            <w:noWrap w:val="0"/>
            <w:vAlign w:val="center"/>
          </w:tcPr>
          <w:p>
            <w:pPr>
              <w:pStyle w:val="23"/>
            </w:pPr>
            <w:r>
              <w:t>功能分类科目</w:t>
            </w:r>
          </w:p>
        </w:tc>
        <w:tc>
          <w:tcPr>
            <w:tcW w:w="1134" w:type="dxa"/>
            <w:vMerge w:val="restart"/>
            <w:noWrap w:val="0"/>
            <w:vAlign w:val="center"/>
          </w:tcPr>
          <w:p>
            <w:pPr>
              <w:pStyle w:val="23"/>
            </w:pPr>
            <w:r>
              <w:t>合计</w:t>
            </w:r>
          </w:p>
        </w:tc>
        <w:tc>
          <w:tcPr>
            <w:tcW w:w="9071" w:type="dxa"/>
            <w:gridSpan w:val="8"/>
            <w:noWrap w:val="0"/>
            <w:vAlign w:val="center"/>
          </w:tcPr>
          <w:p>
            <w:pPr>
              <w:pStyle w:val="23"/>
            </w:pPr>
            <w:r>
              <w:t>本年收入</w:t>
            </w:r>
          </w:p>
        </w:tc>
        <w:tc>
          <w:tcPr>
            <w:tcW w:w="1134" w:type="dxa"/>
            <w:vMerge w:val="restart"/>
            <w:noWrap w:val="0"/>
            <w:vAlign w:val="center"/>
          </w:tcPr>
          <w:p>
            <w:pPr>
              <w:pStyle w:val="2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23"/>
            </w:pPr>
            <w:r>
              <w:t>科目    编码</w:t>
            </w:r>
          </w:p>
        </w:tc>
        <w:tc>
          <w:tcPr>
            <w:tcW w:w="1559" w:type="dxa"/>
            <w:noWrap w:val="0"/>
            <w:vAlign w:val="center"/>
          </w:tcPr>
          <w:p>
            <w:pPr>
              <w:pStyle w:val="23"/>
            </w:pPr>
            <w:r>
              <w:t>科目名称</w:t>
            </w:r>
          </w:p>
        </w:tc>
        <w:tc>
          <w:tcPr>
            <w:tcW w:w="1134" w:type="dxa"/>
            <w:vMerge w:val="continue"/>
            <w:noWrap w:val="0"/>
            <w:vAlign w:val="top"/>
          </w:tcPr>
          <w:p/>
        </w:tc>
        <w:tc>
          <w:tcPr>
            <w:tcW w:w="1134" w:type="dxa"/>
            <w:noWrap w:val="0"/>
            <w:vAlign w:val="center"/>
          </w:tcPr>
          <w:p>
            <w:pPr>
              <w:pStyle w:val="23"/>
            </w:pPr>
            <w:r>
              <w:t>小计</w:t>
            </w:r>
          </w:p>
        </w:tc>
        <w:tc>
          <w:tcPr>
            <w:tcW w:w="1134" w:type="dxa"/>
            <w:noWrap w:val="0"/>
            <w:vAlign w:val="center"/>
          </w:tcPr>
          <w:p>
            <w:pPr>
              <w:pStyle w:val="23"/>
            </w:pPr>
            <w:r>
              <w:t>财政拨款 收入</w:t>
            </w:r>
          </w:p>
        </w:tc>
        <w:tc>
          <w:tcPr>
            <w:tcW w:w="1134" w:type="dxa"/>
            <w:noWrap w:val="0"/>
            <w:vAlign w:val="center"/>
          </w:tcPr>
          <w:p>
            <w:pPr>
              <w:pStyle w:val="23"/>
            </w:pPr>
            <w:r>
              <w:t>财政专户 收入</w:t>
            </w:r>
          </w:p>
        </w:tc>
        <w:tc>
          <w:tcPr>
            <w:tcW w:w="1134" w:type="dxa"/>
            <w:noWrap w:val="0"/>
            <w:vAlign w:val="center"/>
          </w:tcPr>
          <w:p>
            <w:pPr>
              <w:pStyle w:val="23"/>
            </w:pPr>
            <w:r>
              <w:t>事业收入</w:t>
            </w:r>
          </w:p>
        </w:tc>
        <w:tc>
          <w:tcPr>
            <w:tcW w:w="1134" w:type="dxa"/>
            <w:noWrap w:val="0"/>
            <w:vAlign w:val="center"/>
          </w:tcPr>
          <w:p>
            <w:pPr>
              <w:pStyle w:val="23"/>
            </w:pPr>
            <w:r>
              <w:t>经营收入</w:t>
            </w:r>
          </w:p>
        </w:tc>
        <w:tc>
          <w:tcPr>
            <w:tcW w:w="1134" w:type="dxa"/>
            <w:noWrap w:val="0"/>
            <w:vAlign w:val="center"/>
          </w:tcPr>
          <w:p>
            <w:pPr>
              <w:pStyle w:val="23"/>
            </w:pPr>
            <w:r>
              <w:t>上级补助收入</w:t>
            </w:r>
          </w:p>
        </w:tc>
        <w:tc>
          <w:tcPr>
            <w:tcW w:w="1134" w:type="dxa"/>
            <w:noWrap w:val="0"/>
            <w:vAlign w:val="center"/>
          </w:tcPr>
          <w:p>
            <w:pPr>
              <w:pStyle w:val="23"/>
            </w:pPr>
            <w:r>
              <w:t>附属单位上缴收入</w:t>
            </w:r>
          </w:p>
        </w:tc>
        <w:tc>
          <w:tcPr>
            <w:tcW w:w="1134" w:type="dxa"/>
            <w:noWrap w:val="0"/>
            <w:vAlign w:val="center"/>
          </w:tcPr>
          <w:p>
            <w:pPr>
              <w:pStyle w:val="2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23"/>
            </w:pPr>
            <w:r>
              <w:t>栏次</w:t>
            </w:r>
          </w:p>
        </w:tc>
        <w:tc>
          <w:tcPr>
            <w:tcW w:w="992" w:type="dxa"/>
            <w:noWrap w:val="0"/>
            <w:vAlign w:val="center"/>
          </w:tcPr>
          <w:p>
            <w:pPr>
              <w:pStyle w:val="23"/>
            </w:pPr>
            <w:r>
              <w:t>1</w:t>
            </w:r>
          </w:p>
        </w:tc>
        <w:tc>
          <w:tcPr>
            <w:tcW w:w="1559" w:type="dxa"/>
            <w:noWrap w:val="0"/>
            <w:vAlign w:val="center"/>
          </w:tcPr>
          <w:p>
            <w:pPr>
              <w:pStyle w:val="23"/>
            </w:pPr>
            <w:r>
              <w:t>2</w:t>
            </w:r>
          </w:p>
        </w:tc>
        <w:tc>
          <w:tcPr>
            <w:tcW w:w="1134" w:type="dxa"/>
            <w:noWrap w:val="0"/>
            <w:vAlign w:val="center"/>
          </w:tcPr>
          <w:p>
            <w:pPr>
              <w:pStyle w:val="23"/>
            </w:pPr>
            <w:r>
              <w:t>3</w:t>
            </w:r>
          </w:p>
        </w:tc>
        <w:tc>
          <w:tcPr>
            <w:tcW w:w="1134" w:type="dxa"/>
            <w:noWrap w:val="0"/>
            <w:vAlign w:val="center"/>
          </w:tcPr>
          <w:p>
            <w:pPr>
              <w:pStyle w:val="23"/>
            </w:pPr>
            <w:r>
              <w:t>4</w:t>
            </w:r>
          </w:p>
        </w:tc>
        <w:tc>
          <w:tcPr>
            <w:tcW w:w="1134" w:type="dxa"/>
            <w:noWrap w:val="0"/>
            <w:vAlign w:val="center"/>
          </w:tcPr>
          <w:p>
            <w:pPr>
              <w:pStyle w:val="23"/>
            </w:pPr>
            <w:r>
              <w:t>5</w:t>
            </w:r>
          </w:p>
        </w:tc>
        <w:tc>
          <w:tcPr>
            <w:tcW w:w="1134" w:type="dxa"/>
            <w:noWrap w:val="0"/>
            <w:vAlign w:val="center"/>
          </w:tcPr>
          <w:p>
            <w:pPr>
              <w:pStyle w:val="23"/>
            </w:pPr>
            <w:r>
              <w:t>6</w:t>
            </w:r>
          </w:p>
        </w:tc>
        <w:tc>
          <w:tcPr>
            <w:tcW w:w="1134" w:type="dxa"/>
            <w:noWrap w:val="0"/>
            <w:vAlign w:val="center"/>
          </w:tcPr>
          <w:p>
            <w:pPr>
              <w:pStyle w:val="23"/>
            </w:pPr>
            <w:r>
              <w:t>7</w:t>
            </w:r>
          </w:p>
        </w:tc>
        <w:tc>
          <w:tcPr>
            <w:tcW w:w="1134" w:type="dxa"/>
            <w:noWrap w:val="0"/>
            <w:vAlign w:val="center"/>
          </w:tcPr>
          <w:p>
            <w:pPr>
              <w:pStyle w:val="23"/>
            </w:pPr>
            <w:r>
              <w:t>8</w:t>
            </w:r>
          </w:p>
        </w:tc>
        <w:tc>
          <w:tcPr>
            <w:tcW w:w="1134" w:type="dxa"/>
            <w:noWrap w:val="0"/>
            <w:vAlign w:val="center"/>
          </w:tcPr>
          <w:p>
            <w:pPr>
              <w:pStyle w:val="23"/>
            </w:pPr>
            <w:r>
              <w:t>9</w:t>
            </w:r>
          </w:p>
        </w:tc>
        <w:tc>
          <w:tcPr>
            <w:tcW w:w="1134" w:type="dxa"/>
            <w:noWrap w:val="0"/>
            <w:vAlign w:val="center"/>
          </w:tcPr>
          <w:p>
            <w:pPr>
              <w:pStyle w:val="23"/>
            </w:pPr>
            <w:r>
              <w:t>10</w:t>
            </w:r>
          </w:p>
        </w:tc>
        <w:tc>
          <w:tcPr>
            <w:tcW w:w="1134" w:type="dxa"/>
            <w:noWrap w:val="0"/>
            <w:vAlign w:val="center"/>
          </w:tcPr>
          <w:p>
            <w:pPr>
              <w:pStyle w:val="23"/>
            </w:pPr>
            <w:r>
              <w:t>11</w:t>
            </w:r>
          </w:p>
        </w:tc>
        <w:tc>
          <w:tcPr>
            <w:tcW w:w="1134" w:type="dxa"/>
            <w:noWrap w:val="0"/>
            <w:vAlign w:val="center"/>
          </w:tcPr>
          <w:p>
            <w:pPr>
              <w:pStyle w:val="2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w:t>
            </w:r>
          </w:p>
        </w:tc>
        <w:tc>
          <w:tcPr>
            <w:tcW w:w="992" w:type="dxa"/>
            <w:noWrap w:val="0"/>
            <w:vAlign w:val="center"/>
          </w:tcPr>
          <w:p>
            <w:pPr>
              <w:pStyle w:val="21"/>
            </w:pPr>
          </w:p>
        </w:tc>
        <w:tc>
          <w:tcPr>
            <w:tcW w:w="1559" w:type="dxa"/>
            <w:noWrap w:val="0"/>
            <w:vAlign w:val="center"/>
          </w:tcPr>
          <w:p>
            <w:pPr>
              <w:pStyle w:val="29"/>
            </w:pPr>
            <w:r>
              <w:t>合计</w:t>
            </w:r>
          </w:p>
        </w:tc>
        <w:tc>
          <w:tcPr>
            <w:tcW w:w="1134" w:type="dxa"/>
            <w:noWrap w:val="0"/>
            <w:vAlign w:val="center"/>
          </w:tcPr>
          <w:p>
            <w:pPr>
              <w:pStyle w:val="17"/>
            </w:pPr>
            <w:r>
              <w:t>664.88</w:t>
            </w:r>
          </w:p>
        </w:tc>
        <w:tc>
          <w:tcPr>
            <w:tcW w:w="1134" w:type="dxa"/>
            <w:noWrap w:val="0"/>
            <w:vAlign w:val="center"/>
          </w:tcPr>
          <w:p>
            <w:pPr>
              <w:pStyle w:val="17"/>
            </w:pPr>
            <w:r>
              <w:t>664.88</w:t>
            </w:r>
          </w:p>
        </w:tc>
        <w:tc>
          <w:tcPr>
            <w:tcW w:w="1134" w:type="dxa"/>
            <w:noWrap w:val="0"/>
            <w:vAlign w:val="center"/>
          </w:tcPr>
          <w:p>
            <w:pPr>
              <w:pStyle w:val="17"/>
            </w:pPr>
            <w:r>
              <w:t>464.88</w:t>
            </w:r>
          </w:p>
        </w:tc>
        <w:tc>
          <w:tcPr>
            <w:tcW w:w="1134" w:type="dxa"/>
            <w:noWrap w:val="0"/>
            <w:vAlign w:val="center"/>
          </w:tcPr>
          <w:p>
            <w:pPr>
              <w:pStyle w:val="17"/>
            </w:pPr>
          </w:p>
        </w:tc>
        <w:tc>
          <w:tcPr>
            <w:tcW w:w="1134" w:type="dxa"/>
            <w:noWrap w:val="0"/>
            <w:vAlign w:val="center"/>
          </w:tcPr>
          <w:p>
            <w:pPr>
              <w:pStyle w:val="17"/>
            </w:pPr>
            <w:r>
              <w:t>200.00</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w:t>
            </w:r>
          </w:p>
        </w:tc>
        <w:tc>
          <w:tcPr>
            <w:tcW w:w="992" w:type="dxa"/>
            <w:noWrap w:val="0"/>
            <w:vAlign w:val="center"/>
          </w:tcPr>
          <w:p>
            <w:pPr>
              <w:pStyle w:val="18"/>
            </w:pPr>
            <w:r>
              <w:t>210</w:t>
            </w:r>
          </w:p>
        </w:tc>
        <w:tc>
          <w:tcPr>
            <w:tcW w:w="1559" w:type="dxa"/>
            <w:noWrap w:val="0"/>
            <w:vAlign w:val="center"/>
          </w:tcPr>
          <w:p>
            <w:pPr>
              <w:pStyle w:val="18"/>
            </w:pPr>
            <w:r>
              <w:t>卫生健康支出</w:t>
            </w:r>
          </w:p>
        </w:tc>
        <w:tc>
          <w:tcPr>
            <w:tcW w:w="1134" w:type="dxa"/>
            <w:noWrap w:val="0"/>
            <w:vAlign w:val="center"/>
          </w:tcPr>
          <w:p>
            <w:pPr>
              <w:pStyle w:val="20"/>
            </w:pPr>
            <w:r>
              <w:t>664.88</w:t>
            </w:r>
          </w:p>
        </w:tc>
        <w:tc>
          <w:tcPr>
            <w:tcW w:w="1134" w:type="dxa"/>
            <w:noWrap w:val="0"/>
            <w:vAlign w:val="center"/>
          </w:tcPr>
          <w:p>
            <w:pPr>
              <w:pStyle w:val="20"/>
            </w:pPr>
            <w:r>
              <w:t>664.88</w:t>
            </w:r>
          </w:p>
        </w:tc>
        <w:tc>
          <w:tcPr>
            <w:tcW w:w="1134" w:type="dxa"/>
            <w:noWrap w:val="0"/>
            <w:vAlign w:val="center"/>
          </w:tcPr>
          <w:p>
            <w:pPr>
              <w:pStyle w:val="20"/>
            </w:pPr>
            <w:r>
              <w:t>464.88</w:t>
            </w:r>
          </w:p>
        </w:tc>
        <w:tc>
          <w:tcPr>
            <w:tcW w:w="1134" w:type="dxa"/>
            <w:noWrap w:val="0"/>
            <w:vAlign w:val="center"/>
          </w:tcPr>
          <w:p>
            <w:pPr>
              <w:pStyle w:val="20"/>
            </w:pPr>
          </w:p>
        </w:tc>
        <w:tc>
          <w:tcPr>
            <w:tcW w:w="1134" w:type="dxa"/>
            <w:noWrap w:val="0"/>
            <w:vAlign w:val="center"/>
          </w:tcPr>
          <w:p>
            <w:pPr>
              <w:pStyle w:val="20"/>
            </w:pPr>
            <w:r>
              <w:t>200.00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w:t>
            </w:r>
          </w:p>
        </w:tc>
        <w:tc>
          <w:tcPr>
            <w:tcW w:w="992" w:type="dxa"/>
            <w:noWrap w:val="0"/>
            <w:vAlign w:val="center"/>
          </w:tcPr>
          <w:p>
            <w:pPr>
              <w:pStyle w:val="18"/>
            </w:pPr>
            <w:r>
              <w:t>21003</w:t>
            </w:r>
          </w:p>
        </w:tc>
        <w:tc>
          <w:tcPr>
            <w:tcW w:w="1559" w:type="dxa"/>
            <w:noWrap w:val="0"/>
            <w:vAlign w:val="center"/>
          </w:tcPr>
          <w:p>
            <w:pPr>
              <w:pStyle w:val="18"/>
            </w:pPr>
            <w:r>
              <w:t>基层医疗卫生机构</w:t>
            </w:r>
          </w:p>
        </w:tc>
        <w:tc>
          <w:tcPr>
            <w:tcW w:w="1134" w:type="dxa"/>
            <w:noWrap w:val="0"/>
            <w:vAlign w:val="center"/>
          </w:tcPr>
          <w:p>
            <w:pPr>
              <w:pStyle w:val="20"/>
            </w:pPr>
            <w:r>
              <w:t>664.88</w:t>
            </w:r>
          </w:p>
        </w:tc>
        <w:tc>
          <w:tcPr>
            <w:tcW w:w="1134" w:type="dxa"/>
            <w:noWrap w:val="0"/>
            <w:vAlign w:val="center"/>
          </w:tcPr>
          <w:p>
            <w:pPr>
              <w:pStyle w:val="20"/>
            </w:pPr>
            <w:r>
              <w:t>664.88</w:t>
            </w:r>
          </w:p>
        </w:tc>
        <w:tc>
          <w:tcPr>
            <w:tcW w:w="1134" w:type="dxa"/>
            <w:noWrap w:val="0"/>
            <w:vAlign w:val="center"/>
          </w:tcPr>
          <w:p>
            <w:pPr>
              <w:pStyle w:val="20"/>
            </w:pPr>
            <w:r>
              <w:t>464.88</w:t>
            </w:r>
          </w:p>
        </w:tc>
        <w:tc>
          <w:tcPr>
            <w:tcW w:w="1134" w:type="dxa"/>
            <w:noWrap w:val="0"/>
            <w:vAlign w:val="center"/>
          </w:tcPr>
          <w:p>
            <w:pPr>
              <w:pStyle w:val="20"/>
            </w:pPr>
          </w:p>
        </w:tc>
        <w:tc>
          <w:tcPr>
            <w:tcW w:w="1134" w:type="dxa"/>
            <w:noWrap w:val="0"/>
            <w:vAlign w:val="center"/>
          </w:tcPr>
          <w:p>
            <w:pPr>
              <w:pStyle w:val="20"/>
            </w:pPr>
            <w:r>
              <w:t>200.00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4</w:t>
            </w:r>
          </w:p>
        </w:tc>
        <w:tc>
          <w:tcPr>
            <w:tcW w:w="992" w:type="dxa"/>
            <w:noWrap w:val="0"/>
            <w:vAlign w:val="center"/>
          </w:tcPr>
          <w:p>
            <w:pPr>
              <w:pStyle w:val="18"/>
            </w:pPr>
            <w:r>
              <w:t>2100302</w:t>
            </w:r>
          </w:p>
        </w:tc>
        <w:tc>
          <w:tcPr>
            <w:tcW w:w="1559" w:type="dxa"/>
            <w:noWrap w:val="0"/>
            <w:vAlign w:val="center"/>
          </w:tcPr>
          <w:p>
            <w:pPr>
              <w:pStyle w:val="18"/>
            </w:pPr>
            <w:r>
              <w:t>乡镇卫生院</w:t>
            </w:r>
          </w:p>
        </w:tc>
        <w:tc>
          <w:tcPr>
            <w:tcW w:w="1134" w:type="dxa"/>
            <w:noWrap w:val="0"/>
            <w:vAlign w:val="center"/>
          </w:tcPr>
          <w:p>
            <w:pPr>
              <w:pStyle w:val="20"/>
            </w:pPr>
            <w:r>
              <w:t>664.88</w:t>
            </w:r>
          </w:p>
        </w:tc>
        <w:tc>
          <w:tcPr>
            <w:tcW w:w="1134" w:type="dxa"/>
            <w:noWrap w:val="0"/>
            <w:vAlign w:val="center"/>
          </w:tcPr>
          <w:p>
            <w:pPr>
              <w:pStyle w:val="20"/>
            </w:pPr>
            <w:r>
              <w:t>664.88</w:t>
            </w:r>
          </w:p>
        </w:tc>
        <w:tc>
          <w:tcPr>
            <w:tcW w:w="1134" w:type="dxa"/>
            <w:noWrap w:val="0"/>
            <w:vAlign w:val="center"/>
          </w:tcPr>
          <w:p>
            <w:pPr>
              <w:pStyle w:val="20"/>
            </w:pPr>
            <w:r>
              <w:t>464.88</w:t>
            </w:r>
          </w:p>
        </w:tc>
        <w:tc>
          <w:tcPr>
            <w:tcW w:w="1134" w:type="dxa"/>
            <w:noWrap w:val="0"/>
            <w:vAlign w:val="center"/>
          </w:tcPr>
          <w:p>
            <w:pPr>
              <w:pStyle w:val="20"/>
            </w:pPr>
          </w:p>
        </w:tc>
        <w:tc>
          <w:tcPr>
            <w:tcW w:w="1134" w:type="dxa"/>
            <w:noWrap w:val="0"/>
            <w:vAlign w:val="center"/>
          </w:tcPr>
          <w:p>
            <w:pPr>
              <w:pStyle w:val="20"/>
            </w:pPr>
            <w:r>
              <w:t>200.00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361026昌黎县靖安中心卫生院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528" w:type="dxa"/>
            <w:gridSpan w:val="2"/>
            <w:noWrap w:val="0"/>
            <w:vAlign w:val="center"/>
          </w:tcPr>
          <w:p>
            <w:pPr>
              <w:pStyle w:val="23"/>
            </w:pPr>
            <w:r>
              <w:t>功能分类科目</w:t>
            </w:r>
          </w:p>
        </w:tc>
        <w:tc>
          <w:tcPr>
            <w:tcW w:w="1361" w:type="dxa"/>
            <w:vMerge w:val="restart"/>
            <w:noWrap w:val="0"/>
            <w:vAlign w:val="center"/>
          </w:tcPr>
          <w:p>
            <w:pPr>
              <w:pStyle w:val="23"/>
            </w:pPr>
            <w:r>
              <w:t>合计</w:t>
            </w:r>
          </w:p>
        </w:tc>
        <w:tc>
          <w:tcPr>
            <w:tcW w:w="1361" w:type="dxa"/>
            <w:vMerge w:val="restart"/>
            <w:noWrap w:val="0"/>
            <w:vAlign w:val="center"/>
          </w:tcPr>
          <w:p>
            <w:pPr>
              <w:pStyle w:val="23"/>
            </w:pPr>
            <w:r>
              <w:t>基本支出</w:t>
            </w:r>
          </w:p>
        </w:tc>
        <w:tc>
          <w:tcPr>
            <w:tcW w:w="1361" w:type="dxa"/>
            <w:vMerge w:val="restart"/>
            <w:noWrap w:val="0"/>
            <w:vAlign w:val="center"/>
          </w:tcPr>
          <w:p>
            <w:pPr>
              <w:pStyle w:val="23"/>
            </w:pPr>
            <w:r>
              <w:t>项目支出</w:t>
            </w:r>
          </w:p>
        </w:tc>
        <w:tc>
          <w:tcPr>
            <w:tcW w:w="1361" w:type="dxa"/>
            <w:vMerge w:val="restart"/>
            <w:noWrap w:val="0"/>
            <w:vAlign w:val="center"/>
          </w:tcPr>
          <w:p>
            <w:pPr>
              <w:pStyle w:val="23"/>
            </w:pPr>
            <w:r>
              <w:t>经营支出</w:t>
            </w:r>
          </w:p>
        </w:tc>
        <w:tc>
          <w:tcPr>
            <w:tcW w:w="1361" w:type="dxa"/>
            <w:vMerge w:val="restart"/>
            <w:noWrap w:val="0"/>
            <w:vAlign w:val="center"/>
          </w:tcPr>
          <w:p>
            <w:pPr>
              <w:pStyle w:val="23"/>
            </w:pPr>
            <w:r>
              <w:t>上解上级     支出</w:t>
            </w:r>
          </w:p>
        </w:tc>
        <w:tc>
          <w:tcPr>
            <w:tcW w:w="1361" w:type="dxa"/>
            <w:vMerge w:val="restart"/>
            <w:noWrap w:val="0"/>
            <w:vAlign w:val="center"/>
          </w:tcPr>
          <w:p>
            <w:pPr>
              <w:pStyle w:val="2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23"/>
            </w:pPr>
            <w:r>
              <w:t>科目    编码</w:t>
            </w:r>
          </w:p>
        </w:tc>
        <w:tc>
          <w:tcPr>
            <w:tcW w:w="4535" w:type="dxa"/>
            <w:noWrap w:val="0"/>
            <w:vAlign w:val="center"/>
          </w:tcPr>
          <w:p>
            <w:pPr>
              <w:pStyle w:val="2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992" w:type="dxa"/>
            <w:noWrap w:val="0"/>
            <w:vAlign w:val="center"/>
          </w:tcPr>
          <w:p>
            <w:pPr>
              <w:pStyle w:val="23"/>
            </w:pPr>
            <w:r>
              <w:t>1</w:t>
            </w:r>
          </w:p>
        </w:tc>
        <w:tc>
          <w:tcPr>
            <w:tcW w:w="4535" w:type="dxa"/>
            <w:noWrap w:val="0"/>
            <w:vAlign w:val="center"/>
          </w:tcPr>
          <w:p>
            <w:pPr>
              <w:pStyle w:val="23"/>
            </w:pPr>
            <w:r>
              <w:t>2</w:t>
            </w:r>
          </w:p>
        </w:tc>
        <w:tc>
          <w:tcPr>
            <w:tcW w:w="1361" w:type="dxa"/>
            <w:noWrap w:val="0"/>
            <w:vAlign w:val="center"/>
          </w:tcPr>
          <w:p>
            <w:pPr>
              <w:pStyle w:val="23"/>
            </w:pPr>
            <w:r>
              <w:t>3</w:t>
            </w:r>
          </w:p>
        </w:tc>
        <w:tc>
          <w:tcPr>
            <w:tcW w:w="1361" w:type="dxa"/>
            <w:noWrap w:val="0"/>
            <w:vAlign w:val="center"/>
          </w:tcPr>
          <w:p>
            <w:pPr>
              <w:pStyle w:val="23"/>
            </w:pPr>
            <w:r>
              <w:t>4</w:t>
            </w:r>
          </w:p>
        </w:tc>
        <w:tc>
          <w:tcPr>
            <w:tcW w:w="1361" w:type="dxa"/>
            <w:noWrap w:val="0"/>
            <w:vAlign w:val="center"/>
          </w:tcPr>
          <w:p>
            <w:pPr>
              <w:pStyle w:val="23"/>
            </w:pPr>
            <w:r>
              <w:t>5</w:t>
            </w:r>
          </w:p>
        </w:tc>
        <w:tc>
          <w:tcPr>
            <w:tcW w:w="1361" w:type="dxa"/>
            <w:noWrap w:val="0"/>
            <w:vAlign w:val="center"/>
          </w:tcPr>
          <w:p>
            <w:pPr>
              <w:pStyle w:val="23"/>
            </w:pPr>
            <w:r>
              <w:t>6</w:t>
            </w:r>
          </w:p>
        </w:tc>
        <w:tc>
          <w:tcPr>
            <w:tcW w:w="1361" w:type="dxa"/>
            <w:noWrap w:val="0"/>
            <w:vAlign w:val="center"/>
          </w:tcPr>
          <w:p>
            <w:pPr>
              <w:pStyle w:val="23"/>
            </w:pPr>
            <w:r>
              <w:t>7</w:t>
            </w:r>
          </w:p>
        </w:tc>
        <w:tc>
          <w:tcPr>
            <w:tcW w:w="1361" w:type="dxa"/>
            <w:noWrap w:val="0"/>
            <w:vAlign w:val="center"/>
          </w:tcPr>
          <w:p>
            <w:pPr>
              <w:pStyle w:val="2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992" w:type="dxa"/>
            <w:noWrap w:val="0"/>
            <w:vAlign w:val="center"/>
          </w:tcPr>
          <w:p>
            <w:pPr>
              <w:pStyle w:val="21"/>
            </w:pPr>
          </w:p>
        </w:tc>
        <w:tc>
          <w:tcPr>
            <w:tcW w:w="4535" w:type="dxa"/>
            <w:noWrap w:val="0"/>
            <w:vAlign w:val="center"/>
          </w:tcPr>
          <w:p>
            <w:pPr>
              <w:pStyle w:val="29"/>
            </w:pPr>
            <w:r>
              <w:t>合计</w:t>
            </w:r>
          </w:p>
        </w:tc>
        <w:tc>
          <w:tcPr>
            <w:tcW w:w="1361" w:type="dxa"/>
            <w:noWrap w:val="0"/>
            <w:vAlign w:val="center"/>
          </w:tcPr>
          <w:p>
            <w:pPr>
              <w:pStyle w:val="17"/>
            </w:pPr>
            <w:r>
              <w:t>664.88</w:t>
            </w:r>
          </w:p>
        </w:tc>
        <w:tc>
          <w:tcPr>
            <w:tcW w:w="1361" w:type="dxa"/>
            <w:noWrap w:val="0"/>
            <w:vAlign w:val="center"/>
          </w:tcPr>
          <w:p>
            <w:pPr>
              <w:pStyle w:val="17"/>
            </w:pPr>
            <w:r>
              <w:t>664.88</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992" w:type="dxa"/>
            <w:noWrap w:val="0"/>
            <w:vAlign w:val="center"/>
          </w:tcPr>
          <w:p>
            <w:pPr>
              <w:pStyle w:val="18"/>
            </w:pPr>
            <w:r>
              <w:t>210</w:t>
            </w:r>
          </w:p>
        </w:tc>
        <w:tc>
          <w:tcPr>
            <w:tcW w:w="4535" w:type="dxa"/>
            <w:noWrap w:val="0"/>
            <w:vAlign w:val="center"/>
          </w:tcPr>
          <w:p>
            <w:pPr>
              <w:pStyle w:val="18"/>
            </w:pPr>
            <w:r>
              <w:t>卫生健康支出</w:t>
            </w:r>
          </w:p>
        </w:tc>
        <w:tc>
          <w:tcPr>
            <w:tcW w:w="1361" w:type="dxa"/>
            <w:noWrap w:val="0"/>
            <w:vAlign w:val="center"/>
          </w:tcPr>
          <w:p>
            <w:pPr>
              <w:pStyle w:val="20"/>
            </w:pPr>
            <w:r>
              <w:t>664.88</w:t>
            </w:r>
          </w:p>
        </w:tc>
        <w:tc>
          <w:tcPr>
            <w:tcW w:w="1361" w:type="dxa"/>
            <w:noWrap w:val="0"/>
            <w:vAlign w:val="center"/>
          </w:tcPr>
          <w:p>
            <w:pPr>
              <w:pStyle w:val="20"/>
            </w:pPr>
            <w:r>
              <w:t>664.88</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992" w:type="dxa"/>
            <w:noWrap w:val="0"/>
            <w:vAlign w:val="center"/>
          </w:tcPr>
          <w:p>
            <w:pPr>
              <w:pStyle w:val="18"/>
            </w:pPr>
            <w:r>
              <w:t>21003</w:t>
            </w:r>
          </w:p>
        </w:tc>
        <w:tc>
          <w:tcPr>
            <w:tcW w:w="4535" w:type="dxa"/>
            <w:noWrap w:val="0"/>
            <w:vAlign w:val="center"/>
          </w:tcPr>
          <w:p>
            <w:pPr>
              <w:pStyle w:val="18"/>
            </w:pPr>
            <w:r>
              <w:t>基层医疗卫生机构</w:t>
            </w:r>
          </w:p>
        </w:tc>
        <w:tc>
          <w:tcPr>
            <w:tcW w:w="1361" w:type="dxa"/>
            <w:noWrap w:val="0"/>
            <w:vAlign w:val="center"/>
          </w:tcPr>
          <w:p>
            <w:pPr>
              <w:pStyle w:val="20"/>
            </w:pPr>
            <w:r>
              <w:t>664.88</w:t>
            </w:r>
          </w:p>
        </w:tc>
        <w:tc>
          <w:tcPr>
            <w:tcW w:w="1361" w:type="dxa"/>
            <w:noWrap w:val="0"/>
            <w:vAlign w:val="center"/>
          </w:tcPr>
          <w:p>
            <w:pPr>
              <w:pStyle w:val="20"/>
            </w:pPr>
            <w:r>
              <w:t>664.88</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992" w:type="dxa"/>
            <w:noWrap w:val="0"/>
            <w:vAlign w:val="center"/>
          </w:tcPr>
          <w:p>
            <w:pPr>
              <w:pStyle w:val="18"/>
            </w:pPr>
            <w:r>
              <w:t>2100302</w:t>
            </w:r>
          </w:p>
        </w:tc>
        <w:tc>
          <w:tcPr>
            <w:tcW w:w="4535" w:type="dxa"/>
            <w:noWrap w:val="0"/>
            <w:vAlign w:val="center"/>
          </w:tcPr>
          <w:p>
            <w:pPr>
              <w:pStyle w:val="18"/>
            </w:pPr>
            <w:r>
              <w:t>乡镇卫生院</w:t>
            </w:r>
          </w:p>
        </w:tc>
        <w:tc>
          <w:tcPr>
            <w:tcW w:w="1361" w:type="dxa"/>
            <w:noWrap w:val="0"/>
            <w:vAlign w:val="center"/>
          </w:tcPr>
          <w:p>
            <w:pPr>
              <w:pStyle w:val="20"/>
            </w:pPr>
            <w:r>
              <w:t>664.88</w:t>
            </w:r>
          </w:p>
        </w:tc>
        <w:tc>
          <w:tcPr>
            <w:tcW w:w="1361" w:type="dxa"/>
            <w:noWrap w:val="0"/>
            <w:vAlign w:val="center"/>
          </w:tcPr>
          <w:p>
            <w:pPr>
              <w:pStyle w:val="20"/>
            </w:pPr>
            <w:r>
              <w:t>664.88</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2"/>
            </w:pPr>
            <w:r>
              <w:t>361026昌黎县靖安中心卫生院</w:t>
            </w:r>
          </w:p>
        </w:tc>
        <w:tc>
          <w:tcPr>
            <w:tcW w:w="3402"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4876" w:type="dxa"/>
            <w:gridSpan w:val="2"/>
            <w:noWrap w:val="0"/>
            <w:vAlign w:val="center"/>
          </w:tcPr>
          <w:p>
            <w:pPr>
              <w:pStyle w:val="23"/>
            </w:pPr>
            <w:r>
              <w:t>收入</w:t>
            </w:r>
          </w:p>
        </w:tc>
        <w:tc>
          <w:tcPr>
            <w:tcW w:w="9298" w:type="dxa"/>
            <w:gridSpan w:val="5"/>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23"/>
            </w:pPr>
            <w:r>
              <w:t>项  目</w:t>
            </w:r>
          </w:p>
        </w:tc>
        <w:tc>
          <w:tcPr>
            <w:tcW w:w="1474" w:type="dxa"/>
            <w:noWrap w:val="0"/>
            <w:vAlign w:val="center"/>
          </w:tcPr>
          <w:p>
            <w:pPr>
              <w:pStyle w:val="23"/>
            </w:pPr>
            <w:r>
              <w:t>金额</w:t>
            </w:r>
          </w:p>
        </w:tc>
        <w:tc>
          <w:tcPr>
            <w:tcW w:w="3402" w:type="dxa"/>
            <w:noWrap w:val="0"/>
            <w:vAlign w:val="center"/>
          </w:tcPr>
          <w:p>
            <w:pPr>
              <w:pStyle w:val="23"/>
            </w:pPr>
            <w:r>
              <w:t>项  目</w:t>
            </w:r>
          </w:p>
        </w:tc>
        <w:tc>
          <w:tcPr>
            <w:tcW w:w="1474" w:type="dxa"/>
            <w:noWrap w:val="0"/>
            <w:vAlign w:val="center"/>
          </w:tcPr>
          <w:p>
            <w:pPr>
              <w:pStyle w:val="23"/>
            </w:pPr>
            <w:r>
              <w:t>合计</w:t>
            </w:r>
          </w:p>
        </w:tc>
        <w:tc>
          <w:tcPr>
            <w:tcW w:w="1474" w:type="dxa"/>
            <w:noWrap w:val="0"/>
            <w:vAlign w:val="center"/>
          </w:tcPr>
          <w:p>
            <w:pPr>
              <w:pStyle w:val="23"/>
            </w:pPr>
            <w:r>
              <w:t>一般公共预算财政拨款</w:t>
            </w:r>
          </w:p>
        </w:tc>
        <w:tc>
          <w:tcPr>
            <w:tcW w:w="1474" w:type="dxa"/>
            <w:noWrap w:val="0"/>
            <w:vAlign w:val="center"/>
          </w:tcPr>
          <w:p>
            <w:pPr>
              <w:pStyle w:val="23"/>
            </w:pPr>
            <w:r>
              <w:t>政府性基金预算财政    拨款</w:t>
            </w:r>
          </w:p>
        </w:tc>
        <w:tc>
          <w:tcPr>
            <w:tcW w:w="1474" w:type="dxa"/>
            <w:noWrap w:val="0"/>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3402" w:type="dxa"/>
            <w:noWrap w:val="0"/>
            <w:vAlign w:val="center"/>
          </w:tcPr>
          <w:p>
            <w:pPr>
              <w:pStyle w:val="23"/>
            </w:pPr>
            <w:r>
              <w:t>1</w:t>
            </w:r>
          </w:p>
        </w:tc>
        <w:tc>
          <w:tcPr>
            <w:tcW w:w="1474" w:type="dxa"/>
            <w:noWrap w:val="0"/>
            <w:vAlign w:val="center"/>
          </w:tcPr>
          <w:p>
            <w:pPr>
              <w:pStyle w:val="23"/>
            </w:pPr>
            <w:r>
              <w:t>2</w:t>
            </w:r>
          </w:p>
        </w:tc>
        <w:tc>
          <w:tcPr>
            <w:tcW w:w="3402" w:type="dxa"/>
            <w:noWrap w:val="0"/>
            <w:vAlign w:val="center"/>
          </w:tcPr>
          <w:p>
            <w:pPr>
              <w:pStyle w:val="23"/>
            </w:pPr>
            <w:r>
              <w:t>3</w:t>
            </w:r>
          </w:p>
        </w:tc>
        <w:tc>
          <w:tcPr>
            <w:tcW w:w="1474" w:type="dxa"/>
            <w:noWrap w:val="0"/>
            <w:vAlign w:val="center"/>
          </w:tcPr>
          <w:p>
            <w:pPr>
              <w:pStyle w:val="23"/>
            </w:pPr>
            <w:r>
              <w:t>4</w:t>
            </w:r>
          </w:p>
        </w:tc>
        <w:tc>
          <w:tcPr>
            <w:tcW w:w="1474" w:type="dxa"/>
            <w:noWrap w:val="0"/>
            <w:vAlign w:val="center"/>
          </w:tcPr>
          <w:p>
            <w:pPr>
              <w:pStyle w:val="23"/>
            </w:pPr>
            <w:r>
              <w:t>5</w:t>
            </w:r>
          </w:p>
        </w:tc>
        <w:tc>
          <w:tcPr>
            <w:tcW w:w="1474" w:type="dxa"/>
            <w:noWrap w:val="0"/>
            <w:vAlign w:val="center"/>
          </w:tcPr>
          <w:p>
            <w:pPr>
              <w:pStyle w:val="23"/>
            </w:pPr>
            <w:r>
              <w:t>6</w:t>
            </w:r>
          </w:p>
        </w:tc>
        <w:tc>
          <w:tcPr>
            <w:tcW w:w="1474" w:type="dxa"/>
            <w:noWrap w:val="0"/>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3402" w:type="dxa"/>
            <w:noWrap w:val="0"/>
            <w:vAlign w:val="center"/>
          </w:tcPr>
          <w:p>
            <w:pPr>
              <w:pStyle w:val="18"/>
            </w:pPr>
            <w:r>
              <w:t>一、一般公共预算拨款</w:t>
            </w:r>
          </w:p>
        </w:tc>
        <w:tc>
          <w:tcPr>
            <w:tcW w:w="1474" w:type="dxa"/>
            <w:noWrap w:val="0"/>
            <w:vAlign w:val="center"/>
          </w:tcPr>
          <w:p>
            <w:pPr>
              <w:pStyle w:val="20"/>
            </w:pPr>
            <w:r>
              <w:t>464.88</w:t>
            </w:r>
          </w:p>
        </w:tc>
        <w:tc>
          <w:tcPr>
            <w:tcW w:w="3402" w:type="dxa"/>
            <w:noWrap w:val="0"/>
            <w:vAlign w:val="center"/>
          </w:tcPr>
          <w:p>
            <w:pPr>
              <w:pStyle w:val="18"/>
            </w:pPr>
            <w:r>
              <w:t>一、一般公共服务支出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r>
              <w:t>二、外交支出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r>
              <w:t>三、国防支出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四、公共安全支出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五、教育支出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六、科学技术支出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七、文化旅游体育与传媒支出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八、社会保障和就业支出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九、社会保险基金支出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十、卫生健康支出</w:t>
            </w:r>
          </w:p>
        </w:tc>
        <w:tc>
          <w:tcPr>
            <w:tcW w:w="1474" w:type="dxa"/>
            <w:noWrap w:val="0"/>
            <w:vAlign w:val="center"/>
          </w:tcPr>
          <w:p>
            <w:pPr>
              <w:pStyle w:val="20"/>
            </w:pPr>
            <w:r>
              <w:t>464.88</w:t>
            </w:r>
          </w:p>
        </w:tc>
        <w:tc>
          <w:tcPr>
            <w:tcW w:w="1474" w:type="dxa"/>
            <w:noWrap w:val="0"/>
            <w:vAlign w:val="center"/>
          </w:tcPr>
          <w:p>
            <w:pPr>
              <w:pStyle w:val="20"/>
            </w:pPr>
            <w:r>
              <w:t>464.88</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十一、节能环保支出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十二、城乡社区支出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十三、农林水支出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十四、交通运输支出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十五、资源勘探工业信息等支出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十六、商业服务业等支出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十七、金融支出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十八、援助其他地区支出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十九、自然资源海洋气象等支出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二十、住房保障支出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二十一、粮油物资储备支出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二十二、国有资本经营预算支出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二十三、灾害防治及应急管理支出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二十四、预备费</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二十五、其他支出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二十六、转移性支出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二十七、债务还本支出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二十八、债务付息支出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二十九、债务发行费用支出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三十、抗疫特别国债安排的支出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三十一、人行科目</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3402" w:type="dxa"/>
            <w:noWrap w:val="0"/>
            <w:vAlign w:val="center"/>
          </w:tcPr>
          <w:p>
            <w:pPr>
              <w:pStyle w:val="29"/>
            </w:pPr>
            <w:r>
              <w:t>本年收入合计</w:t>
            </w:r>
          </w:p>
        </w:tc>
        <w:tc>
          <w:tcPr>
            <w:tcW w:w="1474" w:type="dxa"/>
            <w:noWrap w:val="0"/>
            <w:vAlign w:val="center"/>
          </w:tcPr>
          <w:p>
            <w:pPr>
              <w:pStyle w:val="17"/>
            </w:pPr>
            <w:r>
              <w:t>464.88</w:t>
            </w:r>
          </w:p>
        </w:tc>
        <w:tc>
          <w:tcPr>
            <w:tcW w:w="3402" w:type="dxa"/>
            <w:noWrap w:val="0"/>
            <w:vAlign w:val="center"/>
          </w:tcPr>
          <w:p>
            <w:pPr>
              <w:pStyle w:val="29"/>
            </w:pPr>
            <w:r>
              <w:t>本年支出合计</w:t>
            </w:r>
          </w:p>
        </w:tc>
        <w:tc>
          <w:tcPr>
            <w:tcW w:w="1474" w:type="dxa"/>
            <w:noWrap w:val="0"/>
            <w:vAlign w:val="center"/>
          </w:tcPr>
          <w:p>
            <w:pPr>
              <w:pStyle w:val="17"/>
            </w:pPr>
            <w:r>
              <w:t>464.88</w:t>
            </w:r>
          </w:p>
        </w:tc>
        <w:tc>
          <w:tcPr>
            <w:tcW w:w="1474" w:type="dxa"/>
            <w:noWrap w:val="0"/>
            <w:vAlign w:val="center"/>
          </w:tcPr>
          <w:p>
            <w:pPr>
              <w:pStyle w:val="17"/>
            </w:pPr>
            <w:r>
              <w:t>464.88</w:t>
            </w:r>
          </w:p>
        </w:tc>
        <w:tc>
          <w:tcPr>
            <w:tcW w:w="1474" w:type="dxa"/>
            <w:noWrap w:val="0"/>
            <w:vAlign w:val="center"/>
          </w:tcPr>
          <w:p>
            <w:pPr>
              <w:pStyle w:val="17"/>
            </w:pP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3402" w:type="dxa"/>
            <w:noWrap w:val="0"/>
            <w:vAlign w:val="center"/>
          </w:tcPr>
          <w:p>
            <w:pPr>
              <w:pStyle w:val="18"/>
            </w:pPr>
            <w:r>
              <w:t>年初财政拨款结转和结余</w:t>
            </w:r>
          </w:p>
        </w:tc>
        <w:tc>
          <w:tcPr>
            <w:tcW w:w="1474" w:type="dxa"/>
            <w:noWrap w:val="0"/>
            <w:vAlign w:val="center"/>
          </w:tcPr>
          <w:p>
            <w:pPr>
              <w:pStyle w:val="20"/>
            </w:pPr>
          </w:p>
        </w:tc>
        <w:tc>
          <w:tcPr>
            <w:tcW w:w="3402" w:type="dxa"/>
            <w:noWrap w:val="0"/>
            <w:vAlign w:val="center"/>
          </w:tcPr>
          <w:p>
            <w:pPr>
              <w:pStyle w:val="18"/>
            </w:pPr>
            <w:r>
              <w:t>年末财政拨款结转和结余</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3402" w:type="dxa"/>
            <w:noWrap w:val="0"/>
            <w:vAlign w:val="center"/>
          </w:tcPr>
          <w:p>
            <w:pPr>
              <w:pStyle w:val="18"/>
            </w:pPr>
            <w:r>
              <w:t>一、一般公共预算拨款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35</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36</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37</w:t>
            </w:r>
          </w:p>
        </w:tc>
        <w:tc>
          <w:tcPr>
            <w:tcW w:w="3402" w:type="dxa"/>
            <w:noWrap w:val="0"/>
            <w:vAlign w:val="center"/>
          </w:tcPr>
          <w:p>
            <w:pPr>
              <w:pStyle w:val="29"/>
            </w:pPr>
            <w:r>
              <w:t>收入总计</w:t>
            </w:r>
          </w:p>
        </w:tc>
        <w:tc>
          <w:tcPr>
            <w:tcW w:w="1474" w:type="dxa"/>
            <w:noWrap w:val="0"/>
            <w:vAlign w:val="center"/>
          </w:tcPr>
          <w:p>
            <w:pPr>
              <w:pStyle w:val="17"/>
            </w:pPr>
            <w:r>
              <w:t>464.88</w:t>
            </w:r>
          </w:p>
        </w:tc>
        <w:tc>
          <w:tcPr>
            <w:tcW w:w="3402" w:type="dxa"/>
            <w:noWrap w:val="0"/>
            <w:vAlign w:val="center"/>
          </w:tcPr>
          <w:p>
            <w:pPr>
              <w:pStyle w:val="29"/>
            </w:pPr>
            <w:r>
              <w:t>支出总计</w:t>
            </w:r>
          </w:p>
        </w:tc>
        <w:tc>
          <w:tcPr>
            <w:tcW w:w="1474" w:type="dxa"/>
            <w:noWrap w:val="0"/>
            <w:vAlign w:val="center"/>
          </w:tcPr>
          <w:p>
            <w:pPr>
              <w:pStyle w:val="17"/>
            </w:pPr>
            <w:r>
              <w:t>464.88</w:t>
            </w:r>
          </w:p>
        </w:tc>
        <w:tc>
          <w:tcPr>
            <w:tcW w:w="1474" w:type="dxa"/>
            <w:noWrap w:val="0"/>
            <w:vAlign w:val="center"/>
          </w:tcPr>
          <w:p>
            <w:pPr>
              <w:pStyle w:val="17"/>
            </w:pPr>
            <w:r>
              <w:t>464.88</w:t>
            </w:r>
          </w:p>
        </w:tc>
        <w:tc>
          <w:tcPr>
            <w:tcW w:w="1474" w:type="dxa"/>
            <w:noWrap w:val="0"/>
            <w:vAlign w:val="center"/>
          </w:tcPr>
          <w:p>
            <w:pPr>
              <w:pStyle w:val="17"/>
            </w:pPr>
          </w:p>
        </w:tc>
        <w:tc>
          <w:tcPr>
            <w:tcW w:w="1474" w:type="dxa"/>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361026昌黎县靖安中心卫生院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464.88</w:t>
            </w:r>
          </w:p>
        </w:tc>
        <w:tc>
          <w:tcPr>
            <w:tcW w:w="2551" w:type="dxa"/>
            <w:noWrap w:val="0"/>
            <w:vAlign w:val="center"/>
          </w:tcPr>
          <w:p>
            <w:pPr>
              <w:pStyle w:val="17"/>
            </w:pPr>
            <w:r>
              <w:t>464.88</w:t>
            </w:r>
          </w:p>
        </w:tc>
        <w:tc>
          <w:tcPr>
            <w:tcW w:w="255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210</w:t>
            </w:r>
          </w:p>
        </w:tc>
        <w:tc>
          <w:tcPr>
            <w:tcW w:w="4535" w:type="dxa"/>
            <w:noWrap w:val="0"/>
            <w:vAlign w:val="center"/>
          </w:tcPr>
          <w:p>
            <w:pPr>
              <w:pStyle w:val="18"/>
            </w:pPr>
            <w:r>
              <w:t>卫生健康支出</w:t>
            </w:r>
          </w:p>
        </w:tc>
        <w:tc>
          <w:tcPr>
            <w:tcW w:w="2551" w:type="dxa"/>
            <w:noWrap w:val="0"/>
            <w:vAlign w:val="center"/>
          </w:tcPr>
          <w:p>
            <w:pPr>
              <w:pStyle w:val="20"/>
            </w:pPr>
            <w:r>
              <w:t>464.88</w:t>
            </w:r>
          </w:p>
        </w:tc>
        <w:tc>
          <w:tcPr>
            <w:tcW w:w="2551" w:type="dxa"/>
            <w:noWrap w:val="0"/>
            <w:vAlign w:val="center"/>
          </w:tcPr>
          <w:p>
            <w:pPr>
              <w:pStyle w:val="20"/>
            </w:pPr>
            <w:r>
              <w:t>464.88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21003</w:t>
            </w:r>
          </w:p>
        </w:tc>
        <w:tc>
          <w:tcPr>
            <w:tcW w:w="4535" w:type="dxa"/>
            <w:noWrap w:val="0"/>
            <w:vAlign w:val="center"/>
          </w:tcPr>
          <w:p>
            <w:pPr>
              <w:pStyle w:val="18"/>
            </w:pPr>
            <w:r>
              <w:t>基层医疗卫生机构</w:t>
            </w:r>
          </w:p>
        </w:tc>
        <w:tc>
          <w:tcPr>
            <w:tcW w:w="2551" w:type="dxa"/>
            <w:noWrap w:val="0"/>
            <w:vAlign w:val="center"/>
          </w:tcPr>
          <w:p>
            <w:pPr>
              <w:pStyle w:val="20"/>
            </w:pPr>
            <w:r>
              <w:t>464.88</w:t>
            </w:r>
          </w:p>
        </w:tc>
        <w:tc>
          <w:tcPr>
            <w:tcW w:w="2551" w:type="dxa"/>
            <w:noWrap w:val="0"/>
            <w:vAlign w:val="center"/>
          </w:tcPr>
          <w:p>
            <w:pPr>
              <w:pStyle w:val="20"/>
            </w:pPr>
            <w:r>
              <w:t>464.88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2100302</w:t>
            </w:r>
          </w:p>
        </w:tc>
        <w:tc>
          <w:tcPr>
            <w:tcW w:w="4535" w:type="dxa"/>
            <w:noWrap w:val="0"/>
            <w:vAlign w:val="center"/>
          </w:tcPr>
          <w:p>
            <w:pPr>
              <w:pStyle w:val="18"/>
            </w:pPr>
            <w:r>
              <w:t>乡镇卫生院</w:t>
            </w:r>
          </w:p>
        </w:tc>
        <w:tc>
          <w:tcPr>
            <w:tcW w:w="2551" w:type="dxa"/>
            <w:noWrap w:val="0"/>
            <w:vAlign w:val="center"/>
          </w:tcPr>
          <w:p>
            <w:pPr>
              <w:pStyle w:val="20"/>
            </w:pPr>
            <w:r>
              <w:t>464.88</w:t>
            </w:r>
          </w:p>
        </w:tc>
        <w:tc>
          <w:tcPr>
            <w:tcW w:w="2551" w:type="dxa"/>
            <w:noWrap w:val="0"/>
            <w:vAlign w:val="center"/>
          </w:tcPr>
          <w:p>
            <w:pPr>
              <w:pStyle w:val="20"/>
            </w:pPr>
            <w:r>
              <w:t>464.88</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361026昌黎县靖安中心卫生院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支出部门经济分类科目</w:t>
            </w:r>
          </w:p>
        </w:tc>
        <w:tc>
          <w:tcPr>
            <w:tcW w:w="7654" w:type="dxa"/>
            <w:gridSpan w:val="3"/>
            <w:noWrap w:val="0"/>
            <w:vAlign w:val="center"/>
          </w:tcPr>
          <w:p>
            <w:pPr>
              <w:pStyle w:val="2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noWrap w:val="0"/>
            <w:vAlign w:val="center"/>
          </w:tcPr>
          <w:p>
            <w:pPr>
              <w:pStyle w:val="23"/>
            </w:pPr>
            <w:r>
              <w:t>合计</w:t>
            </w:r>
          </w:p>
        </w:tc>
        <w:tc>
          <w:tcPr>
            <w:tcW w:w="2551" w:type="dxa"/>
            <w:noWrap w:val="0"/>
            <w:vAlign w:val="center"/>
          </w:tcPr>
          <w:p>
            <w:pPr>
              <w:pStyle w:val="23"/>
            </w:pPr>
            <w:r>
              <w:t>人员经费</w:t>
            </w:r>
          </w:p>
        </w:tc>
        <w:tc>
          <w:tcPr>
            <w:tcW w:w="2551" w:type="dxa"/>
            <w:noWrap w:val="0"/>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464.88</w:t>
            </w:r>
          </w:p>
        </w:tc>
        <w:tc>
          <w:tcPr>
            <w:tcW w:w="2551" w:type="dxa"/>
            <w:noWrap w:val="0"/>
            <w:vAlign w:val="center"/>
          </w:tcPr>
          <w:p>
            <w:pPr>
              <w:pStyle w:val="17"/>
            </w:pPr>
            <w:r>
              <w:t>461.37</w:t>
            </w:r>
          </w:p>
        </w:tc>
        <w:tc>
          <w:tcPr>
            <w:tcW w:w="2551" w:type="dxa"/>
            <w:noWrap w:val="0"/>
            <w:vAlign w:val="center"/>
          </w:tcPr>
          <w:p>
            <w:pPr>
              <w:pStyle w:val="17"/>
            </w:pPr>
            <w:r>
              <w:t>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301</w:t>
            </w:r>
          </w:p>
        </w:tc>
        <w:tc>
          <w:tcPr>
            <w:tcW w:w="4535" w:type="dxa"/>
            <w:noWrap w:val="0"/>
            <w:vAlign w:val="center"/>
          </w:tcPr>
          <w:p>
            <w:pPr>
              <w:pStyle w:val="18"/>
            </w:pPr>
            <w:r>
              <w:t>工资福利支出</w:t>
            </w:r>
          </w:p>
        </w:tc>
        <w:tc>
          <w:tcPr>
            <w:tcW w:w="2551" w:type="dxa"/>
            <w:noWrap w:val="0"/>
            <w:vAlign w:val="center"/>
          </w:tcPr>
          <w:p>
            <w:pPr>
              <w:pStyle w:val="20"/>
            </w:pPr>
            <w:r>
              <w:t>399.94</w:t>
            </w:r>
          </w:p>
        </w:tc>
        <w:tc>
          <w:tcPr>
            <w:tcW w:w="2551" w:type="dxa"/>
            <w:noWrap w:val="0"/>
            <w:vAlign w:val="center"/>
          </w:tcPr>
          <w:p>
            <w:pPr>
              <w:pStyle w:val="20"/>
            </w:pPr>
            <w:r>
              <w:t>399.94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30101</w:t>
            </w:r>
          </w:p>
        </w:tc>
        <w:tc>
          <w:tcPr>
            <w:tcW w:w="4535" w:type="dxa"/>
            <w:noWrap w:val="0"/>
            <w:vAlign w:val="center"/>
          </w:tcPr>
          <w:p>
            <w:pPr>
              <w:pStyle w:val="18"/>
            </w:pPr>
            <w:r>
              <w:t>基本工资</w:t>
            </w:r>
          </w:p>
        </w:tc>
        <w:tc>
          <w:tcPr>
            <w:tcW w:w="2551" w:type="dxa"/>
            <w:noWrap w:val="0"/>
            <w:vAlign w:val="center"/>
          </w:tcPr>
          <w:p>
            <w:pPr>
              <w:pStyle w:val="20"/>
            </w:pPr>
            <w:r>
              <w:t>72.03</w:t>
            </w:r>
          </w:p>
        </w:tc>
        <w:tc>
          <w:tcPr>
            <w:tcW w:w="2551" w:type="dxa"/>
            <w:noWrap w:val="0"/>
            <w:vAlign w:val="center"/>
          </w:tcPr>
          <w:p>
            <w:pPr>
              <w:pStyle w:val="20"/>
            </w:pPr>
            <w:r>
              <w:t>72.03</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30102</w:t>
            </w:r>
          </w:p>
        </w:tc>
        <w:tc>
          <w:tcPr>
            <w:tcW w:w="4535" w:type="dxa"/>
            <w:noWrap w:val="0"/>
            <w:vAlign w:val="center"/>
          </w:tcPr>
          <w:p>
            <w:pPr>
              <w:pStyle w:val="18"/>
            </w:pPr>
            <w:r>
              <w:t>津贴补贴</w:t>
            </w:r>
          </w:p>
        </w:tc>
        <w:tc>
          <w:tcPr>
            <w:tcW w:w="2551" w:type="dxa"/>
            <w:noWrap w:val="0"/>
            <w:vAlign w:val="center"/>
          </w:tcPr>
          <w:p>
            <w:pPr>
              <w:pStyle w:val="20"/>
            </w:pPr>
            <w:r>
              <w:t>45.82</w:t>
            </w:r>
          </w:p>
        </w:tc>
        <w:tc>
          <w:tcPr>
            <w:tcW w:w="2551" w:type="dxa"/>
            <w:noWrap w:val="0"/>
            <w:vAlign w:val="center"/>
          </w:tcPr>
          <w:p>
            <w:pPr>
              <w:pStyle w:val="20"/>
            </w:pPr>
            <w:r>
              <w:t>45.82</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30103</w:t>
            </w:r>
          </w:p>
        </w:tc>
        <w:tc>
          <w:tcPr>
            <w:tcW w:w="4535" w:type="dxa"/>
            <w:noWrap w:val="0"/>
            <w:vAlign w:val="center"/>
          </w:tcPr>
          <w:p>
            <w:pPr>
              <w:pStyle w:val="18"/>
            </w:pPr>
            <w:r>
              <w:t>奖金</w:t>
            </w:r>
          </w:p>
        </w:tc>
        <w:tc>
          <w:tcPr>
            <w:tcW w:w="2551" w:type="dxa"/>
            <w:noWrap w:val="0"/>
            <w:vAlign w:val="center"/>
          </w:tcPr>
          <w:p>
            <w:pPr>
              <w:pStyle w:val="20"/>
            </w:pPr>
            <w:r>
              <w:t>52.09</w:t>
            </w:r>
          </w:p>
        </w:tc>
        <w:tc>
          <w:tcPr>
            <w:tcW w:w="2551" w:type="dxa"/>
            <w:noWrap w:val="0"/>
            <w:vAlign w:val="center"/>
          </w:tcPr>
          <w:p>
            <w:pPr>
              <w:pStyle w:val="20"/>
            </w:pPr>
            <w:r>
              <w:t>52.09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30107</w:t>
            </w:r>
          </w:p>
        </w:tc>
        <w:tc>
          <w:tcPr>
            <w:tcW w:w="4535" w:type="dxa"/>
            <w:noWrap w:val="0"/>
            <w:vAlign w:val="center"/>
          </w:tcPr>
          <w:p>
            <w:pPr>
              <w:pStyle w:val="18"/>
            </w:pPr>
            <w:r>
              <w:t>绩效工资</w:t>
            </w:r>
          </w:p>
        </w:tc>
        <w:tc>
          <w:tcPr>
            <w:tcW w:w="2551" w:type="dxa"/>
            <w:noWrap w:val="0"/>
            <w:vAlign w:val="center"/>
          </w:tcPr>
          <w:p>
            <w:pPr>
              <w:pStyle w:val="20"/>
            </w:pPr>
            <w:r>
              <w:t>71.82</w:t>
            </w:r>
          </w:p>
        </w:tc>
        <w:tc>
          <w:tcPr>
            <w:tcW w:w="2551" w:type="dxa"/>
            <w:noWrap w:val="0"/>
            <w:vAlign w:val="center"/>
          </w:tcPr>
          <w:p>
            <w:pPr>
              <w:pStyle w:val="20"/>
            </w:pPr>
            <w:r>
              <w:t>71.82</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1191" w:type="dxa"/>
            <w:noWrap w:val="0"/>
            <w:vAlign w:val="center"/>
          </w:tcPr>
          <w:p>
            <w:pPr>
              <w:pStyle w:val="18"/>
            </w:pPr>
            <w:r>
              <w:t>30108</w:t>
            </w:r>
          </w:p>
        </w:tc>
        <w:tc>
          <w:tcPr>
            <w:tcW w:w="4535" w:type="dxa"/>
            <w:noWrap w:val="0"/>
            <w:vAlign w:val="center"/>
          </w:tcPr>
          <w:p>
            <w:pPr>
              <w:pStyle w:val="18"/>
            </w:pPr>
            <w:r>
              <w:t>机关事业单位基本养老保险缴费</w:t>
            </w:r>
          </w:p>
        </w:tc>
        <w:tc>
          <w:tcPr>
            <w:tcW w:w="2551" w:type="dxa"/>
            <w:noWrap w:val="0"/>
            <w:vAlign w:val="center"/>
          </w:tcPr>
          <w:p>
            <w:pPr>
              <w:pStyle w:val="20"/>
            </w:pPr>
            <w:r>
              <w:t>56.28</w:t>
            </w:r>
          </w:p>
        </w:tc>
        <w:tc>
          <w:tcPr>
            <w:tcW w:w="2551" w:type="dxa"/>
            <w:noWrap w:val="0"/>
            <w:vAlign w:val="center"/>
          </w:tcPr>
          <w:p>
            <w:pPr>
              <w:pStyle w:val="20"/>
            </w:pPr>
            <w:r>
              <w:t>56.28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1191" w:type="dxa"/>
            <w:noWrap w:val="0"/>
            <w:vAlign w:val="center"/>
          </w:tcPr>
          <w:p>
            <w:pPr>
              <w:pStyle w:val="18"/>
            </w:pPr>
            <w:r>
              <w:t>30109</w:t>
            </w:r>
          </w:p>
        </w:tc>
        <w:tc>
          <w:tcPr>
            <w:tcW w:w="4535" w:type="dxa"/>
            <w:noWrap w:val="0"/>
            <w:vAlign w:val="center"/>
          </w:tcPr>
          <w:p>
            <w:pPr>
              <w:pStyle w:val="18"/>
            </w:pPr>
            <w:r>
              <w:t>职业年金缴费</w:t>
            </w:r>
          </w:p>
        </w:tc>
        <w:tc>
          <w:tcPr>
            <w:tcW w:w="2551" w:type="dxa"/>
            <w:noWrap w:val="0"/>
            <w:vAlign w:val="center"/>
          </w:tcPr>
          <w:p>
            <w:pPr>
              <w:pStyle w:val="20"/>
            </w:pPr>
            <w:r>
              <w:t>28.14</w:t>
            </w:r>
          </w:p>
        </w:tc>
        <w:tc>
          <w:tcPr>
            <w:tcW w:w="2551" w:type="dxa"/>
            <w:noWrap w:val="0"/>
            <w:vAlign w:val="center"/>
          </w:tcPr>
          <w:p>
            <w:pPr>
              <w:pStyle w:val="20"/>
            </w:pPr>
            <w:r>
              <w:t>28.14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1191" w:type="dxa"/>
            <w:noWrap w:val="0"/>
            <w:vAlign w:val="center"/>
          </w:tcPr>
          <w:p>
            <w:pPr>
              <w:pStyle w:val="18"/>
            </w:pPr>
            <w:r>
              <w:t>30110</w:t>
            </w:r>
          </w:p>
        </w:tc>
        <w:tc>
          <w:tcPr>
            <w:tcW w:w="4535" w:type="dxa"/>
            <w:noWrap w:val="0"/>
            <w:vAlign w:val="center"/>
          </w:tcPr>
          <w:p>
            <w:pPr>
              <w:pStyle w:val="18"/>
            </w:pPr>
            <w:r>
              <w:t>职工基本医疗保险缴费</w:t>
            </w:r>
          </w:p>
        </w:tc>
        <w:tc>
          <w:tcPr>
            <w:tcW w:w="2551" w:type="dxa"/>
            <w:noWrap w:val="0"/>
            <w:vAlign w:val="center"/>
          </w:tcPr>
          <w:p>
            <w:pPr>
              <w:pStyle w:val="20"/>
            </w:pPr>
            <w:r>
              <w:t>35.07</w:t>
            </w:r>
          </w:p>
        </w:tc>
        <w:tc>
          <w:tcPr>
            <w:tcW w:w="2551" w:type="dxa"/>
            <w:noWrap w:val="0"/>
            <w:vAlign w:val="center"/>
          </w:tcPr>
          <w:p>
            <w:pPr>
              <w:pStyle w:val="20"/>
            </w:pPr>
            <w:r>
              <w:t>35.07</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1191" w:type="dxa"/>
            <w:noWrap w:val="0"/>
            <w:vAlign w:val="center"/>
          </w:tcPr>
          <w:p>
            <w:pPr>
              <w:pStyle w:val="18"/>
            </w:pPr>
            <w:r>
              <w:t>30112</w:t>
            </w:r>
          </w:p>
        </w:tc>
        <w:tc>
          <w:tcPr>
            <w:tcW w:w="4535" w:type="dxa"/>
            <w:noWrap w:val="0"/>
            <w:vAlign w:val="center"/>
          </w:tcPr>
          <w:p>
            <w:pPr>
              <w:pStyle w:val="18"/>
            </w:pPr>
            <w:r>
              <w:t>其他社会保障缴费</w:t>
            </w:r>
          </w:p>
        </w:tc>
        <w:tc>
          <w:tcPr>
            <w:tcW w:w="2551" w:type="dxa"/>
            <w:noWrap w:val="0"/>
            <w:vAlign w:val="center"/>
          </w:tcPr>
          <w:p>
            <w:pPr>
              <w:pStyle w:val="20"/>
            </w:pPr>
            <w:r>
              <w:t>10.55</w:t>
            </w:r>
          </w:p>
        </w:tc>
        <w:tc>
          <w:tcPr>
            <w:tcW w:w="2551" w:type="dxa"/>
            <w:noWrap w:val="0"/>
            <w:vAlign w:val="center"/>
          </w:tcPr>
          <w:p>
            <w:pPr>
              <w:pStyle w:val="20"/>
            </w:pPr>
            <w:r>
              <w:t>10.55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1191" w:type="dxa"/>
            <w:noWrap w:val="0"/>
            <w:vAlign w:val="center"/>
          </w:tcPr>
          <w:p>
            <w:pPr>
              <w:pStyle w:val="18"/>
            </w:pPr>
            <w:r>
              <w:t>30113</w:t>
            </w:r>
          </w:p>
        </w:tc>
        <w:tc>
          <w:tcPr>
            <w:tcW w:w="4535" w:type="dxa"/>
            <w:noWrap w:val="0"/>
            <w:vAlign w:val="center"/>
          </w:tcPr>
          <w:p>
            <w:pPr>
              <w:pStyle w:val="18"/>
            </w:pPr>
            <w:r>
              <w:t>住房公积金</w:t>
            </w:r>
          </w:p>
        </w:tc>
        <w:tc>
          <w:tcPr>
            <w:tcW w:w="2551" w:type="dxa"/>
            <w:noWrap w:val="0"/>
            <w:vAlign w:val="center"/>
          </w:tcPr>
          <w:p>
            <w:pPr>
              <w:pStyle w:val="20"/>
            </w:pPr>
            <w:r>
              <w:t>28.14</w:t>
            </w:r>
          </w:p>
        </w:tc>
        <w:tc>
          <w:tcPr>
            <w:tcW w:w="2551" w:type="dxa"/>
            <w:noWrap w:val="0"/>
            <w:vAlign w:val="center"/>
          </w:tcPr>
          <w:p>
            <w:pPr>
              <w:pStyle w:val="20"/>
            </w:pPr>
            <w:r>
              <w:t>28.14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1191" w:type="dxa"/>
            <w:noWrap w:val="0"/>
            <w:vAlign w:val="center"/>
          </w:tcPr>
          <w:p>
            <w:pPr>
              <w:pStyle w:val="18"/>
            </w:pPr>
            <w:r>
              <w:t>302</w:t>
            </w:r>
          </w:p>
        </w:tc>
        <w:tc>
          <w:tcPr>
            <w:tcW w:w="4535" w:type="dxa"/>
            <w:noWrap w:val="0"/>
            <w:vAlign w:val="center"/>
          </w:tcPr>
          <w:p>
            <w:pPr>
              <w:pStyle w:val="18"/>
            </w:pPr>
            <w:r>
              <w:t>商品和服务支出</w:t>
            </w:r>
          </w:p>
        </w:tc>
        <w:tc>
          <w:tcPr>
            <w:tcW w:w="2551" w:type="dxa"/>
            <w:noWrap w:val="0"/>
            <w:vAlign w:val="center"/>
          </w:tcPr>
          <w:p>
            <w:pPr>
              <w:pStyle w:val="20"/>
            </w:pPr>
            <w:r>
              <w:t>3.51</w:t>
            </w:r>
          </w:p>
        </w:tc>
        <w:tc>
          <w:tcPr>
            <w:tcW w:w="2551" w:type="dxa"/>
            <w:noWrap w:val="0"/>
            <w:vAlign w:val="center"/>
          </w:tcPr>
          <w:p>
            <w:pPr>
              <w:pStyle w:val="20"/>
            </w:pPr>
          </w:p>
        </w:tc>
        <w:tc>
          <w:tcPr>
            <w:tcW w:w="2551" w:type="dxa"/>
            <w:noWrap w:val="0"/>
            <w:vAlign w:val="center"/>
          </w:tcPr>
          <w:p>
            <w:pPr>
              <w:pStyle w:val="20"/>
            </w:pPr>
            <w:r>
              <w:t>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1191" w:type="dxa"/>
            <w:noWrap w:val="0"/>
            <w:vAlign w:val="center"/>
          </w:tcPr>
          <w:p>
            <w:pPr>
              <w:pStyle w:val="18"/>
            </w:pPr>
            <w:r>
              <w:t>30228</w:t>
            </w:r>
          </w:p>
        </w:tc>
        <w:tc>
          <w:tcPr>
            <w:tcW w:w="4535" w:type="dxa"/>
            <w:noWrap w:val="0"/>
            <w:vAlign w:val="center"/>
          </w:tcPr>
          <w:p>
            <w:pPr>
              <w:pStyle w:val="18"/>
            </w:pPr>
            <w:r>
              <w:t>工会经费</w:t>
            </w:r>
          </w:p>
        </w:tc>
        <w:tc>
          <w:tcPr>
            <w:tcW w:w="2551" w:type="dxa"/>
            <w:noWrap w:val="0"/>
            <w:vAlign w:val="center"/>
          </w:tcPr>
          <w:p>
            <w:pPr>
              <w:pStyle w:val="20"/>
            </w:pPr>
            <w:r>
              <w:t>3.51</w:t>
            </w:r>
          </w:p>
        </w:tc>
        <w:tc>
          <w:tcPr>
            <w:tcW w:w="2551" w:type="dxa"/>
            <w:noWrap w:val="0"/>
            <w:vAlign w:val="center"/>
          </w:tcPr>
          <w:p>
            <w:pPr>
              <w:pStyle w:val="20"/>
            </w:pPr>
          </w:p>
        </w:tc>
        <w:tc>
          <w:tcPr>
            <w:tcW w:w="2551" w:type="dxa"/>
            <w:noWrap w:val="0"/>
            <w:vAlign w:val="center"/>
          </w:tcPr>
          <w:p>
            <w:pPr>
              <w:pStyle w:val="20"/>
            </w:pPr>
            <w:r>
              <w:t>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1191" w:type="dxa"/>
            <w:noWrap w:val="0"/>
            <w:vAlign w:val="center"/>
          </w:tcPr>
          <w:p>
            <w:pPr>
              <w:pStyle w:val="18"/>
            </w:pPr>
            <w:r>
              <w:t>303</w:t>
            </w:r>
          </w:p>
        </w:tc>
        <w:tc>
          <w:tcPr>
            <w:tcW w:w="4535" w:type="dxa"/>
            <w:noWrap w:val="0"/>
            <w:vAlign w:val="center"/>
          </w:tcPr>
          <w:p>
            <w:pPr>
              <w:pStyle w:val="18"/>
            </w:pPr>
            <w:r>
              <w:t>对个人和家庭的补助</w:t>
            </w:r>
          </w:p>
        </w:tc>
        <w:tc>
          <w:tcPr>
            <w:tcW w:w="2551" w:type="dxa"/>
            <w:noWrap w:val="0"/>
            <w:vAlign w:val="center"/>
          </w:tcPr>
          <w:p>
            <w:pPr>
              <w:pStyle w:val="20"/>
            </w:pPr>
            <w:r>
              <w:t>61.43</w:t>
            </w:r>
          </w:p>
        </w:tc>
        <w:tc>
          <w:tcPr>
            <w:tcW w:w="2551" w:type="dxa"/>
            <w:noWrap w:val="0"/>
            <w:vAlign w:val="center"/>
          </w:tcPr>
          <w:p>
            <w:pPr>
              <w:pStyle w:val="20"/>
            </w:pPr>
            <w:r>
              <w:t>61.43</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1191" w:type="dxa"/>
            <w:noWrap w:val="0"/>
            <w:vAlign w:val="center"/>
          </w:tcPr>
          <w:p>
            <w:pPr>
              <w:pStyle w:val="18"/>
            </w:pPr>
            <w:r>
              <w:t>30302</w:t>
            </w:r>
          </w:p>
        </w:tc>
        <w:tc>
          <w:tcPr>
            <w:tcW w:w="4535" w:type="dxa"/>
            <w:noWrap w:val="0"/>
            <w:vAlign w:val="center"/>
          </w:tcPr>
          <w:p>
            <w:pPr>
              <w:pStyle w:val="18"/>
            </w:pPr>
            <w:r>
              <w:t>退休费</w:t>
            </w:r>
          </w:p>
        </w:tc>
        <w:tc>
          <w:tcPr>
            <w:tcW w:w="2551" w:type="dxa"/>
            <w:noWrap w:val="0"/>
            <w:vAlign w:val="center"/>
          </w:tcPr>
          <w:p>
            <w:pPr>
              <w:pStyle w:val="20"/>
            </w:pPr>
            <w:r>
              <w:t>61.37</w:t>
            </w:r>
          </w:p>
        </w:tc>
        <w:tc>
          <w:tcPr>
            <w:tcW w:w="2551" w:type="dxa"/>
            <w:noWrap w:val="0"/>
            <w:vAlign w:val="center"/>
          </w:tcPr>
          <w:p>
            <w:pPr>
              <w:pStyle w:val="20"/>
            </w:pPr>
            <w:r>
              <w:t>61.37</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1191" w:type="dxa"/>
            <w:noWrap w:val="0"/>
            <w:vAlign w:val="center"/>
          </w:tcPr>
          <w:p>
            <w:pPr>
              <w:pStyle w:val="18"/>
            </w:pPr>
            <w:r>
              <w:t>30309</w:t>
            </w:r>
          </w:p>
        </w:tc>
        <w:tc>
          <w:tcPr>
            <w:tcW w:w="4535" w:type="dxa"/>
            <w:noWrap w:val="0"/>
            <w:vAlign w:val="center"/>
          </w:tcPr>
          <w:p>
            <w:pPr>
              <w:pStyle w:val="18"/>
            </w:pPr>
            <w:r>
              <w:t>奖励金</w:t>
            </w:r>
          </w:p>
        </w:tc>
        <w:tc>
          <w:tcPr>
            <w:tcW w:w="2551" w:type="dxa"/>
            <w:noWrap w:val="0"/>
            <w:vAlign w:val="center"/>
          </w:tcPr>
          <w:p>
            <w:pPr>
              <w:pStyle w:val="20"/>
            </w:pPr>
            <w:r>
              <w:t>0.06</w:t>
            </w:r>
          </w:p>
        </w:tc>
        <w:tc>
          <w:tcPr>
            <w:tcW w:w="2551" w:type="dxa"/>
            <w:noWrap w:val="0"/>
            <w:vAlign w:val="center"/>
          </w:tcPr>
          <w:p>
            <w:pPr>
              <w:pStyle w:val="20"/>
            </w:pPr>
            <w:r>
              <w:t>0.06</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361026昌黎县靖安中心卫生院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361026昌黎县靖安中心卫生院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361026昌黎县靖安中心卫生院</w:t>
            </w:r>
          </w:p>
        </w:tc>
        <w:tc>
          <w:tcPr>
            <w:tcW w:w="238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3798" w:type="dxa"/>
            <w:vMerge w:val="restart"/>
            <w:noWrap w:val="0"/>
            <w:vAlign w:val="center"/>
          </w:tcPr>
          <w:p>
            <w:pPr>
              <w:pStyle w:val="23"/>
            </w:pPr>
            <w:r>
              <w:t>项  目</w:t>
            </w:r>
          </w:p>
        </w:tc>
        <w:tc>
          <w:tcPr>
            <w:tcW w:w="9524" w:type="dxa"/>
            <w:gridSpan w:val="4"/>
            <w:noWrap w:val="0"/>
            <w:vAlign w:val="center"/>
          </w:tcPr>
          <w:p>
            <w:pPr>
              <w:pStyle w:val="2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23"/>
            </w:pPr>
            <w:r>
              <w:t>合计</w:t>
            </w:r>
          </w:p>
        </w:tc>
        <w:tc>
          <w:tcPr>
            <w:tcW w:w="2381" w:type="dxa"/>
            <w:noWrap w:val="0"/>
            <w:vAlign w:val="center"/>
          </w:tcPr>
          <w:p>
            <w:pPr>
              <w:pStyle w:val="23"/>
            </w:pPr>
            <w:r>
              <w:t>一般公共预算              财政拨款</w:t>
            </w:r>
          </w:p>
        </w:tc>
        <w:tc>
          <w:tcPr>
            <w:tcW w:w="2381" w:type="dxa"/>
            <w:noWrap w:val="0"/>
            <w:vAlign w:val="center"/>
          </w:tcPr>
          <w:p>
            <w:pPr>
              <w:pStyle w:val="23"/>
            </w:pPr>
            <w:r>
              <w:t>政府性基金                  预算拨款</w:t>
            </w:r>
          </w:p>
        </w:tc>
        <w:tc>
          <w:tcPr>
            <w:tcW w:w="2381" w:type="dxa"/>
            <w:noWrap w:val="0"/>
            <w:vAlign w:val="center"/>
          </w:tcPr>
          <w:p>
            <w:pPr>
              <w:pStyle w:val="2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23"/>
            </w:pPr>
            <w:r>
              <w:t>栏次</w:t>
            </w:r>
          </w:p>
        </w:tc>
        <w:tc>
          <w:tcPr>
            <w:tcW w:w="3798" w:type="dxa"/>
            <w:noWrap w:val="0"/>
            <w:vAlign w:val="center"/>
          </w:tcPr>
          <w:p>
            <w:pPr>
              <w:pStyle w:val="23"/>
            </w:pPr>
            <w:r>
              <w:t>1</w:t>
            </w:r>
          </w:p>
        </w:tc>
        <w:tc>
          <w:tcPr>
            <w:tcW w:w="2381" w:type="dxa"/>
            <w:noWrap w:val="0"/>
            <w:vAlign w:val="center"/>
          </w:tcPr>
          <w:p>
            <w:pPr>
              <w:pStyle w:val="23"/>
            </w:pPr>
            <w:r>
              <w:t>2</w:t>
            </w:r>
          </w:p>
        </w:tc>
        <w:tc>
          <w:tcPr>
            <w:tcW w:w="2381" w:type="dxa"/>
            <w:noWrap w:val="0"/>
            <w:vAlign w:val="center"/>
          </w:tcPr>
          <w:p>
            <w:pPr>
              <w:pStyle w:val="23"/>
            </w:pPr>
            <w:r>
              <w:t>3</w:t>
            </w:r>
          </w:p>
        </w:tc>
        <w:tc>
          <w:tcPr>
            <w:tcW w:w="2381" w:type="dxa"/>
            <w:noWrap w:val="0"/>
            <w:vAlign w:val="center"/>
          </w:tcPr>
          <w:p>
            <w:pPr>
              <w:pStyle w:val="23"/>
            </w:pPr>
            <w:r>
              <w:t>4</w:t>
            </w:r>
          </w:p>
        </w:tc>
        <w:tc>
          <w:tcPr>
            <w:tcW w:w="238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p>
        </w:tc>
        <w:tc>
          <w:tcPr>
            <w:tcW w:w="3798" w:type="dxa"/>
            <w:noWrap w:val="0"/>
            <w:vAlign w:val="center"/>
          </w:tcPr>
          <w:p>
            <w:pPr>
              <w:pStyle w:val="18"/>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昌黎县靖安中心卫生院2023年单位预算信息公开情况说明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、《地方预决算公开操作规程》和《关于进一步推进预算公开工作的实施意见》规定，现将昌黎县靖安中心卫生院2023年单位预算公开如下：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r>
        <w:t>昌黎县靖安中心卫生院是昌黎县卫生健康局下属单位，承担本辖区基本医疗服务和基本公共卫生服务，设有内科、检验科、B超室、DR室、护理站、药房、预防保健科、公共卫生科等内部科室。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23"/>
            </w:pPr>
            <w:r>
              <w:t>单位名称</w:t>
            </w:r>
          </w:p>
        </w:tc>
        <w:tc>
          <w:tcPr>
            <w:tcW w:w="1843" w:type="dxa"/>
            <w:noWrap w:val="0"/>
            <w:vAlign w:val="center"/>
          </w:tcPr>
          <w:p>
            <w:pPr>
              <w:pStyle w:val="23"/>
            </w:pPr>
            <w:r>
              <w:t>单位性质</w:t>
            </w:r>
          </w:p>
        </w:tc>
        <w:tc>
          <w:tcPr>
            <w:tcW w:w="2126" w:type="dxa"/>
            <w:noWrap w:val="0"/>
            <w:vAlign w:val="center"/>
          </w:tcPr>
          <w:p>
            <w:pPr>
              <w:pStyle w:val="23"/>
            </w:pPr>
            <w:r>
              <w:t>单位规格</w:t>
            </w:r>
          </w:p>
        </w:tc>
        <w:tc>
          <w:tcPr>
            <w:tcW w:w="3827" w:type="dxa"/>
            <w:noWrap w:val="0"/>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pPr>
            <w:r>
              <w:t>昌黎县靖安中心卫生院</w:t>
            </w:r>
          </w:p>
        </w:tc>
        <w:tc>
          <w:tcPr>
            <w:tcW w:w="1843" w:type="dxa"/>
            <w:noWrap w:val="0"/>
            <w:vAlign w:val="center"/>
          </w:tcPr>
          <w:p>
            <w:pPr>
              <w:pStyle w:val="24"/>
            </w:pPr>
            <w:r>
              <w:t>事业</w:t>
            </w:r>
          </w:p>
        </w:tc>
        <w:tc>
          <w:tcPr>
            <w:tcW w:w="2126" w:type="dxa"/>
            <w:noWrap w:val="0"/>
            <w:vAlign w:val="center"/>
          </w:tcPr>
          <w:p>
            <w:pPr>
              <w:pStyle w:val="24"/>
            </w:pPr>
            <w:r>
              <w:t>股级</w:t>
            </w:r>
          </w:p>
        </w:tc>
        <w:tc>
          <w:tcPr>
            <w:tcW w:w="3827" w:type="dxa"/>
            <w:noWrap w:val="0"/>
            <w:vAlign w:val="center"/>
          </w:tcPr>
          <w:p>
            <w:pPr>
              <w:pStyle w:val="24"/>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按照预算管理有关规定，目前我县单位预算的编制实行综合预算制度，即全部收入和支出都反映在预算中。</w:t>
      </w:r>
    </w:p>
    <w:p>
      <w:pPr>
        <w:pStyle w:val="30"/>
      </w:pPr>
      <w:r>
        <w:t xml:space="preserve">2023年单位预算安排664.88万元（其中：一般公共预算拨款464.88万元，事业收入200万元，政府性基金预算拨款0万元），上年结转0万元。 </w:t>
      </w:r>
    </w:p>
    <w:p>
      <w:pPr>
        <w:pStyle w:val="30"/>
      </w:pPr>
      <w:r>
        <w:t>1、收入说明</w:t>
      </w:r>
    </w:p>
    <w:p>
      <w:pPr>
        <w:pStyle w:val="30"/>
      </w:pPr>
      <w:r>
        <w:t>反映本单位当年全部收入。2023年预算收入664.88万元，其中：一般公共预算拨款464.88万元，事业收入200万元。</w:t>
      </w:r>
    </w:p>
    <w:p>
      <w:pPr>
        <w:pStyle w:val="30"/>
      </w:pPr>
      <w:r>
        <w:t>2、支出说明</w:t>
      </w:r>
    </w:p>
    <w:p>
      <w:pPr>
        <w:pStyle w:val="30"/>
      </w:pPr>
      <w:r>
        <w:t>收支预算总表支出栏、基本支出表、项目支出表按经济分类和支出功能分类科目编制，反映昌黎县靖安中心卫生院单位预算中支出预算的总体情况。2023年我单位预算总支出为664.88万元，其中：基本支出为664.88万元（包括人员经费461.37万元，公用经费3.51万元，事业支出200.00万元），项目支出0万元。</w:t>
      </w:r>
    </w:p>
    <w:p>
      <w:pPr>
        <w:pStyle w:val="30"/>
      </w:pPr>
      <w:r>
        <w:t>3、比上年增减情况</w:t>
      </w:r>
    </w:p>
    <w:p>
      <w:pPr>
        <w:pStyle w:val="30"/>
      </w:pPr>
      <w:r>
        <w:t>反映单位与上年比较增减变化情况。2023年预算收支安排664.88万元，较2022年预算增加131.26万元，其中基本支出增加131.26万元，主要原因为人员经费收入增加。</w:t>
      </w:r>
    </w:p>
    <w:p>
      <w:pPr>
        <w:pStyle w:val="30"/>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2023年我单位日常公用经费支出预算203.51万元。其中：办公费10万元，工会经费3.51万元，劳务费17万元，专用材料费145万元，取暖费20万元，电费8万元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1"/>
      </w:pPr>
      <w:r>
        <w:t>2023年单位预算三公经费预算安排0万元，具体如下：</w:t>
      </w:r>
    </w:p>
    <w:p>
      <w:pPr>
        <w:pStyle w:val="11"/>
      </w:pPr>
      <w:r>
        <w:t>因公出国（境）费用预算安排0万元;</w:t>
      </w:r>
    </w:p>
    <w:p>
      <w:pPr>
        <w:pStyle w:val="11"/>
      </w:pPr>
      <w:r>
        <w:t>公务用车购置及运行维护费预算安排合计0万元（其中：公务用车购置安排0万元，公务用车运行维护费安排0万元）; 公务接待费预算安排0万元。</w:t>
      </w:r>
    </w:p>
    <w:p>
      <w:pPr>
        <w:pStyle w:val="11"/>
      </w:pPr>
      <w:r>
        <w:t>与2022年“三公”经费预算安排相比费用持平。</w:t>
      </w:r>
    </w:p>
    <w:p>
      <w:pPr>
        <w:pStyle w:val="11"/>
      </w:pPr>
    </w:p>
    <w:p>
      <w:pPr>
        <w:spacing w:before="10" w:after="10" w:line="240" w:lineRule="auto"/>
        <w:ind w:firstLine="640"/>
        <w:jc w:val="left"/>
        <w:outlineLvl w:val="5"/>
        <w:rPr>
          <w:rFonts w:hint="eastAsia" w:ascii="黑体" w:hAnsi="黑体" w:eastAsia="黑体" w:cs="黑体"/>
          <w:color w:val="000000"/>
          <w:sz w:val="32"/>
          <w:lang w:val="en-US" w:eastAsia="zh-CN"/>
        </w:rPr>
      </w:pPr>
      <w:r>
        <w:rPr>
          <w:rFonts w:ascii="黑体" w:hAnsi="黑体" w:eastAsia="黑体" w:cs="黑体"/>
          <w:color w:val="000000"/>
          <w:sz w:val="32"/>
        </w:rPr>
        <w:t>五、预算绩效信息</w:t>
      </w:r>
      <w:r>
        <w:rPr>
          <w:rFonts w:hint="eastAsia" w:ascii="黑体" w:hAnsi="黑体" w:eastAsia="黑体" w:cs="黑体"/>
          <w:color w:val="000000"/>
          <w:sz w:val="32"/>
          <w:lang w:val="en-US" w:eastAsia="zh-CN"/>
        </w:rPr>
        <w:t xml:space="preserve"> </w:t>
      </w:r>
    </w:p>
    <w:p>
      <w:pPr>
        <w:spacing w:before="10" w:after="10" w:line="240" w:lineRule="auto"/>
        <w:ind w:firstLine="640"/>
        <w:jc w:val="left"/>
        <w:outlineLvl w:val="5"/>
        <w:rPr>
          <w:rFonts w:hint="eastAsia" w:ascii="黑体" w:hAnsi="黑体" w:eastAsia="黑体" w:cs="黑体"/>
          <w:color w:val="000000"/>
          <w:sz w:val="32"/>
          <w:lang w:val="en-US" w:eastAsia="zh-CN"/>
        </w:rPr>
      </w:pPr>
    </w:p>
    <w:p>
      <w:pPr>
        <w:numPr>
          <w:ilvl w:val="0"/>
          <w:numId w:val="0"/>
        </w:numPr>
        <w:spacing w:before="10" w:after="10" w:line="240" w:lineRule="auto"/>
        <w:ind w:firstLine="560" w:firstLineChars="20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sz w:val="28"/>
          <w:szCs w:val="24"/>
          <w:lang w:val="en-US" w:eastAsia="zh-CN" w:bidi="ar-SA"/>
        </w:rPr>
        <w:t>2023年我单位无预算项目，特此说明。</w:t>
      </w:r>
    </w:p>
    <w:p>
      <w:pPr>
        <w:spacing w:before="10" w:after="10" w:line="240" w:lineRule="auto"/>
        <w:ind w:firstLine="640"/>
        <w:jc w:val="left"/>
        <w:outlineLvl w:val="5"/>
        <w:rPr>
          <w:rFonts w:hint="eastAsia" w:ascii="黑体" w:hAnsi="黑体" w:eastAsia="黑体" w:cs="黑体"/>
          <w:color w:val="000000"/>
          <w:sz w:val="32"/>
          <w:lang w:val="en-US" w:eastAsia="zh-CN"/>
        </w:rPr>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2023年，昌黎县靖安中心卫生院安排政府采购预算0.00万元。具体内容见下表。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361026昌黎县靖安中心卫生院</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23"/>
            </w:pPr>
            <w:r>
              <w:t>政府采购项目来源</w:t>
            </w:r>
          </w:p>
        </w:tc>
        <w:tc>
          <w:tcPr>
            <w:tcW w:w="1134" w:type="dxa"/>
            <w:vMerge w:val="restart"/>
            <w:noWrap w:val="0"/>
            <w:vAlign w:val="center"/>
          </w:tcPr>
          <w:p>
            <w:pPr>
              <w:pStyle w:val="23"/>
            </w:pPr>
            <w:r>
              <w:t>采购物品名称</w:t>
            </w:r>
          </w:p>
        </w:tc>
        <w:tc>
          <w:tcPr>
            <w:tcW w:w="1134" w:type="dxa"/>
            <w:vMerge w:val="restart"/>
            <w:noWrap w:val="0"/>
            <w:vAlign w:val="center"/>
          </w:tcPr>
          <w:p>
            <w:pPr>
              <w:pStyle w:val="23"/>
            </w:pPr>
            <w:r>
              <w:t>政府采购目录序号</w:t>
            </w:r>
          </w:p>
        </w:tc>
        <w:tc>
          <w:tcPr>
            <w:tcW w:w="709" w:type="dxa"/>
            <w:vMerge w:val="restart"/>
            <w:noWrap w:val="0"/>
            <w:vAlign w:val="center"/>
          </w:tcPr>
          <w:p>
            <w:pPr>
              <w:pStyle w:val="23"/>
            </w:pPr>
            <w:r>
              <w:t>计量  单位</w:t>
            </w:r>
          </w:p>
        </w:tc>
        <w:tc>
          <w:tcPr>
            <w:tcW w:w="850" w:type="dxa"/>
            <w:vMerge w:val="restart"/>
            <w:noWrap w:val="0"/>
            <w:vAlign w:val="center"/>
          </w:tcPr>
          <w:p>
            <w:pPr>
              <w:pStyle w:val="23"/>
            </w:pPr>
            <w:r>
              <w:t>数量</w:t>
            </w:r>
          </w:p>
        </w:tc>
        <w:tc>
          <w:tcPr>
            <w:tcW w:w="850" w:type="dxa"/>
            <w:vMerge w:val="restart"/>
            <w:noWrap w:val="0"/>
            <w:vAlign w:val="center"/>
          </w:tcPr>
          <w:p>
            <w:pPr>
              <w:pStyle w:val="23"/>
            </w:pPr>
            <w:r>
              <w:t>单价</w:t>
            </w:r>
          </w:p>
        </w:tc>
        <w:tc>
          <w:tcPr>
            <w:tcW w:w="7710" w:type="dxa"/>
            <w:gridSpan w:val="8"/>
            <w:noWrap w:val="0"/>
            <w:vAlign w:val="center"/>
          </w:tcPr>
          <w:p>
            <w:pPr>
              <w:pStyle w:val="23"/>
            </w:pPr>
            <w:r>
              <w:t>政府采购金额（当年部门预算安排资金）</w:t>
            </w:r>
          </w:p>
        </w:tc>
        <w:tc>
          <w:tcPr>
            <w:tcW w:w="964" w:type="dxa"/>
            <w:vMerge w:val="restart"/>
            <w:noWrap w:val="0"/>
            <w:vAlign w:val="center"/>
          </w:tcPr>
          <w:p>
            <w:pPr>
              <w:pStyle w:val="2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23"/>
            </w:pPr>
            <w:r>
              <w:t>项目名称</w:t>
            </w:r>
          </w:p>
        </w:tc>
        <w:tc>
          <w:tcPr>
            <w:tcW w:w="964" w:type="dxa"/>
            <w:noWrap w:val="0"/>
            <w:vAlign w:val="center"/>
          </w:tcPr>
          <w:p>
            <w:pPr>
              <w:pStyle w:val="2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23"/>
            </w:pPr>
            <w:r>
              <w:t>合计</w:t>
            </w:r>
          </w:p>
        </w:tc>
        <w:tc>
          <w:tcPr>
            <w:tcW w:w="964" w:type="dxa"/>
            <w:noWrap w:val="0"/>
            <w:vAlign w:val="center"/>
          </w:tcPr>
          <w:p>
            <w:pPr>
              <w:pStyle w:val="23"/>
            </w:pPr>
            <w:r>
              <w:t>一般公共预算拨款</w:t>
            </w:r>
          </w:p>
        </w:tc>
        <w:tc>
          <w:tcPr>
            <w:tcW w:w="964" w:type="dxa"/>
            <w:noWrap w:val="0"/>
            <w:vAlign w:val="center"/>
          </w:tcPr>
          <w:p>
            <w:pPr>
              <w:pStyle w:val="23"/>
            </w:pPr>
            <w:r>
              <w:t>基金预算拨款</w:t>
            </w:r>
          </w:p>
        </w:tc>
        <w:tc>
          <w:tcPr>
            <w:tcW w:w="964" w:type="dxa"/>
            <w:noWrap w:val="0"/>
            <w:vAlign w:val="center"/>
          </w:tcPr>
          <w:p>
            <w:pPr>
              <w:pStyle w:val="23"/>
            </w:pPr>
            <w:r>
              <w:t>国有资本经营预算拨款</w:t>
            </w:r>
          </w:p>
        </w:tc>
        <w:tc>
          <w:tcPr>
            <w:tcW w:w="964" w:type="dxa"/>
            <w:noWrap w:val="0"/>
            <w:vAlign w:val="center"/>
          </w:tcPr>
          <w:p>
            <w:pPr>
              <w:pStyle w:val="23"/>
            </w:pPr>
            <w:r>
              <w:t>财政专户核拨</w:t>
            </w:r>
          </w:p>
        </w:tc>
        <w:tc>
          <w:tcPr>
            <w:tcW w:w="964" w:type="dxa"/>
            <w:noWrap w:val="0"/>
            <w:vAlign w:val="center"/>
          </w:tcPr>
          <w:p>
            <w:pPr>
              <w:pStyle w:val="23"/>
            </w:pPr>
            <w:r>
              <w:t>单位    资金</w:t>
            </w:r>
          </w:p>
        </w:tc>
        <w:tc>
          <w:tcPr>
            <w:tcW w:w="964" w:type="dxa"/>
            <w:noWrap w:val="0"/>
            <w:vAlign w:val="center"/>
          </w:tcPr>
          <w:p>
            <w:pPr>
              <w:pStyle w:val="23"/>
            </w:pPr>
            <w:r>
              <w:t>财政拨    款结转</w:t>
            </w:r>
          </w:p>
        </w:tc>
        <w:tc>
          <w:tcPr>
            <w:tcW w:w="964" w:type="dxa"/>
            <w:noWrap w:val="0"/>
            <w:vAlign w:val="center"/>
          </w:tcPr>
          <w:p>
            <w:pPr>
              <w:pStyle w:val="2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pPr>
          </w:p>
        </w:tc>
        <w:tc>
          <w:tcPr>
            <w:tcW w:w="964" w:type="dxa"/>
            <w:noWrap w:val="0"/>
            <w:vAlign w:val="center"/>
          </w:tcPr>
          <w:p>
            <w:pPr>
              <w:pStyle w:val="20"/>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24"/>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昌黎县靖安中心卫生院上年末固定资产金额为1439.87万元（详见下表）。本年度拟购置固定资产总额为0.00万元，已按要求列入政府采购预算，详见政府采购预算表。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361026昌黎县靖安中心卫生院</w:t>
            </w:r>
          </w:p>
        </w:tc>
        <w:tc>
          <w:tcPr>
            <w:tcW w:w="5669" w:type="dxa"/>
            <w:gridSpan w:val="2"/>
            <w:tcBorders>
              <w:top w:val="single" w:color="FFFFFF" w:sz="6" w:space="0"/>
              <w:left w:val="single" w:color="FFFFFF" w:sz="6" w:space="0"/>
              <w:right w:val="single" w:color="FFFFFF" w:sz="6" w:space="0"/>
            </w:tcBorders>
            <w:noWrap w:val="0"/>
            <w:vAlign w:val="center"/>
          </w:tcPr>
          <w:p>
            <w:pPr>
              <w:pStyle w:val="3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23"/>
            </w:pPr>
            <w:r>
              <w:t>项   目</w:t>
            </w:r>
          </w:p>
        </w:tc>
        <w:tc>
          <w:tcPr>
            <w:tcW w:w="2835" w:type="dxa"/>
            <w:noWrap w:val="0"/>
            <w:vAlign w:val="center"/>
          </w:tcPr>
          <w:p>
            <w:pPr>
              <w:pStyle w:val="23"/>
            </w:pPr>
            <w:r>
              <w:t>数量</w:t>
            </w:r>
          </w:p>
        </w:tc>
        <w:tc>
          <w:tcPr>
            <w:tcW w:w="2835" w:type="dxa"/>
            <w:noWrap w:val="0"/>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资产总额</w:t>
            </w:r>
          </w:p>
        </w:tc>
        <w:tc>
          <w:tcPr>
            <w:tcW w:w="2835" w:type="dxa"/>
            <w:noWrap w:val="0"/>
            <w:vAlign w:val="center"/>
          </w:tcPr>
          <w:p>
            <w:pPr>
              <w:pStyle w:val="24"/>
            </w:pPr>
          </w:p>
        </w:tc>
        <w:tc>
          <w:tcPr>
            <w:tcW w:w="2835" w:type="dxa"/>
            <w:noWrap w:val="0"/>
            <w:vAlign w:val="center"/>
          </w:tcPr>
          <w:p>
            <w:pPr>
              <w:pStyle w:val="20"/>
            </w:pPr>
            <w:r>
              <w:t>1439.87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1、房屋（平方米）</w:t>
            </w:r>
          </w:p>
        </w:tc>
        <w:tc>
          <w:tcPr>
            <w:tcW w:w="2835" w:type="dxa"/>
            <w:noWrap w:val="0"/>
            <w:vAlign w:val="center"/>
          </w:tcPr>
          <w:p>
            <w:pPr>
              <w:pStyle w:val="24"/>
            </w:pPr>
            <w:r>
              <w:t>6820.15</w:t>
            </w:r>
          </w:p>
        </w:tc>
        <w:tc>
          <w:tcPr>
            <w:tcW w:w="2835" w:type="dxa"/>
            <w:noWrap w:val="0"/>
            <w:vAlign w:val="center"/>
          </w:tcPr>
          <w:p>
            <w:pPr>
              <w:pStyle w:val="20"/>
            </w:pPr>
            <w:r>
              <w:t>815.42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　　其中：办公用房（平方米）</w:t>
            </w:r>
          </w:p>
        </w:tc>
        <w:tc>
          <w:tcPr>
            <w:tcW w:w="2835" w:type="dxa"/>
            <w:noWrap w:val="0"/>
            <w:vAlign w:val="center"/>
          </w:tcPr>
          <w:p>
            <w:pPr>
              <w:pStyle w:val="24"/>
            </w:pPr>
            <w:r>
              <w:t>172</w:t>
            </w:r>
          </w:p>
        </w:tc>
        <w:tc>
          <w:tcPr>
            <w:tcW w:w="2835" w:type="dxa"/>
            <w:noWrap w:val="0"/>
            <w:vAlign w:val="center"/>
          </w:tcPr>
          <w:p>
            <w:pPr>
              <w:pStyle w:val="20"/>
            </w:pPr>
            <w:r>
              <w:t>22.66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2、车辆（台、辆）</w:t>
            </w:r>
          </w:p>
        </w:tc>
        <w:tc>
          <w:tcPr>
            <w:tcW w:w="2835" w:type="dxa"/>
            <w:noWrap w:val="0"/>
            <w:vAlign w:val="center"/>
          </w:tcPr>
          <w:p>
            <w:pPr>
              <w:pStyle w:val="24"/>
            </w:pPr>
            <w:r>
              <w:t>4</w:t>
            </w:r>
          </w:p>
        </w:tc>
        <w:tc>
          <w:tcPr>
            <w:tcW w:w="2835" w:type="dxa"/>
            <w:noWrap w:val="0"/>
            <w:vAlign w:val="center"/>
          </w:tcPr>
          <w:p>
            <w:pPr>
              <w:pStyle w:val="20"/>
            </w:pPr>
            <w:r>
              <w:t>61.12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3、单价在20万元以上的设备</w:t>
            </w:r>
          </w:p>
        </w:tc>
        <w:tc>
          <w:tcPr>
            <w:tcW w:w="2835" w:type="dxa"/>
            <w:noWrap w:val="0"/>
            <w:vAlign w:val="center"/>
          </w:tcPr>
          <w:p>
            <w:pPr>
              <w:pStyle w:val="24"/>
            </w:pPr>
            <w:r>
              <w:t>4</w:t>
            </w:r>
          </w:p>
        </w:tc>
        <w:tc>
          <w:tcPr>
            <w:tcW w:w="2835" w:type="dxa"/>
            <w:noWrap w:val="0"/>
            <w:vAlign w:val="center"/>
          </w:tcPr>
          <w:p>
            <w:pPr>
              <w:pStyle w:val="20"/>
            </w:pPr>
            <w:r>
              <w:t>172.49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4、其他固定资产</w:t>
            </w:r>
          </w:p>
        </w:tc>
        <w:tc>
          <w:tcPr>
            <w:tcW w:w="2835" w:type="dxa"/>
            <w:noWrap w:val="0"/>
            <w:vAlign w:val="center"/>
          </w:tcPr>
          <w:p>
            <w:pPr>
              <w:pStyle w:val="24"/>
            </w:pPr>
            <w:r>
              <w:t>773</w:t>
            </w:r>
          </w:p>
        </w:tc>
        <w:tc>
          <w:tcPr>
            <w:tcW w:w="2835" w:type="dxa"/>
            <w:noWrap w:val="0"/>
            <w:vAlign w:val="center"/>
          </w:tcPr>
          <w:p>
            <w:pPr>
              <w:pStyle w:val="20"/>
            </w:pPr>
            <w:r>
              <w:t>390.84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5" w:name="_Toc_4_4_0000000034"/>
      <w:r>
        <w:rPr>
          <w:rFonts w:ascii="方正小标宋_GBK" w:hAnsi="方正小标宋_GBK" w:eastAsia="方正小标宋_GBK" w:cs="方正小标宋_GBK"/>
          <w:b w:val="0"/>
          <w:color w:val="000000"/>
          <w:sz w:val="44"/>
        </w:rPr>
        <w:t>十六、昌黎县人民医院收支预算</w:t>
      </w:r>
      <w:bookmarkEnd w:id="1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361027昌黎县人民医院</w:t>
            </w:r>
          </w:p>
        </w:tc>
        <w:tc>
          <w:tcPr>
            <w:tcW w:w="2126" w:type="dxa"/>
            <w:tcBorders>
              <w:top w:val="single" w:color="FFFFFF" w:sz="6" w:space="0"/>
              <w:left w:val="single" w:color="FFFFFF" w:sz="6" w:space="0"/>
              <w:right w:val="single" w:color="FFFFFF" w:sz="6" w:space="0"/>
            </w:tcBorders>
            <w:noWrap w:val="0"/>
            <w:vAlign w:val="center"/>
          </w:tcPr>
          <w:p>
            <w:pPr>
              <w:pStyle w:val="16"/>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6661" w:type="dxa"/>
            <w:gridSpan w:val="2"/>
            <w:noWrap w:val="0"/>
            <w:vAlign w:val="center"/>
          </w:tcPr>
          <w:p>
            <w:pPr>
              <w:pStyle w:val="23"/>
            </w:pPr>
            <w:r>
              <w:t>收入</w:t>
            </w:r>
          </w:p>
        </w:tc>
        <w:tc>
          <w:tcPr>
            <w:tcW w:w="6661" w:type="dxa"/>
            <w:gridSpan w:val="2"/>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23"/>
            </w:pPr>
            <w:r>
              <w:t>项  目</w:t>
            </w:r>
          </w:p>
        </w:tc>
        <w:tc>
          <w:tcPr>
            <w:tcW w:w="2126" w:type="dxa"/>
            <w:noWrap w:val="0"/>
            <w:vAlign w:val="center"/>
          </w:tcPr>
          <w:p>
            <w:pPr>
              <w:pStyle w:val="23"/>
            </w:pPr>
            <w:r>
              <w:t>预算数</w:t>
            </w:r>
          </w:p>
        </w:tc>
        <w:tc>
          <w:tcPr>
            <w:tcW w:w="4535" w:type="dxa"/>
            <w:noWrap w:val="0"/>
            <w:vAlign w:val="center"/>
          </w:tcPr>
          <w:p>
            <w:pPr>
              <w:pStyle w:val="23"/>
            </w:pPr>
            <w:r>
              <w:t>项  目</w:t>
            </w:r>
          </w:p>
        </w:tc>
        <w:tc>
          <w:tcPr>
            <w:tcW w:w="2126" w:type="dxa"/>
            <w:noWrap w:val="0"/>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4535" w:type="dxa"/>
            <w:noWrap w:val="0"/>
            <w:vAlign w:val="center"/>
          </w:tcPr>
          <w:p>
            <w:pPr>
              <w:pStyle w:val="23"/>
            </w:pPr>
            <w:r>
              <w:t>1</w:t>
            </w:r>
          </w:p>
        </w:tc>
        <w:tc>
          <w:tcPr>
            <w:tcW w:w="2126" w:type="dxa"/>
            <w:noWrap w:val="0"/>
            <w:vAlign w:val="center"/>
          </w:tcPr>
          <w:p>
            <w:pPr>
              <w:pStyle w:val="23"/>
            </w:pPr>
            <w:r>
              <w:t>2</w:t>
            </w:r>
          </w:p>
        </w:tc>
        <w:tc>
          <w:tcPr>
            <w:tcW w:w="4535" w:type="dxa"/>
            <w:noWrap w:val="0"/>
            <w:vAlign w:val="center"/>
          </w:tcPr>
          <w:p>
            <w:pPr>
              <w:pStyle w:val="23"/>
            </w:pPr>
            <w:r>
              <w:t>3</w:t>
            </w:r>
          </w:p>
        </w:tc>
        <w:tc>
          <w:tcPr>
            <w:tcW w:w="2126" w:type="dxa"/>
            <w:noWrap w:val="0"/>
            <w:vAlign w:val="center"/>
          </w:tcPr>
          <w:p>
            <w:pPr>
              <w:pStyle w:val="2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4535" w:type="dxa"/>
            <w:noWrap w:val="0"/>
            <w:vAlign w:val="center"/>
          </w:tcPr>
          <w:p>
            <w:pPr>
              <w:pStyle w:val="18"/>
            </w:pPr>
            <w:r>
              <w:t>一、一般公共预算拨款收入</w:t>
            </w:r>
          </w:p>
        </w:tc>
        <w:tc>
          <w:tcPr>
            <w:tcW w:w="2126" w:type="dxa"/>
            <w:noWrap w:val="0"/>
            <w:vAlign w:val="center"/>
          </w:tcPr>
          <w:p>
            <w:pPr>
              <w:pStyle w:val="20"/>
            </w:pPr>
            <w:r>
              <w:t>1202.88</w:t>
            </w:r>
          </w:p>
        </w:tc>
        <w:tc>
          <w:tcPr>
            <w:tcW w:w="4535" w:type="dxa"/>
            <w:noWrap w:val="0"/>
            <w:vAlign w:val="center"/>
          </w:tcPr>
          <w:p>
            <w:pPr>
              <w:pStyle w:val="18"/>
            </w:pPr>
            <w:r>
              <w:t>一、一般公共服务支出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4535" w:type="dxa"/>
            <w:noWrap w:val="0"/>
            <w:vAlign w:val="center"/>
          </w:tcPr>
          <w:p>
            <w:pPr>
              <w:pStyle w:val="18"/>
            </w:pPr>
            <w:r>
              <w:t>二、政府性基金预算拨款收入</w:t>
            </w:r>
          </w:p>
        </w:tc>
        <w:tc>
          <w:tcPr>
            <w:tcW w:w="2126" w:type="dxa"/>
            <w:noWrap w:val="0"/>
            <w:vAlign w:val="center"/>
          </w:tcPr>
          <w:p>
            <w:pPr>
              <w:pStyle w:val="20"/>
            </w:pPr>
          </w:p>
        </w:tc>
        <w:tc>
          <w:tcPr>
            <w:tcW w:w="4535" w:type="dxa"/>
            <w:noWrap w:val="0"/>
            <w:vAlign w:val="center"/>
          </w:tcPr>
          <w:p>
            <w:pPr>
              <w:pStyle w:val="18"/>
            </w:pPr>
            <w:r>
              <w:t>二、外交支出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4535" w:type="dxa"/>
            <w:noWrap w:val="0"/>
            <w:vAlign w:val="center"/>
          </w:tcPr>
          <w:p>
            <w:pPr>
              <w:pStyle w:val="18"/>
            </w:pPr>
            <w:r>
              <w:t>三、国有资本经营预算拨款收入</w:t>
            </w:r>
          </w:p>
        </w:tc>
        <w:tc>
          <w:tcPr>
            <w:tcW w:w="2126" w:type="dxa"/>
            <w:noWrap w:val="0"/>
            <w:vAlign w:val="center"/>
          </w:tcPr>
          <w:p>
            <w:pPr>
              <w:pStyle w:val="20"/>
            </w:pPr>
          </w:p>
        </w:tc>
        <w:tc>
          <w:tcPr>
            <w:tcW w:w="4535" w:type="dxa"/>
            <w:noWrap w:val="0"/>
            <w:vAlign w:val="center"/>
          </w:tcPr>
          <w:p>
            <w:pPr>
              <w:pStyle w:val="18"/>
            </w:pPr>
            <w:r>
              <w:t>三、国防支出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4535" w:type="dxa"/>
            <w:noWrap w:val="0"/>
            <w:vAlign w:val="center"/>
          </w:tcPr>
          <w:p>
            <w:pPr>
              <w:pStyle w:val="18"/>
            </w:pPr>
            <w:r>
              <w:t>四、财政专户管理资金收入</w:t>
            </w:r>
          </w:p>
        </w:tc>
        <w:tc>
          <w:tcPr>
            <w:tcW w:w="2126" w:type="dxa"/>
            <w:noWrap w:val="0"/>
            <w:vAlign w:val="center"/>
          </w:tcPr>
          <w:p>
            <w:pPr>
              <w:pStyle w:val="20"/>
            </w:pPr>
          </w:p>
        </w:tc>
        <w:tc>
          <w:tcPr>
            <w:tcW w:w="4535" w:type="dxa"/>
            <w:noWrap w:val="0"/>
            <w:vAlign w:val="center"/>
          </w:tcPr>
          <w:p>
            <w:pPr>
              <w:pStyle w:val="18"/>
            </w:pPr>
            <w:r>
              <w:t>四、公共安全支出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4535" w:type="dxa"/>
            <w:noWrap w:val="0"/>
            <w:vAlign w:val="center"/>
          </w:tcPr>
          <w:p>
            <w:pPr>
              <w:pStyle w:val="18"/>
            </w:pPr>
            <w:r>
              <w:t>五、事业收入</w:t>
            </w:r>
          </w:p>
        </w:tc>
        <w:tc>
          <w:tcPr>
            <w:tcW w:w="2126" w:type="dxa"/>
            <w:noWrap w:val="0"/>
            <w:vAlign w:val="center"/>
          </w:tcPr>
          <w:p>
            <w:pPr>
              <w:pStyle w:val="20"/>
            </w:pPr>
            <w:r>
              <w:t>11616.67</w:t>
            </w:r>
          </w:p>
        </w:tc>
        <w:tc>
          <w:tcPr>
            <w:tcW w:w="4535" w:type="dxa"/>
            <w:noWrap w:val="0"/>
            <w:vAlign w:val="center"/>
          </w:tcPr>
          <w:p>
            <w:pPr>
              <w:pStyle w:val="18"/>
            </w:pPr>
            <w:r>
              <w:t>五、教育支出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4535" w:type="dxa"/>
            <w:noWrap w:val="0"/>
            <w:vAlign w:val="center"/>
          </w:tcPr>
          <w:p>
            <w:pPr>
              <w:pStyle w:val="18"/>
            </w:pPr>
            <w:r>
              <w:t>六、事业单位经营收入</w:t>
            </w:r>
          </w:p>
        </w:tc>
        <w:tc>
          <w:tcPr>
            <w:tcW w:w="2126" w:type="dxa"/>
            <w:noWrap w:val="0"/>
            <w:vAlign w:val="center"/>
          </w:tcPr>
          <w:p>
            <w:pPr>
              <w:pStyle w:val="20"/>
            </w:pPr>
          </w:p>
        </w:tc>
        <w:tc>
          <w:tcPr>
            <w:tcW w:w="4535" w:type="dxa"/>
            <w:noWrap w:val="0"/>
            <w:vAlign w:val="center"/>
          </w:tcPr>
          <w:p>
            <w:pPr>
              <w:pStyle w:val="18"/>
            </w:pPr>
            <w:r>
              <w:t>六、科学技术支出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4535" w:type="dxa"/>
            <w:noWrap w:val="0"/>
            <w:vAlign w:val="center"/>
          </w:tcPr>
          <w:p>
            <w:pPr>
              <w:pStyle w:val="18"/>
            </w:pPr>
            <w:r>
              <w:t>七、上级补助收入</w:t>
            </w:r>
          </w:p>
        </w:tc>
        <w:tc>
          <w:tcPr>
            <w:tcW w:w="2126" w:type="dxa"/>
            <w:noWrap w:val="0"/>
            <w:vAlign w:val="center"/>
          </w:tcPr>
          <w:p>
            <w:pPr>
              <w:pStyle w:val="20"/>
            </w:pPr>
          </w:p>
        </w:tc>
        <w:tc>
          <w:tcPr>
            <w:tcW w:w="4535" w:type="dxa"/>
            <w:noWrap w:val="0"/>
            <w:vAlign w:val="center"/>
          </w:tcPr>
          <w:p>
            <w:pPr>
              <w:pStyle w:val="18"/>
            </w:pPr>
            <w:r>
              <w:t>七、文化旅游体育与传媒支出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4535" w:type="dxa"/>
            <w:noWrap w:val="0"/>
            <w:vAlign w:val="center"/>
          </w:tcPr>
          <w:p>
            <w:pPr>
              <w:pStyle w:val="18"/>
            </w:pPr>
            <w:r>
              <w:t>八、附属单位上缴收入</w:t>
            </w:r>
          </w:p>
        </w:tc>
        <w:tc>
          <w:tcPr>
            <w:tcW w:w="2126" w:type="dxa"/>
            <w:noWrap w:val="0"/>
            <w:vAlign w:val="center"/>
          </w:tcPr>
          <w:p>
            <w:pPr>
              <w:pStyle w:val="20"/>
            </w:pPr>
          </w:p>
        </w:tc>
        <w:tc>
          <w:tcPr>
            <w:tcW w:w="4535" w:type="dxa"/>
            <w:noWrap w:val="0"/>
            <w:vAlign w:val="center"/>
          </w:tcPr>
          <w:p>
            <w:pPr>
              <w:pStyle w:val="18"/>
            </w:pPr>
            <w:r>
              <w:t>八、社会保障和就业支出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4535" w:type="dxa"/>
            <w:noWrap w:val="0"/>
            <w:vAlign w:val="center"/>
          </w:tcPr>
          <w:p>
            <w:pPr>
              <w:pStyle w:val="18"/>
            </w:pPr>
            <w:r>
              <w:t>九、其他收入</w:t>
            </w:r>
          </w:p>
        </w:tc>
        <w:tc>
          <w:tcPr>
            <w:tcW w:w="2126" w:type="dxa"/>
            <w:noWrap w:val="0"/>
            <w:vAlign w:val="center"/>
          </w:tcPr>
          <w:p>
            <w:pPr>
              <w:pStyle w:val="20"/>
            </w:pPr>
          </w:p>
        </w:tc>
        <w:tc>
          <w:tcPr>
            <w:tcW w:w="4535" w:type="dxa"/>
            <w:noWrap w:val="0"/>
            <w:vAlign w:val="center"/>
          </w:tcPr>
          <w:p>
            <w:pPr>
              <w:pStyle w:val="18"/>
            </w:pPr>
            <w:r>
              <w:t>九、社会保险基金支出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十、卫生健康支出</w:t>
            </w:r>
          </w:p>
        </w:tc>
        <w:tc>
          <w:tcPr>
            <w:tcW w:w="2126" w:type="dxa"/>
            <w:noWrap w:val="0"/>
            <w:vAlign w:val="center"/>
          </w:tcPr>
          <w:p>
            <w:pPr>
              <w:pStyle w:val="20"/>
            </w:pPr>
            <w:r>
              <w:t>12819.55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十一、节能环保支出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十二、城乡社区支出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十三、农林水支出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十四、交通运输支出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十五、资源勘探工业信息等支出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十六、商业服务业等支出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十七、金融支出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十八、援助其他地区支出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十九、自然资源海洋气象等支出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二十、住房保障支出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二十一、粮油物资储备支出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二十二、国有资本经营预算支出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二十三、灾害防治及应急管理支出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二十四、预备费</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二十五、其他支出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二十六、转移性支出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二十七、债务还本支出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二十八、债务付息支出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二十九、债务发行费用支出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三十、抗疫特别国债安排的支出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三十一、人行科目</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4535" w:type="dxa"/>
            <w:noWrap w:val="0"/>
            <w:vAlign w:val="center"/>
          </w:tcPr>
          <w:p>
            <w:pPr>
              <w:pStyle w:val="29"/>
            </w:pPr>
            <w:r>
              <w:t>本年收入合计</w:t>
            </w:r>
          </w:p>
        </w:tc>
        <w:tc>
          <w:tcPr>
            <w:tcW w:w="2126" w:type="dxa"/>
            <w:noWrap w:val="0"/>
            <w:vAlign w:val="center"/>
          </w:tcPr>
          <w:p>
            <w:pPr>
              <w:pStyle w:val="17"/>
            </w:pPr>
            <w:r>
              <w:t>12819.55</w:t>
            </w:r>
          </w:p>
        </w:tc>
        <w:tc>
          <w:tcPr>
            <w:tcW w:w="4535" w:type="dxa"/>
            <w:noWrap w:val="0"/>
            <w:vAlign w:val="center"/>
          </w:tcPr>
          <w:p>
            <w:pPr>
              <w:pStyle w:val="29"/>
            </w:pPr>
            <w:r>
              <w:t>本年支出合计</w:t>
            </w:r>
          </w:p>
        </w:tc>
        <w:tc>
          <w:tcPr>
            <w:tcW w:w="2126" w:type="dxa"/>
            <w:noWrap w:val="0"/>
            <w:vAlign w:val="center"/>
          </w:tcPr>
          <w:p>
            <w:pPr>
              <w:pStyle w:val="17"/>
            </w:pPr>
            <w:r>
              <w:t>12819.55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4535" w:type="dxa"/>
            <w:noWrap w:val="0"/>
            <w:vAlign w:val="center"/>
          </w:tcPr>
          <w:p>
            <w:pPr>
              <w:pStyle w:val="18"/>
            </w:pPr>
            <w:r>
              <w:t>上年结转结余</w:t>
            </w:r>
          </w:p>
        </w:tc>
        <w:tc>
          <w:tcPr>
            <w:tcW w:w="2126" w:type="dxa"/>
            <w:noWrap w:val="0"/>
            <w:vAlign w:val="center"/>
          </w:tcPr>
          <w:p>
            <w:pPr>
              <w:pStyle w:val="20"/>
            </w:pPr>
          </w:p>
        </w:tc>
        <w:tc>
          <w:tcPr>
            <w:tcW w:w="4535" w:type="dxa"/>
            <w:noWrap w:val="0"/>
            <w:vAlign w:val="center"/>
          </w:tcPr>
          <w:p>
            <w:pPr>
              <w:pStyle w:val="18"/>
            </w:pPr>
            <w:r>
              <w:t>年终结转结余</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4535" w:type="dxa"/>
            <w:noWrap w:val="0"/>
            <w:vAlign w:val="center"/>
          </w:tcPr>
          <w:p>
            <w:pPr>
              <w:pStyle w:val="29"/>
            </w:pPr>
            <w:r>
              <w:t>收入总计</w:t>
            </w:r>
          </w:p>
        </w:tc>
        <w:tc>
          <w:tcPr>
            <w:tcW w:w="2126" w:type="dxa"/>
            <w:noWrap w:val="0"/>
            <w:vAlign w:val="center"/>
          </w:tcPr>
          <w:p>
            <w:pPr>
              <w:pStyle w:val="17"/>
            </w:pPr>
            <w:r>
              <w:t>12819.55</w:t>
            </w:r>
          </w:p>
        </w:tc>
        <w:tc>
          <w:tcPr>
            <w:tcW w:w="4535" w:type="dxa"/>
            <w:noWrap w:val="0"/>
            <w:vAlign w:val="center"/>
          </w:tcPr>
          <w:p>
            <w:pPr>
              <w:pStyle w:val="29"/>
            </w:pPr>
            <w:r>
              <w:t>支出总计</w:t>
            </w:r>
          </w:p>
        </w:tc>
        <w:tc>
          <w:tcPr>
            <w:tcW w:w="2126" w:type="dxa"/>
            <w:noWrap w:val="0"/>
            <w:vAlign w:val="center"/>
          </w:tcPr>
          <w:p>
            <w:pPr>
              <w:pStyle w:val="17"/>
            </w:pPr>
            <w:r>
              <w:t>12819.55</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361027昌黎县人民医院</w:t>
            </w:r>
          </w:p>
        </w:tc>
        <w:tc>
          <w:tcPr>
            <w:tcW w:w="3402" w:type="dxa"/>
            <w:gridSpan w:val="3"/>
            <w:tcBorders>
              <w:top w:val="single" w:color="FFFFFF" w:sz="6" w:space="0"/>
              <w:left w:val="single" w:color="FFFFFF" w:sz="6" w:space="0"/>
              <w:right w:val="single" w:color="FFFFFF" w:sz="6" w:space="0"/>
            </w:tcBorders>
            <w:noWrap w:val="0"/>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23"/>
            </w:pPr>
            <w:r>
              <w:t>序号</w:t>
            </w:r>
          </w:p>
        </w:tc>
        <w:tc>
          <w:tcPr>
            <w:tcW w:w="2551" w:type="dxa"/>
            <w:gridSpan w:val="2"/>
            <w:noWrap w:val="0"/>
            <w:vAlign w:val="center"/>
          </w:tcPr>
          <w:p>
            <w:pPr>
              <w:pStyle w:val="23"/>
            </w:pPr>
            <w:r>
              <w:t>功能分类科目</w:t>
            </w:r>
          </w:p>
        </w:tc>
        <w:tc>
          <w:tcPr>
            <w:tcW w:w="1134" w:type="dxa"/>
            <w:vMerge w:val="restart"/>
            <w:noWrap w:val="0"/>
            <w:vAlign w:val="center"/>
          </w:tcPr>
          <w:p>
            <w:pPr>
              <w:pStyle w:val="23"/>
            </w:pPr>
            <w:r>
              <w:t>合计</w:t>
            </w:r>
          </w:p>
        </w:tc>
        <w:tc>
          <w:tcPr>
            <w:tcW w:w="9071" w:type="dxa"/>
            <w:gridSpan w:val="8"/>
            <w:noWrap w:val="0"/>
            <w:vAlign w:val="center"/>
          </w:tcPr>
          <w:p>
            <w:pPr>
              <w:pStyle w:val="23"/>
            </w:pPr>
            <w:r>
              <w:t>本年收入</w:t>
            </w:r>
          </w:p>
        </w:tc>
        <w:tc>
          <w:tcPr>
            <w:tcW w:w="1134" w:type="dxa"/>
            <w:vMerge w:val="restart"/>
            <w:noWrap w:val="0"/>
            <w:vAlign w:val="center"/>
          </w:tcPr>
          <w:p>
            <w:pPr>
              <w:pStyle w:val="2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23"/>
            </w:pPr>
            <w:r>
              <w:t>科目    编码</w:t>
            </w:r>
          </w:p>
        </w:tc>
        <w:tc>
          <w:tcPr>
            <w:tcW w:w="1559" w:type="dxa"/>
            <w:noWrap w:val="0"/>
            <w:vAlign w:val="center"/>
          </w:tcPr>
          <w:p>
            <w:pPr>
              <w:pStyle w:val="23"/>
            </w:pPr>
            <w:r>
              <w:t>科目名称</w:t>
            </w:r>
          </w:p>
        </w:tc>
        <w:tc>
          <w:tcPr>
            <w:tcW w:w="1134" w:type="dxa"/>
            <w:vMerge w:val="continue"/>
            <w:noWrap w:val="0"/>
            <w:vAlign w:val="top"/>
          </w:tcPr>
          <w:p/>
        </w:tc>
        <w:tc>
          <w:tcPr>
            <w:tcW w:w="1134" w:type="dxa"/>
            <w:noWrap w:val="0"/>
            <w:vAlign w:val="center"/>
          </w:tcPr>
          <w:p>
            <w:pPr>
              <w:pStyle w:val="23"/>
            </w:pPr>
            <w:r>
              <w:t>小计</w:t>
            </w:r>
          </w:p>
        </w:tc>
        <w:tc>
          <w:tcPr>
            <w:tcW w:w="1134" w:type="dxa"/>
            <w:noWrap w:val="0"/>
            <w:vAlign w:val="center"/>
          </w:tcPr>
          <w:p>
            <w:pPr>
              <w:pStyle w:val="23"/>
            </w:pPr>
            <w:r>
              <w:t>财政拨款 收入</w:t>
            </w:r>
          </w:p>
        </w:tc>
        <w:tc>
          <w:tcPr>
            <w:tcW w:w="1134" w:type="dxa"/>
            <w:noWrap w:val="0"/>
            <w:vAlign w:val="center"/>
          </w:tcPr>
          <w:p>
            <w:pPr>
              <w:pStyle w:val="23"/>
            </w:pPr>
            <w:r>
              <w:t>财政专户 收入</w:t>
            </w:r>
          </w:p>
        </w:tc>
        <w:tc>
          <w:tcPr>
            <w:tcW w:w="1134" w:type="dxa"/>
            <w:noWrap w:val="0"/>
            <w:vAlign w:val="center"/>
          </w:tcPr>
          <w:p>
            <w:pPr>
              <w:pStyle w:val="23"/>
            </w:pPr>
            <w:r>
              <w:t>事业收入</w:t>
            </w:r>
          </w:p>
        </w:tc>
        <w:tc>
          <w:tcPr>
            <w:tcW w:w="1134" w:type="dxa"/>
            <w:noWrap w:val="0"/>
            <w:vAlign w:val="center"/>
          </w:tcPr>
          <w:p>
            <w:pPr>
              <w:pStyle w:val="23"/>
            </w:pPr>
            <w:r>
              <w:t>经营收入</w:t>
            </w:r>
          </w:p>
        </w:tc>
        <w:tc>
          <w:tcPr>
            <w:tcW w:w="1134" w:type="dxa"/>
            <w:noWrap w:val="0"/>
            <w:vAlign w:val="center"/>
          </w:tcPr>
          <w:p>
            <w:pPr>
              <w:pStyle w:val="23"/>
            </w:pPr>
            <w:r>
              <w:t>上级补助收入</w:t>
            </w:r>
          </w:p>
        </w:tc>
        <w:tc>
          <w:tcPr>
            <w:tcW w:w="1134" w:type="dxa"/>
            <w:noWrap w:val="0"/>
            <w:vAlign w:val="center"/>
          </w:tcPr>
          <w:p>
            <w:pPr>
              <w:pStyle w:val="23"/>
            </w:pPr>
            <w:r>
              <w:t>附属单位上缴收入</w:t>
            </w:r>
          </w:p>
        </w:tc>
        <w:tc>
          <w:tcPr>
            <w:tcW w:w="1134" w:type="dxa"/>
            <w:noWrap w:val="0"/>
            <w:vAlign w:val="center"/>
          </w:tcPr>
          <w:p>
            <w:pPr>
              <w:pStyle w:val="2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23"/>
            </w:pPr>
            <w:r>
              <w:t>栏次</w:t>
            </w:r>
          </w:p>
        </w:tc>
        <w:tc>
          <w:tcPr>
            <w:tcW w:w="992" w:type="dxa"/>
            <w:noWrap w:val="0"/>
            <w:vAlign w:val="center"/>
          </w:tcPr>
          <w:p>
            <w:pPr>
              <w:pStyle w:val="23"/>
            </w:pPr>
            <w:r>
              <w:t>1</w:t>
            </w:r>
          </w:p>
        </w:tc>
        <w:tc>
          <w:tcPr>
            <w:tcW w:w="1559" w:type="dxa"/>
            <w:noWrap w:val="0"/>
            <w:vAlign w:val="center"/>
          </w:tcPr>
          <w:p>
            <w:pPr>
              <w:pStyle w:val="23"/>
            </w:pPr>
            <w:r>
              <w:t>2</w:t>
            </w:r>
          </w:p>
        </w:tc>
        <w:tc>
          <w:tcPr>
            <w:tcW w:w="1134" w:type="dxa"/>
            <w:noWrap w:val="0"/>
            <w:vAlign w:val="center"/>
          </w:tcPr>
          <w:p>
            <w:pPr>
              <w:pStyle w:val="23"/>
            </w:pPr>
            <w:r>
              <w:t>3</w:t>
            </w:r>
          </w:p>
        </w:tc>
        <w:tc>
          <w:tcPr>
            <w:tcW w:w="1134" w:type="dxa"/>
            <w:noWrap w:val="0"/>
            <w:vAlign w:val="center"/>
          </w:tcPr>
          <w:p>
            <w:pPr>
              <w:pStyle w:val="23"/>
            </w:pPr>
            <w:r>
              <w:t>4</w:t>
            </w:r>
          </w:p>
        </w:tc>
        <w:tc>
          <w:tcPr>
            <w:tcW w:w="1134" w:type="dxa"/>
            <w:noWrap w:val="0"/>
            <w:vAlign w:val="center"/>
          </w:tcPr>
          <w:p>
            <w:pPr>
              <w:pStyle w:val="23"/>
            </w:pPr>
            <w:r>
              <w:t>5</w:t>
            </w:r>
          </w:p>
        </w:tc>
        <w:tc>
          <w:tcPr>
            <w:tcW w:w="1134" w:type="dxa"/>
            <w:noWrap w:val="0"/>
            <w:vAlign w:val="center"/>
          </w:tcPr>
          <w:p>
            <w:pPr>
              <w:pStyle w:val="23"/>
            </w:pPr>
            <w:r>
              <w:t>6</w:t>
            </w:r>
          </w:p>
        </w:tc>
        <w:tc>
          <w:tcPr>
            <w:tcW w:w="1134" w:type="dxa"/>
            <w:noWrap w:val="0"/>
            <w:vAlign w:val="center"/>
          </w:tcPr>
          <w:p>
            <w:pPr>
              <w:pStyle w:val="23"/>
            </w:pPr>
            <w:r>
              <w:t>7</w:t>
            </w:r>
          </w:p>
        </w:tc>
        <w:tc>
          <w:tcPr>
            <w:tcW w:w="1134" w:type="dxa"/>
            <w:noWrap w:val="0"/>
            <w:vAlign w:val="center"/>
          </w:tcPr>
          <w:p>
            <w:pPr>
              <w:pStyle w:val="23"/>
            </w:pPr>
            <w:r>
              <w:t>8</w:t>
            </w:r>
          </w:p>
        </w:tc>
        <w:tc>
          <w:tcPr>
            <w:tcW w:w="1134" w:type="dxa"/>
            <w:noWrap w:val="0"/>
            <w:vAlign w:val="center"/>
          </w:tcPr>
          <w:p>
            <w:pPr>
              <w:pStyle w:val="23"/>
            </w:pPr>
            <w:r>
              <w:t>9</w:t>
            </w:r>
          </w:p>
        </w:tc>
        <w:tc>
          <w:tcPr>
            <w:tcW w:w="1134" w:type="dxa"/>
            <w:noWrap w:val="0"/>
            <w:vAlign w:val="center"/>
          </w:tcPr>
          <w:p>
            <w:pPr>
              <w:pStyle w:val="23"/>
            </w:pPr>
            <w:r>
              <w:t>10</w:t>
            </w:r>
          </w:p>
        </w:tc>
        <w:tc>
          <w:tcPr>
            <w:tcW w:w="1134" w:type="dxa"/>
            <w:noWrap w:val="0"/>
            <w:vAlign w:val="center"/>
          </w:tcPr>
          <w:p>
            <w:pPr>
              <w:pStyle w:val="23"/>
            </w:pPr>
            <w:r>
              <w:t>11</w:t>
            </w:r>
          </w:p>
        </w:tc>
        <w:tc>
          <w:tcPr>
            <w:tcW w:w="1134" w:type="dxa"/>
            <w:noWrap w:val="0"/>
            <w:vAlign w:val="center"/>
          </w:tcPr>
          <w:p>
            <w:pPr>
              <w:pStyle w:val="2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w:t>
            </w:r>
          </w:p>
        </w:tc>
        <w:tc>
          <w:tcPr>
            <w:tcW w:w="992" w:type="dxa"/>
            <w:noWrap w:val="0"/>
            <w:vAlign w:val="center"/>
          </w:tcPr>
          <w:p>
            <w:pPr>
              <w:pStyle w:val="21"/>
            </w:pPr>
          </w:p>
        </w:tc>
        <w:tc>
          <w:tcPr>
            <w:tcW w:w="1559" w:type="dxa"/>
            <w:noWrap w:val="0"/>
            <w:vAlign w:val="center"/>
          </w:tcPr>
          <w:p>
            <w:pPr>
              <w:pStyle w:val="29"/>
            </w:pPr>
            <w:r>
              <w:t>合计</w:t>
            </w:r>
          </w:p>
        </w:tc>
        <w:tc>
          <w:tcPr>
            <w:tcW w:w="1134" w:type="dxa"/>
            <w:noWrap w:val="0"/>
            <w:vAlign w:val="center"/>
          </w:tcPr>
          <w:p>
            <w:pPr>
              <w:pStyle w:val="17"/>
            </w:pPr>
            <w:r>
              <w:t>12819.55</w:t>
            </w:r>
          </w:p>
        </w:tc>
        <w:tc>
          <w:tcPr>
            <w:tcW w:w="1134" w:type="dxa"/>
            <w:noWrap w:val="0"/>
            <w:vAlign w:val="center"/>
          </w:tcPr>
          <w:p>
            <w:pPr>
              <w:pStyle w:val="17"/>
            </w:pPr>
            <w:r>
              <w:t>12819.55</w:t>
            </w:r>
          </w:p>
        </w:tc>
        <w:tc>
          <w:tcPr>
            <w:tcW w:w="1134" w:type="dxa"/>
            <w:noWrap w:val="0"/>
            <w:vAlign w:val="center"/>
          </w:tcPr>
          <w:p>
            <w:pPr>
              <w:pStyle w:val="17"/>
            </w:pPr>
            <w:r>
              <w:t>1202.88</w:t>
            </w:r>
          </w:p>
        </w:tc>
        <w:tc>
          <w:tcPr>
            <w:tcW w:w="1134" w:type="dxa"/>
            <w:noWrap w:val="0"/>
            <w:vAlign w:val="center"/>
          </w:tcPr>
          <w:p>
            <w:pPr>
              <w:pStyle w:val="17"/>
            </w:pPr>
          </w:p>
        </w:tc>
        <w:tc>
          <w:tcPr>
            <w:tcW w:w="1134" w:type="dxa"/>
            <w:noWrap w:val="0"/>
            <w:vAlign w:val="center"/>
          </w:tcPr>
          <w:p>
            <w:pPr>
              <w:pStyle w:val="17"/>
            </w:pPr>
            <w:r>
              <w:t>11616.67</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w:t>
            </w:r>
          </w:p>
        </w:tc>
        <w:tc>
          <w:tcPr>
            <w:tcW w:w="992" w:type="dxa"/>
            <w:noWrap w:val="0"/>
            <w:vAlign w:val="center"/>
          </w:tcPr>
          <w:p>
            <w:pPr>
              <w:pStyle w:val="18"/>
            </w:pPr>
            <w:r>
              <w:t>210</w:t>
            </w:r>
          </w:p>
        </w:tc>
        <w:tc>
          <w:tcPr>
            <w:tcW w:w="1559" w:type="dxa"/>
            <w:noWrap w:val="0"/>
            <w:vAlign w:val="center"/>
          </w:tcPr>
          <w:p>
            <w:pPr>
              <w:pStyle w:val="18"/>
            </w:pPr>
            <w:r>
              <w:t>卫生健康支出</w:t>
            </w:r>
          </w:p>
        </w:tc>
        <w:tc>
          <w:tcPr>
            <w:tcW w:w="1134" w:type="dxa"/>
            <w:noWrap w:val="0"/>
            <w:vAlign w:val="center"/>
          </w:tcPr>
          <w:p>
            <w:pPr>
              <w:pStyle w:val="20"/>
            </w:pPr>
            <w:r>
              <w:t>12819.55</w:t>
            </w:r>
          </w:p>
        </w:tc>
        <w:tc>
          <w:tcPr>
            <w:tcW w:w="1134" w:type="dxa"/>
            <w:noWrap w:val="0"/>
            <w:vAlign w:val="center"/>
          </w:tcPr>
          <w:p>
            <w:pPr>
              <w:pStyle w:val="20"/>
            </w:pPr>
            <w:r>
              <w:t>12819.55</w:t>
            </w:r>
          </w:p>
        </w:tc>
        <w:tc>
          <w:tcPr>
            <w:tcW w:w="1134" w:type="dxa"/>
            <w:noWrap w:val="0"/>
            <w:vAlign w:val="center"/>
          </w:tcPr>
          <w:p>
            <w:pPr>
              <w:pStyle w:val="20"/>
            </w:pPr>
            <w:r>
              <w:t>1202.88</w:t>
            </w:r>
          </w:p>
        </w:tc>
        <w:tc>
          <w:tcPr>
            <w:tcW w:w="1134" w:type="dxa"/>
            <w:noWrap w:val="0"/>
            <w:vAlign w:val="center"/>
          </w:tcPr>
          <w:p>
            <w:pPr>
              <w:pStyle w:val="20"/>
            </w:pPr>
          </w:p>
        </w:tc>
        <w:tc>
          <w:tcPr>
            <w:tcW w:w="1134" w:type="dxa"/>
            <w:noWrap w:val="0"/>
            <w:vAlign w:val="center"/>
          </w:tcPr>
          <w:p>
            <w:pPr>
              <w:pStyle w:val="20"/>
            </w:pPr>
            <w:r>
              <w:t>11616.67</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w:t>
            </w:r>
          </w:p>
        </w:tc>
        <w:tc>
          <w:tcPr>
            <w:tcW w:w="992" w:type="dxa"/>
            <w:noWrap w:val="0"/>
            <w:vAlign w:val="center"/>
          </w:tcPr>
          <w:p>
            <w:pPr>
              <w:pStyle w:val="18"/>
            </w:pPr>
            <w:r>
              <w:t>21002</w:t>
            </w:r>
          </w:p>
        </w:tc>
        <w:tc>
          <w:tcPr>
            <w:tcW w:w="1559" w:type="dxa"/>
            <w:noWrap w:val="0"/>
            <w:vAlign w:val="center"/>
          </w:tcPr>
          <w:p>
            <w:pPr>
              <w:pStyle w:val="18"/>
            </w:pPr>
            <w:r>
              <w:t>公立医院</w:t>
            </w:r>
          </w:p>
        </w:tc>
        <w:tc>
          <w:tcPr>
            <w:tcW w:w="1134" w:type="dxa"/>
            <w:noWrap w:val="0"/>
            <w:vAlign w:val="center"/>
          </w:tcPr>
          <w:p>
            <w:pPr>
              <w:pStyle w:val="20"/>
            </w:pPr>
            <w:r>
              <w:t>12819.55</w:t>
            </w:r>
          </w:p>
        </w:tc>
        <w:tc>
          <w:tcPr>
            <w:tcW w:w="1134" w:type="dxa"/>
            <w:noWrap w:val="0"/>
            <w:vAlign w:val="center"/>
          </w:tcPr>
          <w:p>
            <w:pPr>
              <w:pStyle w:val="20"/>
            </w:pPr>
            <w:r>
              <w:t>12819.55</w:t>
            </w:r>
          </w:p>
        </w:tc>
        <w:tc>
          <w:tcPr>
            <w:tcW w:w="1134" w:type="dxa"/>
            <w:noWrap w:val="0"/>
            <w:vAlign w:val="center"/>
          </w:tcPr>
          <w:p>
            <w:pPr>
              <w:pStyle w:val="20"/>
            </w:pPr>
            <w:r>
              <w:t>1202.88</w:t>
            </w:r>
          </w:p>
        </w:tc>
        <w:tc>
          <w:tcPr>
            <w:tcW w:w="1134" w:type="dxa"/>
            <w:noWrap w:val="0"/>
            <w:vAlign w:val="center"/>
          </w:tcPr>
          <w:p>
            <w:pPr>
              <w:pStyle w:val="20"/>
            </w:pPr>
          </w:p>
        </w:tc>
        <w:tc>
          <w:tcPr>
            <w:tcW w:w="1134" w:type="dxa"/>
            <w:noWrap w:val="0"/>
            <w:vAlign w:val="center"/>
          </w:tcPr>
          <w:p>
            <w:pPr>
              <w:pStyle w:val="20"/>
            </w:pPr>
            <w:r>
              <w:t>11616.67</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4</w:t>
            </w:r>
          </w:p>
        </w:tc>
        <w:tc>
          <w:tcPr>
            <w:tcW w:w="992" w:type="dxa"/>
            <w:noWrap w:val="0"/>
            <w:vAlign w:val="center"/>
          </w:tcPr>
          <w:p>
            <w:pPr>
              <w:pStyle w:val="18"/>
            </w:pPr>
            <w:r>
              <w:t>2100201</w:t>
            </w:r>
          </w:p>
        </w:tc>
        <w:tc>
          <w:tcPr>
            <w:tcW w:w="1559" w:type="dxa"/>
            <w:noWrap w:val="0"/>
            <w:vAlign w:val="center"/>
          </w:tcPr>
          <w:p>
            <w:pPr>
              <w:pStyle w:val="18"/>
            </w:pPr>
            <w:r>
              <w:t>综合医院</w:t>
            </w:r>
          </w:p>
        </w:tc>
        <w:tc>
          <w:tcPr>
            <w:tcW w:w="1134" w:type="dxa"/>
            <w:noWrap w:val="0"/>
            <w:vAlign w:val="center"/>
          </w:tcPr>
          <w:p>
            <w:pPr>
              <w:pStyle w:val="20"/>
            </w:pPr>
            <w:r>
              <w:t>12819.55</w:t>
            </w:r>
          </w:p>
        </w:tc>
        <w:tc>
          <w:tcPr>
            <w:tcW w:w="1134" w:type="dxa"/>
            <w:noWrap w:val="0"/>
            <w:vAlign w:val="center"/>
          </w:tcPr>
          <w:p>
            <w:pPr>
              <w:pStyle w:val="20"/>
            </w:pPr>
            <w:r>
              <w:t>12819.55</w:t>
            </w:r>
          </w:p>
        </w:tc>
        <w:tc>
          <w:tcPr>
            <w:tcW w:w="1134" w:type="dxa"/>
            <w:noWrap w:val="0"/>
            <w:vAlign w:val="center"/>
          </w:tcPr>
          <w:p>
            <w:pPr>
              <w:pStyle w:val="20"/>
            </w:pPr>
            <w:r>
              <w:t>1202.88</w:t>
            </w:r>
          </w:p>
        </w:tc>
        <w:tc>
          <w:tcPr>
            <w:tcW w:w="1134" w:type="dxa"/>
            <w:noWrap w:val="0"/>
            <w:vAlign w:val="center"/>
          </w:tcPr>
          <w:p>
            <w:pPr>
              <w:pStyle w:val="20"/>
            </w:pPr>
          </w:p>
        </w:tc>
        <w:tc>
          <w:tcPr>
            <w:tcW w:w="1134" w:type="dxa"/>
            <w:noWrap w:val="0"/>
            <w:vAlign w:val="center"/>
          </w:tcPr>
          <w:p>
            <w:pPr>
              <w:pStyle w:val="20"/>
            </w:pPr>
            <w:r>
              <w:t>11616.67</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361027昌黎县人民医院</w:t>
            </w:r>
          </w:p>
        </w:tc>
        <w:tc>
          <w:tcPr>
            <w:tcW w:w="2721"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528" w:type="dxa"/>
            <w:gridSpan w:val="2"/>
            <w:noWrap w:val="0"/>
            <w:vAlign w:val="center"/>
          </w:tcPr>
          <w:p>
            <w:pPr>
              <w:pStyle w:val="23"/>
            </w:pPr>
            <w:r>
              <w:t>功能分类科目</w:t>
            </w:r>
          </w:p>
        </w:tc>
        <w:tc>
          <w:tcPr>
            <w:tcW w:w="1361" w:type="dxa"/>
            <w:vMerge w:val="restart"/>
            <w:noWrap w:val="0"/>
            <w:vAlign w:val="center"/>
          </w:tcPr>
          <w:p>
            <w:pPr>
              <w:pStyle w:val="23"/>
            </w:pPr>
            <w:r>
              <w:t>合计</w:t>
            </w:r>
          </w:p>
        </w:tc>
        <w:tc>
          <w:tcPr>
            <w:tcW w:w="1361" w:type="dxa"/>
            <w:vMerge w:val="restart"/>
            <w:noWrap w:val="0"/>
            <w:vAlign w:val="center"/>
          </w:tcPr>
          <w:p>
            <w:pPr>
              <w:pStyle w:val="23"/>
            </w:pPr>
            <w:r>
              <w:t>基本支出</w:t>
            </w:r>
          </w:p>
        </w:tc>
        <w:tc>
          <w:tcPr>
            <w:tcW w:w="1361" w:type="dxa"/>
            <w:vMerge w:val="restart"/>
            <w:noWrap w:val="0"/>
            <w:vAlign w:val="center"/>
          </w:tcPr>
          <w:p>
            <w:pPr>
              <w:pStyle w:val="23"/>
            </w:pPr>
            <w:r>
              <w:t>项目支出</w:t>
            </w:r>
          </w:p>
        </w:tc>
        <w:tc>
          <w:tcPr>
            <w:tcW w:w="1361" w:type="dxa"/>
            <w:vMerge w:val="restart"/>
            <w:noWrap w:val="0"/>
            <w:vAlign w:val="center"/>
          </w:tcPr>
          <w:p>
            <w:pPr>
              <w:pStyle w:val="23"/>
            </w:pPr>
            <w:r>
              <w:t>经营支出</w:t>
            </w:r>
          </w:p>
        </w:tc>
        <w:tc>
          <w:tcPr>
            <w:tcW w:w="1361" w:type="dxa"/>
            <w:vMerge w:val="restart"/>
            <w:noWrap w:val="0"/>
            <w:vAlign w:val="center"/>
          </w:tcPr>
          <w:p>
            <w:pPr>
              <w:pStyle w:val="23"/>
            </w:pPr>
            <w:r>
              <w:t>上解上级     支出</w:t>
            </w:r>
          </w:p>
        </w:tc>
        <w:tc>
          <w:tcPr>
            <w:tcW w:w="1361" w:type="dxa"/>
            <w:vMerge w:val="restart"/>
            <w:noWrap w:val="0"/>
            <w:vAlign w:val="center"/>
          </w:tcPr>
          <w:p>
            <w:pPr>
              <w:pStyle w:val="2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23"/>
            </w:pPr>
            <w:r>
              <w:t>科目    编码</w:t>
            </w:r>
          </w:p>
        </w:tc>
        <w:tc>
          <w:tcPr>
            <w:tcW w:w="4535" w:type="dxa"/>
            <w:noWrap w:val="0"/>
            <w:vAlign w:val="center"/>
          </w:tcPr>
          <w:p>
            <w:pPr>
              <w:pStyle w:val="2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992" w:type="dxa"/>
            <w:noWrap w:val="0"/>
            <w:vAlign w:val="center"/>
          </w:tcPr>
          <w:p>
            <w:pPr>
              <w:pStyle w:val="23"/>
            </w:pPr>
            <w:r>
              <w:t>1</w:t>
            </w:r>
          </w:p>
        </w:tc>
        <w:tc>
          <w:tcPr>
            <w:tcW w:w="4535" w:type="dxa"/>
            <w:noWrap w:val="0"/>
            <w:vAlign w:val="center"/>
          </w:tcPr>
          <w:p>
            <w:pPr>
              <w:pStyle w:val="23"/>
            </w:pPr>
            <w:r>
              <w:t>2</w:t>
            </w:r>
          </w:p>
        </w:tc>
        <w:tc>
          <w:tcPr>
            <w:tcW w:w="1361" w:type="dxa"/>
            <w:noWrap w:val="0"/>
            <w:vAlign w:val="center"/>
          </w:tcPr>
          <w:p>
            <w:pPr>
              <w:pStyle w:val="23"/>
            </w:pPr>
            <w:r>
              <w:t>3</w:t>
            </w:r>
          </w:p>
        </w:tc>
        <w:tc>
          <w:tcPr>
            <w:tcW w:w="1361" w:type="dxa"/>
            <w:noWrap w:val="0"/>
            <w:vAlign w:val="center"/>
          </w:tcPr>
          <w:p>
            <w:pPr>
              <w:pStyle w:val="23"/>
            </w:pPr>
            <w:r>
              <w:t>4</w:t>
            </w:r>
          </w:p>
        </w:tc>
        <w:tc>
          <w:tcPr>
            <w:tcW w:w="1361" w:type="dxa"/>
            <w:noWrap w:val="0"/>
            <w:vAlign w:val="center"/>
          </w:tcPr>
          <w:p>
            <w:pPr>
              <w:pStyle w:val="23"/>
            </w:pPr>
            <w:r>
              <w:t>5</w:t>
            </w:r>
          </w:p>
        </w:tc>
        <w:tc>
          <w:tcPr>
            <w:tcW w:w="1361" w:type="dxa"/>
            <w:noWrap w:val="0"/>
            <w:vAlign w:val="center"/>
          </w:tcPr>
          <w:p>
            <w:pPr>
              <w:pStyle w:val="23"/>
            </w:pPr>
            <w:r>
              <w:t>6</w:t>
            </w:r>
          </w:p>
        </w:tc>
        <w:tc>
          <w:tcPr>
            <w:tcW w:w="1361" w:type="dxa"/>
            <w:noWrap w:val="0"/>
            <w:vAlign w:val="center"/>
          </w:tcPr>
          <w:p>
            <w:pPr>
              <w:pStyle w:val="23"/>
            </w:pPr>
            <w:r>
              <w:t>7</w:t>
            </w:r>
          </w:p>
        </w:tc>
        <w:tc>
          <w:tcPr>
            <w:tcW w:w="1361" w:type="dxa"/>
            <w:noWrap w:val="0"/>
            <w:vAlign w:val="center"/>
          </w:tcPr>
          <w:p>
            <w:pPr>
              <w:pStyle w:val="2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992" w:type="dxa"/>
            <w:noWrap w:val="0"/>
            <w:vAlign w:val="center"/>
          </w:tcPr>
          <w:p>
            <w:pPr>
              <w:pStyle w:val="21"/>
            </w:pPr>
          </w:p>
        </w:tc>
        <w:tc>
          <w:tcPr>
            <w:tcW w:w="4535" w:type="dxa"/>
            <w:noWrap w:val="0"/>
            <w:vAlign w:val="center"/>
          </w:tcPr>
          <w:p>
            <w:pPr>
              <w:pStyle w:val="29"/>
            </w:pPr>
            <w:r>
              <w:t>合计</w:t>
            </w:r>
          </w:p>
        </w:tc>
        <w:tc>
          <w:tcPr>
            <w:tcW w:w="1361" w:type="dxa"/>
            <w:noWrap w:val="0"/>
            <w:vAlign w:val="center"/>
          </w:tcPr>
          <w:p>
            <w:pPr>
              <w:pStyle w:val="17"/>
            </w:pPr>
            <w:r>
              <w:t>12819.55</w:t>
            </w:r>
          </w:p>
        </w:tc>
        <w:tc>
          <w:tcPr>
            <w:tcW w:w="1361" w:type="dxa"/>
            <w:noWrap w:val="0"/>
            <w:vAlign w:val="center"/>
          </w:tcPr>
          <w:p>
            <w:pPr>
              <w:pStyle w:val="17"/>
            </w:pPr>
            <w:r>
              <w:t>12819.55</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992" w:type="dxa"/>
            <w:noWrap w:val="0"/>
            <w:vAlign w:val="center"/>
          </w:tcPr>
          <w:p>
            <w:pPr>
              <w:pStyle w:val="18"/>
            </w:pPr>
            <w:r>
              <w:t>210</w:t>
            </w:r>
          </w:p>
        </w:tc>
        <w:tc>
          <w:tcPr>
            <w:tcW w:w="4535" w:type="dxa"/>
            <w:noWrap w:val="0"/>
            <w:vAlign w:val="center"/>
          </w:tcPr>
          <w:p>
            <w:pPr>
              <w:pStyle w:val="18"/>
            </w:pPr>
            <w:r>
              <w:t>卫生健康支出</w:t>
            </w:r>
          </w:p>
        </w:tc>
        <w:tc>
          <w:tcPr>
            <w:tcW w:w="1361" w:type="dxa"/>
            <w:noWrap w:val="0"/>
            <w:vAlign w:val="center"/>
          </w:tcPr>
          <w:p>
            <w:pPr>
              <w:pStyle w:val="20"/>
            </w:pPr>
            <w:r>
              <w:t>12819.55</w:t>
            </w:r>
          </w:p>
        </w:tc>
        <w:tc>
          <w:tcPr>
            <w:tcW w:w="1361" w:type="dxa"/>
            <w:noWrap w:val="0"/>
            <w:vAlign w:val="center"/>
          </w:tcPr>
          <w:p>
            <w:pPr>
              <w:pStyle w:val="20"/>
            </w:pPr>
            <w:r>
              <w:t>12819.55</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992" w:type="dxa"/>
            <w:noWrap w:val="0"/>
            <w:vAlign w:val="center"/>
          </w:tcPr>
          <w:p>
            <w:pPr>
              <w:pStyle w:val="18"/>
            </w:pPr>
            <w:r>
              <w:t>21002</w:t>
            </w:r>
          </w:p>
        </w:tc>
        <w:tc>
          <w:tcPr>
            <w:tcW w:w="4535" w:type="dxa"/>
            <w:noWrap w:val="0"/>
            <w:vAlign w:val="center"/>
          </w:tcPr>
          <w:p>
            <w:pPr>
              <w:pStyle w:val="18"/>
            </w:pPr>
            <w:r>
              <w:t>公立医院</w:t>
            </w:r>
          </w:p>
        </w:tc>
        <w:tc>
          <w:tcPr>
            <w:tcW w:w="1361" w:type="dxa"/>
            <w:noWrap w:val="0"/>
            <w:vAlign w:val="center"/>
          </w:tcPr>
          <w:p>
            <w:pPr>
              <w:pStyle w:val="20"/>
            </w:pPr>
            <w:r>
              <w:t>12819.55</w:t>
            </w:r>
          </w:p>
        </w:tc>
        <w:tc>
          <w:tcPr>
            <w:tcW w:w="1361" w:type="dxa"/>
            <w:noWrap w:val="0"/>
            <w:vAlign w:val="center"/>
          </w:tcPr>
          <w:p>
            <w:pPr>
              <w:pStyle w:val="20"/>
            </w:pPr>
            <w:r>
              <w:t>12819.55</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992" w:type="dxa"/>
            <w:noWrap w:val="0"/>
            <w:vAlign w:val="center"/>
          </w:tcPr>
          <w:p>
            <w:pPr>
              <w:pStyle w:val="18"/>
            </w:pPr>
            <w:r>
              <w:t>2100201</w:t>
            </w:r>
          </w:p>
        </w:tc>
        <w:tc>
          <w:tcPr>
            <w:tcW w:w="4535" w:type="dxa"/>
            <w:noWrap w:val="0"/>
            <w:vAlign w:val="center"/>
          </w:tcPr>
          <w:p>
            <w:pPr>
              <w:pStyle w:val="18"/>
            </w:pPr>
            <w:r>
              <w:t>综合医院</w:t>
            </w:r>
          </w:p>
        </w:tc>
        <w:tc>
          <w:tcPr>
            <w:tcW w:w="1361" w:type="dxa"/>
            <w:noWrap w:val="0"/>
            <w:vAlign w:val="center"/>
          </w:tcPr>
          <w:p>
            <w:pPr>
              <w:pStyle w:val="20"/>
            </w:pPr>
            <w:r>
              <w:t>12819.55</w:t>
            </w:r>
          </w:p>
        </w:tc>
        <w:tc>
          <w:tcPr>
            <w:tcW w:w="1361" w:type="dxa"/>
            <w:noWrap w:val="0"/>
            <w:vAlign w:val="center"/>
          </w:tcPr>
          <w:p>
            <w:pPr>
              <w:pStyle w:val="20"/>
            </w:pPr>
            <w:r>
              <w:t>12819.55</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2"/>
            </w:pPr>
            <w:r>
              <w:t>361027昌黎县人民医院</w:t>
            </w:r>
          </w:p>
        </w:tc>
        <w:tc>
          <w:tcPr>
            <w:tcW w:w="3402"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4876" w:type="dxa"/>
            <w:gridSpan w:val="2"/>
            <w:noWrap w:val="0"/>
            <w:vAlign w:val="center"/>
          </w:tcPr>
          <w:p>
            <w:pPr>
              <w:pStyle w:val="23"/>
            </w:pPr>
            <w:r>
              <w:t>收入</w:t>
            </w:r>
          </w:p>
        </w:tc>
        <w:tc>
          <w:tcPr>
            <w:tcW w:w="9298" w:type="dxa"/>
            <w:gridSpan w:val="5"/>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23"/>
            </w:pPr>
            <w:r>
              <w:t>项  目</w:t>
            </w:r>
          </w:p>
        </w:tc>
        <w:tc>
          <w:tcPr>
            <w:tcW w:w="1474" w:type="dxa"/>
            <w:noWrap w:val="0"/>
            <w:vAlign w:val="center"/>
          </w:tcPr>
          <w:p>
            <w:pPr>
              <w:pStyle w:val="23"/>
            </w:pPr>
            <w:r>
              <w:t>金额</w:t>
            </w:r>
          </w:p>
        </w:tc>
        <w:tc>
          <w:tcPr>
            <w:tcW w:w="3402" w:type="dxa"/>
            <w:noWrap w:val="0"/>
            <w:vAlign w:val="center"/>
          </w:tcPr>
          <w:p>
            <w:pPr>
              <w:pStyle w:val="23"/>
            </w:pPr>
            <w:r>
              <w:t>项  目</w:t>
            </w:r>
          </w:p>
        </w:tc>
        <w:tc>
          <w:tcPr>
            <w:tcW w:w="1474" w:type="dxa"/>
            <w:noWrap w:val="0"/>
            <w:vAlign w:val="center"/>
          </w:tcPr>
          <w:p>
            <w:pPr>
              <w:pStyle w:val="23"/>
            </w:pPr>
            <w:r>
              <w:t>合计</w:t>
            </w:r>
          </w:p>
        </w:tc>
        <w:tc>
          <w:tcPr>
            <w:tcW w:w="1474" w:type="dxa"/>
            <w:noWrap w:val="0"/>
            <w:vAlign w:val="center"/>
          </w:tcPr>
          <w:p>
            <w:pPr>
              <w:pStyle w:val="23"/>
            </w:pPr>
            <w:r>
              <w:t>一般公共预算财政拨款</w:t>
            </w:r>
          </w:p>
        </w:tc>
        <w:tc>
          <w:tcPr>
            <w:tcW w:w="1474" w:type="dxa"/>
            <w:noWrap w:val="0"/>
            <w:vAlign w:val="center"/>
          </w:tcPr>
          <w:p>
            <w:pPr>
              <w:pStyle w:val="23"/>
            </w:pPr>
            <w:r>
              <w:t>政府性基金预算财政    拨款</w:t>
            </w:r>
          </w:p>
        </w:tc>
        <w:tc>
          <w:tcPr>
            <w:tcW w:w="1474" w:type="dxa"/>
            <w:noWrap w:val="0"/>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3402" w:type="dxa"/>
            <w:noWrap w:val="0"/>
            <w:vAlign w:val="center"/>
          </w:tcPr>
          <w:p>
            <w:pPr>
              <w:pStyle w:val="23"/>
            </w:pPr>
            <w:r>
              <w:t>1</w:t>
            </w:r>
          </w:p>
        </w:tc>
        <w:tc>
          <w:tcPr>
            <w:tcW w:w="1474" w:type="dxa"/>
            <w:noWrap w:val="0"/>
            <w:vAlign w:val="center"/>
          </w:tcPr>
          <w:p>
            <w:pPr>
              <w:pStyle w:val="23"/>
            </w:pPr>
            <w:r>
              <w:t>2</w:t>
            </w:r>
          </w:p>
        </w:tc>
        <w:tc>
          <w:tcPr>
            <w:tcW w:w="3402" w:type="dxa"/>
            <w:noWrap w:val="0"/>
            <w:vAlign w:val="center"/>
          </w:tcPr>
          <w:p>
            <w:pPr>
              <w:pStyle w:val="23"/>
            </w:pPr>
            <w:r>
              <w:t>3</w:t>
            </w:r>
          </w:p>
        </w:tc>
        <w:tc>
          <w:tcPr>
            <w:tcW w:w="1474" w:type="dxa"/>
            <w:noWrap w:val="0"/>
            <w:vAlign w:val="center"/>
          </w:tcPr>
          <w:p>
            <w:pPr>
              <w:pStyle w:val="23"/>
            </w:pPr>
            <w:r>
              <w:t>4</w:t>
            </w:r>
          </w:p>
        </w:tc>
        <w:tc>
          <w:tcPr>
            <w:tcW w:w="1474" w:type="dxa"/>
            <w:noWrap w:val="0"/>
            <w:vAlign w:val="center"/>
          </w:tcPr>
          <w:p>
            <w:pPr>
              <w:pStyle w:val="23"/>
            </w:pPr>
            <w:r>
              <w:t>5</w:t>
            </w:r>
          </w:p>
        </w:tc>
        <w:tc>
          <w:tcPr>
            <w:tcW w:w="1474" w:type="dxa"/>
            <w:noWrap w:val="0"/>
            <w:vAlign w:val="center"/>
          </w:tcPr>
          <w:p>
            <w:pPr>
              <w:pStyle w:val="23"/>
            </w:pPr>
            <w:r>
              <w:t>6</w:t>
            </w:r>
          </w:p>
        </w:tc>
        <w:tc>
          <w:tcPr>
            <w:tcW w:w="1474" w:type="dxa"/>
            <w:noWrap w:val="0"/>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3402" w:type="dxa"/>
            <w:noWrap w:val="0"/>
            <w:vAlign w:val="center"/>
          </w:tcPr>
          <w:p>
            <w:pPr>
              <w:pStyle w:val="18"/>
            </w:pPr>
            <w:r>
              <w:t>一、一般公共预算拨款</w:t>
            </w:r>
          </w:p>
        </w:tc>
        <w:tc>
          <w:tcPr>
            <w:tcW w:w="1474" w:type="dxa"/>
            <w:noWrap w:val="0"/>
            <w:vAlign w:val="center"/>
          </w:tcPr>
          <w:p>
            <w:pPr>
              <w:pStyle w:val="20"/>
            </w:pPr>
            <w:r>
              <w:t>1202.88</w:t>
            </w:r>
          </w:p>
        </w:tc>
        <w:tc>
          <w:tcPr>
            <w:tcW w:w="3402" w:type="dxa"/>
            <w:noWrap w:val="0"/>
            <w:vAlign w:val="center"/>
          </w:tcPr>
          <w:p>
            <w:pPr>
              <w:pStyle w:val="18"/>
            </w:pPr>
            <w:r>
              <w:t>一、一般公共服务支出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r>
              <w:t>二、外交支出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r>
              <w:t>三、国防支出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四、公共安全支出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五、教育支出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六、科学技术支出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七、文化旅游体育与传媒支出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八、社会保障和就业支出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九、社会保险基金支出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十、卫生健康支出</w:t>
            </w:r>
          </w:p>
        </w:tc>
        <w:tc>
          <w:tcPr>
            <w:tcW w:w="1474" w:type="dxa"/>
            <w:noWrap w:val="0"/>
            <w:vAlign w:val="center"/>
          </w:tcPr>
          <w:p>
            <w:pPr>
              <w:pStyle w:val="20"/>
            </w:pPr>
            <w:r>
              <w:t>1202.88</w:t>
            </w:r>
          </w:p>
        </w:tc>
        <w:tc>
          <w:tcPr>
            <w:tcW w:w="1474" w:type="dxa"/>
            <w:noWrap w:val="0"/>
            <w:vAlign w:val="center"/>
          </w:tcPr>
          <w:p>
            <w:pPr>
              <w:pStyle w:val="20"/>
            </w:pPr>
            <w:r>
              <w:t>1202.88</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十一、节能环保支出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十二、城乡社区支出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十三、农林水支出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十四、交通运输支出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十五、资源勘探工业信息等支出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十六、商业服务业等支出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十七、金融支出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十八、援助其他地区支出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十九、自然资源海洋气象等支出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二十、住房保障支出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二十一、粮油物资储备支出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二十二、国有资本经营预算支出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二十三、灾害防治及应急管理支出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二十四、预备费</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二十五、其他支出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二十六、转移性支出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二十七、债务还本支出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二十八、债务付息支出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二十九、债务发行费用支出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三十、抗疫特别国债安排的支出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三十一、人行科目</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3402" w:type="dxa"/>
            <w:noWrap w:val="0"/>
            <w:vAlign w:val="center"/>
          </w:tcPr>
          <w:p>
            <w:pPr>
              <w:pStyle w:val="29"/>
            </w:pPr>
            <w:r>
              <w:t>本年收入合计</w:t>
            </w:r>
          </w:p>
        </w:tc>
        <w:tc>
          <w:tcPr>
            <w:tcW w:w="1474" w:type="dxa"/>
            <w:noWrap w:val="0"/>
            <w:vAlign w:val="center"/>
          </w:tcPr>
          <w:p>
            <w:pPr>
              <w:pStyle w:val="17"/>
            </w:pPr>
            <w:r>
              <w:t>1202.88</w:t>
            </w:r>
          </w:p>
        </w:tc>
        <w:tc>
          <w:tcPr>
            <w:tcW w:w="3402" w:type="dxa"/>
            <w:noWrap w:val="0"/>
            <w:vAlign w:val="center"/>
          </w:tcPr>
          <w:p>
            <w:pPr>
              <w:pStyle w:val="29"/>
            </w:pPr>
            <w:r>
              <w:t>本年支出合计</w:t>
            </w:r>
          </w:p>
        </w:tc>
        <w:tc>
          <w:tcPr>
            <w:tcW w:w="1474" w:type="dxa"/>
            <w:noWrap w:val="0"/>
            <w:vAlign w:val="center"/>
          </w:tcPr>
          <w:p>
            <w:pPr>
              <w:pStyle w:val="17"/>
            </w:pPr>
            <w:r>
              <w:t>1202.88</w:t>
            </w:r>
          </w:p>
        </w:tc>
        <w:tc>
          <w:tcPr>
            <w:tcW w:w="1474" w:type="dxa"/>
            <w:noWrap w:val="0"/>
            <w:vAlign w:val="center"/>
          </w:tcPr>
          <w:p>
            <w:pPr>
              <w:pStyle w:val="17"/>
            </w:pPr>
            <w:r>
              <w:t>1202.88</w:t>
            </w:r>
          </w:p>
        </w:tc>
        <w:tc>
          <w:tcPr>
            <w:tcW w:w="1474" w:type="dxa"/>
            <w:noWrap w:val="0"/>
            <w:vAlign w:val="center"/>
          </w:tcPr>
          <w:p>
            <w:pPr>
              <w:pStyle w:val="17"/>
            </w:pP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3402" w:type="dxa"/>
            <w:noWrap w:val="0"/>
            <w:vAlign w:val="center"/>
          </w:tcPr>
          <w:p>
            <w:pPr>
              <w:pStyle w:val="18"/>
            </w:pPr>
            <w:r>
              <w:t>年初财政拨款结转和结余</w:t>
            </w:r>
          </w:p>
        </w:tc>
        <w:tc>
          <w:tcPr>
            <w:tcW w:w="1474" w:type="dxa"/>
            <w:noWrap w:val="0"/>
            <w:vAlign w:val="center"/>
          </w:tcPr>
          <w:p>
            <w:pPr>
              <w:pStyle w:val="20"/>
            </w:pPr>
          </w:p>
        </w:tc>
        <w:tc>
          <w:tcPr>
            <w:tcW w:w="3402" w:type="dxa"/>
            <w:noWrap w:val="0"/>
            <w:vAlign w:val="center"/>
          </w:tcPr>
          <w:p>
            <w:pPr>
              <w:pStyle w:val="18"/>
            </w:pPr>
            <w:r>
              <w:t>年末财政拨款结转和结余</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3402" w:type="dxa"/>
            <w:noWrap w:val="0"/>
            <w:vAlign w:val="center"/>
          </w:tcPr>
          <w:p>
            <w:pPr>
              <w:pStyle w:val="18"/>
            </w:pPr>
            <w:r>
              <w:t>一、一般公共预算拨款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35</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36</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37</w:t>
            </w:r>
          </w:p>
        </w:tc>
        <w:tc>
          <w:tcPr>
            <w:tcW w:w="3402" w:type="dxa"/>
            <w:noWrap w:val="0"/>
            <w:vAlign w:val="center"/>
          </w:tcPr>
          <w:p>
            <w:pPr>
              <w:pStyle w:val="29"/>
            </w:pPr>
            <w:r>
              <w:t>收入总计</w:t>
            </w:r>
          </w:p>
        </w:tc>
        <w:tc>
          <w:tcPr>
            <w:tcW w:w="1474" w:type="dxa"/>
            <w:noWrap w:val="0"/>
            <w:vAlign w:val="center"/>
          </w:tcPr>
          <w:p>
            <w:pPr>
              <w:pStyle w:val="17"/>
            </w:pPr>
            <w:r>
              <w:t>1202.88</w:t>
            </w:r>
          </w:p>
        </w:tc>
        <w:tc>
          <w:tcPr>
            <w:tcW w:w="3402" w:type="dxa"/>
            <w:noWrap w:val="0"/>
            <w:vAlign w:val="center"/>
          </w:tcPr>
          <w:p>
            <w:pPr>
              <w:pStyle w:val="29"/>
            </w:pPr>
            <w:r>
              <w:t>支出总计</w:t>
            </w:r>
          </w:p>
        </w:tc>
        <w:tc>
          <w:tcPr>
            <w:tcW w:w="1474" w:type="dxa"/>
            <w:noWrap w:val="0"/>
            <w:vAlign w:val="center"/>
          </w:tcPr>
          <w:p>
            <w:pPr>
              <w:pStyle w:val="17"/>
            </w:pPr>
            <w:r>
              <w:t>1202.88</w:t>
            </w:r>
          </w:p>
        </w:tc>
        <w:tc>
          <w:tcPr>
            <w:tcW w:w="1474" w:type="dxa"/>
            <w:noWrap w:val="0"/>
            <w:vAlign w:val="center"/>
          </w:tcPr>
          <w:p>
            <w:pPr>
              <w:pStyle w:val="17"/>
            </w:pPr>
            <w:r>
              <w:t>1202.88</w:t>
            </w:r>
          </w:p>
        </w:tc>
        <w:tc>
          <w:tcPr>
            <w:tcW w:w="1474" w:type="dxa"/>
            <w:noWrap w:val="0"/>
            <w:vAlign w:val="center"/>
          </w:tcPr>
          <w:p>
            <w:pPr>
              <w:pStyle w:val="17"/>
            </w:pPr>
          </w:p>
        </w:tc>
        <w:tc>
          <w:tcPr>
            <w:tcW w:w="1474" w:type="dxa"/>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361027昌黎县人民医院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1202.88</w:t>
            </w:r>
          </w:p>
        </w:tc>
        <w:tc>
          <w:tcPr>
            <w:tcW w:w="2551" w:type="dxa"/>
            <w:noWrap w:val="0"/>
            <w:vAlign w:val="center"/>
          </w:tcPr>
          <w:p>
            <w:pPr>
              <w:pStyle w:val="17"/>
            </w:pPr>
            <w:r>
              <w:t>1202.88</w:t>
            </w:r>
          </w:p>
        </w:tc>
        <w:tc>
          <w:tcPr>
            <w:tcW w:w="255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210</w:t>
            </w:r>
          </w:p>
        </w:tc>
        <w:tc>
          <w:tcPr>
            <w:tcW w:w="4535" w:type="dxa"/>
            <w:noWrap w:val="0"/>
            <w:vAlign w:val="center"/>
          </w:tcPr>
          <w:p>
            <w:pPr>
              <w:pStyle w:val="18"/>
            </w:pPr>
            <w:r>
              <w:t>卫生健康支出</w:t>
            </w:r>
          </w:p>
        </w:tc>
        <w:tc>
          <w:tcPr>
            <w:tcW w:w="2551" w:type="dxa"/>
            <w:noWrap w:val="0"/>
            <w:vAlign w:val="center"/>
          </w:tcPr>
          <w:p>
            <w:pPr>
              <w:pStyle w:val="20"/>
            </w:pPr>
            <w:r>
              <w:t>1202.88</w:t>
            </w:r>
          </w:p>
        </w:tc>
        <w:tc>
          <w:tcPr>
            <w:tcW w:w="2551" w:type="dxa"/>
            <w:noWrap w:val="0"/>
            <w:vAlign w:val="center"/>
          </w:tcPr>
          <w:p>
            <w:pPr>
              <w:pStyle w:val="20"/>
            </w:pPr>
            <w:r>
              <w:t>1202.88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21002</w:t>
            </w:r>
          </w:p>
        </w:tc>
        <w:tc>
          <w:tcPr>
            <w:tcW w:w="4535" w:type="dxa"/>
            <w:noWrap w:val="0"/>
            <w:vAlign w:val="center"/>
          </w:tcPr>
          <w:p>
            <w:pPr>
              <w:pStyle w:val="18"/>
            </w:pPr>
            <w:r>
              <w:t>公立医院</w:t>
            </w:r>
          </w:p>
        </w:tc>
        <w:tc>
          <w:tcPr>
            <w:tcW w:w="2551" w:type="dxa"/>
            <w:noWrap w:val="0"/>
            <w:vAlign w:val="center"/>
          </w:tcPr>
          <w:p>
            <w:pPr>
              <w:pStyle w:val="20"/>
            </w:pPr>
            <w:r>
              <w:t>1202.88</w:t>
            </w:r>
          </w:p>
        </w:tc>
        <w:tc>
          <w:tcPr>
            <w:tcW w:w="2551" w:type="dxa"/>
            <w:noWrap w:val="0"/>
            <w:vAlign w:val="center"/>
          </w:tcPr>
          <w:p>
            <w:pPr>
              <w:pStyle w:val="20"/>
            </w:pPr>
            <w:r>
              <w:t>1202.88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2100201</w:t>
            </w:r>
          </w:p>
        </w:tc>
        <w:tc>
          <w:tcPr>
            <w:tcW w:w="4535" w:type="dxa"/>
            <w:noWrap w:val="0"/>
            <w:vAlign w:val="center"/>
          </w:tcPr>
          <w:p>
            <w:pPr>
              <w:pStyle w:val="18"/>
            </w:pPr>
            <w:r>
              <w:t>综合医院</w:t>
            </w:r>
          </w:p>
        </w:tc>
        <w:tc>
          <w:tcPr>
            <w:tcW w:w="2551" w:type="dxa"/>
            <w:noWrap w:val="0"/>
            <w:vAlign w:val="center"/>
          </w:tcPr>
          <w:p>
            <w:pPr>
              <w:pStyle w:val="20"/>
            </w:pPr>
            <w:r>
              <w:t>1202.88</w:t>
            </w:r>
          </w:p>
        </w:tc>
        <w:tc>
          <w:tcPr>
            <w:tcW w:w="2551" w:type="dxa"/>
            <w:noWrap w:val="0"/>
            <w:vAlign w:val="center"/>
          </w:tcPr>
          <w:p>
            <w:pPr>
              <w:pStyle w:val="20"/>
            </w:pPr>
            <w:r>
              <w:t>1202.88</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361027昌黎县人民医院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支出部门经济分类科目</w:t>
            </w:r>
          </w:p>
        </w:tc>
        <w:tc>
          <w:tcPr>
            <w:tcW w:w="7654" w:type="dxa"/>
            <w:gridSpan w:val="3"/>
            <w:noWrap w:val="0"/>
            <w:vAlign w:val="center"/>
          </w:tcPr>
          <w:p>
            <w:pPr>
              <w:pStyle w:val="2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noWrap w:val="0"/>
            <w:vAlign w:val="center"/>
          </w:tcPr>
          <w:p>
            <w:pPr>
              <w:pStyle w:val="23"/>
            </w:pPr>
            <w:r>
              <w:t>合计</w:t>
            </w:r>
          </w:p>
        </w:tc>
        <w:tc>
          <w:tcPr>
            <w:tcW w:w="2551" w:type="dxa"/>
            <w:noWrap w:val="0"/>
            <w:vAlign w:val="center"/>
          </w:tcPr>
          <w:p>
            <w:pPr>
              <w:pStyle w:val="23"/>
            </w:pPr>
            <w:r>
              <w:t>人员经费</w:t>
            </w:r>
          </w:p>
        </w:tc>
        <w:tc>
          <w:tcPr>
            <w:tcW w:w="2551" w:type="dxa"/>
            <w:noWrap w:val="0"/>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1202.88</w:t>
            </w:r>
          </w:p>
        </w:tc>
        <w:tc>
          <w:tcPr>
            <w:tcW w:w="2551" w:type="dxa"/>
            <w:noWrap w:val="0"/>
            <w:vAlign w:val="center"/>
          </w:tcPr>
          <w:p>
            <w:pPr>
              <w:pStyle w:val="17"/>
            </w:pPr>
            <w:r>
              <w:t>1202.88</w:t>
            </w:r>
          </w:p>
        </w:tc>
        <w:tc>
          <w:tcPr>
            <w:tcW w:w="255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301</w:t>
            </w:r>
          </w:p>
        </w:tc>
        <w:tc>
          <w:tcPr>
            <w:tcW w:w="4535" w:type="dxa"/>
            <w:noWrap w:val="0"/>
            <w:vAlign w:val="center"/>
          </w:tcPr>
          <w:p>
            <w:pPr>
              <w:pStyle w:val="18"/>
            </w:pPr>
            <w:r>
              <w:t>工资福利支出</w:t>
            </w:r>
          </w:p>
        </w:tc>
        <w:tc>
          <w:tcPr>
            <w:tcW w:w="2551" w:type="dxa"/>
            <w:noWrap w:val="0"/>
            <w:vAlign w:val="center"/>
          </w:tcPr>
          <w:p>
            <w:pPr>
              <w:pStyle w:val="20"/>
            </w:pPr>
            <w:r>
              <w:t>295.00</w:t>
            </w:r>
          </w:p>
        </w:tc>
        <w:tc>
          <w:tcPr>
            <w:tcW w:w="2551" w:type="dxa"/>
            <w:noWrap w:val="0"/>
            <w:vAlign w:val="center"/>
          </w:tcPr>
          <w:p>
            <w:pPr>
              <w:pStyle w:val="20"/>
            </w:pPr>
            <w:r>
              <w:t>295.00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30110</w:t>
            </w:r>
          </w:p>
        </w:tc>
        <w:tc>
          <w:tcPr>
            <w:tcW w:w="4535" w:type="dxa"/>
            <w:noWrap w:val="0"/>
            <w:vAlign w:val="center"/>
          </w:tcPr>
          <w:p>
            <w:pPr>
              <w:pStyle w:val="18"/>
            </w:pPr>
            <w:r>
              <w:t>职工基本医疗保险缴费</w:t>
            </w:r>
          </w:p>
        </w:tc>
        <w:tc>
          <w:tcPr>
            <w:tcW w:w="2551" w:type="dxa"/>
            <w:noWrap w:val="0"/>
            <w:vAlign w:val="center"/>
          </w:tcPr>
          <w:p>
            <w:pPr>
              <w:pStyle w:val="20"/>
            </w:pPr>
            <w:r>
              <w:t>295.00</w:t>
            </w:r>
          </w:p>
        </w:tc>
        <w:tc>
          <w:tcPr>
            <w:tcW w:w="2551" w:type="dxa"/>
            <w:noWrap w:val="0"/>
            <w:vAlign w:val="center"/>
          </w:tcPr>
          <w:p>
            <w:pPr>
              <w:pStyle w:val="20"/>
            </w:pPr>
            <w:r>
              <w:t>295.00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303</w:t>
            </w:r>
          </w:p>
        </w:tc>
        <w:tc>
          <w:tcPr>
            <w:tcW w:w="4535" w:type="dxa"/>
            <w:noWrap w:val="0"/>
            <w:vAlign w:val="center"/>
          </w:tcPr>
          <w:p>
            <w:pPr>
              <w:pStyle w:val="18"/>
            </w:pPr>
            <w:r>
              <w:t>对个人和家庭的补助</w:t>
            </w:r>
          </w:p>
        </w:tc>
        <w:tc>
          <w:tcPr>
            <w:tcW w:w="2551" w:type="dxa"/>
            <w:noWrap w:val="0"/>
            <w:vAlign w:val="center"/>
          </w:tcPr>
          <w:p>
            <w:pPr>
              <w:pStyle w:val="20"/>
            </w:pPr>
            <w:r>
              <w:t>907.88</w:t>
            </w:r>
          </w:p>
        </w:tc>
        <w:tc>
          <w:tcPr>
            <w:tcW w:w="2551" w:type="dxa"/>
            <w:noWrap w:val="0"/>
            <w:vAlign w:val="center"/>
          </w:tcPr>
          <w:p>
            <w:pPr>
              <w:pStyle w:val="20"/>
            </w:pPr>
            <w:r>
              <w:t>907.88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30302</w:t>
            </w:r>
          </w:p>
        </w:tc>
        <w:tc>
          <w:tcPr>
            <w:tcW w:w="4535" w:type="dxa"/>
            <w:noWrap w:val="0"/>
            <w:vAlign w:val="center"/>
          </w:tcPr>
          <w:p>
            <w:pPr>
              <w:pStyle w:val="18"/>
            </w:pPr>
            <w:r>
              <w:t>退休费</w:t>
            </w:r>
          </w:p>
        </w:tc>
        <w:tc>
          <w:tcPr>
            <w:tcW w:w="2551" w:type="dxa"/>
            <w:noWrap w:val="0"/>
            <w:vAlign w:val="center"/>
          </w:tcPr>
          <w:p>
            <w:pPr>
              <w:pStyle w:val="20"/>
            </w:pPr>
            <w:r>
              <w:t>907.88</w:t>
            </w:r>
          </w:p>
        </w:tc>
        <w:tc>
          <w:tcPr>
            <w:tcW w:w="2551" w:type="dxa"/>
            <w:noWrap w:val="0"/>
            <w:vAlign w:val="center"/>
          </w:tcPr>
          <w:p>
            <w:pPr>
              <w:pStyle w:val="20"/>
            </w:pPr>
            <w:r>
              <w:t>907.88</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361027昌黎县人民医院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361027昌黎县人民医院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361027昌黎县人民医院</w:t>
            </w:r>
          </w:p>
        </w:tc>
        <w:tc>
          <w:tcPr>
            <w:tcW w:w="238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3798" w:type="dxa"/>
            <w:vMerge w:val="restart"/>
            <w:noWrap w:val="0"/>
            <w:vAlign w:val="center"/>
          </w:tcPr>
          <w:p>
            <w:pPr>
              <w:pStyle w:val="23"/>
            </w:pPr>
            <w:r>
              <w:t>项  目</w:t>
            </w:r>
          </w:p>
        </w:tc>
        <w:tc>
          <w:tcPr>
            <w:tcW w:w="9524" w:type="dxa"/>
            <w:gridSpan w:val="4"/>
            <w:noWrap w:val="0"/>
            <w:vAlign w:val="center"/>
          </w:tcPr>
          <w:p>
            <w:pPr>
              <w:pStyle w:val="2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23"/>
            </w:pPr>
            <w:r>
              <w:t>合计</w:t>
            </w:r>
          </w:p>
        </w:tc>
        <w:tc>
          <w:tcPr>
            <w:tcW w:w="2381" w:type="dxa"/>
            <w:noWrap w:val="0"/>
            <w:vAlign w:val="center"/>
          </w:tcPr>
          <w:p>
            <w:pPr>
              <w:pStyle w:val="23"/>
            </w:pPr>
            <w:r>
              <w:t>一般公共预算              财政拨款</w:t>
            </w:r>
          </w:p>
        </w:tc>
        <w:tc>
          <w:tcPr>
            <w:tcW w:w="2381" w:type="dxa"/>
            <w:noWrap w:val="0"/>
            <w:vAlign w:val="center"/>
          </w:tcPr>
          <w:p>
            <w:pPr>
              <w:pStyle w:val="23"/>
            </w:pPr>
            <w:r>
              <w:t>政府性基金                  预算拨款</w:t>
            </w:r>
          </w:p>
        </w:tc>
        <w:tc>
          <w:tcPr>
            <w:tcW w:w="2381" w:type="dxa"/>
            <w:noWrap w:val="0"/>
            <w:vAlign w:val="center"/>
          </w:tcPr>
          <w:p>
            <w:pPr>
              <w:pStyle w:val="2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23"/>
            </w:pPr>
            <w:r>
              <w:t>栏次</w:t>
            </w:r>
          </w:p>
        </w:tc>
        <w:tc>
          <w:tcPr>
            <w:tcW w:w="3798" w:type="dxa"/>
            <w:noWrap w:val="0"/>
            <w:vAlign w:val="center"/>
          </w:tcPr>
          <w:p>
            <w:pPr>
              <w:pStyle w:val="23"/>
            </w:pPr>
            <w:r>
              <w:t>1</w:t>
            </w:r>
          </w:p>
        </w:tc>
        <w:tc>
          <w:tcPr>
            <w:tcW w:w="2381" w:type="dxa"/>
            <w:noWrap w:val="0"/>
            <w:vAlign w:val="center"/>
          </w:tcPr>
          <w:p>
            <w:pPr>
              <w:pStyle w:val="23"/>
            </w:pPr>
            <w:r>
              <w:t>2</w:t>
            </w:r>
          </w:p>
        </w:tc>
        <w:tc>
          <w:tcPr>
            <w:tcW w:w="2381" w:type="dxa"/>
            <w:noWrap w:val="0"/>
            <w:vAlign w:val="center"/>
          </w:tcPr>
          <w:p>
            <w:pPr>
              <w:pStyle w:val="23"/>
            </w:pPr>
            <w:r>
              <w:t>3</w:t>
            </w:r>
          </w:p>
        </w:tc>
        <w:tc>
          <w:tcPr>
            <w:tcW w:w="2381" w:type="dxa"/>
            <w:noWrap w:val="0"/>
            <w:vAlign w:val="center"/>
          </w:tcPr>
          <w:p>
            <w:pPr>
              <w:pStyle w:val="23"/>
            </w:pPr>
            <w:r>
              <w:t>4</w:t>
            </w:r>
          </w:p>
        </w:tc>
        <w:tc>
          <w:tcPr>
            <w:tcW w:w="238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p>
        </w:tc>
        <w:tc>
          <w:tcPr>
            <w:tcW w:w="3798" w:type="dxa"/>
            <w:noWrap w:val="0"/>
            <w:vAlign w:val="center"/>
          </w:tcPr>
          <w:p>
            <w:pPr>
              <w:pStyle w:val="18"/>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昌黎县人民医院2023年单位预算信息公开情况说明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、《地方预决算公开操作规程》和《关于进一步推进预算公开工作的实施意见》规定，现将昌黎县人民医院2023年单位预算公开如下：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p>
    <w:p>
      <w:pPr>
        <w:pStyle w:val="13"/>
      </w:pPr>
      <w:r>
        <w:t>昌黎县人民医院创建于1950年，是一所集医疗、保健、康复为一体的现代化综合性医院。医院先后被评为二级甲等医院、爱婴医院、精神文明服务标兵单位等，是昌黎县城镇居民基本医疗保险定点医院、昌黎县新型农村合作医疗定点医院，同时承担着对乡村卫生机构的业务技术指导和培训任务和全县各项体检工作任务。</w:t>
      </w:r>
    </w:p>
    <w:p>
      <w:pPr>
        <w:pStyle w:val="13"/>
      </w:pPr>
      <w:r>
        <w:t>我医院共设有60多个科室。其中行政职能科室17个，临床医技科室45个。设有神经内科、心血管内科、呼吸科、内分泌科、糖尿病科、肿瘤科、肾内科、神经外科、普外科、骨科、手足外科、泌尿外科、胸外科、妇科、产科、儿科、新生儿科、肛肠科、耳鼻喉科、口腔科、眼科、皮肤科、康复理疗科、中医科、风湿免疫科、重症医学科、血液透析中心、体检中心、远程医学会诊中心等；120急救中心担负着昌黎县及周边地区的医疗急救服务和突发事件的紧急医疗救援。</w:t>
      </w:r>
    </w:p>
    <w:p>
      <w:pPr>
        <w:pStyle w:val="13"/>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23"/>
            </w:pPr>
            <w:r>
              <w:t>单位名称</w:t>
            </w:r>
          </w:p>
        </w:tc>
        <w:tc>
          <w:tcPr>
            <w:tcW w:w="1843" w:type="dxa"/>
            <w:noWrap w:val="0"/>
            <w:vAlign w:val="center"/>
          </w:tcPr>
          <w:p>
            <w:pPr>
              <w:pStyle w:val="23"/>
            </w:pPr>
            <w:r>
              <w:t>单位性质</w:t>
            </w:r>
          </w:p>
        </w:tc>
        <w:tc>
          <w:tcPr>
            <w:tcW w:w="2126" w:type="dxa"/>
            <w:noWrap w:val="0"/>
            <w:vAlign w:val="center"/>
          </w:tcPr>
          <w:p>
            <w:pPr>
              <w:pStyle w:val="23"/>
            </w:pPr>
            <w:r>
              <w:t>单位规格</w:t>
            </w:r>
          </w:p>
        </w:tc>
        <w:tc>
          <w:tcPr>
            <w:tcW w:w="3827" w:type="dxa"/>
            <w:noWrap w:val="0"/>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pPr>
            <w:r>
              <w:t>昌黎县人民医院</w:t>
            </w:r>
          </w:p>
        </w:tc>
        <w:tc>
          <w:tcPr>
            <w:tcW w:w="1843" w:type="dxa"/>
            <w:noWrap w:val="0"/>
            <w:vAlign w:val="center"/>
          </w:tcPr>
          <w:p>
            <w:pPr>
              <w:pStyle w:val="24"/>
            </w:pPr>
            <w:r>
              <w:t>事业</w:t>
            </w:r>
          </w:p>
        </w:tc>
        <w:tc>
          <w:tcPr>
            <w:tcW w:w="2126" w:type="dxa"/>
            <w:noWrap w:val="0"/>
            <w:vAlign w:val="center"/>
          </w:tcPr>
          <w:p>
            <w:pPr>
              <w:pStyle w:val="24"/>
            </w:pPr>
            <w:r>
              <w:t>正科级</w:t>
            </w:r>
          </w:p>
        </w:tc>
        <w:tc>
          <w:tcPr>
            <w:tcW w:w="3827" w:type="dxa"/>
            <w:noWrap w:val="0"/>
            <w:vAlign w:val="center"/>
          </w:tcPr>
          <w:p>
            <w:pPr>
              <w:pStyle w:val="24"/>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按照预算管理有关规定，目前我县单位预算的编制实行综合预算制度，即全部收入和支出都反映在预算中。昌黎县人民医院收支包含在单位预算中。</w:t>
      </w:r>
    </w:p>
    <w:p>
      <w:pPr>
        <w:pStyle w:val="30"/>
      </w:pPr>
      <w:r>
        <w:t>2023年单位预算安排</w:t>
      </w:r>
      <w:r>
        <w:rPr>
          <w:rFonts w:hint="eastAsia"/>
          <w:lang w:eastAsia="zh-CN"/>
        </w:rPr>
        <w:t>12819.55</w:t>
      </w:r>
      <w:r>
        <w:t>万元（其中：一般公共预算拨款120</w:t>
      </w:r>
      <w:r>
        <w:rPr>
          <w:rFonts w:hint="eastAsia"/>
          <w:lang w:eastAsia="zh-CN"/>
        </w:rPr>
        <w:t>2.88</w:t>
      </w:r>
      <w:r>
        <w:t>万元，单位事业收入11616.7万元），上年结转0万元。</w:t>
      </w:r>
    </w:p>
    <w:p>
      <w:pPr>
        <w:pStyle w:val="30"/>
      </w:pPr>
      <w:r>
        <w:t>1、收入说明</w:t>
      </w:r>
    </w:p>
    <w:p>
      <w:pPr>
        <w:pStyle w:val="30"/>
      </w:pPr>
      <w:r>
        <w:t>反映本单位当年全部收入。2023年预算收入</w:t>
      </w:r>
      <w:r>
        <w:rPr>
          <w:rFonts w:hint="eastAsia"/>
          <w:lang w:eastAsia="zh-CN"/>
        </w:rPr>
        <w:t>12819.55</w:t>
      </w:r>
      <w:r>
        <w:t>万元，一般公共预算拨款120</w:t>
      </w:r>
      <w:r>
        <w:rPr>
          <w:rFonts w:hint="eastAsia"/>
          <w:lang w:eastAsia="zh-CN"/>
        </w:rPr>
        <w:t>2.88</w:t>
      </w:r>
      <w:r>
        <w:t>万元，单位事业收入11616.7万元。</w:t>
      </w:r>
    </w:p>
    <w:p>
      <w:pPr>
        <w:pStyle w:val="30"/>
      </w:pPr>
      <w:r>
        <w:t>2、支出说明</w:t>
      </w:r>
    </w:p>
    <w:p>
      <w:pPr>
        <w:pStyle w:val="30"/>
      </w:pPr>
      <w:r>
        <w:t>收支预算总表支出栏、基本支出表、项目支出表按经济分类和支出功能分类科目编制，反映昌黎县人民医院支出预算的总体情况。2023年我单位预算总支出为</w:t>
      </w:r>
      <w:r>
        <w:rPr>
          <w:rFonts w:hint="eastAsia"/>
          <w:lang w:eastAsia="zh-CN"/>
        </w:rPr>
        <w:t>12819.55</w:t>
      </w:r>
      <w:r>
        <w:t>万元，其中：基本支出为</w:t>
      </w:r>
      <w:r>
        <w:rPr>
          <w:rFonts w:hint="eastAsia"/>
          <w:lang w:val="en-US" w:eastAsia="zh-CN"/>
        </w:rPr>
        <w:t>12819.55</w:t>
      </w:r>
      <w:r>
        <w:t>万元（其中包括人员经费</w:t>
      </w:r>
      <w:r>
        <w:rPr>
          <w:rFonts w:hint="eastAsia"/>
          <w:lang w:val="en-US" w:eastAsia="zh-CN"/>
        </w:rPr>
        <w:t>5293.55</w:t>
      </w:r>
      <w:r>
        <w:t>万元，公用经费</w:t>
      </w:r>
      <w:r>
        <w:rPr>
          <w:rFonts w:hint="eastAsia"/>
          <w:lang w:val="en-US" w:eastAsia="zh-CN"/>
        </w:rPr>
        <w:t>7526</w:t>
      </w:r>
      <w:r>
        <w:t>万元），项目支出0万元。</w:t>
      </w:r>
    </w:p>
    <w:p>
      <w:pPr>
        <w:pStyle w:val="30"/>
      </w:pPr>
      <w:r>
        <w:t>3、比上年增减情况</w:t>
      </w:r>
    </w:p>
    <w:p>
      <w:pPr>
        <w:pStyle w:val="30"/>
      </w:pPr>
      <w:r>
        <w:t>反应单位与上年比较的增减变化情况。2023年预算收支安排</w:t>
      </w:r>
      <w:r>
        <w:rPr>
          <w:rFonts w:hint="eastAsia"/>
          <w:lang w:eastAsia="zh-CN"/>
        </w:rPr>
        <w:t>12819.55</w:t>
      </w:r>
      <w:r>
        <w:t>万元，</w:t>
      </w:r>
      <w:r>
        <w:rPr>
          <w:rFonts w:hint="eastAsia"/>
          <w:lang w:val="en-US" w:eastAsia="zh-CN"/>
        </w:rPr>
        <w:t>较2022年预算增加3202.35万元，</w:t>
      </w:r>
      <w:r>
        <w:t>其中基础支出较2022年预算增加</w:t>
      </w:r>
      <w:r>
        <w:rPr>
          <w:rFonts w:hint="eastAsia"/>
          <w:lang w:val="en-US" w:eastAsia="zh-CN"/>
        </w:rPr>
        <w:t>3202.35</w:t>
      </w:r>
      <w:r>
        <w:t>万元，主要原因上调人员工资。</w:t>
      </w:r>
    </w:p>
    <w:p>
      <w:pPr>
        <w:pStyle w:val="30"/>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2023年我单位日常公用经费支出预算7526万元。其中：办公费40.44万元、水费18.17万元、电费198.85万元、邮电费30.77万元、办公取暖费251万元、物业管理费260万元、差旅费16.61万元、维护费2675.05万元、其他交通费60.52万元、印刷费10.71万元、手续费2.5万元、工会经费77.69万元、其他商品服务支出3622.4万元、劳务费207.29万元、咨询费54万元。</w:t>
      </w:r>
    </w:p>
    <w:p>
      <w:pPr>
        <w:pStyle w:val="22"/>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1"/>
      </w:pPr>
      <w:r>
        <w:t>2023年单位预算三公经费预算安排0万元，具体如下：</w:t>
      </w:r>
    </w:p>
    <w:p>
      <w:pPr>
        <w:pStyle w:val="11"/>
      </w:pPr>
      <w:r>
        <w:t>因公出国（境）费用预算安排0万元;公务用车购置及运行维护费预算安排合计0万元（其中：公务用车购置安排0万元，公务用车运行维护费安排0万元）; 公务接待费预算安排0万元。</w:t>
      </w:r>
    </w:p>
    <w:p>
      <w:pPr>
        <w:pStyle w:val="11"/>
      </w:pPr>
      <w:r>
        <w:t>与2022年“三公”经费预算安排相比费用持平。</w:t>
      </w:r>
    </w:p>
    <w:p>
      <w:pPr>
        <w:pStyle w:val="11"/>
      </w:pPr>
    </w:p>
    <w:p>
      <w:pPr>
        <w:pStyle w:val="11"/>
      </w:pPr>
    </w:p>
    <w:p>
      <w:pPr>
        <w:pStyle w:val="11"/>
      </w:pPr>
    </w:p>
    <w:p>
      <w:pPr>
        <w:pStyle w:val="11"/>
      </w:pPr>
    </w:p>
    <w:p>
      <w:pPr>
        <w:pStyle w:val="11"/>
      </w:pPr>
    </w:p>
    <w:p>
      <w:pPr>
        <w:pStyle w:val="11"/>
      </w:pPr>
    </w:p>
    <w:p>
      <w:pPr>
        <w:spacing w:before="10" w:after="10" w:line="240" w:lineRule="auto"/>
        <w:ind w:firstLine="640"/>
        <w:jc w:val="left"/>
        <w:outlineLvl w:val="5"/>
        <w:rPr>
          <w:rFonts w:hint="eastAsia" w:ascii="黑体" w:hAnsi="黑体" w:eastAsia="黑体" w:cs="黑体"/>
          <w:color w:val="000000"/>
          <w:sz w:val="32"/>
          <w:lang w:val="en-US" w:eastAsia="zh-CN"/>
        </w:rPr>
      </w:pPr>
      <w:r>
        <w:rPr>
          <w:rFonts w:ascii="黑体" w:hAnsi="黑体" w:eastAsia="黑体" w:cs="黑体"/>
          <w:color w:val="000000"/>
          <w:sz w:val="32"/>
        </w:rPr>
        <w:t>五、预算绩效信息</w:t>
      </w:r>
    </w:p>
    <w:p>
      <w:pPr>
        <w:spacing w:before="10" w:after="10" w:line="240" w:lineRule="auto"/>
        <w:ind w:firstLine="640"/>
        <w:jc w:val="left"/>
        <w:outlineLvl w:val="5"/>
        <w:rPr>
          <w:rFonts w:hint="eastAsia" w:ascii="黑体" w:hAnsi="黑体" w:eastAsia="黑体" w:cs="黑体"/>
          <w:color w:val="000000"/>
          <w:sz w:val="32"/>
          <w:lang w:val="en-US" w:eastAsia="zh-CN"/>
        </w:rPr>
      </w:pPr>
    </w:p>
    <w:p>
      <w:pPr>
        <w:numPr>
          <w:ilvl w:val="0"/>
          <w:numId w:val="0"/>
        </w:numPr>
        <w:spacing w:before="10" w:after="10" w:line="240" w:lineRule="auto"/>
        <w:ind w:firstLine="560" w:firstLineChars="20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sz w:val="28"/>
          <w:szCs w:val="24"/>
          <w:lang w:val="en-US" w:eastAsia="zh-CN" w:bidi="ar-SA"/>
        </w:rPr>
        <w:t>2023年我单位无预算项目，特此说明。</w:t>
      </w:r>
    </w:p>
    <w:p>
      <w:pPr>
        <w:spacing w:before="10" w:after="10" w:line="240" w:lineRule="auto"/>
        <w:ind w:firstLine="640"/>
        <w:jc w:val="left"/>
        <w:outlineLvl w:val="5"/>
        <w:rPr>
          <w:rFonts w:hint="eastAsia" w:ascii="黑体" w:hAnsi="黑体" w:eastAsia="黑体" w:cs="黑体"/>
          <w:color w:val="000000"/>
          <w:sz w:val="32"/>
          <w:lang w:val="en-US" w:eastAsia="zh-CN"/>
        </w:rPr>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2023年，昌黎县人民医院安排政府采购预算0.00万元。具体内容见下表。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361027昌黎县人民医院</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23"/>
            </w:pPr>
            <w:r>
              <w:t>政府采购项目来源</w:t>
            </w:r>
          </w:p>
        </w:tc>
        <w:tc>
          <w:tcPr>
            <w:tcW w:w="1134" w:type="dxa"/>
            <w:vMerge w:val="restart"/>
            <w:noWrap w:val="0"/>
            <w:vAlign w:val="center"/>
          </w:tcPr>
          <w:p>
            <w:pPr>
              <w:pStyle w:val="23"/>
            </w:pPr>
            <w:r>
              <w:t>采购物品名称</w:t>
            </w:r>
          </w:p>
        </w:tc>
        <w:tc>
          <w:tcPr>
            <w:tcW w:w="1134" w:type="dxa"/>
            <w:vMerge w:val="restart"/>
            <w:noWrap w:val="0"/>
            <w:vAlign w:val="center"/>
          </w:tcPr>
          <w:p>
            <w:pPr>
              <w:pStyle w:val="23"/>
            </w:pPr>
            <w:r>
              <w:t>政府采购目录序号</w:t>
            </w:r>
          </w:p>
        </w:tc>
        <w:tc>
          <w:tcPr>
            <w:tcW w:w="709" w:type="dxa"/>
            <w:vMerge w:val="restart"/>
            <w:noWrap w:val="0"/>
            <w:vAlign w:val="center"/>
          </w:tcPr>
          <w:p>
            <w:pPr>
              <w:pStyle w:val="23"/>
            </w:pPr>
            <w:r>
              <w:t>计量  单位</w:t>
            </w:r>
          </w:p>
        </w:tc>
        <w:tc>
          <w:tcPr>
            <w:tcW w:w="850" w:type="dxa"/>
            <w:vMerge w:val="restart"/>
            <w:noWrap w:val="0"/>
            <w:vAlign w:val="center"/>
          </w:tcPr>
          <w:p>
            <w:pPr>
              <w:pStyle w:val="23"/>
            </w:pPr>
            <w:r>
              <w:t>数量</w:t>
            </w:r>
          </w:p>
        </w:tc>
        <w:tc>
          <w:tcPr>
            <w:tcW w:w="850" w:type="dxa"/>
            <w:vMerge w:val="restart"/>
            <w:noWrap w:val="0"/>
            <w:vAlign w:val="center"/>
          </w:tcPr>
          <w:p>
            <w:pPr>
              <w:pStyle w:val="23"/>
            </w:pPr>
            <w:r>
              <w:t>单价</w:t>
            </w:r>
          </w:p>
        </w:tc>
        <w:tc>
          <w:tcPr>
            <w:tcW w:w="7710" w:type="dxa"/>
            <w:gridSpan w:val="8"/>
            <w:noWrap w:val="0"/>
            <w:vAlign w:val="center"/>
          </w:tcPr>
          <w:p>
            <w:pPr>
              <w:pStyle w:val="23"/>
            </w:pPr>
            <w:r>
              <w:t>政府采购金额（当年部门预算安排资金）</w:t>
            </w:r>
          </w:p>
        </w:tc>
        <w:tc>
          <w:tcPr>
            <w:tcW w:w="964" w:type="dxa"/>
            <w:vMerge w:val="restart"/>
            <w:noWrap w:val="0"/>
            <w:vAlign w:val="center"/>
          </w:tcPr>
          <w:p>
            <w:pPr>
              <w:pStyle w:val="2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23"/>
            </w:pPr>
            <w:r>
              <w:t>项目名称</w:t>
            </w:r>
          </w:p>
        </w:tc>
        <w:tc>
          <w:tcPr>
            <w:tcW w:w="964" w:type="dxa"/>
            <w:noWrap w:val="0"/>
            <w:vAlign w:val="center"/>
          </w:tcPr>
          <w:p>
            <w:pPr>
              <w:pStyle w:val="2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23"/>
            </w:pPr>
            <w:r>
              <w:t>合计</w:t>
            </w:r>
          </w:p>
        </w:tc>
        <w:tc>
          <w:tcPr>
            <w:tcW w:w="964" w:type="dxa"/>
            <w:noWrap w:val="0"/>
            <w:vAlign w:val="center"/>
          </w:tcPr>
          <w:p>
            <w:pPr>
              <w:pStyle w:val="23"/>
            </w:pPr>
            <w:r>
              <w:t>一般公共预算拨款</w:t>
            </w:r>
          </w:p>
        </w:tc>
        <w:tc>
          <w:tcPr>
            <w:tcW w:w="964" w:type="dxa"/>
            <w:noWrap w:val="0"/>
            <w:vAlign w:val="center"/>
          </w:tcPr>
          <w:p>
            <w:pPr>
              <w:pStyle w:val="23"/>
            </w:pPr>
            <w:r>
              <w:t>基金预算拨款</w:t>
            </w:r>
          </w:p>
        </w:tc>
        <w:tc>
          <w:tcPr>
            <w:tcW w:w="964" w:type="dxa"/>
            <w:noWrap w:val="0"/>
            <w:vAlign w:val="center"/>
          </w:tcPr>
          <w:p>
            <w:pPr>
              <w:pStyle w:val="23"/>
            </w:pPr>
            <w:r>
              <w:t>国有资本经营预算拨款</w:t>
            </w:r>
          </w:p>
        </w:tc>
        <w:tc>
          <w:tcPr>
            <w:tcW w:w="964" w:type="dxa"/>
            <w:noWrap w:val="0"/>
            <w:vAlign w:val="center"/>
          </w:tcPr>
          <w:p>
            <w:pPr>
              <w:pStyle w:val="23"/>
            </w:pPr>
            <w:r>
              <w:t>财政专户核拨</w:t>
            </w:r>
          </w:p>
        </w:tc>
        <w:tc>
          <w:tcPr>
            <w:tcW w:w="964" w:type="dxa"/>
            <w:noWrap w:val="0"/>
            <w:vAlign w:val="center"/>
          </w:tcPr>
          <w:p>
            <w:pPr>
              <w:pStyle w:val="23"/>
            </w:pPr>
            <w:r>
              <w:t>单位    资金</w:t>
            </w:r>
          </w:p>
        </w:tc>
        <w:tc>
          <w:tcPr>
            <w:tcW w:w="964" w:type="dxa"/>
            <w:noWrap w:val="0"/>
            <w:vAlign w:val="center"/>
          </w:tcPr>
          <w:p>
            <w:pPr>
              <w:pStyle w:val="23"/>
            </w:pPr>
            <w:r>
              <w:t>财政拨    款结转</w:t>
            </w:r>
          </w:p>
        </w:tc>
        <w:tc>
          <w:tcPr>
            <w:tcW w:w="964" w:type="dxa"/>
            <w:noWrap w:val="0"/>
            <w:vAlign w:val="center"/>
          </w:tcPr>
          <w:p>
            <w:pPr>
              <w:pStyle w:val="2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pPr>
          </w:p>
        </w:tc>
        <w:tc>
          <w:tcPr>
            <w:tcW w:w="964" w:type="dxa"/>
            <w:noWrap w:val="0"/>
            <w:vAlign w:val="center"/>
          </w:tcPr>
          <w:p>
            <w:pPr>
              <w:pStyle w:val="20"/>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24"/>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昌黎县人民医院上年末固定资产金额为43245.00万元（详见下表）。本年度拟购置固定资产总额为50.00万元，已按要求列入政府采购预算，详见政府采购预算表。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361027昌黎县人民医院</w:t>
            </w:r>
          </w:p>
        </w:tc>
        <w:tc>
          <w:tcPr>
            <w:tcW w:w="5669" w:type="dxa"/>
            <w:gridSpan w:val="2"/>
            <w:tcBorders>
              <w:top w:val="single" w:color="FFFFFF" w:sz="6" w:space="0"/>
              <w:left w:val="single" w:color="FFFFFF" w:sz="6" w:space="0"/>
              <w:right w:val="single" w:color="FFFFFF" w:sz="6" w:space="0"/>
            </w:tcBorders>
            <w:noWrap w:val="0"/>
            <w:vAlign w:val="center"/>
          </w:tcPr>
          <w:p>
            <w:pPr>
              <w:pStyle w:val="3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23"/>
            </w:pPr>
            <w:r>
              <w:t>项   目</w:t>
            </w:r>
          </w:p>
        </w:tc>
        <w:tc>
          <w:tcPr>
            <w:tcW w:w="2835" w:type="dxa"/>
            <w:noWrap w:val="0"/>
            <w:vAlign w:val="center"/>
          </w:tcPr>
          <w:p>
            <w:pPr>
              <w:pStyle w:val="23"/>
            </w:pPr>
            <w:r>
              <w:t>数量</w:t>
            </w:r>
          </w:p>
        </w:tc>
        <w:tc>
          <w:tcPr>
            <w:tcW w:w="2835" w:type="dxa"/>
            <w:noWrap w:val="0"/>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资产总额</w:t>
            </w:r>
          </w:p>
        </w:tc>
        <w:tc>
          <w:tcPr>
            <w:tcW w:w="2835" w:type="dxa"/>
            <w:noWrap w:val="0"/>
            <w:vAlign w:val="center"/>
          </w:tcPr>
          <w:p>
            <w:pPr>
              <w:pStyle w:val="24"/>
            </w:pPr>
          </w:p>
        </w:tc>
        <w:tc>
          <w:tcPr>
            <w:tcW w:w="2835" w:type="dxa"/>
            <w:noWrap w:val="0"/>
            <w:vAlign w:val="center"/>
          </w:tcPr>
          <w:p>
            <w:pPr>
              <w:pStyle w:val="20"/>
            </w:pPr>
            <w:r>
              <w:t>43245.00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1、房屋（平方米）</w:t>
            </w:r>
          </w:p>
        </w:tc>
        <w:tc>
          <w:tcPr>
            <w:tcW w:w="2835" w:type="dxa"/>
            <w:noWrap w:val="0"/>
            <w:vAlign w:val="center"/>
          </w:tcPr>
          <w:p>
            <w:pPr>
              <w:pStyle w:val="24"/>
            </w:pPr>
            <w:r>
              <w:t>43666.04</w:t>
            </w:r>
          </w:p>
        </w:tc>
        <w:tc>
          <w:tcPr>
            <w:tcW w:w="2835" w:type="dxa"/>
            <w:noWrap w:val="0"/>
            <w:vAlign w:val="center"/>
          </w:tcPr>
          <w:p>
            <w:pPr>
              <w:pStyle w:val="20"/>
            </w:pPr>
            <w:r>
              <w:t>15202.00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　　其中：办公用房（平方米）</w:t>
            </w:r>
          </w:p>
        </w:tc>
        <w:tc>
          <w:tcPr>
            <w:tcW w:w="2835" w:type="dxa"/>
            <w:noWrap w:val="0"/>
            <w:vAlign w:val="center"/>
          </w:tcPr>
          <w:p>
            <w:pPr>
              <w:pStyle w:val="24"/>
            </w:pPr>
            <w:r>
              <w:t>2978</w:t>
            </w:r>
          </w:p>
        </w:tc>
        <w:tc>
          <w:tcPr>
            <w:tcW w:w="2835"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2、车辆（台、辆）</w:t>
            </w:r>
          </w:p>
        </w:tc>
        <w:tc>
          <w:tcPr>
            <w:tcW w:w="2835" w:type="dxa"/>
            <w:noWrap w:val="0"/>
            <w:vAlign w:val="center"/>
          </w:tcPr>
          <w:p>
            <w:pPr>
              <w:pStyle w:val="24"/>
            </w:pPr>
            <w:r>
              <w:t>19</w:t>
            </w:r>
          </w:p>
        </w:tc>
        <w:tc>
          <w:tcPr>
            <w:tcW w:w="2835" w:type="dxa"/>
            <w:noWrap w:val="0"/>
            <w:vAlign w:val="center"/>
          </w:tcPr>
          <w:p>
            <w:pPr>
              <w:pStyle w:val="20"/>
            </w:pPr>
            <w:r>
              <w:t>410.00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3、单价在20万元以上的设备</w:t>
            </w:r>
          </w:p>
        </w:tc>
        <w:tc>
          <w:tcPr>
            <w:tcW w:w="2835" w:type="dxa"/>
            <w:noWrap w:val="0"/>
            <w:vAlign w:val="center"/>
          </w:tcPr>
          <w:p>
            <w:pPr>
              <w:pStyle w:val="24"/>
            </w:pPr>
            <w:r>
              <w:t>202</w:t>
            </w:r>
          </w:p>
        </w:tc>
        <w:tc>
          <w:tcPr>
            <w:tcW w:w="2835" w:type="dxa"/>
            <w:noWrap w:val="0"/>
            <w:vAlign w:val="center"/>
          </w:tcPr>
          <w:p>
            <w:pPr>
              <w:pStyle w:val="20"/>
            </w:pPr>
            <w:r>
              <w:t>20411.00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4、其他固定资产</w:t>
            </w:r>
          </w:p>
        </w:tc>
        <w:tc>
          <w:tcPr>
            <w:tcW w:w="2835" w:type="dxa"/>
            <w:noWrap w:val="0"/>
            <w:vAlign w:val="center"/>
          </w:tcPr>
          <w:p>
            <w:pPr>
              <w:pStyle w:val="24"/>
            </w:pPr>
          </w:p>
        </w:tc>
        <w:tc>
          <w:tcPr>
            <w:tcW w:w="2835" w:type="dxa"/>
            <w:noWrap w:val="0"/>
            <w:vAlign w:val="center"/>
          </w:tcPr>
          <w:p>
            <w:pPr>
              <w:pStyle w:val="20"/>
            </w:pPr>
            <w:r>
              <w:t>7222.00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6" w:name="_Toc_4_4_0000000035"/>
      <w:r>
        <w:rPr>
          <w:rFonts w:ascii="方正小标宋_GBK" w:hAnsi="方正小标宋_GBK" w:eastAsia="方正小标宋_GBK" w:cs="方正小标宋_GBK"/>
          <w:b w:val="0"/>
          <w:color w:val="000000"/>
          <w:sz w:val="44"/>
        </w:rPr>
        <w:t>十七、昌黎县妇幼保健院收支预算</w:t>
      </w:r>
      <w:bookmarkEnd w:id="1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361028昌黎县妇幼保健院</w:t>
            </w:r>
          </w:p>
        </w:tc>
        <w:tc>
          <w:tcPr>
            <w:tcW w:w="2126" w:type="dxa"/>
            <w:tcBorders>
              <w:top w:val="single" w:color="FFFFFF" w:sz="6" w:space="0"/>
              <w:left w:val="single" w:color="FFFFFF" w:sz="6" w:space="0"/>
              <w:right w:val="single" w:color="FFFFFF" w:sz="6" w:space="0"/>
            </w:tcBorders>
            <w:noWrap w:val="0"/>
            <w:vAlign w:val="center"/>
          </w:tcPr>
          <w:p>
            <w:pPr>
              <w:pStyle w:val="16"/>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6661" w:type="dxa"/>
            <w:gridSpan w:val="2"/>
            <w:noWrap w:val="0"/>
            <w:vAlign w:val="center"/>
          </w:tcPr>
          <w:p>
            <w:pPr>
              <w:pStyle w:val="23"/>
            </w:pPr>
            <w:r>
              <w:t>收入</w:t>
            </w:r>
          </w:p>
        </w:tc>
        <w:tc>
          <w:tcPr>
            <w:tcW w:w="6661" w:type="dxa"/>
            <w:gridSpan w:val="2"/>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23"/>
            </w:pPr>
            <w:r>
              <w:t>项  目</w:t>
            </w:r>
          </w:p>
        </w:tc>
        <w:tc>
          <w:tcPr>
            <w:tcW w:w="2126" w:type="dxa"/>
            <w:noWrap w:val="0"/>
            <w:vAlign w:val="center"/>
          </w:tcPr>
          <w:p>
            <w:pPr>
              <w:pStyle w:val="23"/>
            </w:pPr>
            <w:r>
              <w:t>预算数</w:t>
            </w:r>
          </w:p>
        </w:tc>
        <w:tc>
          <w:tcPr>
            <w:tcW w:w="4535" w:type="dxa"/>
            <w:noWrap w:val="0"/>
            <w:vAlign w:val="center"/>
          </w:tcPr>
          <w:p>
            <w:pPr>
              <w:pStyle w:val="23"/>
            </w:pPr>
            <w:r>
              <w:t>项  目</w:t>
            </w:r>
          </w:p>
        </w:tc>
        <w:tc>
          <w:tcPr>
            <w:tcW w:w="2126" w:type="dxa"/>
            <w:noWrap w:val="0"/>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4535" w:type="dxa"/>
            <w:noWrap w:val="0"/>
            <w:vAlign w:val="center"/>
          </w:tcPr>
          <w:p>
            <w:pPr>
              <w:pStyle w:val="23"/>
            </w:pPr>
            <w:r>
              <w:t>1</w:t>
            </w:r>
          </w:p>
        </w:tc>
        <w:tc>
          <w:tcPr>
            <w:tcW w:w="2126" w:type="dxa"/>
            <w:noWrap w:val="0"/>
            <w:vAlign w:val="center"/>
          </w:tcPr>
          <w:p>
            <w:pPr>
              <w:pStyle w:val="23"/>
            </w:pPr>
            <w:r>
              <w:t>2</w:t>
            </w:r>
          </w:p>
        </w:tc>
        <w:tc>
          <w:tcPr>
            <w:tcW w:w="4535" w:type="dxa"/>
            <w:noWrap w:val="0"/>
            <w:vAlign w:val="center"/>
          </w:tcPr>
          <w:p>
            <w:pPr>
              <w:pStyle w:val="23"/>
            </w:pPr>
            <w:r>
              <w:t>3</w:t>
            </w:r>
          </w:p>
        </w:tc>
        <w:tc>
          <w:tcPr>
            <w:tcW w:w="2126" w:type="dxa"/>
            <w:noWrap w:val="0"/>
            <w:vAlign w:val="center"/>
          </w:tcPr>
          <w:p>
            <w:pPr>
              <w:pStyle w:val="2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4535" w:type="dxa"/>
            <w:noWrap w:val="0"/>
            <w:vAlign w:val="center"/>
          </w:tcPr>
          <w:p>
            <w:pPr>
              <w:pStyle w:val="18"/>
            </w:pPr>
            <w:r>
              <w:t>一、一般公共预算拨款收入</w:t>
            </w:r>
          </w:p>
        </w:tc>
        <w:tc>
          <w:tcPr>
            <w:tcW w:w="2126" w:type="dxa"/>
            <w:noWrap w:val="0"/>
            <w:vAlign w:val="center"/>
          </w:tcPr>
          <w:p>
            <w:pPr>
              <w:pStyle w:val="20"/>
            </w:pPr>
            <w:r>
              <w:t>524.31</w:t>
            </w:r>
          </w:p>
        </w:tc>
        <w:tc>
          <w:tcPr>
            <w:tcW w:w="4535" w:type="dxa"/>
            <w:noWrap w:val="0"/>
            <w:vAlign w:val="center"/>
          </w:tcPr>
          <w:p>
            <w:pPr>
              <w:pStyle w:val="18"/>
            </w:pPr>
            <w:r>
              <w:t>一、一般公共服务支出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4535" w:type="dxa"/>
            <w:noWrap w:val="0"/>
            <w:vAlign w:val="center"/>
          </w:tcPr>
          <w:p>
            <w:pPr>
              <w:pStyle w:val="18"/>
            </w:pPr>
            <w:r>
              <w:t>二、政府性基金预算拨款收入</w:t>
            </w:r>
          </w:p>
        </w:tc>
        <w:tc>
          <w:tcPr>
            <w:tcW w:w="2126" w:type="dxa"/>
            <w:noWrap w:val="0"/>
            <w:vAlign w:val="center"/>
          </w:tcPr>
          <w:p>
            <w:pPr>
              <w:pStyle w:val="20"/>
            </w:pPr>
          </w:p>
        </w:tc>
        <w:tc>
          <w:tcPr>
            <w:tcW w:w="4535" w:type="dxa"/>
            <w:noWrap w:val="0"/>
            <w:vAlign w:val="center"/>
          </w:tcPr>
          <w:p>
            <w:pPr>
              <w:pStyle w:val="18"/>
            </w:pPr>
            <w:r>
              <w:t>二、外交支出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4535" w:type="dxa"/>
            <w:noWrap w:val="0"/>
            <w:vAlign w:val="center"/>
          </w:tcPr>
          <w:p>
            <w:pPr>
              <w:pStyle w:val="18"/>
            </w:pPr>
            <w:r>
              <w:t>三、国有资本经营预算拨款收入</w:t>
            </w:r>
          </w:p>
        </w:tc>
        <w:tc>
          <w:tcPr>
            <w:tcW w:w="2126" w:type="dxa"/>
            <w:noWrap w:val="0"/>
            <w:vAlign w:val="center"/>
          </w:tcPr>
          <w:p>
            <w:pPr>
              <w:pStyle w:val="20"/>
            </w:pPr>
          </w:p>
        </w:tc>
        <w:tc>
          <w:tcPr>
            <w:tcW w:w="4535" w:type="dxa"/>
            <w:noWrap w:val="0"/>
            <w:vAlign w:val="center"/>
          </w:tcPr>
          <w:p>
            <w:pPr>
              <w:pStyle w:val="18"/>
            </w:pPr>
            <w:r>
              <w:t>三、国防支出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4535" w:type="dxa"/>
            <w:noWrap w:val="0"/>
            <w:vAlign w:val="center"/>
          </w:tcPr>
          <w:p>
            <w:pPr>
              <w:pStyle w:val="18"/>
            </w:pPr>
            <w:r>
              <w:t>四、财政专户管理资金收入</w:t>
            </w:r>
          </w:p>
        </w:tc>
        <w:tc>
          <w:tcPr>
            <w:tcW w:w="2126" w:type="dxa"/>
            <w:noWrap w:val="0"/>
            <w:vAlign w:val="center"/>
          </w:tcPr>
          <w:p>
            <w:pPr>
              <w:pStyle w:val="20"/>
            </w:pPr>
          </w:p>
        </w:tc>
        <w:tc>
          <w:tcPr>
            <w:tcW w:w="4535" w:type="dxa"/>
            <w:noWrap w:val="0"/>
            <w:vAlign w:val="center"/>
          </w:tcPr>
          <w:p>
            <w:pPr>
              <w:pStyle w:val="18"/>
            </w:pPr>
            <w:r>
              <w:t>四、公共安全支出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4535" w:type="dxa"/>
            <w:noWrap w:val="0"/>
            <w:vAlign w:val="center"/>
          </w:tcPr>
          <w:p>
            <w:pPr>
              <w:pStyle w:val="18"/>
            </w:pPr>
            <w:r>
              <w:t>五、事业收入</w:t>
            </w:r>
          </w:p>
        </w:tc>
        <w:tc>
          <w:tcPr>
            <w:tcW w:w="2126" w:type="dxa"/>
            <w:noWrap w:val="0"/>
            <w:vAlign w:val="center"/>
          </w:tcPr>
          <w:p>
            <w:pPr>
              <w:pStyle w:val="20"/>
            </w:pPr>
            <w:r>
              <w:t>6371.12</w:t>
            </w:r>
          </w:p>
        </w:tc>
        <w:tc>
          <w:tcPr>
            <w:tcW w:w="4535" w:type="dxa"/>
            <w:noWrap w:val="0"/>
            <w:vAlign w:val="center"/>
          </w:tcPr>
          <w:p>
            <w:pPr>
              <w:pStyle w:val="18"/>
            </w:pPr>
            <w:r>
              <w:t>五、教育支出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4535" w:type="dxa"/>
            <w:noWrap w:val="0"/>
            <w:vAlign w:val="center"/>
          </w:tcPr>
          <w:p>
            <w:pPr>
              <w:pStyle w:val="18"/>
            </w:pPr>
            <w:r>
              <w:t>六、事业单位经营收入</w:t>
            </w:r>
          </w:p>
        </w:tc>
        <w:tc>
          <w:tcPr>
            <w:tcW w:w="2126" w:type="dxa"/>
            <w:noWrap w:val="0"/>
            <w:vAlign w:val="center"/>
          </w:tcPr>
          <w:p>
            <w:pPr>
              <w:pStyle w:val="20"/>
            </w:pPr>
          </w:p>
        </w:tc>
        <w:tc>
          <w:tcPr>
            <w:tcW w:w="4535" w:type="dxa"/>
            <w:noWrap w:val="0"/>
            <w:vAlign w:val="center"/>
          </w:tcPr>
          <w:p>
            <w:pPr>
              <w:pStyle w:val="18"/>
            </w:pPr>
            <w:r>
              <w:t>六、科学技术支出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4535" w:type="dxa"/>
            <w:noWrap w:val="0"/>
            <w:vAlign w:val="center"/>
          </w:tcPr>
          <w:p>
            <w:pPr>
              <w:pStyle w:val="18"/>
            </w:pPr>
            <w:r>
              <w:t>七、上级补助收入</w:t>
            </w:r>
          </w:p>
        </w:tc>
        <w:tc>
          <w:tcPr>
            <w:tcW w:w="2126" w:type="dxa"/>
            <w:noWrap w:val="0"/>
            <w:vAlign w:val="center"/>
          </w:tcPr>
          <w:p>
            <w:pPr>
              <w:pStyle w:val="20"/>
            </w:pPr>
          </w:p>
        </w:tc>
        <w:tc>
          <w:tcPr>
            <w:tcW w:w="4535" w:type="dxa"/>
            <w:noWrap w:val="0"/>
            <w:vAlign w:val="center"/>
          </w:tcPr>
          <w:p>
            <w:pPr>
              <w:pStyle w:val="18"/>
            </w:pPr>
            <w:r>
              <w:t>七、文化旅游体育与传媒支出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4535" w:type="dxa"/>
            <w:noWrap w:val="0"/>
            <w:vAlign w:val="center"/>
          </w:tcPr>
          <w:p>
            <w:pPr>
              <w:pStyle w:val="18"/>
            </w:pPr>
            <w:r>
              <w:t>八、附属单位上缴收入</w:t>
            </w:r>
          </w:p>
        </w:tc>
        <w:tc>
          <w:tcPr>
            <w:tcW w:w="2126" w:type="dxa"/>
            <w:noWrap w:val="0"/>
            <w:vAlign w:val="center"/>
          </w:tcPr>
          <w:p>
            <w:pPr>
              <w:pStyle w:val="20"/>
            </w:pPr>
          </w:p>
        </w:tc>
        <w:tc>
          <w:tcPr>
            <w:tcW w:w="4535" w:type="dxa"/>
            <w:noWrap w:val="0"/>
            <w:vAlign w:val="center"/>
          </w:tcPr>
          <w:p>
            <w:pPr>
              <w:pStyle w:val="18"/>
            </w:pPr>
            <w:r>
              <w:t>八、社会保障和就业支出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4535" w:type="dxa"/>
            <w:noWrap w:val="0"/>
            <w:vAlign w:val="center"/>
          </w:tcPr>
          <w:p>
            <w:pPr>
              <w:pStyle w:val="18"/>
            </w:pPr>
            <w:r>
              <w:t>九、其他收入</w:t>
            </w:r>
          </w:p>
        </w:tc>
        <w:tc>
          <w:tcPr>
            <w:tcW w:w="2126" w:type="dxa"/>
            <w:noWrap w:val="0"/>
            <w:vAlign w:val="center"/>
          </w:tcPr>
          <w:p>
            <w:pPr>
              <w:pStyle w:val="20"/>
            </w:pPr>
          </w:p>
        </w:tc>
        <w:tc>
          <w:tcPr>
            <w:tcW w:w="4535" w:type="dxa"/>
            <w:noWrap w:val="0"/>
            <w:vAlign w:val="center"/>
          </w:tcPr>
          <w:p>
            <w:pPr>
              <w:pStyle w:val="18"/>
            </w:pPr>
            <w:r>
              <w:t>九、社会保险基金支出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十、卫生健康支出</w:t>
            </w:r>
          </w:p>
        </w:tc>
        <w:tc>
          <w:tcPr>
            <w:tcW w:w="2126" w:type="dxa"/>
            <w:noWrap w:val="0"/>
            <w:vAlign w:val="center"/>
          </w:tcPr>
          <w:p>
            <w:pPr>
              <w:pStyle w:val="20"/>
            </w:pPr>
            <w:r>
              <w:t>6895.43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十一、节能环保支出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十二、城乡社区支出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十三、农林水支出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十四、交通运输支出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十五、资源勘探工业信息等支出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十六、商业服务业等支出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十七、金融支出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十八、援助其他地区支出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十九、自然资源海洋气象等支出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二十、住房保障支出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二十一、粮油物资储备支出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二十二、国有资本经营预算支出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二十三、灾害防治及应急管理支出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二十四、预备费</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二十五、其他支出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二十六、转移性支出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二十七、债务还本支出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二十八、债务付息支出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二十九、债务发行费用支出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三十、抗疫特别国债安排的支出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三十一、人行科目</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4535" w:type="dxa"/>
            <w:noWrap w:val="0"/>
            <w:vAlign w:val="center"/>
          </w:tcPr>
          <w:p>
            <w:pPr>
              <w:pStyle w:val="29"/>
            </w:pPr>
            <w:r>
              <w:t>本年收入合计</w:t>
            </w:r>
          </w:p>
        </w:tc>
        <w:tc>
          <w:tcPr>
            <w:tcW w:w="2126" w:type="dxa"/>
            <w:noWrap w:val="0"/>
            <w:vAlign w:val="center"/>
          </w:tcPr>
          <w:p>
            <w:pPr>
              <w:pStyle w:val="17"/>
            </w:pPr>
            <w:r>
              <w:t>6895.43</w:t>
            </w:r>
          </w:p>
        </w:tc>
        <w:tc>
          <w:tcPr>
            <w:tcW w:w="4535" w:type="dxa"/>
            <w:noWrap w:val="0"/>
            <w:vAlign w:val="center"/>
          </w:tcPr>
          <w:p>
            <w:pPr>
              <w:pStyle w:val="29"/>
            </w:pPr>
            <w:r>
              <w:t>本年支出合计</w:t>
            </w:r>
          </w:p>
        </w:tc>
        <w:tc>
          <w:tcPr>
            <w:tcW w:w="2126" w:type="dxa"/>
            <w:noWrap w:val="0"/>
            <w:vAlign w:val="center"/>
          </w:tcPr>
          <w:p>
            <w:pPr>
              <w:pStyle w:val="17"/>
            </w:pPr>
            <w:r>
              <w:t>6895.43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4535" w:type="dxa"/>
            <w:noWrap w:val="0"/>
            <w:vAlign w:val="center"/>
          </w:tcPr>
          <w:p>
            <w:pPr>
              <w:pStyle w:val="18"/>
            </w:pPr>
            <w:r>
              <w:t>上年结转结余</w:t>
            </w:r>
          </w:p>
        </w:tc>
        <w:tc>
          <w:tcPr>
            <w:tcW w:w="2126" w:type="dxa"/>
            <w:noWrap w:val="0"/>
            <w:vAlign w:val="center"/>
          </w:tcPr>
          <w:p>
            <w:pPr>
              <w:pStyle w:val="20"/>
            </w:pPr>
          </w:p>
        </w:tc>
        <w:tc>
          <w:tcPr>
            <w:tcW w:w="4535" w:type="dxa"/>
            <w:noWrap w:val="0"/>
            <w:vAlign w:val="center"/>
          </w:tcPr>
          <w:p>
            <w:pPr>
              <w:pStyle w:val="18"/>
            </w:pPr>
            <w:r>
              <w:t>年终结转结余</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4535" w:type="dxa"/>
            <w:noWrap w:val="0"/>
            <w:vAlign w:val="center"/>
          </w:tcPr>
          <w:p>
            <w:pPr>
              <w:pStyle w:val="29"/>
            </w:pPr>
            <w:r>
              <w:t>收入总计</w:t>
            </w:r>
          </w:p>
        </w:tc>
        <w:tc>
          <w:tcPr>
            <w:tcW w:w="2126" w:type="dxa"/>
            <w:noWrap w:val="0"/>
            <w:vAlign w:val="center"/>
          </w:tcPr>
          <w:p>
            <w:pPr>
              <w:pStyle w:val="17"/>
            </w:pPr>
            <w:r>
              <w:t>6895.43</w:t>
            </w:r>
          </w:p>
        </w:tc>
        <w:tc>
          <w:tcPr>
            <w:tcW w:w="4535" w:type="dxa"/>
            <w:noWrap w:val="0"/>
            <w:vAlign w:val="center"/>
          </w:tcPr>
          <w:p>
            <w:pPr>
              <w:pStyle w:val="29"/>
            </w:pPr>
            <w:r>
              <w:t>支出总计</w:t>
            </w:r>
          </w:p>
        </w:tc>
        <w:tc>
          <w:tcPr>
            <w:tcW w:w="2126" w:type="dxa"/>
            <w:noWrap w:val="0"/>
            <w:vAlign w:val="center"/>
          </w:tcPr>
          <w:p>
            <w:pPr>
              <w:pStyle w:val="17"/>
            </w:pPr>
            <w:r>
              <w:t>6895.43</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361028昌黎县妇幼保健院</w:t>
            </w:r>
          </w:p>
        </w:tc>
        <w:tc>
          <w:tcPr>
            <w:tcW w:w="3402" w:type="dxa"/>
            <w:gridSpan w:val="3"/>
            <w:tcBorders>
              <w:top w:val="single" w:color="FFFFFF" w:sz="6" w:space="0"/>
              <w:left w:val="single" w:color="FFFFFF" w:sz="6" w:space="0"/>
              <w:right w:val="single" w:color="FFFFFF" w:sz="6" w:space="0"/>
            </w:tcBorders>
            <w:noWrap w:val="0"/>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23"/>
            </w:pPr>
            <w:r>
              <w:t>序号</w:t>
            </w:r>
          </w:p>
        </w:tc>
        <w:tc>
          <w:tcPr>
            <w:tcW w:w="2551" w:type="dxa"/>
            <w:gridSpan w:val="2"/>
            <w:noWrap w:val="0"/>
            <w:vAlign w:val="center"/>
          </w:tcPr>
          <w:p>
            <w:pPr>
              <w:pStyle w:val="23"/>
            </w:pPr>
            <w:r>
              <w:t>功能分类科目</w:t>
            </w:r>
          </w:p>
        </w:tc>
        <w:tc>
          <w:tcPr>
            <w:tcW w:w="1134" w:type="dxa"/>
            <w:vMerge w:val="restart"/>
            <w:noWrap w:val="0"/>
            <w:vAlign w:val="center"/>
          </w:tcPr>
          <w:p>
            <w:pPr>
              <w:pStyle w:val="23"/>
            </w:pPr>
            <w:r>
              <w:t>合计</w:t>
            </w:r>
          </w:p>
        </w:tc>
        <w:tc>
          <w:tcPr>
            <w:tcW w:w="9071" w:type="dxa"/>
            <w:gridSpan w:val="8"/>
            <w:noWrap w:val="0"/>
            <w:vAlign w:val="center"/>
          </w:tcPr>
          <w:p>
            <w:pPr>
              <w:pStyle w:val="23"/>
            </w:pPr>
            <w:r>
              <w:t>本年收入</w:t>
            </w:r>
          </w:p>
        </w:tc>
        <w:tc>
          <w:tcPr>
            <w:tcW w:w="1134" w:type="dxa"/>
            <w:vMerge w:val="restart"/>
            <w:noWrap w:val="0"/>
            <w:vAlign w:val="center"/>
          </w:tcPr>
          <w:p>
            <w:pPr>
              <w:pStyle w:val="2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23"/>
            </w:pPr>
            <w:r>
              <w:t>科目    编码</w:t>
            </w:r>
          </w:p>
        </w:tc>
        <w:tc>
          <w:tcPr>
            <w:tcW w:w="1559" w:type="dxa"/>
            <w:noWrap w:val="0"/>
            <w:vAlign w:val="center"/>
          </w:tcPr>
          <w:p>
            <w:pPr>
              <w:pStyle w:val="23"/>
            </w:pPr>
            <w:r>
              <w:t>科目名称</w:t>
            </w:r>
          </w:p>
        </w:tc>
        <w:tc>
          <w:tcPr>
            <w:tcW w:w="1134" w:type="dxa"/>
            <w:vMerge w:val="continue"/>
            <w:noWrap w:val="0"/>
            <w:vAlign w:val="top"/>
          </w:tcPr>
          <w:p/>
        </w:tc>
        <w:tc>
          <w:tcPr>
            <w:tcW w:w="1134" w:type="dxa"/>
            <w:noWrap w:val="0"/>
            <w:vAlign w:val="center"/>
          </w:tcPr>
          <w:p>
            <w:pPr>
              <w:pStyle w:val="23"/>
            </w:pPr>
            <w:r>
              <w:t>小计</w:t>
            </w:r>
          </w:p>
        </w:tc>
        <w:tc>
          <w:tcPr>
            <w:tcW w:w="1134" w:type="dxa"/>
            <w:noWrap w:val="0"/>
            <w:vAlign w:val="center"/>
          </w:tcPr>
          <w:p>
            <w:pPr>
              <w:pStyle w:val="23"/>
            </w:pPr>
            <w:r>
              <w:t>财政拨款 收入</w:t>
            </w:r>
          </w:p>
        </w:tc>
        <w:tc>
          <w:tcPr>
            <w:tcW w:w="1134" w:type="dxa"/>
            <w:noWrap w:val="0"/>
            <w:vAlign w:val="center"/>
          </w:tcPr>
          <w:p>
            <w:pPr>
              <w:pStyle w:val="23"/>
            </w:pPr>
            <w:r>
              <w:t>财政专户 收入</w:t>
            </w:r>
          </w:p>
        </w:tc>
        <w:tc>
          <w:tcPr>
            <w:tcW w:w="1134" w:type="dxa"/>
            <w:noWrap w:val="0"/>
            <w:vAlign w:val="center"/>
          </w:tcPr>
          <w:p>
            <w:pPr>
              <w:pStyle w:val="23"/>
            </w:pPr>
            <w:r>
              <w:t>事业收入</w:t>
            </w:r>
          </w:p>
        </w:tc>
        <w:tc>
          <w:tcPr>
            <w:tcW w:w="1134" w:type="dxa"/>
            <w:noWrap w:val="0"/>
            <w:vAlign w:val="center"/>
          </w:tcPr>
          <w:p>
            <w:pPr>
              <w:pStyle w:val="23"/>
            </w:pPr>
            <w:r>
              <w:t>经营收入</w:t>
            </w:r>
          </w:p>
        </w:tc>
        <w:tc>
          <w:tcPr>
            <w:tcW w:w="1134" w:type="dxa"/>
            <w:noWrap w:val="0"/>
            <w:vAlign w:val="center"/>
          </w:tcPr>
          <w:p>
            <w:pPr>
              <w:pStyle w:val="23"/>
            </w:pPr>
            <w:r>
              <w:t>上级补助收入</w:t>
            </w:r>
          </w:p>
        </w:tc>
        <w:tc>
          <w:tcPr>
            <w:tcW w:w="1134" w:type="dxa"/>
            <w:noWrap w:val="0"/>
            <w:vAlign w:val="center"/>
          </w:tcPr>
          <w:p>
            <w:pPr>
              <w:pStyle w:val="23"/>
            </w:pPr>
            <w:r>
              <w:t>附属单位上缴收入</w:t>
            </w:r>
          </w:p>
        </w:tc>
        <w:tc>
          <w:tcPr>
            <w:tcW w:w="1134" w:type="dxa"/>
            <w:noWrap w:val="0"/>
            <w:vAlign w:val="center"/>
          </w:tcPr>
          <w:p>
            <w:pPr>
              <w:pStyle w:val="2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23"/>
            </w:pPr>
            <w:r>
              <w:t>栏次</w:t>
            </w:r>
          </w:p>
        </w:tc>
        <w:tc>
          <w:tcPr>
            <w:tcW w:w="992" w:type="dxa"/>
            <w:noWrap w:val="0"/>
            <w:vAlign w:val="center"/>
          </w:tcPr>
          <w:p>
            <w:pPr>
              <w:pStyle w:val="23"/>
            </w:pPr>
            <w:r>
              <w:t>1</w:t>
            </w:r>
          </w:p>
        </w:tc>
        <w:tc>
          <w:tcPr>
            <w:tcW w:w="1559" w:type="dxa"/>
            <w:noWrap w:val="0"/>
            <w:vAlign w:val="center"/>
          </w:tcPr>
          <w:p>
            <w:pPr>
              <w:pStyle w:val="23"/>
            </w:pPr>
            <w:r>
              <w:t>2</w:t>
            </w:r>
          </w:p>
        </w:tc>
        <w:tc>
          <w:tcPr>
            <w:tcW w:w="1134" w:type="dxa"/>
            <w:noWrap w:val="0"/>
            <w:vAlign w:val="center"/>
          </w:tcPr>
          <w:p>
            <w:pPr>
              <w:pStyle w:val="23"/>
            </w:pPr>
            <w:r>
              <w:t>3</w:t>
            </w:r>
          </w:p>
        </w:tc>
        <w:tc>
          <w:tcPr>
            <w:tcW w:w="1134" w:type="dxa"/>
            <w:noWrap w:val="0"/>
            <w:vAlign w:val="center"/>
          </w:tcPr>
          <w:p>
            <w:pPr>
              <w:pStyle w:val="23"/>
            </w:pPr>
            <w:r>
              <w:t>4</w:t>
            </w:r>
          </w:p>
        </w:tc>
        <w:tc>
          <w:tcPr>
            <w:tcW w:w="1134" w:type="dxa"/>
            <w:noWrap w:val="0"/>
            <w:vAlign w:val="center"/>
          </w:tcPr>
          <w:p>
            <w:pPr>
              <w:pStyle w:val="23"/>
            </w:pPr>
            <w:r>
              <w:t>5</w:t>
            </w:r>
          </w:p>
        </w:tc>
        <w:tc>
          <w:tcPr>
            <w:tcW w:w="1134" w:type="dxa"/>
            <w:noWrap w:val="0"/>
            <w:vAlign w:val="center"/>
          </w:tcPr>
          <w:p>
            <w:pPr>
              <w:pStyle w:val="23"/>
            </w:pPr>
            <w:r>
              <w:t>6</w:t>
            </w:r>
          </w:p>
        </w:tc>
        <w:tc>
          <w:tcPr>
            <w:tcW w:w="1134" w:type="dxa"/>
            <w:noWrap w:val="0"/>
            <w:vAlign w:val="center"/>
          </w:tcPr>
          <w:p>
            <w:pPr>
              <w:pStyle w:val="23"/>
            </w:pPr>
            <w:r>
              <w:t>7</w:t>
            </w:r>
          </w:p>
        </w:tc>
        <w:tc>
          <w:tcPr>
            <w:tcW w:w="1134" w:type="dxa"/>
            <w:noWrap w:val="0"/>
            <w:vAlign w:val="center"/>
          </w:tcPr>
          <w:p>
            <w:pPr>
              <w:pStyle w:val="23"/>
            </w:pPr>
            <w:r>
              <w:t>8</w:t>
            </w:r>
          </w:p>
        </w:tc>
        <w:tc>
          <w:tcPr>
            <w:tcW w:w="1134" w:type="dxa"/>
            <w:noWrap w:val="0"/>
            <w:vAlign w:val="center"/>
          </w:tcPr>
          <w:p>
            <w:pPr>
              <w:pStyle w:val="23"/>
            </w:pPr>
            <w:r>
              <w:t>9</w:t>
            </w:r>
          </w:p>
        </w:tc>
        <w:tc>
          <w:tcPr>
            <w:tcW w:w="1134" w:type="dxa"/>
            <w:noWrap w:val="0"/>
            <w:vAlign w:val="center"/>
          </w:tcPr>
          <w:p>
            <w:pPr>
              <w:pStyle w:val="23"/>
            </w:pPr>
            <w:r>
              <w:t>10</w:t>
            </w:r>
          </w:p>
        </w:tc>
        <w:tc>
          <w:tcPr>
            <w:tcW w:w="1134" w:type="dxa"/>
            <w:noWrap w:val="0"/>
            <w:vAlign w:val="center"/>
          </w:tcPr>
          <w:p>
            <w:pPr>
              <w:pStyle w:val="23"/>
            </w:pPr>
            <w:r>
              <w:t>11</w:t>
            </w:r>
          </w:p>
        </w:tc>
        <w:tc>
          <w:tcPr>
            <w:tcW w:w="1134" w:type="dxa"/>
            <w:noWrap w:val="0"/>
            <w:vAlign w:val="center"/>
          </w:tcPr>
          <w:p>
            <w:pPr>
              <w:pStyle w:val="2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w:t>
            </w:r>
          </w:p>
        </w:tc>
        <w:tc>
          <w:tcPr>
            <w:tcW w:w="992" w:type="dxa"/>
            <w:noWrap w:val="0"/>
            <w:vAlign w:val="center"/>
          </w:tcPr>
          <w:p>
            <w:pPr>
              <w:pStyle w:val="21"/>
            </w:pPr>
          </w:p>
        </w:tc>
        <w:tc>
          <w:tcPr>
            <w:tcW w:w="1559" w:type="dxa"/>
            <w:noWrap w:val="0"/>
            <w:vAlign w:val="center"/>
          </w:tcPr>
          <w:p>
            <w:pPr>
              <w:pStyle w:val="29"/>
            </w:pPr>
            <w:r>
              <w:t>合计</w:t>
            </w:r>
          </w:p>
        </w:tc>
        <w:tc>
          <w:tcPr>
            <w:tcW w:w="1134" w:type="dxa"/>
            <w:noWrap w:val="0"/>
            <w:vAlign w:val="center"/>
          </w:tcPr>
          <w:p>
            <w:pPr>
              <w:pStyle w:val="17"/>
            </w:pPr>
            <w:r>
              <w:t>6895.43</w:t>
            </w:r>
          </w:p>
        </w:tc>
        <w:tc>
          <w:tcPr>
            <w:tcW w:w="1134" w:type="dxa"/>
            <w:noWrap w:val="0"/>
            <w:vAlign w:val="center"/>
          </w:tcPr>
          <w:p>
            <w:pPr>
              <w:pStyle w:val="17"/>
            </w:pPr>
            <w:r>
              <w:t>6895.43</w:t>
            </w:r>
          </w:p>
        </w:tc>
        <w:tc>
          <w:tcPr>
            <w:tcW w:w="1134" w:type="dxa"/>
            <w:noWrap w:val="0"/>
            <w:vAlign w:val="center"/>
          </w:tcPr>
          <w:p>
            <w:pPr>
              <w:pStyle w:val="17"/>
            </w:pPr>
            <w:r>
              <w:t>524.31</w:t>
            </w:r>
          </w:p>
        </w:tc>
        <w:tc>
          <w:tcPr>
            <w:tcW w:w="1134" w:type="dxa"/>
            <w:noWrap w:val="0"/>
            <w:vAlign w:val="center"/>
          </w:tcPr>
          <w:p>
            <w:pPr>
              <w:pStyle w:val="17"/>
            </w:pPr>
          </w:p>
        </w:tc>
        <w:tc>
          <w:tcPr>
            <w:tcW w:w="1134" w:type="dxa"/>
            <w:noWrap w:val="0"/>
            <w:vAlign w:val="center"/>
          </w:tcPr>
          <w:p>
            <w:pPr>
              <w:pStyle w:val="17"/>
            </w:pPr>
            <w:r>
              <w:t>6371.12</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w:t>
            </w:r>
          </w:p>
        </w:tc>
        <w:tc>
          <w:tcPr>
            <w:tcW w:w="992" w:type="dxa"/>
            <w:noWrap w:val="0"/>
            <w:vAlign w:val="center"/>
          </w:tcPr>
          <w:p>
            <w:pPr>
              <w:pStyle w:val="18"/>
            </w:pPr>
            <w:r>
              <w:t>210</w:t>
            </w:r>
          </w:p>
        </w:tc>
        <w:tc>
          <w:tcPr>
            <w:tcW w:w="1559" w:type="dxa"/>
            <w:noWrap w:val="0"/>
            <w:vAlign w:val="center"/>
          </w:tcPr>
          <w:p>
            <w:pPr>
              <w:pStyle w:val="18"/>
            </w:pPr>
            <w:r>
              <w:t>卫生健康支出</w:t>
            </w:r>
          </w:p>
        </w:tc>
        <w:tc>
          <w:tcPr>
            <w:tcW w:w="1134" w:type="dxa"/>
            <w:noWrap w:val="0"/>
            <w:vAlign w:val="center"/>
          </w:tcPr>
          <w:p>
            <w:pPr>
              <w:pStyle w:val="20"/>
            </w:pPr>
            <w:r>
              <w:t>6895.43</w:t>
            </w:r>
          </w:p>
        </w:tc>
        <w:tc>
          <w:tcPr>
            <w:tcW w:w="1134" w:type="dxa"/>
            <w:noWrap w:val="0"/>
            <w:vAlign w:val="center"/>
          </w:tcPr>
          <w:p>
            <w:pPr>
              <w:pStyle w:val="20"/>
            </w:pPr>
            <w:r>
              <w:t>6895.43</w:t>
            </w:r>
          </w:p>
        </w:tc>
        <w:tc>
          <w:tcPr>
            <w:tcW w:w="1134" w:type="dxa"/>
            <w:noWrap w:val="0"/>
            <w:vAlign w:val="center"/>
          </w:tcPr>
          <w:p>
            <w:pPr>
              <w:pStyle w:val="20"/>
            </w:pPr>
            <w:r>
              <w:t>524.31</w:t>
            </w:r>
          </w:p>
        </w:tc>
        <w:tc>
          <w:tcPr>
            <w:tcW w:w="1134" w:type="dxa"/>
            <w:noWrap w:val="0"/>
            <w:vAlign w:val="center"/>
          </w:tcPr>
          <w:p>
            <w:pPr>
              <w:pStyle w:val="20"/>
            </w:pPr>
          </w:p>
        </w:tc>
        <w:tc>
          <w:tcPr>
            <w:tcW w:w="1134" w:type="dxa"/>
            <w:noWrap w:val="0"/>
            <w:vAlign w:val="center"/>
          </w:tcPr>
          <w:p>
            <w:pPr>
              <w:pStyle w:val="20"/>
            </w:pPr>
            <w:r>
              <w:t>6371.12</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w:t>
            </w:r>
          </w:p>
        </w:tc>
        <w:tc>
          <w:tcPr>
            <w:tcW w:w="992" w:type="dxa"/>
            <w:noWrap w:val="0"/>
            <w:vAlign w:val="center"/>
          </w:tcPr>
          <w:p>
            <w:pPr>
              <w:pStyle w:val="18"/>
            </w:pPr>
            <w:r>
              <w:t>21002</w:t>
            </w:r>
          </w:p>
        </w:tc>
        <w:tc>
          <w:tcPr>
            <w:tcW w:w="1559" w:type="dxa"/>
            <w:noWrap w:val="0"/>
            <w:vAlign w:val="center"/>
          </w:tcPr>
          <w:p>
            <w:pPr>
              <w:pStyle w:val="18"/>
            </w:pPr>
            <w:r>
              <w:t>公立医院</w:t>
            </w:r>
          </w:p>
        </w:tc>
        <w:tc>
          <w:tcPr>
            <w:tcW w:w="1134" w:type="dxa"/>
            <w:noWrap w:val="0"/>
            <w:vAlign w:val="center"/>
          </w:tcPr>
          <w:p>
            <w:pPr>
              <w:pStyle w:val="20"/>
            </w:pPr>
            <w:r>
              <w:t>6895.43</w:t>
            </w:r>
          </w:p>
        </w:tc>
        <w:tc>
          <w:tcPr>
            <w:tcW w:w="1134" w:type="dxa"/>
            <w:noWrap w:val="0"/>
            <w:vAlign w:val="center"/>
          </w:tcPr>
          <w:p>
            <w:pPr>
              <w:pStyle w:val="20"/>
            </w:pPr>
            <w:r>
              <w:t>6895.43</w:t>
            </w:r>
          </w:p>
        </w:tc>
        <w:tc>
          <w:tcPr>
            <w:tcW w:w="1134" w:type="dxa"/>
            <w:noWrap w:val="0"/>
            <w:vAlign w:val="center"/>
          </w:tcPr>
          <w:p>
            <w:pPr>
              <w:pStyle w:val="20"/>
            </w:pPr>
            <w:r>
              <w:t>524.31</w:t>
            </w:r>
          </w:p>
        </w:tc>
        <w:tc>
          <w:tcPr>
            <w:tcW w:w="1134" w:type="dxa"/>
            <w:noWrap w:val="0"/>
            <w:vAlign w:val="center"/>
          </w:tcPr>
          <w:p>
            <w:pPr>
              <w:pStyle w:val="20"/>
            </w:pPr>
          </w:p>
        </w:tc>
        <w:tc>
          <w:tcPr>
            <w:tcW w:w="1134" w:type="dxa"/>
            <w:noWrap w:val="0"/>
            <w:vAlign w:val="center"/>
          </w:tcPr>
          <w:p>
            <w:pPr>
              <w:pStyle w:val="20"/>
            </w:pPr>
            <w:r>
              <w:t>6371.12</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4</w:t>
            </w:r>
          </w:p>
        </w:tc>
        <w:tc>
          <w:tcPr>
            <w:tcW w:w="992" w:type="dxa"/>
            <w:noWrap w:val="0"/>
            <w:vAlign w:val="center"/>
          </w:tcPr>
          <w:p>
            <w:pPr>
              <w:pStyle w:val="18"/>
            </w:pPr>
            <w:r>
              <w:t>2100206</w:t>
            </w:r>
          </w:p>
        </w:tc>
        <w:tc>
          <w:tcPr>
            <w:tcW w:w="1559" w:type="dxa"/>
            <w:noWrap w:val="0"/>
            <w:vAlign w:val="center"/>
          </w:tcPr>
          <w:p>
            <w:pPr>
              <w:pStyle w:val="18"/>
            </w:pPr>
            <w:r>
              <w:t>妇幼保健医院</w:t>
            </w:r>
          </w:p>
        </w:tc>
        <w:tc>
          <w:tcPr>
            <w:tcW w:w="1134" w:type="dxa"/>
            <w:noWrap w:val="0"/>
            <w:vAlign w:val="center"/>
          </w:tcPr>
          <w:p>
            <w:pPr>
              <w:pStyle w:val="20"/>
            </w:pPr>
            <w:r>
              <w:t>6895.43</w:t>
            </w:r>
          </w:p>
        </w:tc>
        <w:tc>
          <w:tcPr>
            <w:tcW w:w="1134" w:type="dxa"/>
            <w:noWrap w:val="0"/>
            <w:vAlign w:val="center"/>
          </w:tcPr>
          <w:p>
            <w:pPr>
              <w:pStyle w:val="20"/>
            </w:pPr>
            <w:r>
              <w:t>6895.43</w:t>
            </w:r>
          </w:p>
        </w:tc>
        <w:tc>
          <w:tcPr>
            <w:tcW w:w="1134" w:type="dxa"/>
            <w:noWrap w:val="0"/>
            <w:vAlign w:val="center"/>
          </w:tcPr>
          <w:p>
            <w:pPr>
              <w:pStyle w:val="20"/>
            </w:pPr>
            <w:r>
              <w:t>524.31</w:t>
            </w:r>
          </w:p>
        </w:tc>
        <w:tc>
          <w:tcPr>
            <w:tcW w:w="1134" w:type="dxa"/>
            <w:noWrap w:val="0"/>
            <w:vAlign w:val="center"/>
          </w:tcPr>
          <w:p>
            <w:pPr>
              <w:pStyle w:val="20"/>
            </w:pPr>
          </w:p>
        </w:tc>
        <w:tc>
          <w:tcPr>
            <w:tcW w:w="1134" w:type="dxa"/>
            <w:noWrap w:val="0"/>
            <w:vAlign w:val="center"/>
          </w:tcPr>
          <w:p>
            <w:pPr>
              <w:pStyle w:val="20"/>
            </w:pPr>
            <w:r>
              <w:t>6371.12</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361028昌黎县妇幼保健院</w:t>
            </w:r>
          </w:p>
        </w:tc>
        <w:tc>
          <w:tcPr>
            <w:tcW w:w="2721"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528" w:type="dxa"/>
            <w:gridSpan w:val="2"/>
            <w:noWrap w:val="0"/>
            <w:vAlign w:val="center"/>
          </w:tcPr>
          <w:p>
            <w:pPr>
              <w:pStyle w:val="23"/>
            </w:pPr>
            <w:r>
              <w:t>功能分类科目</w:t>
            </w:r>
          </w:p>
        </w:tc>
        <w:tc>
          <w:tcPr>
            <w:tcW w:w="1361" w:type="dxa"/>
            <w:vMerge w:val="restart"/>
            <w:noWrap w:val="0"/>
            <w:vAlign w:val="center"/>
          </w:tcPr>
          <w:p>
            <w:pPr>
              <w:pStyle w:val="23"/>
            </w:pPr>
            <w:r>
              <w:t>合计</w:t>
            </w:r>
          </w:p>
        </w:tc>
        <w:tc>
          <w:tcPr>
            <w:tcW w:w="1361" w:type="dxa"/>
            <w:vMerge w:val="restart"/>
            <w:noWrap w:val="0"/>
            <w:vAlign w:val="center"/>
          </w:tcPr>
          <w:p>
            <w:pPr>
              <w:pStyle w:val="23"/>
            </w:pPr>
            <w:r>
              <w:t>基本支出</w:t>
            </w:r>
          </w:p>
        </w:tc>
        <w:tc>
          <w:tcPr>
            <w:tcW w:w="1361" w:type="dxa"/>
            <w:vMerge w:val="restart"/>
            <w:noWrap w:val="0"/>
            <w:vAlign w:val="center"/>
          </w:tcPr>
          <w:p>
            <w:pPr>
              <w:pStyle w:val="23"/>
            </w:pPr>
            <w:r>
              <w:t>项目支出</w:t>
            </w:r>
          </w:p>
        </w:tc>
        <w:tc>
          <w:tcPr>
            <w:tcW w:w="1361" w:type="dxa"/>
            <w:vMerge w:val="restart"/>
            <w:noWrap w:val="0"/>
            <w:vAlign w:val="center"/>
          </w:tcPr>
          <w:p>
            <w:pPr>
              <w:pStyle w:val="23"/>
            </w:pPr>
            <w:r>
              <w:t>经营支出</w:t>
            </w:r>
          </w:p>
        </w:tc>
        <w:tc>
          <w:tcPr>
            <w:tcW w:w="1361" w:type="dxa"/>
            <w:vMerge w:val="restart"/>
            <w:noWrap w:val="0"/>
            <w:vAlign w:val="center"/>
          </w:tcPr>
          <w:p>
            <w:pPr>
              <w:pStyle w:val="23"/>
            </w:pPr>
            <w:r>
              <w:t>上解上级     支出</w:t>
            </w:r>
          </w:p>
        </w:tc>
        <w:tc>
          <w:tcPr>
            <w:tcW w:w="1361" w:type="dxa"/>
            <w:vMerge w:val="restart"/>
            <w:noWrap w:val="0"/>
            <w:vAlign w:val="center"/>
          </w:tcPr>
          <w:p>
            <w:pPr>
              <w:pStyle w:val="2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23"/>
            </w:pPr>
            <w:r>
              <w:t>科目    编码</w:t>
            </w:r>
          </w:p>
        </w:tc>
        <w:tc>
          <w:tcPr>
            <w:tcW w:w="4535" w:type="dxa"/>
            <w:noWrap w:val="0"/>
            <w:vAlign w:val="center"/>
          </w:tcPr>
          <w:p>
            <w:pPr>
              <w:pStyle w:val="2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992" w:type="dxa"/>
            <w:noWrap w:val="0"/>
            <w:vAlign w:val="center"/>
          </w:tcPr>
          <w:p>
            <w:pPr>
              <w:pStyle w:val="23"/>
            </w:pPr>
            <w:r>
              <w:t>1</w:t>
            </w:r>
          </w:p>
        </w:tc>
        <w:tc>
          <w:tcPr>
            <w:tcW w:w="4535" w:type="dxa"/>
            <w:noWrap w:val="0"/>
            <w:vAlign w:val="center"/>
          </w:tcPr>
          <w:p>
            <w:pPr>
              <w:pStyle w:val="23"/>
            </w:pPr>
            <w:r>
              <w:t>2</w:t>
            </w:r>
          </w:p>
        </w:tc>
        <w:tc>
          <w:tcPr>
            <w:tcW w:w="1361" w:type="dxa"/>
            <w:noWrap w:val="0"/>
            <w:vAlign w:val="center"/>
          </w:tcPr>
          <w:p>
            <w:pPr>
              <w:pStyle w:val="23"/>
            </w:pPr>
            <w:r>
              <w:t>3</w:t>
            </w:r>
          </w:p>
        </w:tc>
        <w:tc>
          <w:tcPr>
            <w:tcW w:w="1361" w:type="dxa"/>
            <w:noWrap w:val="0"/>
            <w:vAlign w:val="center"/>
          </w:tcPr>
          <w:p>
            <w:pPr>
              <w:pStyle w:val="23"/>
            </w:pPr>
            <w:r>
              <w:t>4</w:t>
            </w:r>
          </w:p>
        </w:tc>
        <w:tc>
          <w:tcPr>
            <w:tcW w:w="1361" w:type="dxa"/>
            <w:noWrap w:val="0"/>
            <w:vAlign w:val="center"/>
          </w:tcPr>
          <w:p>
            <w:pPr>
              <w:pStyle w:val="23"/>
            </w:pPr>
            <w:r>
              <w:t>5</w:t>
            </w:r>
          </w:p>
        </w:tc>
        <w:tc>
          <w:tcPr>
            <w:tcW w:w="1361" w:type="dxa"/>
            <w:noWrap w:val="0"/>
            <w:vAlign w:val="center"/>
          </w:tcPr>
          <w:p>
            <w:pPr>
              <w:pStyle w:val="23"/>
            </w:pPr>
            <w:r>
              <w:t>6</w:t>
            </w:r>
          </w:p>
        </w:tc>
        <w:tc>
          <w:tcPr>
            <w:tcW w:w="1361" w:type="dxa"/>
            <w:noWrap w:val="0"/>
            <w:vAlign w:val="center"/>
          </w:tcPr>
          <w:p>
            <w:pPr>
              <w:pStyle w:val="23"/>
            </w:pPr>
            <w:r>
              <w:t>7</w:t>
            </w:r>
          </w:p>
        </w:tc>
        <w:tc>
          <w:tcPr>
            <w:tcW w:w="1361" w:type="dxa"/>
            <w:noWrap w:val="0"/>
            <w:vAlign w:val="center"/>
          </w:tcPr>
          <w:p>
            <w:pPr>
              <w:pStyle w:val="2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992" w:type="dxa"/>
            <w:noWrap w:val="0"/>
            <w:vAlign w:val="center"/>
          </w:tcPr>
          <w:p>
            <w:pPr>
              <w:pStyle w:val="21"/>
            </w:pPr>
          </w:p>
        </w:tc>
        <w:tc>
          <w:tcPr>
            <w:tcW w:w="4535" w:type="dxa"/>
            <w:noWrap w:val="0"/>
            <w:vAlign w:val="center"/>
          </w:tcPr>
          <w:p>
            <w:pPr>
              <w:pStyle w:val="29"/>
            </w:pPr>
            <w:r>
              <w:t>合计</w:t>
            </w:r>
          </w:p>
        </w:tc>
        <w:tc>
          <w:tcPr>
            <w:tcW w:w="1361" w:type="dxa"/>
            <w:noWrap w:val="0"/>
            <w:vAlign w:val="center"/>
          </w:tcPr>
          <w:p>
            <w:pPr>
              <w:pStyle w:val="17"/>
            </w:pPr>
            <w:r>
              <w:t>6895.43</w:t>
            </w:r>
          </w:p>
        </w:tc>
        <w:tc>
          <w:tcPr>
            <w:tcW w:w="1361" w:type="dxa"/>
            <w:noWrap w:val="0"/>
            <w:vAlign w:val="center"/>
          </w:tcPr>
          <w:p>
            <w:pPr>
              <w:pStyle w:val="17"/>
            </w:pPr>
            <w:r>
              <w:t>6895.43</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992" w:type="dxa"/>
            <w:noWrap w:val="0"/>
            <w:vAlign w:val="center"/>
          </w:tcPr>
          <w:p>
            <w:pPr>
              <w:pStyle w:val="18"/>
            </w:pPr>
            <w:r>
              <w:t>210</w:t>
            </w:r>
          </w:p>
        </w:tc>
        <w:tc>
          <w:tcPr>
            <w:tcW w:w="4535" w:type="dxa"/>
            <w:noWrap w:val="0"/>
            <w:vAlign w:val="center"/>
          </w:tcPr>
          <w:p>
            <w:pPr>
              <w:pStyle w:val="18"/>
            </w:pPr>
            <w:r>
              <w:t>卫生健康支出</w:t>
            </w:r>
          </w:p>
        </w:tc>
        <w:tc>
          <w:tcPr>
            <w:tcW w:w="1361" w:type="dxa"/>
            <w:noWrap w:val="0"/>
            <w:vAlign w:val="center"/>
          </w:tcPr>
          <w:p>
            <w:pPr>
              <w:pStyle w:val="20"/>
            </w:pPr>
            <w:r>
              <w:t>6895.43</w:t>
            </w:r>
          </w:p>
        </w:tc>
        <w:tc>
          <w:tcPr>
            <w:tcW w:w="1361" w:type="dxa"/>
            <w:noWrap w:val="0"/>
            <w:vAlign w:val="center"/>
          </w:tcPr>
          <w:p>
            <w:pPr>
              <w:pStyle w:val="20"/>
            </w:pPr>
            <w:r>
              <w:t>6895.43</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992" w:type="dxa"/>
            <w:noWrap w:val="0"/>
            <w:vAlign w:val="center"/>
          </w:tcPr>
          <w:p>
            <w:pPr>
              <w:pStyle w:val="18"/>
            </w:pPr>
            <w:r>
              <w:t>21002</w:t>
            </w:r>
          </w:p>
        </w:tc>
        <w:tc>
          <w:tcPr>
            <w:tcW w:w="4535" w:type="dxa"/>
            <w:noWrap w:val="0"/>
            <w:vAlign w:val="center"/>
          </w:tcPr>
          <w:p>
            <w:pPr>
              <w:pStyle w:val="18"/>
            </w:pPr>
            <w:r>
              <w:t>公立医院</w:t>
            </w:r>
          </w:p>
        </w:tc>
        <w:tc>
          <w:tcPr>
            <w:tcW w:w="1361" w:type="dxa"/>
            <w:noWrap w:val="0"/>
            <w:vAlign w:val="center"/>
          </w:tcPr>
          <w:p>
            <w:pPr>
              <w:pStyle w:val="20"/>
            </w:pPr>
            <w:r>
              <w:t>6895.43</w:t>
            </w:r>
          </w:p>
        </w:tc>
        <w:tc>
          <w:tcPr>
            <w:tcW w:w="1361" w:type="dxa"/>
            <w:noWrap w:val="0"/>
            <w:vAlign w:val="center"/>
          </w:tcPr>
          <w:p>
            <w:pPr>
              <w:pStyle w:val="20"/>
            </w:pPr>
            <w:r>
              <w:t>6895.43</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992" w:type="dxa"/>
            <w:noWrap w:val="0"/>
            <w:vAlign w:val="center"/>
          </w:tcPr>
          <w:p>
            <w:pPr>
              <w:pStyle w:val="18"/>
            </w:pPr>
            <w:r>
              <w:t>2100206</w:t>
            </w:r>
          </w:p>
        </w:tc>
        <w:tc>
          <w:tcPr>
            <w:tcW w:w="4535" w:type="dxa"/>
            <w:noWrap w:val="0"/>
            <w:vAlign w:val="center"/>
          </w:tcPr>
          <w:p>
            <w:pPr>
              <w:pStyle w:val="18"/>
            </w:pPr>
            <w:r>
              <w:t>妇幼保健医院</w:t>
            </w:r>
          </w:p>
        </w:tc>
        <w:tc>
          <w:tcPr>
            <w:tcW w:w="1361" w:type="dxa"/>
            <w:noWrap w:val="0"/>
            <w:vAlign w:val="center"/>
          </w:tcPr>
          <w:p>
            <w:pPr>
              <w:pStyle w:val="20"/>
            </w:pPr>
            <w:r>
              <w:t>6895.43</w:t>
            </w:r>
          </w:p>
        </w:tc>
        <w:tc>
          <w:tcPr>
            <w:tcW w:w="1361" w:type="dxa"/>
            <w:noWrap w:val="0"/>
            <w:vAlign w:val="center"/>
          </w:tcPr>
          <w:p>
            <w:pPr>
              <w:pStyle w:val="20"/>
            </w:pPr>
            <w:r>
              <w:t>6895.43</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2"/>
            </w:pPr>
            <w:r>
              <w:t>361028昌黎县妇幼保健院</w:t>
            </w:r>
          </w:p>
        </w:tc>
        <w:tc>
          <w:tcPr>
            <w:tcW w:w="3402"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4876" w:type="dxa"/>
            <w:gridSpan w:val="2"/>
            <w:noWrap w:val="0"/>
            <w:vAlign w:val="center"/>
          </w:tcPr>
          <w:p>
            <w:pPr>
              <w:pStyle w:val="23"/>
            </w:pPr>
            <w:r>
              <w:t>收入</w:t>
            </w:r>
          </w:p>
        </w:tc>
        <w:tc>
          <w:tcPr>
            <w:tcW w:w="9298" w:type="dxa"/>
            <w:gridSpan w:val="5"/>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23"/>
            </w:pPr>
            <w:r>
              <w:t>项  目</w:t>
            </w:r>
          </w:p>
        </w:tc>
        <w:tc>
          <w:tcPr>
            <w:tcW w:w="1474" w:type="dxa"/>
            <w:noWrap w:val="0"/>
            <w:vAlign w:val="center"/>
          </w:tcPr>
          <w:p>
            <w:pPr>
              <w:pStyle w:val="23"/>
            </w:pPr>
            <w:r>
              <w:t>金额</w:t>
            </w:r>
          </w:p>
        </w:tc>
        <w:tc>
          <w:tcPr>
            <w:tcW w:w="3402" w:type="dxa"/>
            <w:noWrap w:val="0"/>
            <w:vAlign w:val="center"/>
          </w:tcPr>
          <w:p>
            <w:pPr>
              <w:pStyle w:val="23"/>
            </w:pPr>
            <w:r>
              <w:t>项  目</w:t>
            </w:r>
          </w:p>
        </w:tc>
        <w:tc>
          <w:tcPr>
            <w:tcW w:w="1474" w:type="dxa"/>
            <w:noWrap w:val="0"/>
            <w:vAlign w:val="center"/>
          </w:tcPr>
          <w:p>
            <w:pPr>
              <w:pStyle w:val="23"/>
            </w:pPr>
            <w:r>
              <w:t>合计</w:t>
            </w:r>
          </w:p>
        </w:tc>
        <w:tc>
          <w:tcPr>
            <w:tcW w:w="1474" w:type="dxa"/>
            <w:noWrap w:val="0"/>
            <w:vAlign w:val="center"/>
          </w:tcPr>
          <w:p>
            <w:pPr>
              <w:pStyle w:val="23"/>
            </w:pPr>
            <w:r>
              <w:t>一般公共预算财政拨款</w:t>
            </w:r>
          </w:p>
        </w:tc>
        <w:tc>
          <w:tcPr>
            <w:tcW w:w="1474" w:type="dxa"/>
            <w:noWrap w:val="0"/>
            <w:vAlign w:val="center"/>
          </w:tcPr>
          <w:p>
            <w:pPr>
              <w:pStyle w:val="23"/>
            </w:pPr>
            <w:r>
              <w:t>政府性基金预算财政    拨款</w:t>
            </w:r>
          </w:p>
        </w:tc>
        <w:tc>
          <w:tcPr>
            <w:tcW w:w="1474" w:type="dxa"/>
            <w:noWrap w:val="0"/>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3402" w:type="dxa"/>
            <w:noWrap w:val="0"/>
            <w:vAlign w:val="center"/>
          </w:tcPr>
          <w:p>
            <w:pPr>
              <w:pStyle w:val="23"/>
            </w:pPr>
            <w:r>
              <w:t>1</w:t>
            </w:r>
          </w:p>
        </w:tc>
        <w:tc>
          <w:tcPr>
            <w:tcW w:w="1474" w:type="dxa"/>
            <w:noWrap w:val="0"/>
            <w:vAlign w:val="center"/>
          </w:tcPr>
          <w:p>
            <w:pPr>
              <w:pStyle w:val="23"/>
            </w:pPr>
            <w:r>
              <w:t>2</w:t>
            </w:r>
          </w:p>
        </w:tc>
        <w:tc>
          <w:tcPr>
            <w:tcW w:w="3402" w:type="dxa"/>
            <w:noWrap w:val="0"/>
            <w:vAlign w:val="center"/>
          </w:tcPr>
          <w:p>
            <w:pPr>
              <w:pStyle w:val="23"/>
            </w:pPr>
            <w:r>
              <w:t>3</w:t>
            </w:r>
          </w:p>
        </w:tc>
        <w:tc>
          <w:tcPr>
            <w:tcW w:w="1474" w:type="dxa"/>
            <w:noWrap w:val="0"/>
            <w:vAlign w:val="center"/>
          </w:tcPr>
          <w:p>
            <w:pPr>
              <w:pStyle w:val="23"/>
            </w:pPr>
            <w:r>
              <w:t>4</w:t>
            </w:r>
          </w:p>
        </w:tc>
        <w:tc>
          <w:tcPr>
            <w:tcW w:w="1474" w:type="dxa"/>
            <w:noWrap w:val="0"/>
            <w:vAlign w:val="center"/>
          </w:tcPr>
          <w:p>
            <w:pPr>
              <w:pStyle w:val="23"/>
            </w:pPr>
            <w:r>
              <w:t>5</w:t>
            </w:r>
          </w:p>
        </w:tc>
        <w:tc>
          <w:tcPr>
            <w:tcW w:w="1474" w:type="dxa"/>
            <w:noWrap w:val="0"/>
            <w:vAlign w:val="center"/>
          </w:tcPr>
          <w:p>
            <w:pPr>
              <w:pStyle w:val="23"/>
            </w:pPr>
            <w:r>
              <w:t>6</w:t>
            </w:r>
          </w:p>
        </w:tc>
        <w:tc>
          <w:tcPr>
            <w:tcW w:w="1474" w:type="dxa"/>
            <w:noWrap w:val="0"/>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3402" w:type="dxa"/>
            <w:noWrap w:val="0"/>
            <w:vAlign w:val="center"/>
          </w:tcPr>
          <w:p>
            <w:pPr>
              <w:pStyle w:val="18"/>
            </w:pPr>
            <w:r>
              <w:t>一、一般公共预算拨款</w:t>
            </w:r>
          </w:p>
        </w:tc>
        <w:tc>
          <w:tcPr>
            <w:tcW w:w="1474" w:type="dxa"/>
            <w:noWrap w:val="0"/>
            <w:vAlign w:val="center"/>
          </w:tcPr>
          <w:p>
            <w:pPr>
              <w:pStyle w:val="20"/>
            </w:pPr>
            <w:r>
              <w:t>524.31</w:t>
            </w:r>
          </w:p>
        </w:tc>
        <w:tc>
          <w:tcPr>
            <w:tcW w:w="3402" w:type="dxa"/>
            <w:noWrap w:val="0"/>
            <w:vAlign w:val="center"/>
          </w:tcPr>
          <w:p>
            <w:pPr>
              <w:pStyle w:val="18"/>
            </w:pPr>
            <w:r>
              <w:t>一、一般公共服务支出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r>
              <w:t>二、外交支出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r>
              <w:t>三、国防支出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四、公共安全支出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五、教育支出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六、科学技术支出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七、文化旅游体育与传媒支出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八、社会保障和就业支出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九、社会保险基金支出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十、卫生健康支出</w:t>
            </w:r>
          </w:p>
        </w:tc>
        <w:tc>
          <w:tcPr>
            <w:tcW w:w="1474" w:type="dxa"/>
            <w:noWrap w:val="0"/>
            <w:vAlign w:val="center"/>
          </w:tcPr>
          <w:p>
            <w:pPr>
              <w:pStyle w:val="20"/>
            </w:pPr>
            <w:r>
              <w:t>524.31</w:t>
            </w:r>
          </w:p>
        </w:tc>
        <w:tc>
          <w:tcPr>
            <w:tcW w:w="1474" w:type="dxa"/>
            <w:noWrap w:val="0"/>
            <w:vAlign w:val="center"/>
          </w:tcPr>
          <w:p>
            <w:pPr>
              <w:pStyle w:val="20"/>
            </w:pPr>
            <w:r>
              <w:t>524.31</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十一、节能环保支出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十二、城乡社区支出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十三、农林水支出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十四、交通运输支出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十五、资源勘探工业信息等支出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十六、商业服务业等支出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十七、金融支出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十八、援助其他地区支出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十九、自然资源海洋气象等支出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二十、住房保障支出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二十一、粮油物资储备支出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二十二、国有资本经营预算支出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二十三、灾害防治及应急管理支出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二十四、预备费</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二十五、其他支出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二十六、转移性支出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二十七、债务还本支出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二十八、债务付息支出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二十九、债务发行费用支出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三十、抗疫特别国债安排的支出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三十一、人行科目</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3402" w:type="dxa"/>
            <w:noWrap w:val="0"/>
            <w:vAlign w:val="center"/>
          </w:tcPr>
          <w:p>
            <w:pPr>
              <w:pStyle w:val="29"/>
            </w:pPr>
            <w:r>
              <w:t>本年收入合计</w:t>
            </w:r>
          </w:p>
        </w:tc>
        <w:tc>
          <w:tcPr>
            <w:tcW w:w="1474" w:type="dxa"/>
            <w:noWrap w:val="0"/>
            <w:vAlign w:val="center"/>
          </w:tcPr>
          <w:p>
            <w:pPr>
              <w:pStyle w:val="17"/>
            </w:pPr>
            <w:r>
              <w:t>524.31</w:t>
            </w:r>
          </w:p>
        </w:tc>
        <w:tc>
          <w:tcPr>
            <w:tcW w:w="3402" w:type="dxa"/>
            <w:noWrap w:val="0"/>
            <w:vAlign w:val="center"/>
          </w:tcPr>
          <w:p>
            <w:pPr>
              <w:pStyle w:val="29"/>
            </w:pPr>
            <w:r>
              <w:t>本年支出合计</w:t>
            </w:r>
          </w:p>
        </w:tc>
        <w:tc>
          <w:tcPr>
            <w:tcW w:w="1474" w:type="dxa"/>
            <w:noWrap w:val="0"/>
            <w:vAlign w:val="center"/>
          </w:tcPr>
          <w:p>
            <w:pPr>
              <w:pStyle w:val="17"/>
            </w:pPr>
            <w:r>
              <w:t>524.31</w:t>
            </w:r>
          </w:p>
        </w:tc>
        <w:tc>
          <w:tcPr>
            <w:tcW w:w="1474" w:type="dxa"/>
            <w:noWrap w:val="0"/>
            <w:vAlign w:val="center"/>
          </w:tcPr>
          <w:p>
            <w:pPr>
              <w:pStyle w:val="17"/>
            </w:pPr>
            <w:r>
              <w:t>524.31</w:t>
            </w:r>
          </w:p>
        </w:tc>
        <w:tc>
          <w:tcPr>
            <w:tcW w:w="1474" w:type="dxa"/>
            <w:noWrap w:val="0"/>
            <w:vAlign w:val="center"/>
          </w:tcPr>
          <w:p>
            <w:pPr>
              <w:pStyle w:val="17"/>
            </w:pP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3402" w:type="dxa"/>
            <w:noWrap w:val="0"/>
            <w:vAlign w:val="center"/>
          </w:tcPr>
          <w:p>
            <w:pPr>
              <w:pStyle w:val="18"/>
            </w:pPr>
            <w:r>
              <w:t>年初财政拨款结转和结余</w:t>
            </w:r>
          </w:p>
        </w:tc>
        <w:tc>
          <w:tcPr>
            <w:tcW w:w="1474" w:type="dxa"/>
            <w:noWrap w:val="0"/>
            <w:vAlign w:val="center"/>
          </w:tcPr>
          <w:p>
            <w:pPr>
              <w:pStyle w:val="20"/>
            </w:pPr>
          </w:p>
        </w:tc>
        <w:tc>
          <w:tcPr>
            <w:tcW w:w="3402" w:type="dxa"/>
            <w:noWrap w:val="0"/>
            <w:vAlign w:val="center"/>
          </w:tcPr>
          <w:p>
            <w:pPr>
              <w:pStyle w:val="18"/>
            </w:pPr>
            <w:r>
              <w:t>年末财政拨款结转和结余</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3402" w:type="dxa"/>
            <w:noWrap w:val="0"/>
            <w:vAlign w:val="center"/>
          </w:tcPr>
          <w:p>
            <w:pPr>
              <w:pStyle w:val="18"/>
            </w:pPr>
            <w:r>
              <w:t>一、一般公共预算拨款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35</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36</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37</w:t>
            </w:r>
          </w:p>
        </w:tc>
        <w:tc>
          <w:tcPr>
            <w:tcW w:w="3402" w:type="dxa"/>
            <w:noWrap w:val="0"/>
            <w:vAlign w:val="center"/>
          </w:tcPr>
          <w:p>
            <w:pPr>
              <w:pStyle w:val="29"/>
            </w:pPr>
            <w:r>
              <w:t>收入总计</w:t>
            </w:r>
          </w:p>
        </w:tc>
        <w:tc>
          <w:tcPr>
            <w:tcW w:w="1474" w:type="dxa"/>
            <w:noWrap w:val="0"/>
            <w:vAlign w:val="center"/>
          </w:tcPr>
          <w:p>
            <w:pPr>
              <w:pStyle w:val="17"/>
            </w:pPr>
            <w:r>
              <w:t>524.31</w:t>
            </w:r>
          </w:p>
        </w:tc>
        <w:tc>
          <w:tcPr>
            <w:tcW w:w="3402" w:type="dxa"/>
            <w:noWrap w:val="0"/>
            <w:vAlign w:val="center"/>
          </w:tcPr>
          <w:p>
            <w:pPr>
              <w:pStyle w:val="29"/>
            </w:pPr>
            <w:r>
              <w:t>支出总计</w:t>
            </w:r>
          </w:p>
        </w:tc>
        <w:tc>
          <w:tcPr>
            <w:tcW w:w="1474" w:type="dxa"/>
            <w:noWrap w:val="0"/>
            <w:vAlign w:val="center"/>
          </w:tcPr>
          <w:p>
            <w:pPr>
              <w:pStyle w:val="17"/>
            </w:pPr>
            <w:r>
              <w:t>524.31</w:t>
            </w:r>
          </w:p>
        </w:tc>
        <w:tc>
          <w:tcPr>
            <w:tcW w:w="1474" w:type="dxa"/>
            <w:noWrap w:val="0"/>
            <w:vAlign w:val="center"/>
          </w:tcPr>
          <w:p>
            <w:pPr>
              <w:pStyle w:val="17"/>
            </w:pPr>
            <w:r>
              <w:t>524.31</w:t>
            </w:r>
          </w:p>
        </w:tc>
        <w:tc>
          <w:tcPr>
            <w:tcW w:w="1474" w:type="dxa"/>
            <w:noWrap w:val="0"/>
            <w:vAlign w:val="center"/>
          </w:tcPr>
          <w:p>
            <w:pPr>
              <w:pStyle w:val="17"/>
            </w:pPr>
          </w:p>
        </w:tc>
        <w:tc>
          <w:tcPr>
            <w:tcW w:w="1474" w:type="dxa"/>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361028昌黎县妇幼保健院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524.31</w:t>
            </w:r>
          </w:p>
        </w:tc>
        <w:tc>
          <w:tcPr>
            <w:tcW w:w="2551" w:type="dxa"/>
            <w:noWrap w:val="0"/>
            <w:vAlign w:val="center"/>
          </w:tcPr>
          <w:p>
            <w:pPr>
              <w:pStyle w:val="17"/>
            </w:pPr>
            <w:r>
              <w:t>524.31</w:t>
            </w:r>
          </w:p>
        </w:tc>
        <w:tc>
          <w:tcPr>
            <w:tcW w:w="255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210</w:t>
            </w:r>
          </w:p>
        </w:tc>
        <w:tc>
          <w:tcPr>
            <w:tcW w:w="4535" w:type="dxa"/>
            <w:noWrap w:val="0"/>
            <w:vAlign w:val="center"/>
          </w:tcPr>
          <w:p>
            <w:pPr>
              <w:pStyle w:val="18"/>
            </w:pPr>
            <w:r>
              <w:t>卫生健康支出</w:t>
            </w:r>
          </w:p>
        </w:tc>
        <w:tc>
          <w:tcPr>
            <w:tcW w:w="2551" w:type="dxa"/>
            <w:noWrap w:val="0"/>
            <w:vAlign w:val="center"/>
          </w:tcPr>
          <w:p>
            <w:pPr>
              <w:pStyle w:val="20"/>
            </w:pPr>
            <w:r>
              <w:t>524.31</w:t>
            </w:r>
          </w:p>
        </w:tc>
        <w:tc>
          <w:tcPr>
            <w:tcW w:w="2551" w:type="dxa"/>
            <w:noWrap w:val="0"/>
            <w:vAlign w:val="center"/>
          </w:tcPr>
          <w:p>
            <w:pPr>
              <w:pStyle w:val="20"/>
            </w:pPr>
            <w:r>
              <w:t>524.31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21002</w:t>
            </w:r>
          </w:p>
        </w:tc>
        <w:tc>
          <w:tcPr>
            <w:tcW w:w="4535" w:type="dxa"/>
            <w:noWrap w:val="0"/>
            <w:vAlign w:val="center"/>
          </w:tcPr>
          <w:p>
            <w:pPr>
              <w:pStyle w:val="18"/>
            </w:pPr>
            <w:r>
              <w:t>公立医院</w:t>
            </w:r>
          </w:p>
        </w:tc>
        <w:tc>
          <w:tcPr>
            <w:tcW w:w="2551" w:type="dxa"/>
            <w:noWrap w:val="0"/>
            <w:vAlign w:val="center"/>
          </w:tcPr>
          <w:p>
            <w:pPr>
              <w:pStyle w:val="20"/>
            </w:pPr>
            <w:r>
              <w:t>524.31</w:t>
            </w:r>
          </w:p>
        </w:tc>
        <w:tc>
          <w:tcPr>
            <w:tcW w:w="2551" w:type="dxa"/>
            <w:noWrap w:val="0"/>
            <w:vAlign w:val="center"/>
          </w:tcPr>
          <w:p>
            <w:pPr>
              <w:pStyle w:val="20"/>
            </w:pPr>
            <w:r>
              <w:t>524.31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2100206</w:t>
            </w:r>
          </w:p>
        </w:tc>
        <w:tc>
          <w:tcPr>
            <w:tcW w:w="4535" w:type="dxa"/>
            <w:noWrap w:val="0"/>
            <w:vAlign w:val="center"/>
          </w:tcPr>
          <w:p>
            <w:pPr>
              <w:pStyle w:val="18"/>
            </w:pPr>
            <w:r>
              <w:t>妇幼保健医院</w:t>
            </w:r>
          </w:p>
        </w:tc>
        <w:tc>
          <w:tcPr>
            <w:tcW w:w="2551" w:type="dxa"/>
            <w:noWrap w:val="0"/>
            <w:vAlign w:val="center"/>
          </w:tcPr>
          <w:p>
            <w:pPr>
              <w:pStyle w:val="20"/>
            </w:pPr>
            <w:r>
              <w:t>524.31</w:t>
            </w:r>
          </w:p>
        </w:tc>
        <w:tc>
          <w:tcPr>
            <w:tcW w:w="2551" w:type="dxa"/>
            <w:noWrap w:val="0"/>
            <w:vAlign w:val="center"/>
          </w:tcPr>
          <w:p>
            <w:pPr>
              <w:pStyle w:val="20"/>
            </w:pPr>
            <w:r>
              <w:t>524.31</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361028昌黎县妇幼保健院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支出部门经济分类科目</w:t>
            </w:r>
          </w:p>
        </w:tc>
        <w:tc>
          <w:tcPr>
            <w:tcW w:w="7654" w:type="dxa"/>
            <w:gridSpan w:val="3"/>
            <w:noWrap w:val="0"/>
            <w:vAlign w:val="center"/>
          </w:tcPr>
          <w:p>
            <w:pPr>
              <w:pStyle w:val="2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noWrap w:val="0"/>
            <w:vAlign w:val="center"/>
          </w:tcPr>
          <w:p>
            <w:pPr>
              <w:pStyle w:val="23"/>
            </w:pPr>
            <w:r>
              <w:t>合计</w:t>
            </w:r>
          </w:p>
        </w:tc>
        <w:tc>
          <w:tcPr>
            <w:tcW w:w="2551" w:type="dxa"/>
            <w:noWrap w:val="0"/>
            <w:vAlign w:val="center"/>
          </w:tcPr>
          <w:p>
            <w:pPr>
              <w:pStyle w:val="23"/>
            </w:pPr>
            <w:r>
              <w:t>人员经费</w:t>
            </w:r>
          </w:p>
        </w:tc>
        <w:tc>
          <w:tcPr>
            <w:tcW w:w="2551" w:type="dxa"/>
            <w:noWrap w:val="0"/>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524.31</w:t>
            </w:r>
          </w:p>
        </w:tc>
        <w:tc>
          <w:tcPr>
            <w:tcW w:w="2551" w:type="dxa"/>
            <w:noWrap w:val="0"/>
            <w:vAlign w:val="center"/>
          </w:tcPr>
          <w:p>
            <w:pPr>
              <w:pStyle w:val="17"/>
            </w:pPr>
            <w:r>
              <w:t>519.09</w:t>
            </w:r>
          </w:p>
        </w:tc>
        <w:tc>
          <w:tcPr>
            <w:tcW w:w="2551" w:type="dxa"/>
            <w:noWrap w:val="0"/>
            <w:vAlign w:val="center"/>
          </w:tcPr>
          <w:p>
            <w:pPr>
              <w:pStyle w:val="17"/>
            </w:pPr>
            <w:r>
              <w:t>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301</w:t>
            </w:r>
          </w:p>
        </w:tc>
        <w:tc>
          <w:tcPr>
            <w:tcW w:w="4535" w:type="dxa"/>
            <w:noWrap w:val="0"/>
            <w:vAlign w:val="center"/>
          </w:tcPr>
          <w:p>
            <w:pPr>
              <w:pStyle w:val="18"/>
            </w:pPr>
            <w:r>
              <w:t>工资福利支出</w:t>
            </w:r>
          </w:p>
        </w:tc>
        <w:tc>
          <w:tcPr>
            <w:tcW w:w="2551" w:type="dxa"/>
            <w:noWrap w:val="0"/>
            <w:vAlign w:val="center"/>
          </w:tcPr>
          <w:p>
            <w:pPr>
              <w:pStyle w:val="20"/>
            </w:pPr>
            <w:r>
              <w:t>400.00</w:t>
            </w:r>
          </w:p>
        </w:tc>
        <w:tc>
          <w:tcPr>
            <w:tcW w:w="2551" w:type="dxa"/>
            <w:noWrap w:val="0"/>
            <w:vAlign w:val="center"/>
          </w:tcPr>
          <w:p>
            <w:pPr>
              <w:pStyle w:val="20"/>
            </w:pPr>
            <w:r>
              <w:t>400.00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30101</w:t>
            </w:r>
          </w:p>
        </w:tc>
        <w:tc>
          <w:tcPr>
            <w:tcW w:w="4535" w:type="dxa"/>
            <w:noWrap w:val="0"/>
            <w:vAlign w:val="center"/>
          </w:tcPr>
          <w:p>
            <w:pPr>
              <w:pStyle w:val="18"/>
            </w:pPr>
            <w:r>
              <w:t>基本工资</w:t>
            </w:r>
          </w:p>
        </w:tc>
        <w:tc>
          <w:tcPr>
            <w:tcW w:w="2551" w:type="dxa"/>
            <w:noWrap w:val="0"/>
            <w:vAlign w:val="center"/>
          </w:tcPr>
          <w:p>
            <w:pPr>
              <w:pStyle w:val="20"/>
            </w:pPr>
            <w:r>
              <w:t>139.69</w:t>
            </w:r>
          </w:p>
        </w:tc>
        <w:tc>
          <w:tcPr>
            <w:tcW w:w="2551" w:type="dxa"/>
            <w:noWrap w:val="0"/>
            <w:vAlign w:val="center"/>
          </w:tcPr>
          <w:p>
            <w:pPr>
              <w:pStyle w:val="20"/>
            </w:pPr>
            <w:r>
              <w:t>139.69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30107</w:t>
            </w:r>
          </w:p>
        </w:tc>
        <w:tc>
          <w:tcPr>
            <w:tcW w:w="4535" w:type="dxa"/>
            <w:noWrap w:val="0"/>
            <w:vAlign w:val="center"/>
          </w:tcPr>
          <w:p>
            <w:pPr>
              <w:pStyle w:val="18"/>
            </w:pPr>
            <w:r>
              <w:t>绩效工资</w:t>
            </w:r>
          </w:p>
        </w:tc>
        <w:tc>
          <w:tcPr>
            <w:tcW w:w="2551" w:type="dxa"/>
            <w:noWrap w:val="0"/>
            <w:vAlign w:val="center"/>
          </w:tcPr>
          <w:p>
            <w:pPr>
              <w:pStyle w:val="20"/>
            </w:pPr>
            <w:r>
              <w:t>260.31</w:t>
            </w:r>
          </w:p>
        </w:tc>
        <w:tc>
          <w:tcPr>
            <w:tcW w:w="2551" w:type="dxa"/>
            <w:noWrap w:val="0"/>
            <w:vAlign w:val="center"/>
          </w:tcPr>
          <w:p>
            <w:pPr>
              <w:pStyle w:val="20"/>
            </w:pPr>
            <w:r>
              <w:t>260.31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302</w:t>
            </w:r>
          </w:p>
        </w:tc>
        <w:tc>
          <w:tcPr>
            <w:tcW w:w="4535" w:type="dxa"/>
            <w:noWrap w:val="0"/>
            <w:vAlign w:val="center"/>
          </w:tcPr>
          <w:p>
            <w:pPr>
              <w:pStyle w:val="18"/>
            </w:pPr>
            <w:r>
              <w:t>商品和服务支出</w:t>
            </w:r>
          </w:p>
        </w:tc>
        <w:tc>
          <w:tcPr>
            <w:tcW w:w="2551" w:type="dxa"/>
            <w:noWrap w:val="0"/>
            <w:vAlign w:val="center"/>
          </w:tcPr>
          <w:p>
            <w:pPr>
              <w:pStyle w:val="20"/>
            </w:pPr>
            <w:r>
              <w:t>5.22</w:t>
            </w:r>
          </w:p>
        </w:tc>
        <w:tc>
          <w:tcPr>
            <w:tcW w:w="2551" w:type="dxa"/>
            <w:noWrap w:val="0"/>
            <w:vAlign w:val="center"/>
          </w:tcPr>
          <w:p>
            <w:pPr>
              <w:pStyle w:val="20"/>
            </w:pPr>
          </w:p>
        </w:tc>
        <w:tc>
          <w:tcPr>
            <w:tcW w:w="2551" w:type="dxa"/>
            <w:noWrap w:val="0"/>
            <w:vAlign w:val="center"/>
          </w:tcPr>
          <w:p>
            <w:pPr>
              <w:pStyle w:val="20"/>
            </w:pPr>
            <w:r>
              <w:t>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30228</w:t>
            </w:r>
          </w:p>
        </w:tc>
        <w:tc>
          <w:tcPr>
            <w:tcW w:w="4535" w:type="dxa"/>
            <w:noWrap w:val="0"/>
            <w:vAlign w:val="center"/>
          </w:tcPr>
          <w:p>
            <w:pPr>
              <w:pStyle w:val="18"/>
            </w:pPr>
            <w:r>
              <w:t>工会经费</w:t>
            </w:r>
          </w:p>
        </w:tc>
        <w:tc>
          <w:tcPr>
            <w:tcW w:w="2551" w:type="dxa"/>
            <w:noWrap w:val="0"/>
            <w:vAlign w:val="center"/>
          </w:tcPr>
          <w:p>
            <w:pPr>
              <w:pStyle w:val="20"/>
            </w:pPr>
            <w:r>
              <w:t>5.22</w:t>
            </w:r>
          </w:p>
        </w:tc>
        <w:tc>
          <w:tcPr>
            <w:tcW w:w="2551" w:type="dxa"/>
            <w:noWrap w:val="0"/>
            <w:vAlign w:val="center"/>
          </w:tcPr>
          <w:p>
            <w:pPr>
              <w:pStyle w:val="20"/>
            </w:pPr>
          </w:p>
        </w:tc>
        <w:tc>
          <w:tcPr>
            <w:tcW w:w="2551" w:type="dxa"/>
            <w:noWrap w:val="0"/>
            <w:vAlign w:val="center"/>
          </w:tcPr>
          <w:p>
            <w:pPr>
              <w:pStyle w:val="20"/>
            </w:pPr>
            <w:r>
              <w:t>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1191" w:type="dxa"/>
            <w:noWrap w:val="0"/>
            <w:vAlign w:val="center"/>
          </w:tcPr>
          <w:p>
            <w:pPr>
              <w:pStyle w:val="18"/>
            </w:pPr>
            <w:r>
              <w:t>303</w:t>
            </w:r>
          </w:p>
        </w:tc>
        <w:tc>
          <w:tcPr>
            <w:tcW w:w="4535" w:type="dxa"/>
            <w:noWrap w:val="0"/>
            <w:vAlign w:val="center"/>
          </w:tcPr>
          <w:p>
            <w:pPr>
              <w:pStyle w:val="18"/>
            </w:pPr>
            <w:r>
              <w:t>对个人和家庭的补助</w:t>
            </w:r>
          </w:p>
        </w:tc>
        <w:tc>
          <w:tcPr>
            <w:tcW w:w="2551" w:type="dxa"/>
            <w:noWrap w:val="0"/>
            <w:vAlign w:val="center"/>
          </w:tcPr>
          <w:p>
            <w:pPr>
              <w:pStyle w:val="20"/>
            </w:pPr>
            <w:r>
              <w:t>119.09</w:t>
            </w:r>
          </w:p>
        </w:tc>
        <w:tc>
          <w:tcPr>
            <w:tcW w:w="2551" w:type="dxa"/>
            <w:noWrap w:val="0"/>
            <w:vAlign w:val="center"/>
          </w:tcPr>
          <w:p>
            <w:pPr>
              <w:pStyle w:val="20"/>
            </w:pPr>
            <w:r>
              <w:t>119.09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1191" w:type="dxa"/>
            <w:noWrap w:val="0"/>
            <w:vAlign w:val="center"/>
          </w:tcPr>
          <w:p>
            <w:pPr>
              <w:pStyle w:val="18"/>
            </w:pPr>
            <w:r>
              <w:t>30302</w:t>
            </w:r>
          </w:p>
        </w:tc>
        <w:tc>
          <w:tcPr>
            <w:tcW w:w="4535" w:type="dxa"/>
            <w:noWrap w:val="0"/>
            <w:vAlign w:val="center"/>
          </w:tcPr>
          <w:p>
            <w:pPr>
              <w:pStyle w:val="18"/>
            </w:pPr>
            <w:r>
              <w:t>退休费</w:t>
            </w:r>
          </w:p>
        </w:tc>
        <w:tc>
          <w:tcPr>
            <w:tcW w:w="2551" w:type="dxa"/>
            <w:noWrap w:val="0"/>
            <w:vAlign w:val="center"/>
          </w:tcPr>
          <w:p>
            <w:pPr>
              <w:pStyle w:val="20"/>
            </w:pPr>
            <w:r>
              <w:t>119.09</w:t>
            </w:r>
          </w:p>
        </w:tc>
        <w:tc>
          <w:tcPr>
            <w:tcW w:w="2551" w:type="dxa"/>
            <w:noWrap w:val="0"/>
            <w:vAlign w:val="center"/>
          </w:tcPr>
          <w:p>
            <w:pPr>
              <w:pStyle w:val="20"/>
            </w:pPr>
            <w:r>
              <w:t>119.09</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361028昌黎县妇幼保健院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361028昌黎县妇幼保健院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361028昌黎县妇幼保健院</w:t>
            </w:r>
          </w:p>
        </w:tc>
        <w:tc>
          <w:tcPr>
            <w:tcW w:w="238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3798" w:type="dxa"/>
            <w:vMerge w:val="restart"/>
            <w:noWrap w:val="0"/>
            <w:vAlign w:val="center"/>
          </w:tcPr>
          <w:p>
            <w:pPr>
              <w:pStyle w:val="23"/>
            </w:pPr>
            <w:r>
              <w:t>项  目</w:t>
            </w:r>
          </w:p>
        </w:tc>
        <w:tc>
          <w:tcPr>
            <w:tcW w:w="9524" w:type="dxa"/>
            <w:gridSpan w:val="4"/>
            <w:noWrap w:val="0"/>
            <w:vAlign w:val="center"/>
          </w:tcPr>
          <w:p>
            <w:pPr>
              <w:pStyle w:val="2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23"/>
            </w:pPr>
            <w:r>
              <w:t>合计</w:t>
            </w:r>
          </w:p>
        </w:tc>
        <w:tc>
          <w:tcPr>
            <w:tcW w:w="2381" w:type="dxa"/>
            <w:noWrap w:val="0"/>
            <w:vAlign w:val="center"/>
          </w:tcPr>
          <w:p>
            <w:pPr>
              <w:pStyle w:val="23"/>
            </w:pPr>
            <w:r>
              <w:t>一般公共预算              财政拨款</w:t>
            </w:r>
          </w:p>
        </w:tc>
        <w:tc>
          <w:tcPr>
            <w:tcW w:w="2381" w:type="dxa"/>
            <w:noWrap w:val="0"/>
            <w:vAlign w:val="center"/>
          </w:tcPr>
          <w:p>
            <w:pPr>
              <w:pStyle w:val="23"/>
            </w:pPr>
            <w:r>
              <w:t>政府性基金                  预算拨款</w:t>
            </w:r>
          </w:p>
        </w:tc>
        <w:tc>
          <w:tcPr>
            <w:tcW w:w="2381" w:type="dxa"/>
            <w:noWrap w:val="0"/>
            <w:vAlign w:val="center"/>
          </w:tcPr>
          <w:p>
            <w:pPr>
              <w:pStyle w:val="2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23"/>
            </w:pPr>
            <w:r>
              <w:t>栏次</w:t>
            </w:r>
          </w:p>
        </w:tc>
        <w:tc>
          <w:tcPr>
            <w:tcW w:w="3798" w:type="dxa"/>
            <w:noWrap w:val="0"/>
            <w:vAlign w:val="center"/>
          </w:tcPr>
          <w:p>
            <w:pPr>
              <w:pStyle w:val="23"/>
            </w:pPr>
            <w:r>
              <w:t>1</w:t>
            </w:r>
          </w:p>
        </w:tc>
        <w:tc>
          <w:tcPr>
            <w:tcW w:w="2381" w:type="dxa"/>
            <w:noWrap w:val="0"/>
            <w:vAlign w:val="center"/>
          </w:tcPr>
          <w:p>
            <w:pPr>
              <w:pStyle w:val="23"/>
            </w:pPr>
            <w:r>
              <w:t>2</w:t>
            </w:r>
          </w:p>
        </w:tc>
        <w:tc>
          <w:tcPr>
            <w:tcW w:w="2381" w:type="dxa"/>
            <w:noWrap w:val="0"/>
            <w:vAlign w:val="center"/>
          </w:tcPr>
          <w:p>
            <w:pPr>
              <w:pStyle w:val="23"/>
            </w:pPr>
            <w:r>
              <w:t>3</w:t>
            </w:r>
          </w:p>
        </w:tc>
        <w:tc>
          <w:tcPr>
            <w:tcW w:w="2381" w:type="dxa"/>
            <w:noWrap w:val="0"/>
            <w:vAlign w:val="center"/>
          </w:tcPr>
          <w:p>
            <w:pPr>
              <w:pStyle w:val="23"/>
            </w:pPr>
            <w:r>
              <w:t>4</w:t>
            </w:r>
          </w:p>
        </w:tc>
        <w:tc>
          <w:tcPr>
            <w:tcW w:w="238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p>
        </w:tc>
        <w:tc>
          <w:tcPr>
            <w:tcW w:w="3798" w:type="dxa"/>
            <w:noWrap w:val="0"/>
            <w:vAlign w:val="center"/>
          </w:tcPr>
          <w:p>
            <w:pPr>
              <w:pStyle w:val="18"/>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昌黎县妇幼保健院2023年单位预算信息公开情况说明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、《地方预决算公开操作规程》和《关于进一步推进预算公开工作的实施意见》规定，现将昌黎县妇幼保健院2023年单位预算公开如下：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r>
        <w:t>昌黎县妇幼保健院是一所集临床与保健为一体，保健与临床相结合，面向基层，面向群体，以特色科室妇产科、儿科为主的二级甲等妇幼保健院和模范爱婴医院，是全县的妇幼保健技术检查指导中心，是妇女病普查、儿童体检、医保刷卡定点医院。开设床位150张，设有妇产科、儿科、保健科、中医科、乳腺病专科、不孕症治疗等20多个临床科室。先后创建成为“二级甲等妇幼保健院”，被河北省卫计委授予全省妇幼卫生工作先进单位，被国家卫计委妇幼司评为“全国百家优秀爱婴医院”和“全国优秀党建工作和医院文化示范单位”，被中国妇幼保健中心授予“妇幼健康特色文化奖”等诸多荣誉。</w:t>
      </w:r>
    </w:p>
    <w:p>
      <w:pPr>
        <w:pStyle w:val="13"/>
      </w:pPr>
      <w:r>
        <w:t>单位在职人数141人，在编人数141人；退休人员104人。实有车辆2辆。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23"/>
            </w:pPr>
            <w:r>
              <w:t>单位名称</w:t>
            </w:r>
          </w:p>
        </w:tc>
        <w:tc>
          <w:tcPr>
            <w:tcW w:w="1843" w:type="dxa"/>
            <w:noWrap w:val="0"/>
            <w:vAlign w:val="center"/>
          </w:tcPr>
          <w:p>
            <w:pPr>
              <w:pStyle w:val="23"/>
            </w:pPr>
            <w:r>
              <w:t>单位性质</w:t>
            </w:r>
          </w:p>
        </w:tc>
        <w:tc>
          <w:tcPr>
            <w:tcW w:w="2126" w:type="dxa"/>
            <w:noWrap w:val="0"/>
            <w:vAlign w:val="center"/>
          </w:tcPr>
          <w:p>
            <w:pPr>
              <w:pStyle w:val="23"/>
            </w:pPr>
            <w:r>
              <w:t>单位规格</w:t>
            </w:r>
          </w:p>
        </w:tc>
        <w:tc>
          <w:tcPr>
            <w:tcW w:w="3827" w:type="dxa"/>
            <w:noWrap w:val="0"/>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pPr>
            <w:r>
              <w:t>昌黎县妇幼保健院</w:t>
            </w:r>
          </w:p>
        </w:tc>
        <w:tc>
          <w:tcPr>
            <w:tcW w:w="1843" w:type="dxa"/>
            <w:noWrap w:val="0"/>
            <w:vAlign w:val="center"/>
          </w:tcPr>
          <w:p>
            <w:pPr>
              <w:pStyle w:val="24"/>
            </w:pPr>
            <w:r>
              <w:t>事业</w:t>
            </w:r>
          </w:p>
        </w:tc>
        <w:tc>
          <w:tcPr>
            <w:tcW w:w="2126" w:type="dxa"/>
            <w:noWrap w:val="0"/>
            <w:vAlign w:val="center"/>
          </w:tcPr>
          <w:p>
            <w:pPr>
              <w:pStyle w:val="24"/>
            </w:pPr>
            <w:r>
              <w:t>副科级</w:t>
            </w:r>
          </w:p>
        </w:tc>
        <w:tc>
          <w:tcPr>
            <w:tcW w:w="3827" w:type="dxa"/>
            <w:noWrap w:val="0"/>
            <w:vAlign w:val="center"/>
          </w:tcPr>
          <w:p>
            <w:pPr>
              <w:pStyle w:val="24"/>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按照预算管理有关规定，目前我县单位预算的编制实行综合预算制度，即全部收入和支出都反映在预算中。昌黎县妇幼保健院收支包含在单位预算中。</w:t>
      </w:r>
    </w:p>
    <w:p>
      <w:pPr>
        <w:pStyle w:val="30"/>
      </w:pPr>
      <w:r>
        <w:t xml:space="preserve">2023年单位预算安排6895.428424万元（其中：一般公共预算拨款524.307600万元，政府性基金预算拨款0万元），事业收入6371.120824万元。 </w:t>
      </w:r>
    </w:p>
    <w:p>
      <w:pPr>
        <w:pStyle w:val="30"/>
      </w:pPr>
      <w:r>
        <w:t>1、收入说明</w:t>
      </w:r>
    </w:p>
    <w:p>
      <w:pPr>
        <w:pStyle w:val="30"/>
      </w:pPr>
      <w:r>
        <w:t>反映本单位当年全部收入。2023年预算收入6895.428424万元，一般公共预算拨款524.307600万元，事业收入6371.120824万元。</w:t>
      </w:r>
    </w:p>
    <w:p>
      <w:pPr>
        <w:pStyle w:val="30"/>
      </w:pPr>
      <w:r>
        <w:t>2、支出说明</w:t>
      </w:r>
    </w:p>
    <w:p>
      <w:pPr>
        <w:pStyle w:val="30"/>
      </w:pPr>
      <w:r>
        <w:t>收支预算总表支出栏、基本支出表、项目支出表按经济分类和支出功能分类科目编制，反映昌黎县妇幼保健院年度单位预算中支出预算的总体情况。2023年我单位预算总支出为6895.428424万元，其中：基本支出为6895.428424万元（包括人员经费1796.468424万元，公用经费5098.96万元），项目支出0万元。</w:t>
      </w:r>
    </w:p>
    <w:p>
      <w:pPr>
        <w:pStyle w:val="30"/>
      </w:pPr>
      <w:r>
        <w:t>3、比上年增减情况</w:t>
      </w:r>
    </w:p>
    <w:p>
      <w:pPr>
        <w:pStyle w:val="30"/>
      </w:pPr>
      <w:r>
        <w:t xml:space="preserve">反映单位与上年比较的增减变化情况。2023年预算收支安排6895.428424万元，较2022年预算减少74.821576万元，其中：基本支出减少74.821576万元，主要原因为退休人员增加。项目支出增加0万元。 </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2023年我单位日常公用经费支出预算5098.96万元。其中：办公费50万元、水费25万元、电费50万元、邮电费10万元、办公取暖费100万元、物业管理费150万元、差旅费10万元、维修（护）费400万元、办公设备购置费700万元、印刷费20万元、咨询费15万元、手续费1万元、租赁费20万元、专用材料费3000万元、劳务费20万元、委托业务费200万元、工会经费12.96万元、其他交通费15万元、其他商品服务支出300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1"/>
      </w:pPr>
      <w:r>
        <w:t>2023年单位预算三公经费预算安排0万元，具体如下：</w:t>
      </w:r>
    </w:p>
    <w:p>
      <w:pPr>
        <w:pStyle w:val="11"/>
      </w:pPr>
      <w:r>
        <w:t>因公出国（境）费用预算安排0万元;</w:t>
      </w:r>
    </w:p>
    <w:p>
      <w:pPr>
        <w:pStyle w:val="11"/>
      </w:pPr>
      <w:r>
        <w:t>公务用车购置及运行维护费预算安排合计0万元（其中：公务用车购置安排0万元，公务用车运行维护费安排0万元）; 公务接待费预算安排0万元。</w:t>
      </w:r>
    </w:p>
    <w:p>
      <w:pPr>
        <w:pStyle w:val="11"/>
      </w:pPr>
      <w:r>
        <w:t>与2022年“三公”经费预算安排相比费用持平。</w:t>
      </w:r>
    </w:p>
    <w:p>
      <w:pPr>
        <w:pStyle w:val="11"/>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line="240" w:lineRule="auto"/>
        <w:ind w:firstLine="640"/>
        <w:jc w:val="left"/>
        <w:outlineLvl w:val="5"/>
        <w:rPr>
          <w:rFonts w:ascii="黑体" w:hAnsi="黑体" w:eastAsia="黑体" w:cs="黑体"/>
          <w:color w:val="000000"/>
          <w:sz w:val="32"/>
        </w:rPr>
      </w:pPr>
    </w:p>
    <w:p>
      <w:pPr>
        <w:numPr>
          <w:ilvl w:val="0"/>
          <w:numId w:val="0"/>
        </w:numPr>
        <w:spacing w:before="10" w:after="10" w:line="240" w:lineRule="auto"/>
        <w:ind w:firstLine="560" w:firstLineChars="20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sz w:val="28"/>
          <w:szCs w:val="24"/>
          <w:lang w:val="en-US" w:eastAsia="zh-CN" w:bidi="ar-SA"/>
        </w:rPr>
        <w:t>2023年我单位无预算项目，特此说明。</w:t>
      </w:r>
    </w:p>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2023年，昌黎县妇幼保健院安排政府采购预算0.00万元。具体内容见下表。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361028昌黎县妇幼保健院</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23"/>
            </w:pPr>
            <w:r>
              <w:t>政府采购项目来源</w:t>
            </w:r>
          </w:p>
        </w:tc>
        <w:tc>
          <w:tcPr>
            <w:tcW w:w="1134" w:type="dxa"/>
            <w:vMerge w:val="restart"/>
            <w:noWrap w:val="0"/>
            <w:vAlign w:val="center"/>
          </w:tcPr>
          <w:p>
            <w:pPr>
              <w:pStyle w:val="23"/>
            </w:pPr>
            <w:r>
              <w:t>采购物品名称</w:t>
            </w:r>
          </w:p>
        </w:tc>
        <w:tc>
          <w:tcPr>
            <w:tcW w:w="1134" w:type="dxa"/>
            <w:vMerge w:val="restart"/>
            <w:noWrap w:val="0"/>
            <w:vAlign w:val="center"/>
          </w:tcPr>
          <w:p>
            <w:pPr>
              <w:pStyle w:val="23"/>
            </w:pPr>
            <w:r>
              <w:t>政府采购目录序号</w:t>
            </w:r>
          </w:p>
        </w:tc>
        <w:tc>
          <w:tcPr>
            <w:tcW w:w="709" w:type="dxa"/>
            <w:vMerge w:val="restart"/>
            <w:noWrap w:val="0"/>
            <w:vAlign w:val="center"/>
          </w:tcPr>
          <w:p>
            <w:pPr>
              <w:pStyle w:val="23"/>
            </w:pPr>
            <w:r>
              <w:t>计量  单位</w:t>
            </w:r>
          </w:p>
        </w:tc>
        <w:tc>
          <w:tcPr>
            <w:tcW w:w="850" w:type="dxa"/>
            <w:vMerge w:val="restart"/>
            <w:noWrap w:val="0"/>
            <w:vAlign w:val="center"/>
          </w:tcPr>
          <w:p>
            <w:pPr>
              <w:pStyle w:val="23"/>
            </w:pPr>
            <w:r>
              <w:t>数量</w:t>
            </w:r>
          </w:p>
        </w:tc>
        <w:tc>
          <w:tcPr>
            <w:tcW w:w="850" w:type="dxa"/>
            <w:vMerge w:val="restart"/>
            <w:noWrap w:val="0"/>
            <w:vAlign w:val="center"/>
          </w:tcPr>
          <w:p>
            <w:pPr>
              <w:pStyle w:val="23"/>
            </w:pPr>
            <w:r>
              <w:t>单价</w:t>
            </w:r>
          </w:p>
        </w:tc>
        <w:tc>
          <w:tcPr>
            <w:tcW w:w="7710" w:type="dxa"/>
            <w:gridSpan w:val="8"/>
            <w:noWrap w:val="0"/>
            <w:vAlign w:val="center"/>
          </w:tcPr>
          <w:p>
            <w:pPr>
              <w:pStyle w:val="23"/>
            </w:pPr>
            <w:r>
              <w:t>政府采购金额（当年部门预算安排资金）</w:t>
            </w:r>
          </w:p>
        </w:tc>
        <w:tc>
          <w:tcPr>
            <w:tcW w:w="964" w:type="dxa"/>
            <w:vMerge w:val="restart"/>
            <w:noWrap w:val="0"/>
            <w:vAlign w:val="center"/>
          </w:tcPr>
          <w:p>
            <w:pPr>
              <w:pStyle w:val="2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23"/>
            </w:pPr>
            <w:r>
              <w:t>项目名称</w:t>
            </w:r>
          </w:p>
        </w:tc>
        <w:tc>
          <w:tcPr>
            <w:tcW w:w="964" w:type="dxa"/>
            <w:noWrap w:val="0"/>
            <w:vAlign w:val="center"/>
          </w:tcPr>
          <w:p>
            <w:pPr>
              <w:pStyle w:val="2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23"/>
            </w:pPr>
            <w:r>
              <w:t>合计</w:t>
            </w:r>
          </w:p>
        </w:tc>
        <w:tc>
          <w:tcPr>
            <w:tcW w:w="964" w:type="dxa"/>
            <w:noWrap w:val="0"/>
            <w:vAlign w:val="center"/>
          </w:tcPr>
          <w:p>
            <w:pPr>
              <w:pStyle w:val="23"/>
            </w:pPr>
            <w:r>
              <w:t>一般公共预算拨款</w:t>
            </w:r>
          </w:p>
        </w:tc>
        <w:tc>
          <w:tcPr>
            <w:tcW w:w="964" w:type="dxa"/>
            <w:noWrap w:val="0"/>
            <w:vAlign w:val="center"/>
          </w:tcPr>
          <w:p>
            <w:pPr>
              <w:pStyle w:val="23"/>
            </w:pPr>
            <w:r>
              <w:t>基金预算拨款</w:t>
            </w:r>
          </w:p>
        </w:tc>
        <w:tc>
          <w:tcPr>
            <w:tcW w:w="964" w:type="dxa"/>
            <w:noWrap w:val="0"/>
            <w:vAlign w:val="center"/>
          </w:tcPr>
          <w:p>
            <w:pPr>
              <w:pStyle w:val="23"/>
            </w:pPr>
            <w:r>
              <w:t>国有资本经营预算拨款</w:t>
            </w:r>
          </w:p>
        </w:tc>
        <w:tc>
          <w:tcPr>
            <w:tcW w:w="964" w:type="dxa"/>
            <w:noWrap w:val="0"/>
            <w:vAlign w:val="center"/>
          </w:tcPr>
          <w:p>
            <w:pPr>
              <w:pStyle w:val="23"/>
            </w:pPr>
            <w:r>
              <w:t>财政专户核拨</w:t>
            </w:r>
          </w:p>
        </w:tc>
        <w:tc>
          <w:tcPr>
            <w:tcW w:w="964" w:type="dxa"/>
            <w:noWrap w:val="0"/>
            <w:vAlign w:val="center"/>
          </w:tcPr>
          <w:p>
            <w:pPr>
              <w:pStyle w:val="23"/>
            </w:pPr>
            <w:r>
              <w:t>单位    资金</w:t>
            </w:r>
          </w:p>
        </w:tc>
        <w:tc>
          <w:tcPr>
            <w:tcW w:w="964" w:type="dxa"/>
            <w:noWrap w:val="0"/>
            <w:vAlign w:val="center"/>
          </w:tcPr>
          <w:p>
            <w:pPr>
              <w:pStyle w:val="23"/>
            </w:pPr>
            <w:r>
              <w:t>财政拨    款结转</w:t>
            </w:r>
          </w:p>
        </w:tc>
        <w:tc>
          <w:tcPr>
            <w:tcW w:w="964" w:type="dxa"/>
            <w:noWrap w:val="0"/>
            <w:vAlign w:val="center"/>
          </w:tcPr>
          <w:p>
            <w:pPr>
              <w:pStyle w:val="2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pPr>
          </w:p>
        </w:tc>
        <w:tc>
          <w:tcPr>
            <w:tcW w:w="964" w:type="dxa"/>
            <w:noWrap w:val="0"/>
            <w:vAlign w:val="center"/>
          </w:tcPr>
          <w:p>
            <w:pPr>
              <w:pStyle w:val="20"/>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24"/>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昌黎县妇幼保健院上年末固定资产金额为8647.61万元（详见下表）。本年度拟购置固定资产总额为0.00万元，已按要求列入政府采购预算，详见政府采购预算表。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361028昌黎县妇幼保健院</w:t>
            </w:r>
          </w:p>
        </w:tc>
        <w:tc>
          <w:tcPr>
            <w:tcW w:w="5669" w:type="dxa"/>
            <w:gridSpan w:val="2"/>
            <w:tcBorders>
              <w:top w:val="single" w:color="FFFFFF" w:sz="6" w:space="0"/>
              <w:left w:val="single" w:color="FFFFFF" w:sz="6" w:space="0"/>
              <w:right w:val="single" w:color="FFFFFF" w:sz="6" w:space="0"/>
            </w:tcBorders>
            <w:noWrap w:val="0"/>
            <w:vAlign w:val="center"/>
          </w:tcPr>
          <w:p>
            <w:pPr>
              <w:pStyle w:val="3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23"/>
            </w:pPr>
            <w:r>
              <w:t>项   目</w:t>
            </w:r>
          </w:p>
        </w:tc>
        <w:tc>
          <w:tcPr>
            <w:tcW w:w="2835" w:type="dxa"/>
            <w:noWrap w:val="0"/>
            <w:vAlign w:val="center"/>
          </w:tcPr>
          <w:p>
            <w:pPr>
              <w:pStyle w:val="23"/>
            </w:pPr>
            <w:r>
              <w:t>数量</w:t>
            </w:r>
          </w:p>
        </w:tc>
        <w:tc>
          <w:tcPr>
            <w:tcW w:w="2835" w:type="dxa"/>
            <w:noWrap w:val="0"/>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资产总额</w:t>
            </w:r>
          </w:p>
        </w:tc>
        <w:tc>
          <w:tcPr>
            <w:tcW w:w="2835" w:type="dxa"/>
            <w:noWrap w:val="0"/>
            <w:vAlign w:val="center"/>
          </w:tcPr>
          <w:p>
            <w:pPr>
              <w:pStyle w:val="24"/>
            </w:pPr>
          </w:p>
        </w:tc>
        <w:tc>
          <w:tcPr>
            <w:tcW w:w="2835" w:type="dxa"/>
            <w:noWrap w:val="0"/>
            <w:vAlign w:val="center"/>
          </w:tcPr>
          <w:p>
            <w:pPr>
              <w:pStyle w:val="20"/>
            </w:pPr>
            <w:r>
              <w:t>8647.61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1、房屋（平方米）</w:t>
            </w:r>
          </w:p>
        </w:tc>
        <w:tc>
          <w:tcPr>
            <w:tcW w:w="2835" w:type="dxa"/>
            <w:noWrap w:val="0"/>
            <w:vAlign w:val="center"/>
          </w:tcPr>
          <w:p>
            <w:pPr>
              <w:pStyle w:val="24"/>
            </w:pPr>
            <w:r>
              <w:t>17060.53</w:t>
            </w:r>
          </w:p>
        </w:tc>
        <w:tc>
          <w:tcPr>
            <w:tcW w:w="2835" w:type="dxa"/>
            <w:noWrap w:val="0"/>
            <w:vAlign w:val="center"/>
          </w:tcPr>
          <w:p>
            <w:pPr>
              <w:pStyle w:val="20"/>
            </w:pPr>
            <w:r>
              <w:t>2325.68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　　其中：办公用房（平方米）</w:t>
            </w:r>
          </w:p>
        </w:tc>
        <w:tc>
          <w:tcPr>
            <w:tcW w:w="2835" w:type="dxa"/>
            <w:noWrap w:val="0"/>
            <w:vAlign w:val="center"/>
          </w:tcPr>
          <w:p>
            <w:pPr>
              <w:pStyle w:val="24"/>
            </w:pPr>
          </w:p>
        </w:tc>
        <w:tc>
          <w:tcPr>
            <w:tcW w:w="2835"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2、车辆（台、辆）</w:t>
            </w:r>
          </w:p>
        </w:tc>
        <w:tc>
          <w:tcPr>
            <w:tcW w:w="2835" w:type="dxa"/>
            <w:noWrap w:val="0"/>
            <w:vAlign w:val="center"/>
          </w:tcPr>
          <w:p>
            <w:pPr>
              <w:pStyle w:val="24"/>
            </w:pPr>
          </w:p>
        </w:tc>
        <w:tc>
          <w:tcPr>
            <w:tcW w:w="2835"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3、单价在20万元以上的设备</w:t>
            </w:r>
          </w:p>
        </w:tc>
        <w:tc>
          <w:tcPr>
            <w:tcW w:w="2835" w:type="dxa"/>
            <w:noWrap w:val="0"/>
            <w:vAlign w:val="center"/>
          </w:tcPr>
          <w:p>
            <w:pPr>
              <w:pStyle w:val="24"/>
            </w:pPr>
            <w:r>
              <w:t>2</w:t>
            </w:r>
          </w:p>
        </w:tc>
        <w:tc>
          <w:tcPr>
            <w:tcW w:w="2835" w:type="dxa"/>
            <w:noWrap w:val="0"/>
            <w:vAlign w:val="center"/>
          </w:tcPr>
          <w:p>
            <w:pPr>
              <w:pStyle w:val="20"/>
            </w:pPr>
            <w:r>
              <w:t>83.75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4、其他固定资产</w:t>
            </w:r>
          </w:p>
        </w:tc>
        <w:tc>
          <w:tcPr>
            <w:tcW w:w="2835" w:type="dxa"/>
            <w:noWrap w:val="0"/>
            <w:vAlign w:val="center"/>
          </w:tcPr>
          <w:p>
            <w:pPr>
              <w:pStyle w:val="24"/>
            </w:pPr>
            <w:r>
              <w:t>69</w:t>
            </w:r>
          </w:p>
        </w:tc>
        <w:tc>
          <w:tcPr>
            <w:tcW w:w="2835" w:type="dxa"/>
            <w:noWrap w:val="0"/>
            <w:vAlign w:val="center"/>
          </w:tcPr>
          <w:p>
            <w:pPr>
              <w:pStyle w:val="20"/>
            </w:pPr>
            <w:r>
              <w:t>6238.18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7" w:name="_Toc_4_4_0000000036"/>
      <w:r>
        <w:rPr>
          <w:rFonts w:ascii="方正小标宋_GBK" w:hAnsi="方正小标宋_GBK" w:eastAsia="方正小标宋_GBK" w:cs="方正小标宋_GBK"/>
          <w:b w:val="0"/>
          <w:color w:val="000000"/>
          <w:sz w:val="44"/>
        </w:rPr>
        <w:t>十八、昌黎县安山中心卫生院收支预算</w:t>
      </w:r>
      <w:bookmarkEnd w:id="1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361029昌黎县安山中心卫生院</w:t>
            </w:r>
          </w:p>
        </w:tc>
        <w:tc>
          <w:tcPr>
            <w:tcW w:w="2126" w:type="dxa"/>
            <w:tcBorders>
              <w:top w:val="single" w:color="FFFFFF" w:sz="6" w:space="0"/>
              <w:left w:val="single" w:color="FFFFFF" w:sz="6" w:space="0"/>
              <w:right w:val="single" w:color="FFFFFF" w:sz="6" w:space="0"/>
            </w:tcBorders>
            <w:noWrap w:val="0"/>
            <w:vAlign w:val="center"/>
          </w:tcPr>
          <w:p>
            <w:pPr>
              <w:pStyle w:val="16"/>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6661" w:type="dxa"/>
            <w:gridSpan w:val="2"/>
            <w:noWrap w:val="0"/>
            <w:vAlign w:val="center"/>
          </w:tcPr>
          <w:p>
            <w:pPr>
              <w:pStyle w:val="23"/>
            </w:pPr>
            <w:r>
              <w:t>收入</w:t>
            </w:r>
          </w:p>
        </w:tc>
        <w:tc>
          <w:tcPr>
            <w:tcW w:w="6661" w:type="dxa"/>
            <w:gridSpan w:val="2"/>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23"/>
            </w:pPr>
            <w:r>
              <w:t>项  目</w:t>
            </w:r>
          </w:p>
        </w:tc>
        <w:tc>
          <w:tcPr>
            <w:tcW w:w="2126" w:type="dxa"/>
            <w:noWrap w:val="0"/>
            <w:vAlign w:val="center"/>
          </w:tcPr>
          <w:p>
            <w:pPr>
              <w:pStyle w:val="23"/>
            </w:pPr>
            <w:r>
              <w:t>预算数</w:t>
            </w:r>
          </w:p>
        </w:tc>
        <w:tc>
          <w:tcPr>
            <w:tcW w:w="4535" w:type="dxa"/>
            <w:noWrap w:val="0"/>
            <w:vAlign w:val="center"/>
          </w:tcPr>
          <w:p>
            <w:pPr>
              <w:pStyle w:val="23"/>
            </w:pPr>
            <w:r>
              <w:t>项  目</w:t>
            </w:r>
          </w:p>
        </w:tc>
        <w:tc>
          <w:tcPr>
            <w:tcW w:w="2126" w:type="dxa"/>
            <w:noWrap w:val="0"/>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4535" w:type="dxa"/>
            <w:noWrap w:val="0"/>
            <w:vAlign w:val="center"/>
          </w:tcPr>
          <w:p>
            <w:pPr>
              <w:pStyle w:val="23"/>
            </w:pPr>
            <w:r>
              <w:t>1</w:t>
            </w:r>
          </w:p>
        </w:tc>
        <w:tc>
          <w:tcPr>
            <w:tcW w:w="2126" w:type="dxa"/>
            <w:noWrap w:val="0"/>
            <w:vAlign w:val="center"/>
          </w:tcPr>
          <w:p>
            <w:pPr>
              <w:pStyle w:val="23"/>
            </w:pPr>
            <w:r>
              <w:t>2</w:t>
            </w:r>
          </w:p>
        </w:tc>
        <w:tc>
          <w:tcPr>
            <w:tcW w:w="4535" w:type="dxa"/>
            <w:noWrap w:val="0"/>
            <w:vAlign w:val="center"/>
          </w:tcPr>
          <w:p>
            <w:pPr>
              <w:pStyle w:val="23"/>
            </w:pPr>
            <w:r>
              <w:t>3</w:t>
            </w:r>
          </w:p>
        </w:tc>
        <w:tc>
          <w:tcPr>
            <w:tcW w:w="2126" w:type="dxa"/>
            <w:noWrap w:val="0"/>
            <w:vAlign w:val="center"/>
          </w:tcPr>
          <w:p>
            <w:pPr>
              <w:pStyle w:val="2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4535" w:type="dxa"/>
            <w:noWrap w:val="0"/>
            <w:vAlign w:val="center"/>
          </w:tcPr>
          <w:p>
            <w:pPr>
              <w:pStyle w:val="18"/>
            </w:pPr>
            <w:r>
              <w:t>一、一般公共预算拨款收入</w:t>
            </w:r>
          </w:p>
        </w:tc>
        <w:tc>
          <w:tcPr>
            <w:tcW w:w="2126" w:type="dxa"/>
            <w:noWrap w:val="0"/>
            <w:vAlign w:val="center"/>
          </w:tcPr>
          <w:p>
            <w:pPr>
              <w:pStyle w:val="20"/>
            </w:pPr>
            <w:r>
              <w:t>443.99</w:t>
            </w:r>
          </w:p>
        </w:tc>
        <w:tc>
          <w:tcPr>
            <w:tcW w:w="4535" w:type="dxa"/>
            <w:noWrap w:val="0"/>
            <w:vAlign w:val="center"/>
          </w:tcPr>
          <w:p>
            <w:pPr>
              <w:pStyle w:val="18"/>
            </w:pPr>
            <w:r>
              <w:t>一、一般公共服务支出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4535" w:type="dxa"/>
            <w:noWrap w:val="0"/>
            <w:vAlign w:val="center"/>
          </w:tcPr>
          <w:p>
            <w:pPr>
              <w:pStyle w:val="18"/>
            </w:pPr>
            <w:r>
              <w:t>二、政府性基金预算拨款收入</w:t>
            </w:r>
          </w:p>
        </w:tc>
        <w:tc>
          <w:tcPr>
            <w:tcW w:w="2126" w:type="dxa"/>
            <w:noWrap w:val="0"/>
            <w:vAlign w:val="center"/>
          </w:tcPr>
          <w:p>
            <w:pPr>
              <w:pStyle w:val="20"/>
            </w:pPr>
          </w:p>
        </w:tc>
        <w:tc>
          <w:tcPr>
            <w:tcW w:w="4535" w:type="dxa"/>
            <w:noWrap w:val="0"/>
            <w:vAlign w:val="center"/>
          </w:tcPr>
          <w:p>
            <w:pPr>
              <w:pStyle w:val="18"/>
            </w:pPr>
            <w:r>
              <w:t>二、外交支出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4535" w:type="dxa"/>
            <w:noWrap w:val="0"/>
            <w:vAlign w:val="center"/>
          </w:tcPr>
          <w:p>
            <w:pPr>
              <w:pStyle w:val="18"/>
            </w:pPr>
            <w:r>
              <w:t>三、国有资本经营预算拨款收入</w:t>
            </w:r>
          </w:p>
        </w:tc>
        <w:tc>
          <w:tcPr>
            <w:tcW w:w="2126" w:type="dxa"/>
            <w:noWrap w:val="0"/>
            <w:vAlign w:val="center"/>
          </w:tcPr>
          <w:p>
            <w:pPr>
              <w:pStyle w:val="20"/>
            </w:pPr>
          </w:p>
        </w:tc>
        <w:tc>
          <w:tcPr>
            <w:tcW w:w="4535" w:type="dxa"/>
            <w:noWrap w:val="0"/>
            <w:vAlign w:val="center"/>
          </w:tcPr>
          <w:p>
            <w:pPr>
              <w:pStyle w:val="18"/>
            </w:pPr>
            <w:r>
              <w:t>三、国防支出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4535" w:type="dxa"/>
            <w:noWrap w:val="0"/>
            <w:vAlign w:val="center"/>
          </w:tcPr>
          <w:p>
            <w:pPr>
              <w:pStyle w:val="18"/>
            </w:pPr>
            <w:r>
              <w:t>四、财政专户管理资金收入</w:t>
            </w:r>
          </w:p>
        </w:tc>
        <w:tc>
          <w:tcPr>
            <w:tcW w:w="2126" w:type="dxa"/>
            <w:noWrap w:val="0"/>
            <w:vAlign w:val="center"/>
          </w:tcPr>
          <w:p>
            <w:pPr>
              <w:pStyle w:val="20"/>
            </w:pPr>
          </w:p>
        </w:tc>
        <w:tc>
          <w:tcPr>
            <w:tcW w:w="4535" w:type="dxa"/>
            <w:noWrap w:val="0"/>
            <w:vAlign w:val="center"/>
          </w:tcPr>
          <w:p>
            <w:pPr>
              <w:pStyle w:val="18"/>
            </w:pPr>
            <w:r>
              <w:t>四、公共安全支出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4535" w:type="dxa"/>
            <w:noWrap w:val="0"/>
            <w:vAlign w:val="center"/>
          </w:tcPr>
          <w:p>
            <w:pPr>
              <w:pStyle w:val="18"/>
            </w:pPr>
            <w:r>
              <w:t>五、事业收入</w:t>
            </w:r>
          </w:p>
        </w:tc>
        <w:tc>
          <w:tcPr>
            <w:tcW w:w="2126" w:type="dxa"/>
            <w:noWrap w:val="0"/>
            <w:vAlign w:val="center"/>
          </w:tcPr>
          <w:p>
            <w:pPr>
              <w:pStyle w:val="20"/>
            </w:pPr>
            <w:r>
              <w:t>103.00</w:t>
            </w:r>
          </w:p>
        </w:tc>
        <w:tc>
          <w:tcPr>
            <w:tcW w:w="4535" w:type="dxa"/>
            <w:noWrap w:val="0"/>
            <w:vAlign w:val="center"/>
          </w:tcPr>
          <w:p>
            <w:pPr>
              <w:pStyle w:val="18"/>
            </w:pPr>
            <w:r>
              <w:t>五、教育支出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4535" w:type="dxa"/>
            <w:noWrap w:val="0"/>
            <w:vAlign w:val="center"/>
          </w:tcPr>
          <w:p>
            <w:pPr>
              <w:pStyle w:val="18"/>
            </w:pPr>
            <w:r>
              <w:t>六、事业单位经营收入</w:t>
            </w:r>
          </w:p>
        </w:tc>
        <w:tc>
          <w:tcPr>
            <w:tcW w:w="2126" w:type="dxa"/>
            <w:noWrap w:val="0"/>
            <w:vAlign w:val="center"/>
          </w:tcPr>
          <w:p>
            <w:pPr>
              <w:pStyle w:val="20"/>
            </w:pPr>
          </w:p>
        </w:tc>
        <w:tc>
          <w:tcPr>
            <w:tcW w:w="4535" w:type="dxa"/>
            <w:noWrap w:val="0"/>
            <w:vAlign w:val="center"/>
          </w:tcPr>
          <w:p>
            <w:pPr>
              <w:pStyle w:val="18"/>
            </w:pPr>
            <w:r>
              <w:t>六、科学技术支出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4535" w:type="dxa"/>
            <w:noWrap w:val="0"/>
            <w:vAlign w:val="center"/>
          </w:tcPr>
          <w:p>
            <w:pPr>
              <w:pStyle w:val="18"/>
            </w:pPr>
            <w:r>
              <w:t>七、上级补助收入</w:t>
            </w:r>
          </w:p>
        </w:tc>
        <w:tc>
          <w:tcPr>
            <w:tcW w:w="2126" w:type="dxa"/>
            <w:noWrap w:val="0"/>
            <w:vAlign w:val="center"/>
          </w:tcPr>
          <w:p>
            <w:pPr>
              <w:pStyle w:val="20"/>
            </w:pPr>
          </w:p>
        </w:tc>
        <w:tc>
          <w:tcPr>
            <w:tcW w:w="4535" w:type="dxa"/>
            <w:noWrap w:val="0"/>
            <w:vAlign w:val="center"/>
          </w:tcPr>
          <w:p>
            <w:pPr>
              <w:pStyle w:val="18"/>
            </w:pPr>
            <w:r>
              <w:t>七、文化旅游体育与传媒支出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4535" w:type="dxa"/>
            <w:noWrap w:val="0"/>
            <w:vAlign w:val="center"/>
          </w:tcPr>
          <w:p>
            <w:pPr>
              <w:pStyle w:val="18"/>
            </w:pPr>
            <w:r>
              <w:t>八、附属单位上缴收入</w:t>
            </w:r>
          </w:p>
        </w:tc>
        <w:tc>
          <w:tcPr>
            <w:tcW w:w="2126" w:type="dxa"/>
            <w:noWrap w:val="0"/>
            <w:vAlign w:val="center"/>
          </w:tcPr>
          <w:p>
            <w:pPr>
              <w:pStyle w:val="20"/>
            </w:pPr>
          </w:p>
        </w:tc>
        <w:tc>
          <w:tcPr>
            <w:tcW w:w="4535" w:type="dxa"/>
            <w:noWrap w:val="0"/>
            <w:vAlign w:val="center"/>
          </w:tcPr>
          <w:p>
            <w:pPr>
              <w:pStyle w:val="18"/>
            </w:pPr>
            <w:r>
              <w:t>八、社会保障和就业支出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4535" w:type="dxa"/>
            <w:noWrap w:val="0"/>
            <w:vAlign w:val="center"/>
          </w:tcPr>
          <w:p>
            <w:pPr>
              <w:pStyle w:val="18"/>
            </w:pPr>
            <w:r>
              <w:t>九、其他收入</w:t>
            </w:r>
          </w:p>
        </w:tc>
        <w:tc>
          <w:tcPr>
            <w:tcW w:w="2126" w:type="dxa"/>
            <w:noWrap w:val="0"/>
            <w:vAlign w:val="center"/>
          </w:tcPr>
          <w:p>
            <w:pPr>
              <w:pStyle w:val="20"/>
            </w:pPr>
          </w:p>
        </w:tc>
        <w:tc>
          <w:tcPr>
            <w:tcW w:w="4535" w:type="dxa"/>
            <w:noWrap w:val="0"/>
            <w:vAlign w:val="center"/>
          </w:tcPr>
          <w:p>
            <w:pPr>
              <w:pStyle w:val="18"/>
            </w:pPr>
            <w:r>
              <w:t>九、社会保险基金支出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十、卫生健康支出</w:t>
            </w:r>
          </w:p>
        </w:tc>
        <w:tc>
          <w:tcPr>
            <w:tcW w:w="2126" w:type="dxa"/>
            <w:noWrap w:val="0"/>
            <w:vAlign w:val="center"/>
          </w:tcPr>
          <w:p>
            <w:pPr>
              <w:pStyle w:val="20"/>
            </w:pPr>
            <w:r>
              <w:t>546.99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十一、节能环保支出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十二、城乡社区支出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十三、农林水支出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十四、交通运输支出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十五、资源勘探工业信息等支出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十六、商业服务业等支出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十七、金融支出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十八、援助其他地区支出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十九、自然资源海洋气象等支出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二十、住房保障支出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二十一、粮油物资储备支出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二十二、国有资本经营预算支出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二十三、灾害防治及应急管理支出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二十四、预备费</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二十五、其他支出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二十六、转移性支出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二十七、债务还本支出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二十八、债务付息支出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二十九、债务发行费用支出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三十、抗疫特别国债安排的支出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三十一、人行科目</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4535" w:type="dxa"/>
            <w:noWrap w:val="0"/>
            <w:vAlign w:val="center"/>
          </w:tcPr>
          <w:p>
            <w:pPr>
              <w:pStyle w:val="29"/>
            </w:pPr>
            <w:r>
              <w:t>本年收入合计</w:t>
            </w:r>
          </w:p>
        </w:tc>
        <w:tc>
          <w:tcPr>
            <w:tcW w:w="2126" w:type="dxa"/>
            <w:noWrap w:val="0"/>
            <w:vAlign w:val="center"/>
          </w:tcPr>
          <w:p>
            <w:pPr>
              <w:pStyle w:val="17"/>
            </w:pPr>
            <w:r>
              <w:t>546.99</w:t>
            </w:r>
          </w:p>
        </w:tc>
        <w:tc>
          <w:tcPr>
            <w:tcW w:w="4535" w:type="dxa"/>
            <w:noWrap w:val="0"/>
            <w:vAlign w:val="center"/>
          </w:tcPr>
          <w:p>
            <w:pPr>
              <w:pStyle w:val="29"/>
            </w:pPr>
            <w:r>
              <w:t>本年支出合计</w:t>
            </w:r>
          </w:p>
        </w:tc>
        <w:tc>
          <w:tcPr>
            <w:tcW w:w="2126" w:type="dxa"/>
            <w:noWrap w:val="0"/>
            <w:vAlign w:val="center"/>
          </w:tcPr>
          <w:p>
            <w:pPr>
              <w:pStyle w:val="17"/>
            </w:pPr>
            <w:r>
              <w:t>546.99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4535" w:type="dxa"/>
            <w:noWrap w:val="0"/>
            <w:vAlign w:val="center"/>
          </w:tcPr>
          <w:p>
            <w:pPr>
              <w:pStyle w:val="18"/>
            </w:pPr>
            <w:r>
              <w:t>上年结转结余</w:t>
            </w:r>
          </w:p>
        </w:tc>
        <w:tc>
          <w:tcPr>
            <w:tcW w:w="2126" w:type="dxa"/>
            <w:noWrap w:val="0"/>
            <w:vAlign w:val="center"/>
          </w:tcPr>
          <w:p>
            <w:pPr>
              <w:pStyle w:val="20"/>
            </w:pPr>
          </w:p>
        </w:tc>
        <w:tc>
          <w:tcPr>
            <w:tcW w:w="4535" w:type="dxa"/>
            <w:noWrap w:val="0"/>
            <w:vAlign w:val="center"/>
          </w:tcPr>
          <w:p>
            <w:pPr>
              <w:pStyle w:val="18"/>
            </w:pPr>
            <w:r>
              <w:t>年终结转结余</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4535" w:type="dxa"/>
            <w:noWrap w:val="0"/>
            <w:vAlign w:val="center"/>
          </w:tcPr>
          <w:p>
            <w:pPr>
              <w:pStyle w:val="29"/>
            </w:pPr>
            <w:r>
              <w:t>收入总计</w:t>
            </w:r>
          </w:p>
        </w:tc>
        <w:tc>
          <w:tcPr>
            <w:tcW w:w="2126" w:type="dxa"/>
            <w:noWrap w:val="0"/>
            <w:vAlign w:val="center"/>
          </w:tcPr>
          <w:p>
            <w:pPr>
              <w:pStyle w:val="17"/>
            </w:pPr>
            <w:r>
              <w:t>546.99</w:t>
            </w:r>
          </w:p>
        </w:tc>
        <w:tc>
          <w:tcPr>
            <w:tcW w:w="4535" w:type="dxa"/>
            <w:noWrap w:val="0"/>
            <w:vAlign w:val="center"/>
          </w:tcPr>
          <w:p>
            <w:pPr>
              <w:pStyle w:val="29"/>
            </w:pPr>
            <w:r>
              <w:t>支出总计</w:t>
            </w:r>
          </w:p>
        </w:tc>
        <w:tc>
          <w:tcPr>
            <w:tcW w:w="2126" w:type="dxa"/>
            <w:noWrap w:val="0"/>
            <w:vAlign w:val="center"/>
          </w:tcPr>
          <w:p>
            <w:pPr>
              <w:pStyle w:val="17"/>
            </w:pPr>
            <w:r>
              <w:t>546.99</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361029昌黎县安山中心卫生院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23"/>
            </w:pPr>
            <w:r>
              <w:t>序号</w:t>
            </w:r>
          </w:p>
        </w:tc>
        <w:tc>
          <w:tcPr>
            <w:tcW w:w="2551" w:type="dxa"/>
            <w:gridSpan w:val="2"/>
            <w:noWrap w:val="0"/>
            <w:vAlign w:val="center"/>
          </w:tcPr>
          <w:p>
            <w:pPr>
              <w:pStyle w:val="23"/>
            </w:pPr>
            <w:r>
              <w:t>功能分类科目</w:t>
            </w:r>
          </w:p>
        </w:tc>
        <w:tc>
          <w:tcPr>
            <w:tcW w:w="1134" w:type="dxa"/>
            <w:vMerge w:val="restart"/>
            <w:noWrap w:val="0"/>
            <w:vAlign w:val="center"/>
          </w:tcPr>
          <w:p>
            <w:pPr>
              <w:pStyle w:val="23"/>
            </w:pPr>
            <w:r>
              <w:t>合计</w:t>
            </w:r>
          </w:p>
        </w:tc>
        <w:tc>
          <w:tcPr>
            <w:tcW w:w="9071" w:type="dxa"/>
            <w:gridSpan w:val="8"/>
            <w:noWrap w:val="0"/>
            <w:vAlign w:val="center"/>
          </w:tcPr>
          <w:p>
            <w:pPr>
              <w:pStyle w:val="23"/>
            </w:pPr>
            <w:r>
              <w:t>本年收入</w:t>
            </w:r>
          </w:p>
        </w:tc>
        <w:tc>
          <w:tcPr>
            <w:tcW w:w="1134" w:type="dxa"/>
            <w:vMerge w:val="restart"/>
            <w:noWrap w:val="0"/>
            <w:vAlign w:val="center"/>
          </w:tcPr>
          <w:p>
            <w:pPr>
              <w:pStyle w:val="2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23"/>
            </w:pPr>
            <w:r>
              <w:t>科目    编码</w:t>
            </w:r>
          </w:p>
        </w:tc>
        <w:tc>
          <w:tcPr>
            <w:tcW w:w="1559" w:type="dxa"/>
            <w:noWrap w:val="0"/>
            <w:vAlign w:val="center"/>
          </w:tcPr>
          <w:p>
            <w:pPr>
              <w:pStyle w:val="23"/>
            </w:pPr>
            <w:r>
              <w:t>科目名称</w:t>
            </w:r>
          </w:p>
        </w:tc>
        <w:tc>
          <w:tcPr>
            <w:tcW w:w="1134" w:type="dxa"/>
            <w:vMerge w:val="continue"/>
            <w:noWrap w:val="0"/>
            <w:vAlign w:val="top"/>
          </w:tcPr>
          <w:p/>
        </w:tc>
        <w:tc>
          <w:tcPr>
            <w:tcW w:w="1134" w:type="dxa"/>
            <w:noWrap w:val="0"/>
            <w:vAlign w:val="center"/>
          </w:tcPr>
          <w:p>
            <w:pPr>
              <w:pStyle w:val="23"/>
            </w:pPr>
            <w:r>
              <w:t>小计</w:t>
            </w:r>
          </w:p>
        </w:tc>
        <w:tc>
          <w:tcPr>
            <w:tcW w:w="1134" w:type="dxa"/>
            <w:noWrap w:val="0"/>
            <w:vAlign w:val="center"/>
          </w:tcPr>
          <w:p>
            <w:pPr>
              <w:pStyle w:val="23"/>
            </w:pPr>
            <w:r>
              <w:t>财政拨款 收入</w:t>
            </w:r>
          </w:p>
        </w:tc>
        <w:tc>
          <w:tcPr>
            <w:tcW w:w="1134" w:type="dxa"/>
            <w:noWrap w:val="0"/>
            <w:vAlign w:val="center"/>
          </w:tcPr>
          <w:p>
            <w:pPr>
              <w:pStyle w:val="23"/>
            </w:pPr>
            <w:r>
              <w:t>财政专户 收入</w:t>
            </w:r>
          </w:p>
        </w:tc>
        <w:tc>
          <w:tcPr>
            <w:tcW w:w="1134" w:type="dxa"/>
            <w:noWrap w:val="0"/>
            <w:vAlign w:val="center"/>
          </w:tcPr>
          <w:p>
            <w:pPr>
              <w:pStyle w:val="23"/>
            </w:pPr>
            <w:r>
              <w:t>事业收入</w:t>
            </w:r>
          </w:p>
        </w:tc>
        <w:tc>
          <w:tcPr>
            <w:tcW w:w="1134" w:type="dxa"/>
            <w:noWrap w:val="0"/>
            <w:vAlign w:val="center"/>
          </w:tcPr>
          <w:p>
            <w:pPr>
              <w:pStyle w:val="23"/>
            </w:pPr>
            <w:r>
              <w:t>经营收入</w:t>
            </w:r>
          </w:p>
        </w:tc>
        <w:tc>
          <w:tcPr>
            <w:tcW w:w="1134" w:type="dxa"/>
            <w:noWrap w:val="0"/>
            <w:vAlign w:val="center"/>
          </w:tcPr>
          <w:p>
            <w:pPr>
              <w:pStyle w:val="23"/>
            </w:pPr>
            <w:r>
              <w:t>上级补助收入</w:t>
            </w:r>
          </w:p>
        </w:tc>
        <w:tc>
          <w:tcPr>
            <w:tcW w:w="1134" w:type="dxa"/>
            <w:noWrap w:val="0"/>
            <w:vAlign w:val="center"/>
          </w:tcPr>
          <w:p>
            <w:pPr>
              <w:pStyle w:val="23"/>
            </w:pPr>
            <w:r>
              <w:t>附属单位上缴收入</w:t>
            </w:r>
          </w:p>
        </w:tc>
        <w:tc>
          <w:tcPr>
            <w:tcW w:w="1134" w:type="dxa"/>
            <w:noWrap w:val="0"/>
            <w:vAlign w:val="center"/>
          </w:tcPr>
          <w:p>
            <w:pPr>
              <w:pStyle w:val="2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23"/>
            </w:pPr>
            <w:r>
              <w:t>栏次</w:t>
            </w:r>
          </w:p>
        </w:tc>
        <w:tc>
          <w:tcPr>
            <w:tcW w:w="992" w:type="dxa"/>
            <w:noWrap w:val="0"/>
            <w:vAlign w:val="center"/>
          </w:tcPr>
          <w:p>
            <w:pPr>
              <w:pStyle w:val="23"/>
            </w:pPr>
            <w:r>
              <w:t>1</w:t>
            </w:r>
          </w:p>
        </w:tc>
        <w:tc>
          <w:tcPr>
            <w:tcW w:w="1559" w:type="dxa"/>
            <w:noWrap w:val="0"/>
            <w:vAlign w:val="center"/>
          </w:tcPr>
          <w:p>
            <w:pPr>
              <w:pStyle w:val="23"/>
            </w:pPr>
            <w:r>
              <w:t>2</w:t>
            </w:r>
          </w:p>
        </w:tc>
        <w:tc>
          <w:tcPr>
            <w:tcW w:w="1134" w:type="dxa"/>
            <w:noWrap w:val="0"/>
            <w:vAlign w:val="center"/>
          </w:tcPr>
          <w:p>
            <w:pPr>
              <w:pStyle w:val="23"/>
            </w:pPr>
            <w:r>
              <w:t>3</w:t>
            </w:r>
          </w:p>
        </w:tc>
        <w:tc>
          <w:tcPr>
            <w:tcW w:w="1134" w:type="dxa"/>
            <w:noWrap w:val="0"/>
            <w:vAlign w:val="center"/>
          </w:tcPr>
          <w:p>
            <w:pPr>
              <w:pStyle w:val="23"/>
            </w:pPr>
            <w:r>
              <w:t>4</w:t>
            </w:r>
          </w:p>
        </w:tc>
        <w:tc>
          <w:tcPr>
            <w:tcW w:w="1134" w:type="dxa"/>
            <w:noWrap w:val="0"/>
            <w:vAlign w:val="center"/>
          </w:tcPr>
          <w:p>
            <w:pPr>
              <w:pStyle w:val="23"/>
            </w:pPr>
            <w:r>
              <w:t>5</w:t>
            </w:r>
          </w:p>
        </w:tc>
        <w:tc>
          <w:tcPr>
            <w:tcW w:w="1134" w:type="dxa"/>
            <w:noWrap w:val="0"/>
            <w:vAlign w:val="center"/>
          </w:tcPr>
          <w:p>
            <w:pPr>
              <w:pStyle w:val="23"/>
            </w:pPr>
            <w:r>
              <w:t>6</w:t>
            </w:r>
          </w:p>
        </w:tc>
        <w:tc>
          <w:tcPr>
            <w:tcW w:w="1134" w:type="dxa"/>
            <w:noWrap w:val="0"/>
            <w:vAlign w:val="center"/>
          </w:tcPr>
          <w:p>
            <w:pPr>
              <w:pStyle w:val="23"/>
            </w:pPr>
            <w:r>
              <w:t>7</w:t>
            </w:r>
          </w:p>
        </w:tc>
        <w:tc>
          <w:tcPr>
            <w:tcW w:w="1134" w:type="dxa"/>
            <w:noWrap w:val="0"/>
            <w:vAlign w:val="center"/>
          </w:tcPr>
          <w:p>
            <w:pPr>
              <w:pStyle w:val="23"/>
            </w:pPr>
            <w:r>
              <w:t>8</w:t>
            </w:r>
          </w:p>
        </w:tc>
        <w:tc>
          <w:tcPr>
            <w:tcW w:w="1134" w:type="dxa"/>
            <w:noWrap w:val="0"/>
            <w:vAlign w:val="center"/>
          </w:tcPr>
          <w:p>
            <w:pPr>
              <w:pStyle w:val="23"/>
            </w:pPr>
            <w:r>
              <w:t>9</w:t>
            </w:r>
          </w:p>
        </w:tc>
        <w:tc>
          <w:tcPr>
            <w:tcW w:w="1134" w:type="dxa"/>
            <w:noWrap w:val="0"/>
            <w:vAlign w:val="center"/>
          </w:tcPr>
          <w:p>
            <w:pPr>
              <w:pStyle w:val="23"/>
            </w:pPr>
            <w:r>
              <w:t>10</w:t>
            </w:r>
          </w:p>
        </w:tc>
        <w:tc>
          <w:tcPr>
            <w:tcW w:w="1134" w:type="dxa"/>
            <w:noWrap w:val="0"/>
            <w:vAlign w:val="center"/>
          </w:tcPr>
          <w:p>
            <w:pPr>
              <w:pStyle w:val="23"/>
            </w:pPr>
            <w:r>
              <w:t>11</w:t>
            </w:r>
          </w:p>
        </w:tc>
        <w:tc>
          <w:tcPr>
            <w:tcW w:w="1134" w:type="dxa"/>
            <w:noWrap w:val="0"/>
            <w:vAlign w:val="center"/>
          </w:tcPr>
          <w:p>
            <w:pPr>
              <w:pStyle w:val="2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w:t>
            </w:r>
          </w:p>
        </w:tc>
        <w:tc>
          <w:tcPr>
            <w:tcW w:w="992" w:type="dxa"/>
            <w:noWrap w:val="0"/>
            <w:vAlign w:val="center"/>
          </w:tcPr>
          <w:p>
            <w:pPr>
              <w:pStyle w:val="21"/>
            </w:pPr>
          </w:p>
        </w:tc>
        <w:tc>
          <w:tcPr>
            <w:tcW w:w="1559" w:type="dxa"/>
            <w:noWrap w:val="0"/>
            <w:vAlign w:val="center"/>
          </w:tcPr>
          <w:p>
            <w:pPr>
              <w:pStyle w:val="29"/>
            </w:pPr>
            <w:r>
              <w:t>合计</w:t>
            </w:r>
          </w:p>
        </w:tc>
        <w:tc>
          <w:tcPr>
            <w:tcW w:w="1134" w:type="dxa"/>
            <w:noWrap w:val="0"/>
            <w:vAlign w:val="center"/>
          </w:tcPr>
          <w:p>
            <w:pPr>
              <w:pStyle w:val="17"/>
            </w:pPr>
            <w:r>
              <w:t>546.99</w:t>
            </w:r>
          </w:p>
        </w:tc>
        <w:tc>
          <w:tcPr>
            <w:tcW w:w="1134" w:type="dxa"/>
            <w:noWrap w:val="0"/>
            <w:vAlign w:val="center"/>
          </w:tcPr>
          <w:p>
            <w:pPr>
              <w:pStyle w:val="17"/>
            </w:pPr>
            <w:r>
              <w:t>546.99</w:t>
            </w:r>
          </w:p>
        </w:tc>
        <w:tc>
          <w:tcPr>
            <w:tcW w:w="1134" w:type="dxa"/>
            <w:noWrap w:val="0"/>
            <w:vAlign w:val="center"/>
          </w:tcPr>
          <w:p>
            <w:pPr>
              <w:pStyle w:val="17"/>
            </w:pPr>
            <w:r>
              <w:t>443.99</w:t>
            </w:r>
          </w:p>
        </w:tc>
        <w:tc>
          <w:tcPr>
            <w:tcW w:w="1134" w:type="dxa"/>
            <w:noWrap w:val="0"/>
            <w:vAlign w:val="center"/>
          </w:tcPr>
          <w:p>
            <w:pPr>
              <w:pStyle w:val="17"/>
            </w:pPr>
          </w:p>
        </w:tc>
        <w:tc>
          <w:tcPr>
            <w:tcW w:w="1134" w:type="dxa"/>
            <w:noWrap w:val="0"/>
            <w:vAlign w:val="center"/>
          </w:tcPr>
          <w:p>
            <w:pPr>
              <w:pStyle w:val="17"/>
            </w:pPr>
            <w:r>
              <w:t>103.00</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w:t>
            </w:r>
          </w:p>
        </w:tc>
        <w:tc>
          <w:tcPr>
            <w:tcW w:w="992" w:type="dxa"/>
            <w:noWrap w:val="0"/>
            <w:vAlign w:val="center"/>
          </w:tcPr>
          <w:p>
            <w:pPr>
              <w:pStyle w:val="18"/>
            </w:pPr>
            <w:r>
              <w:t>210</w:t>
            </w:r>
          </w:p>
        </w:tc>
        <w:tc>
          <w:tcPr>
            <w:tcW w:w="1559" w:type="dxa"/>
            <w:noWrap w:val="0"/>
            <w:vAlign w:val="center"/>
          </w:tcPr>
          <w:p>
            <w:pPr>
              <w:pStyle w:val="18"/>
            </w:pPr>
            <w:r>
              <w:t>卫生健康支出</w:t>
            </w:r>
          </w:p>
        </w:tc>
        <w:tc>
          <w:tcPr>
            <w:tcW w:w="1134" w:type="dxa"/>
            <w:noWrap w:val="0"/>
            <w:vAlign w:val="center"/>
          </w:tcPr>
          <w:p>
            <w:pPr>
              <w:pStyle w:val="20"/>
            </w:pPr>
            <w:r>
              <w:t>546.99</w:t>
            </w:r>
          </w:p>
        </w:tc>
        <w:tc>
          <w:tcPr>
            <w:tcW w:w="1134" w:type="dxa"/>
            <w:noWrap w:val="0"/>
            <w:vAlign w:val="center"/>
          </w:tcPr>
          <w:p>
            <w:pPr>
              <w:pStyle w:val="20"/>
            </w:pPr>
            <w:r>
              <w:t>546.99</w:t>
            </w:r>
          </w:p>
        </w:tc>
        <w:tc>
          <w:tcPr>
            <w:tcW w:w="1134" w:type="dxa"/>
            <w:noWrap w:val="0"/>
            <w:vAlign w:val="center"/>
          </w:tcPr>
          <w:p>
            <w:pPr>
              <w:pStyle w:val="20"/>
            </w:pPr>
            <w:r>
              <w:t>443.99</w:t>
            </w:r>
          </w:p>
        </w:tc>
        <w:tc>
          <w:tcPr>
            <w:tcW w:w="1134" w:type="dxa"/>
            <w:noWrap w:val="0"/>
            <w:vAlign w:val="center"/>
          </w:tcPr>
          <w:p>
            <w:pPr>
              <w:pStyle w:val="20"/>
            </w:pPr>
          </w:p>
        </w:tc>
        <w:tc>
          <w:tcPr>
            <w:tcW w:w="1134" w:type="dxa"/>
            <w:noWrap w:val="0"/>
            <w:vAlign w:val="center"/>
          </w:tcPr>
          <w:p>
            <w:pPr>
              <w:pStyle w:val="20"/>
            </w:pPr>
            <w:r>
              <w:t>103.00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w:t>
            </w:r>
          </w:p>
        </w:tc>
        <w:tc>
          <w:tcPr>
            <w:tcW w:w="992" w:type="dxa"/>
            <w:noWrap w:val="0"/>
            <w:vAlign w:val="center"/>
          </w:tcPr>
          <w:p>
            <w:pPr>
              <w:pStyle w:val="18"/>
            </w:pPr>
            <w:r>
              <w:t>21003</w:t>
            </w:r>
          </w:p>
        </w:tc>
        <w:tc>
          <w:tcPr>
            <w:tcW w:w="1559" w:type="dxa"/>
            <w:noWrap w:val="0"/>
            <w:vAlign w:val="center"/>
          </w:tcPr>
          <w:p>
            <w:pPr>
              <w:pStyle w:val="18"/>
            </w:pPr>
            <w:r>
              <w:t>基层医疗卫生机构</w:t>
            </w:r>
          </w:p>
        </w:tc>
        <w:tc>
          <w:tcPr>
            <w:tcW w:w="1134" w:type="dxa"/>
            <w:noWrap w:val="0"/>
            <w:vAlign w:val="center"/>
          </w:tcPr>
          <w:p>
            <w:pPr>
              <w:pStyle w:val="20"/>
            </w:pPr>
            <w:r>
              <w:t>546.99</w:t>
            </w:r>
          </w:p>
        </w:tc>
        <w:tc>
          <w:tcPr>
            <w:tcW w:w="1134" w:type="dxa"/>
            <w:noWrap w:val="0"/>
            <w:vAlign w:val="center"/>
          </w:tcPr>
          <w:p>
            <w:pPr>
              <w:pStyle w:val="20"/>
            </w:pPr>
            <w:r>
              <w:t>546.99</w:t>
            </w:r>
          </w:p>
        </w:tc>
        <w:tc>
          <w:tcPr>
            <w:tcW w:w="1134" w:type="dxa"/>
            <w:noWrap w:val="0"/>
            <w:vAlign w:val="center"/>
          </w:tcPr>
          <w:p>
            <w:pPr>
              <w:pStyle w:val="20"/>
            </w:pPr>
            <w:r>
              <w:t>443.99</w:t>
            </w:r>
          </w:p>
        </w:tc>
        <w:tc>
          <w:tcPr>
            <w:tcW w:w="1134" w:type="dxa"/>
            <w:noWrap w:val="0"/>
            <w:vAlign w:val="center"/>
          </w:tcPr>
          <w:p>
            <w:pPr>
              <w:pStyle w:val="20"/>
            </w:pPr>
          </w:p>
        </w:tc>
        <w:tc>
          <w:tcPr>
            <w:tcW w:w="1134" w:type="dxa"/>
            <w:noWrap w:val="0"/>
            <w:vAlign w:val="center"/>
          </w:tcPr>
          <w:p>
            <w:pPr>
              <w:pStyle w:val="20"/>
            </w:pPr>
            <w:r>
              <w:t>103.00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4</w:t>
            </w:r>
          </w:p>
        </w:tc>
        <w:tc>
          <w:tcPr>
            <w:tcW w:w="992" w:type="dxa"/>
            <w:noWrap w:val="0"/>
            <w:vAlign w:val="center"/>
          </w:tcPr>
          <w:p>
            <w:pPr>
              <w:pStyle w:val="18"/>
            </w:pPr>
            <w:r>
              <w:t>2100302</w:t>
            </w:r>
          </w:p>
        </w:tc>
        <w:tc>
          <w:tcPr>
            <w:tcW w:w="1559" w:type="dxa"/>
            <w:noWrap w:val="0"/>
            <w:vAlign w:val="center"/>
          </w:tcPr>
          <w:p>
            <w:pPr>
              <w:pStyle w:val="18"/>
            </w:pPr>
            <w:r>
              <w:t>乡镇卫生院</w:t>
            </w:r>
          </w:p>
        </w:tc>
        <w:tc>
          <w:tcPr>
            <w:tcW w:w="1134" w:type="dxa"/>
            <w:noWrap w:val="0"/>
            <w:vAlign w:val="center"/>
          </w:tcPr>
          <w:p>
            <w:pPr>
              <w:pStyle w:val="20"/>
            </w:pPr>
            <w:r>
              <w:t>546.99</w:t>
            </w:r>
          </w:p>
        </w:tc>
        <w:tc>
          <w:tcPr>
            <w:tcW w:w="1134" w:type="dxa"/>
            <w:noWrap w:val="0"/>
            <w:vAlign w:val="center"/>
          </w:tcPr>
          <w:p>
            <w:pPr>
              <w:pStyle w:val="20"/>
            </w:pPr>
            <w:r>
              <w:t>546.99</w:t>
            </w:r>
          </w:p>
        </w:tc>
        <w:tc>
          <w:tcPr>
            <w:tcW w:w="1134" w:type="dxa"/>
            <w:noWrap w:val="0"/>
            <w:vAlign w:val="center"/>
          </w:tcPr>
          <w:p>
            <w:pPr>
              <w:pStyle w:val="20"/>
            </w:pPr>
            <w:r>
              <w:t>443.99</w:t>
            </w:r>
          </w:p>
        </w:tc>
        <w:tc>
          <w:tcPr>
            <w:tcW w:w="1134" w:type="dxa"/>
            <w:noWrap w:val="0"/>
            <w:vAlign w:val="center"/>
          </w:tcPr>
          <w:p>
            <w:pPr>
              <w:pStyle w:val="20"/>
            </w:pPr>
          </w:p>
        </w:tc>
        <w:tc>
          <w:tcPr>
            <w:tcW w:w="1134" w:type="dxa"/>
            <w:noWrap w:val="0"/>
            <w:vAlign w:val="center"/>
          </w:tcPr>
          <w:p>
            <w:pPr>
              <w:pStyle w:val="20"/>
            </w:pPr>
            <w:r>
              <w:t>103.00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361029昌黎县安山中心卫生院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528" w:type="dxa"/>
            <w:gridSpan w:val="2"/>
            <w:noWrap w:val="0"/>
            <w:vAlign w:val="center"/>
          </w:tcPr>
          <w:p>
            <w:pPr>
              <w:pStyle w:val="23"/>
            </w:pPr>
            <w:r>
              <w:t>功能分类科目</w:t>
            </w:r>
          </w:p>
        </w:tc>
        <w:tc>
          <w:tcPr>
            <w:tcW w:w="1361" w:type="dxa"/>
            <w:vMerge w:val="restart"/>
            <w:noWrap w:val="0"/>
            <w:vAlign w:val="center"/>
          </w:tcPr>
          <w:p>
            <w:pPr>
              <w:pStyle w:val="23"/>
            </w:pPr>
            <w:r>
              <w:t>合计</w:t>
            </w:r>
          </w:p>
        </w:tc>
        <w:tc>
          <w:tcPr>
            <w:tcW w:w="1361" w:type="dxa"/>
            <w:vMerge w:val="restart"/>
            <w:noWrap w:val="0"/>
            <w:vAlign w:val="center"/>
          </w:tcPr>
          <w:p>
            <w:pPr>
              <w:pStyle w:val="23"/>
            </w:pPr>
            <w:r>
              <w:t>基本支出</w:t>
            </w:r>
          </w:p>
        </w:tc>
        <w:tc>
          <w:tcPr>
            <w:tcW w:w="1361" w:type="dxa"/>
            <w:vMerge w:val="restart"/>
            <w:noWrap w:val="0"/>
            <w:vAlign w:val="center"/>
          </w:tcPr>
          <w:p>
            <w:pPr>
              <w:pStyle w:val="23"/>
            </w:pPr>
            <w:r>
              <w:t>项目支出</w:t>
            </w:r>
          </w:p>
        </w:tc>
        <w:tc>
          <w:tcPr>
            <w:tcW w:w="1361" w:type="dxa"/>
            <w:vMerge w:val="restart"/>
            <w:noWrap w:val="0"/>
            <w:vAlign w:val="center"/>
          </w:tcPr>
          <w:p>
            <w:pPr>
              <w:pStyle w:val="23"/>
            </w:pPr>
            <w:r>
              <w:t>经营支出</w:t>
            </w:r>
          </w:p>
        </w:tc>
        <w:tc>
          <w:tcPr>
            <w:tcW w:w="1361" w:type="dxa"/>
            <w:vMerge w:val="restart"/>
            <w:noWrap w:val="0"/>
            <w:vAlign w:val="center"/>
          </w:tcPr>
          <w:p>
            <w:pPr>
              <w:pStyle w:val="23"/>
            </w:pPr>
            <w:r>
              <w:t>上解上级     支出</w:t>
            </w:r>
          </w:p>
        </w:tc>
        <w:tc>
          <w:tcPr>
            <w:tcW w:w="1361" w:type="dxa"/>
            <w:vMerge w:val="restart"/>
            <w:noWrap w:val="0"/>
            <w:vAlign w:val="center"/>
          </w:tcPr>
          <w:p>
            <w:pPr>
              <w:pStyle w:val="2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23"/>
            </w:pPr>
            <w:r>
              <w:t>科目    编码</w:t>
            </w:r>
          </w:p>
        </w:tc>
        <w:tc>
          <w:tcPr>
            <w:tcW w:w="4535" w:type="dxa"/>
            <w:noWrap w:val="0"/>
            <w:vAlign w:val="center"/>
          </w:tcPr>
          <w:p>
            <w:pPr>
              <w:pStyle w:val="2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992" w:type="dxa"/>
            <w:noWrap w:val="0"/>
            <w:vAlign w:val="center"/>
          </w:tcPr>
          <w:p>
            <w:pPr>
              <w:pStyle w:val="23"/>
            </w:pPr>
            <w:r>
              <w:t>1</w:t>
            </w:r>
          </w:p>
        </w:tc>
        <w:tc>
          <w:tcPr>
            <w:tcW w:w="4535" w:type="dxa"/>
            <w:noWrap w:val="0"/>
            <w:vAlign w:val="center"/>
          </w:tcPr>
          <w:p>
            <w:pPr>
              <w:pStyle w:val="23"/>
            </w:pPr>
            <w:r>
              <w:t>2</w:t>
            </w:r>
          </w:p>
        </w:tc>
        <w:tc>
          <w:tcPr>
            <w:tcW w:w="1361" w:type="dxa"/>
            <w:noWrap w:val="0"/>
            <w:vAlign w:val="center"/>
          </w:tcPr>
          <w:p>
            <w:pPr>
              <w:pStyle w:val="23"/>
            </w:pPr>
            <w:r>
              <w:t>3</w:t>
            </w:r>
          </w:p>
        </w:tc>
        <w:tc>
          <w:tcPr>
            <w:tcW w:w="1361" w:type="dxa"/>
            <w:noWrap w:val="0"/>
            <w:vAlign w:val="center"/>
          </w:tcPr>
          <w:p>
            <w:pPr>
              <w:pStyle w:val="23"/>
            </w:pPr>
            <w:r>
              <w:t>4</w:t>
            </w:r>
          </w:p>
        </w:tc>
        <w:tc>
          <w:tcPr>
            <w:tcW w:w="1361" w:type="dxa"/>
            <w:noWrap w:val="0"/>
            <w:vAlign w:val="center"/>
          </w:tcPr>
          <w:p>
            <w:pPr>
              <w:pStyle w:val="23"/>
            </w:pPr>
            <w:r>
              <w:t>5</w:t>
            </w:r>
          </w:p>
        </w:tc>
        <w:tc>
          <w:tcPr>
            <w:tcW w:w="1361" w:type="dxa"/>
            <w:noWrap w:val="0"/>
            <w:vAlign w:val="center"/>
          </w:tcPr>
          <w:p>
            <w:pPr>
              <w:pStyle w:val="23"/>
            </w:pPr>
            <w:r>
              <w:t>6</w:t>
            </w:r>
          </w:p>
        </w:tc>
        <w:tc>
          <w:tcPr>
            <w:tcW w:w="1361" w:type="dxa"/>
            <w:noWrap w:val="0"/>
            <w:vAlign w:val="center"/>
          </w:tcPr>
          <w:p>
            <w:pPr>
              <w:pStyle w:val="23"/>
            </w:pPr>
            <w:r>
              <w:t>7</w:t>
            </w:r>
          </w:p>
        </w:tc>
        <w:tc>
          <w:tcPr>
            <w:tcW w:w="1361" w:type="dxa"/>
            <w:noWrap w:val="0"/>
            <w:vAlign w:val="center"/>
          </w:tcPr>
          <w:p>
            <w:pPr>
              <w:pStyle w:val="2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992" w:type="dxa"/>
            <w:noWrap w:val="0"/>
            <w:vAlign w:val="center"/>
          </w:tcPr>
          <w:p>
            <w:pPr>
              <w:pStyle w:val="21"/>
            </w:pPr>
          </w:p>
        </w:tc>
        <w:tc>
          <w:tcPr>
            <w:tcW w:w="4535" w:type="dxa"/>
            <w:noWrap w:val="0"/>
            <w:vAlign w:val="center"/>
          </w:tcPr>
          <w:p>
            <w:pPr>
              <w:pStyle w:val="29"/>
            </w:pPr>
            <w:r>
              <w:t>合计</w:t>
            </w:r>
          </w:p>
        </w:tc>
        <w:tc>
          <w:tcPr>
            <w:tcW w:w="1361" w:type="dxa"/>
            <w:noWrap w:val="0"/>
            <w:vAlign w:val="center"/>
          </w:tcPr>
          <w:p>
            <w:pPr>
              <w:pStyle w:val="17"/>
            </w:pPr>
            <w:r>
              <w:t>546.99</w:t>
            </w:r>
          </w:p>
        </w:tc>
        <w:tc>
          <w:tcPr>
            <w:tcW w:w="1361" w:type="dxa"/>
            <w:noWrap w:val="0"/>
            <w:vAlign w:val="center"/>
          </w:tcPr>
          <w:p>
            <w:pPr>
              <w:pStyle w:val="17"/>
            </w:pPr>
            <w:r>
              <w:t>546.99</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992" w:type="dxa"/>
            <w:noWrap w:val="0"/>
            <w:vAlign w:val="center"/>
          </w:tcPr>
          <w:p>
            <w:pPr>
              <w:pStyle w:val="18"/>
            </w:pPr>
            <w:r>
              <w:t>210</w:t>
            </w:r>
          </w:p>
        </w:tc>
        <w:tc>
          <w:tcPr>
            <w:tcW w:w="4535" w:type="dxa"/>
            <w:noWrap w:val="0"/>
            <w:vAlign w:val="center"/>
          </w:tcPr>
          <w:p>
            <w:pPr>
              <w:pStyle w:val="18"/>
            </w:pPr>
            <w:r>
              <w:t>卫生健康支出</w:t>
            </w:r>
          </w:p>
        </w:tc>
        <w:tc>
          <w:tcPr>
            <w:tcW w:w="1361" w:type="dxa"/>
            <w:noWrap w:val="0"/>
            <w:vAlign w:val="center"/>
          </w:tcPr>
          <w:p>
            <w:pPr>
              <w:pStyle w:val="20"/>
            </w:pPr>
            <w:r>
              <w:t>546.99</w:t>
            </w:r>
          </w:p>
        </w:tc>
        <w:tc>
          <w:tcPr>
            <w:tcW w:w="1361" w:type="dxa"/>
            <w:noWrap w:val="0"/>
            <w:vAlign w:val="center"/>
          </w:tcPr>
          <w:p>
            <w:pPr>
              <w:pStyle w:val="20"/>
            </w:pPr>
            <w:r>
              <w:t>546.99</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992" w:type="dxa"/>
            <w:noWrap w:val="0"/>
            <w:vAlign w:val="center"/>
          </w:tcPr>
          <w:p>
            <w:pPr>
              <w:pStyle w:val="18"/>
            </w:pPr>
            <w:r>
              <w:t>21003</w:t>
            </w:r>
          </w:p>
        </w:tc>
        <w:tc>
          <w:tcPr>
            <w:tcW w:w="4535" w:type="dxa"/>
            <w:noWrap w:val="0"/>
            <w:vAlign w:val="center"/>
          </w:tcPr>
          <w:p>
            <w:pPr>
              <w:pStyle w:val="18"/>
            </w:pPr>
            <w:r>
              <w:t>基层医疗卫生机构</w:t>
            </w:r>
          </w:p>
        </w:tc>
        <w:tc>
          <w:tcPr>
            <w:tcW w:w="1361" w:type="dxa"/>
            <w:noWrap w:val="0"/>
            <w:vAlign w:val="center"/>
          </w:tcPr>
          <w:p>
            <w:pPr>
              <w:pStyle w:val="20"/>
            </w:pPr>
            <w:r>
              <w:t>546.99</w:t>
            </w:r>
          </w:p>
        </w:tc>
        <w:tc>
          <w:tcPr>
            <w:tcW w:w="1361" w:type="dxa"/>
            <w:noWrap w:val="0"/>
            <w:vAlign w:val="center"/>
          </w:tcPr>
          <w:p>
            <w:pPr>
              <w:pStyle w:val="20"/>
            </w:pPr>
            <w:r>
              <w:t>546.99</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992" w:type="dxa"/>
            <w:noWrap w:val="0"/>
            <w:vAlign w:val="center"/>
          </w:tcPr>
          <w:p>
            <w:pPr>
              <w:pStyle w:val="18"/>
            </w:pPr>
            <w:r>
              <w:t>2100302</w:t>
            </w:r>
          </w:p>
        </w:tc>
        <w:tc>
          <w:tcPr>
            <w:tcW w:w="4535" w:type="dxa"/>
            <w:noWrap w:val="0"/>
            <w:vAlign w:val="center"/>
          </w:tcPr>
          <w:p>
            <w:pPr>
              <w:pStyle w:val="18"/>
            </w:pPr>
            <w:r>
              <w:t>乡镇卫生院</w:t>
            </w:r>
          </w:p>
        </w:tc>
        <w:tc>
          <w:tcPr>
            <w:tcW w:w="1361" w:type="dxa"/>
            <w:noWrap w:val="0"/>
            <w:vAlign w:val="center"/>
          </w:tcPr>
          <w:p>
            <w:pPr>
              <w:pStyle w:val="20"/>
            </w:pPr>
            <w:r>
              <w:t>546.99</w:t>
            </w:r>
          </w:p>
        </w:tc>
        <w:tc>
          <w:tcPr>
            <w:tcW w:w="1361" w:type="dxa"/>
            <w:noWrap w:val="0"/>
            <w:vAlign w:val="center"/>
          </w:tcPr>
          <w:p>
            <w:pPr>
              <w:pStyle w:val="20"/>
            </w:pPr>
            <w:r>
              <w:t>546.99</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2"/>
            </w:pPr>
            <w:r>
              <w:t>361029昌黎县安山中心卫生院</w:t>
            </w:r>
          </w:p>
        </w:tc>
        <w:tc>
          <w:tcPr>
            <w:tcW w:w="3402"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4876" w:type="dxa"/>
            <w:gridSpan w:val="2"/>
            <w:noWrap w:val="0"/>
            <w:vAlign w:val="center"/>
          </w:tcPr>
          <w:p>
            <w:pPr>
              <w:pStyle w:val="23"/>
            </w:pPr>
            <w:r>
              <w:t>收入</w:t>
            </w:r>
          </w:p>
        </w:tc>
        <w:tc>
          <w:tcPr>
            <w:tcW w:w="9298" w:type="dxa"/>
            <w:gridSpan w:val="5"/>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23"/>
            </w:pPr>
            <w:r>
              <w:t>项  目</w:t>
            </w:r>
          </w:p>
        </w:tc>
        <w:tc>
          <w:tcPr>
            <w:tcW w:w="1474" w:type="dxa"/>
            <w:noWrap w:val="0"/>
            <w:vAlign w:val="center"/>
          </w:tcPr>
          <w:p>
            <w:pPr>
              <w:pStyle w:val="23"/>
            </w:pPr>
            <w:r>
              <w:t>金额</w:t>
            </w:r>
          </w:p>
        </w:tc>
        <w:tc>
          <w:tcPr>
            <w:tcW w:w="3402" w:type="dxa"/>
            <w:noWrap w:val="0"/>
            <w:vAlign w:val="center"/>
          </w:tcPr>
          <w:p>
            <w:pPr>
              <w:pStyle w:val="23"/>
            </w:pPr>
            <w:r>
              <w:t>项  目</w:t>
            </w:r>
          </w:p>
        </w:tc>
        <w:tc>
          <w:tcPr>
            <w:tcW w:w="1474" w:type="dxa"/>
            <w:noWrap w:val="0"/>
            <w:vAlign w:val="center"/>
          </w:tcPr>
          <w:p>
            <w:pPr>
              <w:pStyle w:val="23"/>
            </w:pPr>
            <w:r>
              <w:t>合计</w:t>
            </w:r>
          </w:p>
        </w:tc>
        <w:tc>
          <w:tcPr>
            <w:tcW w:w="1474" w:type="dxa"/>
            <w:noWrap w:val="0"/>
            <w:vAlign w:val="center"/>
          </w:tcPr>
          <w:p>
            <w:pPr>
              <w:pStyle w:val="23"/>
            </w:pPr>
            <w:r>
              <w:t>一般公共预算财政拨款</w:t>
            </w:r>
          </w:p>
        </w:tc>
        <w:tc>
          <w:tcPr>
            <w:tcW w:w="1474" w:type="dxa"/>
            <w:noWrap w:val="0"/>
            <w:vAlign w:val="center"/>
          </w:tcPr>
          <w:p>
            <w:pPr>
              <w:pStyle w:val="23"/>
            </w:pPr>
            <w:r>
              <w:t>政府性基金预算财政    拨款</w:t>
            </w:r>
          </w:p>
        </w:tc>
        <w:tc>
          <w:tcPr>
            <w:tcW w:w="1474" w:type="dxa"/>
            <w:noWrap w:val="0"/>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3402" w:type="dxa"/>
            <w:noWrap w:val="0"/>
            <w:vAlign w:val="center"/>
          </w:tcPr>
          <w:p>
            <w:pPr>
              <w:pStyle w:val="23"/>
            </w:pPr>
            <w:r>
              <w:t>1</w:t>
            </w:r>
          </w:p>
        </w:tc>
        <w:tc>
          <w:tcPr>
            <w:tcW w:w="1474" w:type="dxa"/>
            <w:noWrap w:val="0"/>
            <w:vAlign w:val="center"/>
          </w:tcPr>
          <w:p>
            <w:pPr>
              <w:pStyle w:val="23"/>
            </w:pPr>
            <w:r>
              <w:t>2</w:t>
            </w:r>
          </w:p>
        </w:tc>
        <w:tc>
          <w:tcPr>
            <w:tcW w:w="3402" w:type="dxa"/>
            <w:noWrap w:val="0"/>
            <w:vAlign w:val="center"/>
          </w:tcPr>
          <w:p>
            <w:pPr>
              <w:pStyle w:val="23"/>
            </w:pPr>
            <w:r>
              <w:t>3</w:t>
            </w:r>
          </w:p>
        </w:tc>
        <w:tc>
          <w:tcPr>
            <w:tcW w:w="1474" w:type="dxa"/>
            <w:noWrap w:val="0"/>
            <w:vAlign w:val="center"/>
          </w:tcPr>
          <w:p>
            <w:pPr>
              <w:pStyle w:val="23"/>
            </w:pPr>
            <w:r>
              <w:t>4</w:t>
            </w:r>
          </w:p>
        </w:tc>
        <w:tc>
          <w:tcPr>
            <w:tcW w:w="1474" w:type="dxa"/>
            <w:noWrap w:val="0"/>
            <w:vAlign w:val="center"/>
          </w:tcPr>
          <w:p>
            <w:pPr>
              <w:pStyle w:val="23"/>
            </w:pPr>
            <w:r>
              <w:t>5</w:t>
            </w:r>
          </w:p>
        </w:tc>
        <w:tc>
          <w:tcPr>
            <w:tcW w:w="1474" w:type="dxa"/>
            <w:noWrap w:val="0"/>
            <w:vAlign w:val="center"/>
          </w:tcPr>
          <w:p>
            <w:pPr>
              <w:pStyle w:val="23"/>
            </w:pPr>
            <w:r>
              <w:t>6</w:t>
            </w:r>
          </w:p>
        </w:tc>
        <w:tc>
          <w:tcPr>
            <w:tcW w:w="1474" w:type="dxa"/>
            <w:noWrap w:val="0"/>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3402" w:type="dxa"/>
            <w:noWrap w:val="0"/>
            <w:vAlign w:val="center"/>
          </w:tcPr>
          <w:p>
            <w:pPr>
              <w:pStyle w:val="18"/>
            </w:pPr>
            <w:r>
              <w:t>一、一般公共预算拨款</w:t>
            </w:r>
          </w:p>
        </w:tc>
        <w:tc>
          <w:tcPr>
            <w:tcW w:w="1474" w:type="dxa"/>
            <w:noWrap w:val="0"/>
            <w:vAlign w:val="center"/>
          </w:tcPr>
          <w:p>
            <w:pPr>
              <w:pStyle w:val="20"/>
            </w:pPr>
            <w:r>
              <w:t>443.99</w:t>
            </w:r>
          </w:p>
        </w:tc>
        <w:tc>
          <w:tcPr>
            <w:tcW w:w="3402" w:type="dxa"/>
            <w:noWrap w:val="0"/>
            <w:vAlign w:val="center"/>
          </w:tcPr>
          <w:p>
            <w:pPr>
              <w:pStyle w:val="18"/>
            </w:pPr>
            <w:r>
              <w:t>一、一般公共服务支出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r>
              <w:t>二、外交支出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r>
              <w:t>三、国防支出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四、公共安全支出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五、教育支出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六、科学技术支出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七、文化旅游体育与传媒支出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八、社会保障和就业支出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九、社会保险基金支出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十、卫生健康支出</w:t>
            </w:r>
          </w:p>
        </w:tc>
        <w:tc>
          <w:tcPr>
            <w:tcW w:w="1474" w:type="dxa"/>
            <w:noWrap w:val="0"/>
            <w:vAlign w:val="center"/>
          </w:tcPr>
          <w:p>
            <w:pPr>
              <w:pStyle w:val="20"/>
            </w:pPr>
            <w:r>
              <w:t>443.99</w:t>
            </w:r>
          </w:p>
        </w:tc>
        <w:tc>
          <w:tcPr>
            <w:tcW w:w="1474" w:type="dxa"/>
            <w:noWrap w:val="0"/>
            <w:vAlign w:val="center"/>
          </w:tcPr>
          <w:p>
            <w:pPr>
              <w:pStyle w:val="20"/>
            </w:pPr>
            <w:r>
              <w:t>443.99</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十一、节能环保支出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十二、城乡社区支出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十三、农林水支出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十四、交通运输支出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十五、资源勘探工业信息等支出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十六、商业服务业等支出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十七、金融支出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十八、援助其他地区支出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十九、自然资源海洋气象等支出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二十、住房保障支出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二十一、粮油物资储备支出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二十二、国有资本经营预算支出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二十三、灾害防治及应急管理支出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二十四、预备费</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二十五、其他支出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二十六、转移性支出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二十七、债务还本支出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二十八、债务付息支出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二十九、债务发行费用支出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三十、抗疫特别国债安排的支出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三十一、人行科目</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3402" w:type="dxa"/>
            <w:noWrap w:val="0"/>
            <w:vAlign w:val="center"/>
          </w:tcPr>
          <w:p>
            <w:pPr>
              <w:pStyle w:val="29"/>
            </w:pPr>
            <w:r>
              <w:t>本年收入合计</w:t>
            </w:r>
          </w:p>
        </w:tc>
        <w:tc>
          <w:tcPr>
            <w:tcW w:w="1474" w:type="dxa"/>
            <w:noWrap w:val="0"/>
            <w:vAlign w:val="center"/>
          </w:tcPr>
          <w:p>
            <w:pPr>
              <w:pStyle w:val="17"/>
            </w:pPr>
            <w:r>
              <w:t>443.99</w:t>
            </w:r>
          </w:p>
        </w:tc>
        <w:tc>
          <w:tcPr>
            <w:tcW w:w="3402" w:type="dxa"/>
            <w:noWrap w:val="0"/>
            <w:vAlign w:val="center"/>
          </w:tcPr>
          <w:p>
            <w:pPr>
              <w:pStyle w:val="29"/>
            </w:pPr>
            <w:r>
              <w:t>本年支出合计</w:t>
            </w:r>
          </w:p>
        </w:tc>
        <w:tc>
          <w:tcPr>
            <w:tcW w:w="1474" w:type="dxa"/>
            <w:noWrap w:val="0"/>
            <w:vAlign w:val="center"/>
          </w:tcPr>
          <w:p>
            <w:pPr>
              <w:pStyle w:val="17"/>
            </w:pPr>
            <w:r>
              <w:t>443.99</w:t>
            </w:r>
          </w:p>
        </w:tc>
        <w:tc>
          <w:tcPr>
            <w:tcW w:w="1474" w:type="dxa"/>
            <w:noWrap w:val="0"/>
            <w:vAlign w:val="center"/>
          </w:tcPr>
          <w:p>
            <w:pPr>
              <w:pStyle w:val="17"/>
            </w:pPr>
            <w:r>
              <w:t>443.99</w:t>
            </w:r>
          </w:p>
        </w:tc>
        <w:tc>
          <w:tcPr>
            <w:tcW w:w="1474" w:type="dxa"/>
            <w:noWrap w:val="0"/>
            <w:vAlign w:val="center"/>
          </w:tcPr>
          <w:p>
            <w:pPr>
              <w:pStyle w:val="17"/>
            </w:pP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3402" w:type="dxa"/>
            <w:noWrap w:val="0"/>
            <w:vAlign w:val="center"/>
          </w:tcPr>
          <w:p>
            <w:pPr>
              <w:pStyle w:val="18"/>
            </w:pPr>
            <w:r>
              <w:t>年初财政拨款结转和结余</w:t>
            </w:r>
          </w:p>
        </w:tc>
        <w:tc>
          <w:tcPr>
            <w:tcW w:w="1474" w:type="dxa"/>
            <w:noWrap w:val="0"/>
            <w:vAlign w:val="center"/>
          </w:tcPr>
          <w:p>
            <w:pPr>
              <w:pStyle w:val="20"/>
            </w:pPr>
          </w:p>
        </w:tc>
        <w:tc>
          <w:tcPr>
            <w:tcW w:w="3402" w:type="dxa"/>
            <w:noWrap w:val="0"/>
            <w:vAlign w:val="center"/>
          </w:tcPr>
          <w:p>
            <w:pPr>
              <w:pStyle w:val="18"/>
            </w:pPr>
            <w:r>
              <w:t>年末财政拨款结转和结余</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3402" w:type="dxa"/>
            <w:noWrap w:val="0"/>
            <w:vAlign w:val="center"/>
          </w:tcPr>
          <w:p>
            <w:pPr>
              <w:pStyle w:val="18"/>
            </w:pPr>
            <w:r>
              <w:t>一、一般公共预算拨款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35</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36</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37</w:t>
            </w:r>
          </w:p>
        </w:tc>
        <w:tc>
          <w:tcPr>
            <w:tcW w:w="3402" w:type="dxa"/>
            <w:noWrap w:val="0"/>
            <w:vAlign w:val="center"/>
          </w:tcPr>
          <w:p>
            <w:pPr>
              <w:pStyle w:val="29"/>
            </w:pPr>
            <w:r>
              <w:t>收入总计</w:t>
            </w:r>
          </w:p>
        </w:tc>
        <w:tc>
          <w:tcPr>
            <w:tcW w:w="1474" w:type="dxa"/>
            <w:noWrap w:val="0"/>
            <w:vAlign w:val="center"/>
          </w:tcPr>
          <w:p>
            <w:pPr>
              <w:pStyle w:val="17"/>
            </w:pPr>
            <w:r>
              <w:t>443.99</w:t>
            </w:r>
          </w:p>
        </w:tc>
        <w:tc>
          <w:tcPr>
            <w:tcW w:w="3402" w:type="dxa"/>
            <w:noWrap w:val="0"/>
            <w:vAlign w:val="center"/>
          </w:tcPr>
          <w:p>
            <w:pPr>
              <w:pStyle w:val="29"/>
            </w:pPr>
            <w:r>
              <w:t>支出总计</w:t>
            </w:r>
          </w:p>
        </w:tc>
        <w:tc>
          <w:tcPr>
            <w:tcW w:w="1474" w:type="dxa"/>
            <w:noWrap w:val="0"/>
            <w:vAlign w:val="center"/>
          </w:tcPr>
          <w:p>
            <w:pPr>
              <w:pStyle w:val="17"/>
            </w:pPr>
            <w:r>
              <w:t>443.99</w:t>
            </w:r>
          </w:p>
        </w:tc>
        <w:tc>
          <w:tcPr>
            <w:tcW w:w="1474" w:type="dxa"/>
            <w:noWrap w:val="0"/>
            <w:vAlign w:val="center"/>
          </w:tcPr>
          <w:p>
            <w:pPr>
              <w:pStyle w:val="17"/>
            </w:pPr>
            <w:r>
              <w:t>443.99</w:t>
            </w:r>
          </w:p>
        </w:tc>
        <w:tc>
          <w:tcPr>
            <w:tcW w:w="1474" w:type="dxa"/>
            <w:noWrap w:val="0"/>
            <w:vAlign w:val="center"/>
          </w:tcPr>
          <w:p>
            <w:pPr>
              <w:pStyle w:val="17"/>
            </w:pPr>
          </w:p>
        </w:tc>
        <w:tc>
          <w:tcPr>
            <w:tcW w:w="1474" w:type="dxa"/>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361029昌黎县安山中心卫生院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443.99</w:t>
            </w:r>
          </w:p>
        </w:tc>
        <w:tc>
          <w:tcPr>
            <w:tcW w:w="2551" w:type="dxa"/>
            <w:noWrap w:val="0"/>
            <w:vAlign w:val="center"/>
          </w:tcPr>
          <w:p>
            <w:pPr>
              <w:pStyle w:val="17"/>
            </w:pPr>
            <w:r>
              <w:t>443.99</w:t>
            </w:r>
          </w:p>
        </w:tc>
        <w:tc>
          <w:tcPr>
            <w:tcW w:w="255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210</w:t>
            </w:r>
          </w:p>
        </w:tc>
        <w:tc>
          <w:tcPr>
            <w:tcW w:w="4535" w:type="dxa"/>
            <w:noWrap w:val="0"/>
            <w:vAlign w:val="center"/>
          </w:tcPr>
          <w:p>
            <w:pPr>
              <w:pStyle w:val="18"/>
            </w:pPr>
            <w:r>
              <w:t>卫生健康支出</w:t>
            </w:r>
          </w:p>
        </w:tc>
        <w:tc>
          <w:tcPr>
            <w:tcW w:w="2551" w:type="dxa"/>
            <w:noWrap w:val="0"/>
            <w:vAlign w:val="center"/>
          </w:tcPr>
          <w:p>
            <w:pPr>
              <w:pStyle w:val="20"/>
            </w:pPr>
            <w:r>
              <w:t>443.99</w:t>
            </w:r>
          </w:p>
        </w:tc>
        <w:tc>
          <w:tcPr>
            <w:tcW w:w="2551" w:type="dxa"/>
            <w:noWrap w:val="0"/>
            <w:vAlign w:val="center"/>
          </w:tcPr>
          <w:p>
            <w:pPr>
              <w:pStyle w:val="20"/>
            </w:pPr>
            <w:r>
              <w:t>443.99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21003</w:t>
            </w:r>
          </w:p>
        </w:tc>
        <w:tc>
          <w:tcPr>
            <w:tcW w:w="4535" w:type="dxa"/>
            <w:noWrap w:val="0"/>
            <w:vAlign w:val="center"/>
          </w:tcPr>
          <w:p>
            <w:pPr>
              <w:pStyle w:val="18"/>
            </w:pPr>
            <w:r>
              <w:t>基层医疗卫生机构</w:t>
            </w:r>
          </w:p>
        </w:tc>
        <w:tc>
          <w:tcPr>
            <w:tcW w:w="2551" w:type="dxa"/>
            <w:noWrap w:val="0"/>
            <w:vAlign w:val="center"/>
          </w:tcPr>
          <w:p>
            <w:pPr>
              <w:pStyle w:val="20"/>
            </w:pPr>
            <w:r>
              <w:t>443.99</w:t>
            </w:r>
          </w:p>
        </w:tc>
        <w:tc>
          <w:tcPr>
            <w:tcW w:w="2551" w:type="dxa"/>
            <w:noWrap w:val="0"/>
            <w:vAlign w:val="center"/>
          </w:tcPr>
          <w:p>
            <w:pPr>
              <w:pStyle w:val="20"/>
            </w:pPr>
            <w:r>
              <w:t>443.99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2100302</w:t>
            </w:r>
          </w:p>
        </w:tc>
        <w:tc>
          <w:tcPr>
            <w:tcW w:w="4535" w:type="dxa"/>
            <w:noWrap w:val="0"/>
            <w:vAlign w:val="center"/>
          </w:tcPr>
          <w:p>
            <w:pPr>
              <w:pStyle w:val="18"/>
            </w:pPr>
            <w:r>
              <w:t>乡镇卫生院</w:t>
            </w:r>
          </w:p>
        </w:tc>
        <w:tc>
          <w:tcPr>
            <w:tcW w:w="2551" w:type="dxa"/>
            <w:noWrap w:val="0"/>
            <w:vAlign w:val="center"/>
          </w:tcPr>
          <w:p>
            <w:pPr>
              <w:pStyle w:val="20"/>
            </w:pPr>
            <w:r>
              <w:t>443.99</w:t>
            </w:r>
          </w:p>
        </w:tc>
        <w:tc>
          <w:tcPr>
            <w:tcW w:w="2551" w:type="dxa"/>
            <w:noWrap w:val="0"/>
            <w:vAlign w:val="center"/>
          </w:tcPr>
          <w:p>
            <w:pPr>
              <w:pStyle w:val="20"/>
            </w:pPr>
            <w:r>
              <w:t>443.99</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361029昌黎县安山中心卫生院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支出部门经济分类科目</w:t>
            </w:r>
          </w:p>
        </w:tc>
        <w:tc>
          <w:tcPr>
            <w:tcW w:w="7654" w:type="dxa"/>
            <w:gridSpan w:val="3"/>
            <w:noWrap w:val="0"/>
            <w:vAlign w:val="center"/>
          </w:tcPr>
          <w:p>
            <w:pPr>
              <w:pStyle w:val="2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noWrap w:val="0"/>
            <w:vAlign w:val="center"/>
          </w:tcPr>
          <w:p>
            <w:pPr>
              <w:pStyle w:val="23"/>
            </w:pPr>
            <w:r>
              <w:t>合计</w:t>
            </w:r>
          </w:p>
        </w:tc>
        <w:tc>
          <w:tcPr>
            <w:tcW w:w="2551" w:type="dxa"/>
            <w:noWrap w:val="0"/>
            <w:vAlign w:val="center"/>
          </w:tcPr>
          <w:p>
            <w:pPr>
              <w:pStyle w:val="23"/>
            </w:pPr>
            <w:r>
              <w:t>人员经费</w:t>
            </w:r>
          </w:p>
        </w:tc>
        <w:tc>
          <w:tcPr>
            <w:tcW w:w="2551" w:type="dxa"/>
            <w:noWrap w:val="0"/>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443.99</w:t>
            </w:r>
          </w:p>
        </w:tc>
        <w:tc>
          <w:tcPr>
            <w:tcW w:w="2551" w:type="dxa"/>
            <w:noWrap w:val="0"/>
            <w:vAlign w:val="center"/>
          </w:tcPr>
          <w:p>
            <w:pPr>
              <w:pStyle w:val="17"/>
            </w:pPr>
            <w:r>
              <w:t>440.66</w:t>
            </w:r>
          </w:p>
        </w:tc>
        <w:tc>
          <w:tcPr>
            <w:tcW w:w="2551" w:type="dxa"/>
            <w:noWrap w:val="0"/>
            <w:vAlign w:val="center"/>
          </w:tcPr>
          <w:p>
            <w:pPr>
              <w:pStyle w:val="17"/>
            </w:pPr>
            <w:r>
              <w:t>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301</w:t>
            </w:r>
          </w:p>
        </w:tc>
        <w:tc>
          <w:tcPr>
            <w:tcW w:w="4535" w:type="dxa"/>
            <w:noWrap w:val="0"/>
            <w:vAlign w:val="center"/>
          </w:tcPr>
          <w:p>
            <w:pPr>
              <w:pStyle w:val="18"/>
            </w:pPr>
            <w:r>
              <w:t>工资福利支出</w:t>
            </w:r>
          </w:p>
        </w:tc>
        <w:tc>
          <w:tcPr>
            <w:tcW w:w="2551" w:type="dxa"/>
            <w:noWrap w:val="0"/>
            <w:vAlign w:val="center"/>
          </w:tcPr>
          <w:p>
            <w:pPr>
              <w:pStyle w:val="20"/>
            </w:pPr>
            <w:r>
              <w:t>400.00</w:t>
            </w:r>
          </w:p>
        </w:tc>
        <w:tc>
          <w:tcPr>
            <w:tcW w:w="2551" w:type="dxa"/>
            <w:noWrap w:val="0"/>
            <w:vAlign w:val="center"/>
          </w:tcPr>
          <w:p>
            <w:pPr>
              <w:pStyle w:val="20"/>
            </w:pPr>
            <w:r>
              <w:t>400.00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30101</w:t>
            </w:r>
          </w:p>
        </w:tc>
        <w:tc>
          <w:tcPr>
            <w:tcW w:w="4535" w:type="dxa"/>
            <w:noWrap w:val="0"/>
            <w:vAlign w:val="center"/>
          </w:tcPr>
          <w:p>
            <w:pPr>
              <w:pStyle w:val="18"/>
            </w:pPr>
            <w:r>
              <w:t>基本工资</w:t>
            </w:r>
          </w:p>
        </w:tc>
        <w:tc>
          <w:tcPr>
            <w:tcW w:w="2551" w:type="dxa"/>
            <w:noWrap w:val="0"/>
            <w:vAlign w:val="center"/>
          </w:tcPr>
          <w:p>
            <w:pPr>
              <w:pStyle w:val="20"/>
            </w:pPr>
            <w:r>
              <w:t>115.89</w:t>
            </w:r>
          </w:p>
        </w:tc>
        <w:tc>
          <w:tcPr>
            <w:tcW w:w="2551" w:type="dxa"/>
            <w:noWrap w:val="0"/>
            <w:vAlign w:val="center"/>
          </w:tcPr>
          <w:p>
            <w:pPr>
              <w:pStyle w:val="20"/>
            </w:pPr>
            <w:r>
              <w:t>115.89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30102</w:t>
            </w:r>
          </w:p>
        </w:tc>
        <w:tc>
          <w:tcPr>
            <w:tcW w:w="4535" w:type="dxa"/>
            <w:noWrap w:val="0"/>
            <w:vAlign w:val="center"/>
          </w:tcPr>
          <w:p>
            <w:pPr>
              <w:pStyle w:val="18"/>
            </w:pPr>
            <w:r>
              <w:t>津贴补贴</w:t>
            </w:r>
          </w:p>
        </w:tc>
        <w:tc>
          <w:tcPr>
            <w:tcW w:w="2551" w:type="dxa"/>
            <w:noWrap w:val="0"/>
            <w:vAlign w:val="center"/>
          </w:tcPr>
          <w:p>
            <w:pPr>
              <w:pStyle w:val="20"/>
            </w:pPr>
            <w:r>
              <w:t>30.61</w:t>
            </w:r>
          </w:p>
        </w:tc>
        <w:tc>
          <w:tcPr>
            <w:tcW w:w="2551" w:type="dxa"/>
            <w:noWrap w:val="0"/>
            <w:vAlign w:val="center"/>
          </w:tcPr>
          <w:p>
            <w:pPr>
              <w:pStyle w:val="20"/>
            </w:pPr>
            <w:r>
              <w:t>30.61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30103</w:t>
            </w:r>
          </w:p>
        </w:tc>
        <w:tc>
          <w:tcPr>
            <w:tcW w:w="4535" w:type="dxa"/>
            <w:noWrap w:val="0"/>
            <w:vAlign w:val="center"/>
          </w:tcPr>
          <w:p>
            <w:pPr>
              <w:pStyle w:val="18"/>
            </w:pPr>
            <w:r>
              <w:t>奖金</w:t>
            </w:r>
          </w:p>
        </w:tc>
        <w:tc>
          <w:tcPr>
            <w:tcW w:w="2551" w:type="dxa"/>
            <w:noWrap w:val="0"/>
            <w:vAlign w:val="center"/>
          </w:tcPr>
          <w:p>
            <w:pPr>
              <w:pStyle w:val="20"/>
            </w:pPr>
            <w:r>
              <w:t>41.94</w:t>
            </w:r>
          </w:p>
        </w:tc>
        <w:tc>
          <w:tcPr>
            <w:tcW w:w="2551" w:type="dxa"/>
            <w:noWrap w:val="0"/>
            <w:vAlign w:val="center"/>
          </w:tcPr>
          <w:p>
            <w:pPr>
              <w:pStyle w:val="20"/>
            </w:pPr>
            <w:r>
              <w:t>41.94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30107</w:t>
            </w:r>
          </w:p>
        </w:tc>
        <w:tc>
          <w:tcPr>
            <w:tcW w:w="4535" w:type="dxa"/>
            <w:noWrap w:val="0"/>
            <w:vAlign w:val="center"/>
          </w:tcPr>
          <w:p>
            <w:pPr>
              <w:pStyle w:val="18"/>
            </w:pPr>
            <w:r>
              <w:t>绩效工资</w:t>
            </w:r>
          </w:p>
        </w:tc>
        <w:tc>
          <w:tcPr>
            <w:tcW w:w="2551" w:type="dxa"/>
            <w:noWrap w:val="0"/>
            <w:vAlign w:val="center"/>
          </w:tcPr>
          <w:p>
            <w:pPr>
              <w:pStyle w:val="20"/>
            </w:pPr>
            <w:r>
              <w:t>69.66</w:t>
            </w:r>
          </w:p>
        </w:tc>
        <w:tc>
          <w:tcPr>
            <w:tcW w:w="2551" w:type="dxa"/>
            <w:noWrap w:val="0"/>
            <w:vAlign w:val="center"/>
          </w:tcPr>
          <w:p>
            <w:pPr>
              <w:pStyle w:val="20"/>
            </w:pPr>
            <w:r>
              <w:t>69.66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1191" w:type="dxa"/>
            <w:noWrap w:val="0"/>
            <w:vAlign w:val="center"/>
          </w:tcPr>
          <w:p>
            <w:pPr>
              <w:pStyle w:val="18"/>
            </w:pPr>
            <w:r>
              <w:t>30108</w:t>
            </w:r>
          </w:p>
        </w:tc>
        <w:tc>
          <w:tcPr>
            <w:tcW w:w="4535" w:type="dxa"/>
            <w:noWrap w:val="0"/>
            <w:vAlign w:val="center"/>
          </w:tcPr>
          <w:p>
            <w:pPr>
              <w:pStyle w:val="18"/>
            </w:pPr>
            <w:r>
              <w:t>机关事业单位基本养老保险缴费</w:t>
            </w:r>
          </w:p>
        </w:tc>
        <w:tc>
          <w:tcPr>
            <w:tcW w:w="2551" w:type="dxa"/>
            <w:noWrap w:val="0"/>
            <w:vAlign w:val="center"/>
          </w:tcPr>
          <w:p>
            <w:pPr>
              <w:pStyle w:val="20"/>
            </w:pPr>
            <w:r>
              <w:t>51.38</w:t>
            </w:r>
          </w:p>
        </w:tc>
        <w:tc>
          <w:tcPr>
            <w:tcW w:w="2551" w:type="dxa"/>
            <w:noWrap w:val="0"/>
            <w:vAlign w:val="center"/>
          </w:tcPr>
          <w:p>
            <w:pPr>
              <w:pStyle w:val="20"/>
            </w:pPr>
            <w:r>
              <w:t>51.38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1191" w:type="dxa"/>
            <w:noWrap w:val="0"/>
            <w:vAlign w:val="center"/>
          </w:tcPr>
          <w:p>
            <w:pPr>
              <w:pStyle w:val="18"/>
            </w:pPr>
            <w:r>
              <w:t>30109</w:t>
            </w:r>
          </w:p>
        </w:tc>
        <w:tc>
          <w:tcPr>
            <w:tcW w:w="4535" w:type="dxa"/>
            <w:noWrap w:val="0"/>
            <w:vAlign w:val="center"/>
          </w:tcPr>
          <w:p>
            <w:pPr>
              <w:pStyle w:val="18"/>
            </w:pPr>
            <w:r>
              <w:t>职业年金缴费</w:t>
            </w:r>
          </w:p>
        </w:tc>
        <w:tc>
          <w:tcPr>
            <w:tcW w:w="2551" w:type="dxa"/>
            <w:noWrap w:val="0"/>
            <w:vAlign w:val="center"/>
          </w:tcPr>
          <w:p>
            <w:pPr>
              <w:pStyle w:val="20"/>
            </w:pPr>
            <w:r>
              <w:t>25.69</w:t>
            </w:r>
          </w:p>
        </w:tc>
        <w:tc>
          <w:tcPr>
            <w:tcW w:w="2551" w:type="dxa"/>
            <w:noWrap w:val="0"/>
            <w:vAlign w:val="center"/>
          </w:tcPr>
          <w:p>
            <w:pPr>
              <w:pStyle w:val="20"/>
            </w:pPr>
            <w:r>
              <w:t>25.69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1191" w:type="dxa"/>
            <w:noWrap w:val="0"/>
            <w:vAlign w:val="center"/>
          </w:tcPr>
          <w:p>
            <w:pPr>
              <w:pStyle w:val="18"/>
            </w:pPr>
            <w:r>
              <w:t>30110</w:t>
            </w:r>
          </w:p>
        </w:tc>
        <w:tc>
          <w:tcPr>
            <w:tcW w:w="4535" w:type="dxa"/>
            <w:noWrap w:val="0"/>
            <w:vAlign w:val="center"/>
          </w:tcPr>
          <w:p>
            <w:pPr>
              <w:pStyle w:val="18"/>
            </w:pPr>
            <w:r>
              <w:t>职工基本医疗保险缴费</w:t>
            </w:r>
          </w:p>
        </w:tc>
        <w:tc>
          <w:tcPr>
            <w:tcW w:w="2551" w:type="dxa"/>
            <w:noWrap w:val="0"/>
            <w:vAlign w:val="center"/>
          </w:tcPr>
          <w:p>
            <w:pPr>
              <w:pStyle w:val="20"/>
            </w:pPr>
            <w:r>
              <w:t>29.56</w:t>
            </w:r>
          </w:p>
        </w:tc>
        <w:tc>
          <w:tcPr>
            <w:tcW w:w="2551" w:type="dxa"/>
            <w:noWrap w:val="0"/>
            <w:vAlign w:val="center"/>
          </w:tcPr>
          <w:p>
            <w:pPr>
              <w:pStyle w:val="20"/>
            </w:pPr>
            <w:r>
              <w:t>29.56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1191" w:type="dxa"/>
            <w:noWrap w:val="0"/>
            <w:vAlign w:val="center"/>
          </w:tcPr>
          <w:p>
            <w:pPr>
              <w:pStyle w:val="18"/>
            </w:pPr>
            <w:r>
              <w:t>30112</w:t>
            </w:r>
          </w:p>
        </w:tc>
        <w:tc>
          <w:tcPr>
            <w:tcW w:w="4535" w:type="dxa"/>
            <w:noWrap w:val="0"/>
            <w:vAlign w:val="center"/>
          </w:tcPr>
          <w:p>
            <w:pPr>
              <w:pStyle w:val="18"/>
            </w:pPr>
            <w:r>
              <w:t>其他社会保障缴费</w:t>
            </w:r>
          </w:p>
        </w:tc>
        <w:tc>
          <w:tcPr>
            <w:tcW w:w="2551" w:type="dxa"/>
            <w:noWrap w:val="0"/>
            <w:vAlign w:val="center"/>
          </w:tcPr>
          <w:p>
            <w:pPr>
              <w:pStyle w:val="20"/>
            </w:pPr>
            <w:r>
              <w:t>9.58</w:t>
            </w:r>
          </w:p>
        </w:tc>
        <w:tc>
          <w:tcPr>
            <w:tcW w:w="2551" w:type="dxa"/>
            <w:noWrap w:val="0"/>
            <w:vAlign w:val="center"/>
          </w:tcPr>
          <w:p>
            <w:pPr>
              <w:pStyle w:val="20"/>
            </w:pPr>
            <w:r>
              <w:t>9.58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1191" w:type="dxa"/>
            <w:noWrap w:val="0"/>
            <w:vAlign w:val="center"/>
          </w:tcPr>
          <w:p>
            <w:pPr>
              <w:pStyle w:val="18"/>
            </w:pPr>
            <w:r>
              <w:t>30113</w:t>
            </w:r>
          </w:p>
        </w:tc>
        <w:tc>
          <w:tcPr>
            <w:tcW w:w="4535" w:type="dxa"/>
            <w:noWrap w:val="0"/>
            <w:vAlign w:val="center"/>
          </w:tcPr>
          <w:p>
            <w:pPr>
              <w:pStyle w:val="18"/>
            </w:pPr>
            <w:r>
              <w:t>住房公积金</w:t>
            </w:r>
          </w:p>
        </w:tc>
        <w:tc>
          <w:tcPr>
            <w:tcW w:w="2551" w:type="dxa"/>
            <w:noWrap w:val="0"/>
            <w:vAlign w:val="center"/>
          </w:tcPr>
          <w:p>
            <w:pPr>
              <w:pStyle w:val="20"/>
            </w:pPr>
            <w:r>
              <w:t>25.69</w:t>
            </w:r>
          </w:p>
        </w:tc>
        <w:tc>
          <w:tcPr>
            <w:tcW w:w="2551" w:type="dxa"/>
            <w:noWrap w:val="0"/>
            <w:vAlign w:val="center"/>
          </w:tcPr>
          <w:p>
            <w:pPr>
              <w:pStyle w:val="20"/>
            </w:pPr>
            <w:r>
              <w:t>25.69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1191" w:type="dxa"/>
            <w:noWrap w:val="0"/>
            <w:vAlign w:val="center"/>
          </w:tcPr>
          <w:p>
            <w:pPr>
              <w:pStyle w:val="18"/>
            </w:pPr>
            <w:r>
              <w:t>302</w:t>
            </w:r>
          </w:p>
        </w:tc>
        <w:tc>
          <w:tcPr>
            <w:tcW w:w="4535" w:type="dxa"/>
            <w:noWrap w:val="0"/>
            <w:vAlign w:val="center"/>
          </w:tcPr>
          <w:p>
            <w:pPr>
              <w:pStyle w:val="18"/>
            </w:pPr>
            <w:r>
              <w:t>商品和服务支出</w:t>
            </w:r>
          </w:p>
        </w:tc>
        <w:tc>
          <w:tcPr>
            <w:tcW w:w="2551" w:type="dxa"/>
            <w:noWrap w:val="0"/>
            <w:vAlign w:val="center"/>
          </w:tcPr>
          <w:p>
            <w:pPr>
              <w:pStyle w:val="20"/>
            </w:pPr>
            <w:r>
              <w:t>3.33</w:t>
            </w:r>
          </w:p>
        </w:tc>
        <w:tc>
          <w:tcPr>
            <w:tcW w:w="2551" w:type="dxa"/>
            <w:noWrap w:val="0"/>
            <w:vAlign w:val="center"/>
          </w:tcPr>
          <w:p>
            <w:pPr>
              <w:pStyle w:val="20"/>
            </w:pPr>
          </w:p>
        </w:tc>
        <w:tc>
          <w:tcPr>
            <w:tcW w:w="2551" w:type="dxa"/>
            <w:noWrap w:val="0"/>
            <w:vAlign w:val="center"/>
          </w:tcPr>
          <w:p>
            <w:pPr>
              <w:pStyle w:val="20"/>
            </w:pPr>
            <w:r>
              <w:t>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1191" w:type="dxa"/>
            <w:noWrap w:val="0"/>
            <w:vAlign w:val="center"/>
          </w:tcPr>
          <w:p>
            <w:pPr>
              <w:pStyle w:val="18"/>
            </w:pPr>
            <w:r>
              <w:t>30228</w:t>
            </w:r>
          </w:p>
        </w:tc>
        <w:tc>
          <w:tcPr>
            <w:tcW w:w="4535" w:type="dxa"/>
            <w:noWrap w:val="0"/>
            <w:vAlign w:val="center"/>
          </w:tcPr>
          <w:p>
            <w:pPr>
              <w:pStyle w:val="18"/>
            </w:pPr>
            <w:r>
              <w:t>工会经费</w:t>
            </w:r>
          </w:p>
        </w:tc>
        <w:tc>
          <w:tcPr>
            <w:tcW w:w="2551" w:type="dxa"/>
            <w:noWrap w:val="0"/>
            <w:vAlign w:val="center"/>
          </w:tcPr>
          <w:p>
            <w:pPr>
              <w:pStyle w:val="20"/>
            </w:pPr>
            <w:r>
              <w:t>3.33</w:t>
            </w:r>
          </w:p>
        </w:tc>
        <w:tc>
          <w:tcPr>
            <w:tcW w:w="2551" w:type="dxa"/>
            <w:noWrap w:val="0"/>
            <w:vAlign w:val="center"/>
          </w:tcPr>
          <w:p>
            <w:pPr>
              <w:pStyle w:val="20"/>
            </w:pPr>
          </w:p>
        </w:tc>
        <w:tc>
          <w:tcPr>
            <w:tcW w:w="2551" w:type="dxa"/>
            <w:noWrap w:val="0"/>
            <w:vAlign w:val="center"/>
          </w:tcPr>
          <w:p>
            <w:pPr>
              <w:pStyle w:val="20"/>
            </w:pPr>
            <w:r>
              <w:t>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1191" w:type="dxa"/>
            <w:noWrap w:val="0"/>
            <w:vAlign w:val="center"/>
          </w:tcPr>
          <w:p>
            <w:pPr>
              <w:pStyle w:val="18"/>
            </w:pPr>
            <w:r>
              <w:t>303</w:t>
            </w:r>
          </w:p>
        </w:tc>
        <w:tc>
          <w:tcPr>
            <w:tcW w:w="4535" w:type="dxa"/>
            <w:noWrap w:val="0"/>
            <w:vAlign w:val="center"/>
          </w:tcPr>
          <w:p>
            <w:pPr>
              <w:pStyle w:val="18"/>
            </w:pPr>
            <w:r>
              <w:t>对个人和家庭的补助</w:t>
            </w:r>
          </w:p>
        </w:tc>
        <w:tc>
          <w:tcPr>
            <w:tcW w:w="2551" w:type="dxa"/>
            <w:noWrap w:val="0"/>
            <w:vAlign w:val="center"/>
          </w:tcPr>
          <w:p>
            <w:pPr>
              <w:pStyle w:val="20"/>
            </w:pPr>
            <w:r>
              <w:t>40.66</w:t>
            </w:r>
          </w:p>
        </w:tc>
        <w:tc>
          <w:tcPr>
            <w:tcW w:w="2551" w:type="dxa"/>
            <w:noWrap w:val="0"/>
            <w:vAlign w:val="center"/>
          </w:tcPr>
          <w:p>
            <w:pPr>
              <w:pStyle w:val="20"/>
            </w:pPr>
            <w:r>
              <w:t>40.66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1191" w:type="dxa"/>
            <w:noWrap w:val="0"/>
            <w:vAlign w:val="center"/>
          </w:tcPr>
          <w:p>
            <w:pPr>
              <w:pStyle w:val="18"/>
            </w:pPr>
            <w:r>
              <w:t>30302</w:t>
            </w:r>
          </w:p>
        </w:tc>
        <w:tc>
          <w:tcPr>
            <w:tcW w:w="4535" w:type="dxa"/>
            <w:noWrap w:val="0"/>
            <w:vAlign w:val="center"/>
          </w:tcPr>
          <w:p>
            <w:pPr>
              <w:pStyle w:val="18"/>
            </w:pPr>
            <w:r>
              <w:t>退休费</w:t>
            </w:r>
          </w:p>
        </w:tc>
        <w:tc>
          <w:tcPr>
            <w:tcW w:w="2551" w:type="dxa"/>
            <w:noWrap w:val="0"/>
            <w:vAlign w:val="center"/>
          </w:tcPr>
          <w:p>
            <w:pPr>
              <w:pStyle w:val="20"/>
            </w:pPr>
            <w:r>
              <w:t>40.66</w:t>
            </w:r>
          </w:p>
        </w:tc>
        <w:tc>
          <w:tcPr>
            <w:tcW w:w="2551" w:type="dxa"/>
            <w:noWrap w:val="0"/>
            <w:vAlign w:val="center"/>
          </w:tcPr>
          <w:p>
            <w:pPr>
              <w:pStyle w:val="20"/>
            </w:pPr>
            <w:r>
              <w:t>40.66</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361029昌黎县安山中心卫生院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361029昌黎县安山中心卫生院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361029昌黎县安山中心卫生院</w:t>
            </w:r>
          </w:p>
        </w:tc>
        <w:tc>
          <w:tcPr>
            <w:tcW w:w="238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3798" w:type="dxa"/>
            <w:vMerge w:val="restart"/>
            <w:noWrap w:val="0"/>
            <w:vAlign w:val="center"/>
          </w:tcPr>
          <w:p>
            <w:pPr>
              <w:pStyle w:val="23"/>
            </w:pPr>
            <w:r>
              <w:t>项  目</w:t>
            </w:r>
          </w:p>
        </w:tc>
        <w:tc>
          <w:tcPr>
            <w:tcW w:w="9524" w:type="dxa"/>
            <w:gridSpan w:val="4"/>
            <w:noWrap w:val="0"/>
            <w:vAlign w:val="center"/>
          </w:tcPr>
          <w:p>
            <w:pPr>
              <w:pStyle w:val="2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23"/>
            </w:pPr>
            <w:r>
              <w:t>合计</w:t>
            </w:r>
          </w:p>
        </w:tc>
        <w:tc>
          <w:tcPr>
            <w:tcW w:w="2381" w:type="dxa"/>
            <w:noWrap w:val="0"/>
            <w:vAlign w:val="center"/>
          </w:tcPr>
          <w:p>
            <w:pPr>
              <w:pStyle w:val="23"/>
            </w:pPr>
            <w:r>
              <w:t>一般公共预算              财政拨款</w:t>
            </w:r>
          </w:p>
        </w:tc>
        <w:tc>
          <w:tcPr>
            <w:tcW w:w="2381" w:type="dxa"/>
            <w:noWrap w:val="0"/>
            <w:vAlign w:val="center"/>
          </w:tcPr>
          <w:p>
            <w:pPr>
              <w:pStyle w:val="23"/>
            </w:pPr>
            <w:r>
              <w:t>政府性基金                  预算拨款</w:t>
            </w:r>
          </w:p>
        </w:tc>
        <w:tc>
          <w:tcPr>
            <w:tcW w:w="2381" w:type="dxa"/>
            <w:noWrap w:val="0"/>
            <w:vAlign w:val="center"/>
          </w:tcPr>
          <w:p>
            <w:pPr>
              <w:pStyle w:val="2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23"/>
            </w:pPr>
            <w:r>
              <w:t>栏次</w:t>
            </w:r>
          </w:p>
        </w:tc>
        <w:tc>
          <w:tcPr>
            <w:tcW w:w="3798" w:type="dxa"/>
            <w:noWrap w:val="0"/>
            <w:vAlign w:val="center"/>
          </w:tcPr>
          <w:p>
            <w:pPr>
              <w:pStyle w:val="23"/>
            </w:pPr>
            <w:r>
              <w:t>1</w:t>
            </w:r>
          </w:p>
        </w:tc>
        <w:tc>
          <w:tcPr>
            <w:tcW w:w="2381" w:type="dxa"/>
            <w:noWrap w:val="0"/>
            <w:vAlign w:val="center"/>
          </w:tcPr>
          <w:p>
            <w:pPr>
              <w:pStyle w:val="23"/>
            </w:pPr>
            <w:r>
              <w:t>2</w:t>
            </w:r>
          </w:p>
        </w:tc>
        <w:tc>
          <w:tcPr>
            <w:tcW w:w="2381" w:type="dxa"/>
            <w:noWrap w:val="0"/>
            <w:vAlign w:val="center"/>
          </w:tcPr>
          <w:p>
            <w:pPr>
              <w:pStyle w:val="23"/>
            </w:pPr>
            <w:r>
              <w:t>3</w:t>
            </w:r>
          </w:p>
        </w:tc>
        <w:tc>
          <w:tcPr>
            <w:tcW w:w="2381" w:type="dxa"/>
            <w:noWrap w:val="0"/>
            <w:vAlign w:val="center"/>
          </w:tcPr>
          <w:p>
            <w:pPr>
              <w:pStyle w:val="23"/>
            </w:pPr>
            <w:r>
              <w:t>4</w:t>
            </w:r>
          </w:p>
        </w:tc>
        <w:tc>
          <w:tcPr>
            <w:tcW w:w="238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p>
        </w:tc>
        <w:tc>
          <w:tcPr>
            <w:tcW w:w="3798" w:type="dxa"/>
            <w:noWrap w:val="0"/>
            <w:vAlign w:val="center"/>
          </w:tcPr>
          <w:p>
            <w:pPr>
              <w:pStyle w:val="18"/>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昌黎县安山中心卫生院2023年单位预算信息公开情况说明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、《地方预决算公开操作规程》和《关于进一步推进预算公开工作的实施意见》规定，现将昌黎县安山中心卫生院2023年单位预算公开如下：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r>
        <w:t>昌黎县安山中心卫生院是昌黎县卫生健康局下属单位，承担本辖区基本医疗服务和基本公共卫生服务，设有内科、外科、检验科、妇科、肛肠科、医学影像科、中医科、预防保健科、公共卫生科等内部科室。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23"/>
            </w:pPr>
            <w:r>
              <w:t>单位名称</w:t>
            </w:r>
          </w:p>
        </w:tc>
        <w:tc>
          <w:tcPr>
            <w:tcW w:w="1843" w:type="dxa"/>
            <w:noWrap w:val="0"/>
            <w:vAlign w:val="center"/>
          </w:tcPr>
          <w:p>
            <w:pPr>
              <w:pStyle w:val="23"/>
            </w:pPr>
            <w:r>
              <w:t>单位性质</w:t>
            </w:r>
          </w:p>
        </w:tc>
        <w:tc>
          <w:tcPr>
            <w:tcW w:w="2126" w:type="dxa"/>
            <w:noWrap w:val="0"/>
            <w:vAlign w:val="center"/>
          </w:tcPr>
          <w:p>
            <w:pPr>
              <w:pStyle w:val="23"/>
            </w:pPr>
            <w:r>
              <w:t>单位规格</w:t>
            </w:r>
          </w:p>
        </w:tc>
        <w:tc>
          <w:tcPr>
            <w:tcW w:w="3827" w:type="dxa"/>
            <w:noWrap w:val="0"/>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pPr>
            <w:r>
              <w:t>昌黎县安山中心卫生院</w:t>
            </w:r>
          </w:p>
        </w:tc>
        <w:tc>
          <w:tcPr>
            <w:tcW w:w="1843" w:type="dxa"/>
            <w:noWrap w:val="0"/>
            <w:vAlign w:val="center"/>
          </w:tcPr>
          <w:p>
            <w:pPr>
              <w:pStyle w:val="24"/>
            </w:pPr>
            <w:r>
              <w:t>事业</w:t>
            </w:r>
          </w:p>
        </w:tc>
        <w:tc>
          <w:tcPr>
            <w:tcW w:w="2126" w:type="dxa"/>
            <w:noWrap w:val="0"/>
            <w:vAlign w:val="center"/>
          </w:tcPr>
          <w:p>
            <w:pPr>
              <w:pStyle w:val="24"/>
            </w:pPr>
            <w:r>
              <w:t>股级</w:t>
            </w:r>
          </w:p>
        </w:tc>
        <w:tc>
          <w:tcPr>
            <w:tcW w:w="3827" w:type="dxa"/>
            <w:noWrap w:val="0"/>
            <w:vAlign w:val="center"/>
          </w:tcPr>
          <w:p>
            <w:pPr>
              <w:pStyle w:val="24"/>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 xml:space="preserve">按照预算管理有关规定，目前我县单位预算的编制实行综合预算制度，即全部收入和支出都反映在预算中。2023年单位预算安排546.99万元（其中：一般公共预算拨款440.66万元，事业收入106.33万元，政府性基金预算拨款0万元），上年结转0万元。 </w:t>
      </w:r>
    </w:p>
    <w:p>
      <w:pPr>
        <w:pStyle w:val="30"/>
      </w:pPr>
      <w:r>
        <w:t>1、收入说明</w:t>
      </w:r>
    </w:p>
    <w:p>
      <w:pPr>
        <w:pStyle w:val="30"/>
      </w:pPr>
      <w:r>
        <w:t>反映本单位当年全部收入。2023年预算收入546.99万元，一般公共预算拨款44</w:t>
      </w:r>
      <w:r>
        <w:rPr>
          <w:rFonts w:hint="eastAsia"/>
          <w:lang w:val="en-US" w:eastAsia="zh-CN"/>
        </w:rPr>
        <w:t>3.99</w:t>
      </w:r>
      <w:r>
        <w:t>万元，事业收入</w:t>
      </w:r>
      <w:r>
        <w:rPr>
          <w:rFonts w:hint="eastAsia"/>
          <w:lang w:val="en-US" w:eastAsia="zh-CN"/>
        </w:rPr>
        <w:t>103</w:t>
      </w:r>
      <w:r>
        <w:t>万元。</w:t>
      </w:r>
    </w:p>
    <w:p>
      <w:pPr>
        <w:pStyle w:val="30"/>
      </w:pPr>
      <w:r>
        <w:t>2、支出说明</w:t>
      </w:r>
    </w:p>
    <w:p>
      <w:pPr>
        <w:pStyle w:val="30"/>
      </w:pPr>
      <w:r>
        <w:t>收支预算总表支出栏、基本支出表、项目支出表按经济分类和支出功能分类科目编制，反映昌黎县安山中心卫生院单位预算中支出预算的总体情况。2023年我单位预算总支出为546.99万元，其中：基本支出为546.99万元（包括人员经费440.66万元，公用经费3.33万元，事业支出103.00万元），项目支出0万元。</w:t>
      </w:r>
    </w:p>
    <w:p>
      <w:pPr>
        <w:pStyle w:val="30"/>
      </w:pPr>
      <w:r>
        <w:t>3、比上年增减情况</w:t>
      </w:r>
    </w:p>
    <w:p>
      <w:pPr>
        <w:pStyle w:val="30"/>
      </w:pPr>
      <w:r>
        <w:t>反映单位与上年比较增减变化情况。2023年预算收支安排546.99万元，较2022年预算增加163.48万元，其中基本支出增加163.48万元，主要原因为人员经费收入增加。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2023年我单位日常公用经费支出预算106.33万元。其中：办公费3万元，工会经费3.33万元，专用材料费100万元。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1"/>
      </w:pPr>
      <w:r>
        <w:t>2023年单位预算三公经费预算安排0万元，具体如下：</w:t>
      </w:r>
    </w:p>
    <w:p>
      <w:pPr>
        <w:pStyle w:val="11"/>
      </w:pPr>
      <w:r>
        <w:t>因公出国（境）费用预算安排0万元;</w:t>
      </w:r>
    </w:p>
    <w:p>
      <w:pPr>
        <w:pStyle w:val="11"/>
      </w:pPr>
      <w:r>
        <w:t>公务用车购置及运行维护费预算安排合计0万元（其中：公务用车购置安排0万元，公务用车运行维护费安排0万元）; 公务接待费预算安排0万元。</w:t>
      </w:r>
    </w:p>
    <w:p>
      <w:pPr>
        <w:pStyle w:val="11"/>
      </w:pPr>
      <w:r>
        <w:t>与2022年“三公”经费预算安排相比费用持平。</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line="240" w:lineRule="auto"/>
        <w:ind w:firstLine="640"/>
        <w:jc w:val="left"/>
        <w:outlineLvl w:val="5"/>
        <w:rPr>
          <w:rFonts w:ascii="黑体" w:hAnsi="黑体" w:eastAsia="黑体" w:cs="黑体"/>
          <w:color w:val="000000"/>
          <w:sz w:val="32"/>
        </w:rPr>
      </w:pPr>
    </w:p>
    <w:p>
      <w:pPr>
        <w:numPr>
          <w:ilvl w:val="0"/>
          <w:numId w:val="0"/>
        </w:numPr>
        <w:spacing w:before="10" w:after="10" w:line="240" w:lineRule="auto"/>
        <w:ind w:firstLine="560" w:firstLineChars="20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sz w:val="28"/>
          <w:szCs w:val="24"/>
          <w:lang w:val="en-US" w:eastAsia="zh-CN" w:bidi="ar-SA"/>
        </w:rPr>
        <w:t>2023年我单位无预算项目，特此说明。</w:t>
      </w:r>
    </w:p>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2023年，昌黎县安山中心卫生院安排政府采购预算0.00万元。具体内容见下表。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361029昌黎县安山中心卫生院</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23"/>
            </w:pPr>
            <w:r>
              <w:t>政府采购项目来源</w:t>
            </w:r>
          </w:p>
        </w:tc>
        <w:tc>
          <w:tcPr>
            <w:tcW w:w="1134" w:type="dxa"/>
            <w:vMerge w:val="restart"/>
            <w:noWrap w:val="0"/>
            <w:vAlign w:val="center"/>
          </w:tcPr>
          <w:p>
            <w:pPr>
              <w:pStyle w:val="23"/>
            </w:pPr>
            <w:r>
              <w:t>采购物品名称</w:t>
            </w:r>
          </w:p>
        </w:tc>
        <w:tc>
          <w:tcPr>
            <w:tcW w:w="1134" w:type="dxa"/>
            <w:vMerge w:val="restart"/>
            <w:noWrap w:val="0"/>
            <w:vAlign w:val="center"/>
          </w:tcPr>
          <w:p>
            <w:pPr>
              <w:pStyle w:val="23"/>
            </w:pPr>
            <w:r>
              <w:t>政府采购目录序号</w:t>
            </w:r>
          </w:p>
        </w:tc>
        <w:tc>
          <w:tcPr>
            <w:tcW w:w="709" w:type="dxa"/>
            <w:vMerge w:val="restart"/>
            <w:noWrap w:val="0"/>
            <w:vAlign w:val="center"/>
          </w:tcPr>
          <w:p>
            <w:pPr>
              <w:pStyle w:val="23"/>
            </w:pPr>
            <w:r>
              <w:t>计量  单位</w:t>
            </w:r>
          </w:p>
        </w:tc>
        <w:tc>
          <w:tcPr>
            <w:tcW w:w="850" w:type="dxa"/>
            <w:vMerge w:val="restart"/>
            <w:noWrap w:val="0"/>
            <w:vAlign w:val="center"/>
          </w:tcPr>
          <w:p>
            <w:pPr>
              <w:pStyle w:val="23"/>
            </w:pPr>
            <w:r>
              <w:t>数量</w:t>
            </w:r>
          </w:p>
        </w:tc>
        <w:tc>
          <w:tcPr>
            <w:tcW w:w="850" w:type="dxa"/>
            <w:vMerge w:val="restart"/>
            <w:noWrap w:val="0"/>
            <w:vAlign w:val="center"/>
          </w:tcPr>
          <w:p>
            <w:pPr>
              <w:pStyle w:val="23"/>
            </w:pPr>
            <w:r>
              <w:t>单价</w:t>
            </w:r>
          </w:p>
        </w:tc>
        <w:tc>
          <w:tcPr>
            <w:tcW w:w="7710" w:type="dxa"/>
            <w:gridSpan w:val="8"/>
            <w:noWrap w:val="0"/>
            <w:vAlign w:val="center"/>
          </w:tcPr>
          <w:p>
            <w:pPr>
              <w:pStyle w:val="23"/>
            </w:pPr>
            <w:r>
              <w:t>政府采购金额（当年部门预算安排资金）</w:t>
            </w:r>
          </w:p>
        </w:tc>
        <w:tc>
          <w:tcPr>
            <w:tcW w:w="964" w:type="dxa"/>
            <w:vMerge w:val="restart"/>
            <w:noWrap w:val="0"/>
            <w:vAlign w:val="center"/>
          </w:tcPr>
          <w:p>
            <w:pPr>
              <w:pStyle w:val="2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23"/>
            </w:pPr>
            <w:r>
              <w:t>项目名称</w:t>
            </w:r>
          </w:p>
        </w:tc>
        <w:tc>
          <w:tcPr>
            <w:tcW w:w="964" w:type="dxa"/>
            <w:noWrap w:val="0"/>
            <w:vAlign w:val="center"/>
          </w:tcPr>
          <w:p>
            <w:pPr>
              <w:pStyle w:val="2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23"/>
            </w:pPr>
            <w:r>
              <w:t>合计</w:t>
            </w:r>
          </w:p>
        </w:tc>
        <w:tc>
          <w:tcPr>
            <w:tcW w:w="964" w:type="dxa"/>
            <w:noWrap w:val="0"/>
            <w:vAlign w:val="center"/>
          </w:tcPr>
          <w:p>
            <w:pPr>
              <w:pStyle w:val="23"/>
            </w:pPr>
            <w:r>
              <w:t>一般公共预算拨款</w:t>
            </w:r>
          </w:p>
        </w:tc>
        <w:tc>
          <w:tcPr>
            <w:tcW w:w="964" w:type="dxa"/>
            <w:noWrap w:val="0"/>
            <w:vAlign w:val="center"/>
          </w:tcPr>
          <w:p>
            <w:pPr>
              <w:pStyle w:val="23"/>
            </w:pPr>
            <w:r>
              <w:t>基金预算拨款</w:t>
            </w:r>
          </w:p>
        </w:tc>
        <w:tc>
          <w:tcPr>
            <w:tcW w:w="964" w:type="dxa"/>
            <w:noWrap w:val="0"/>
            <w:vAlign w:val="center"/>
          </w:tcPr>
          <w:p>
            <w:pPr>
              <w:pStyle w:val="23"/>
            </w:pPr>
            <w:r>
              <w:t>国有资本经营预算拨款</w:t>
            </w:r>
          </w:p>
        </w:tc>
        <w:tc>
          <w:tcPr>
            <w:tcW w:w="964" w:type="dxa"/>
            <w:noWrap w:val="0"/>
            <w:vAlign w:val="center"/>
          </w:tcPr>
          <w:p>
            <w:pPr>
              <w:pStyle w:val="23"/>
            </w:pPr>
            <w:r>
              <w:t>财政专户核拨</w:t>
            </w:r>
          </w:p>
        </w:tc>
        <w:tc>
          <w:tcPr>
            <w:tcW w:w="964" w:type="dxa"/>
            <w:noWrap w:val="0"/>
            <w:vAlign w:val="center"/>
          </w:tcPr>
          <w:p>
            <w:pPr>
              <w:pStyle w:val="23"/>
            </w:pPr>
            <w:r>
              <w:t>单位    资金</w:t>
            </w:r>
          </w:p>
        </w:tc>
        <w:tc>
          <w:tcPr>
            <w:tcW w:w="964" w:type="dxa"/>
            <w:noWrap w:val="0"/>
            <w:vAlign w:val="center"/>
          </w:tcPr>
          <w:p>
            <w:pPr>
              <w:pStyle w:val="23"/>
            </w:pPr>
            <w:r>
              <w:t>财政拨    款结转</w:t>
            </w:r>
          </w:p>
        </w:tc>
        <w:tc>
          <w:tcPr>
            <w:tcW w:w="964" w:type="dxa"/>
            <w:noWrap w:val="0"/>
            <w:vAlign w:val="center"/>
          </w:tcPr>
          <w:p>
            <w:pPr>
              <w:pStyle w:val="2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pPr>
          </w:p>
        </w:tc>
        <w:tc>
          <w:tcPr>
            <w:tcW w:w="964" w:type="dxa"/>
            <w:noWrap w:val="0"/>
            <w:vAlign w:val="center"/>
          </w:tcPr>
          <w:p>
            <w:pPr>
              <w:pStyle w:val="20"/>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24"/>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昌黎县安山中心卫生院上年末固定资产金额为1207.43万元（详见下表）。本年度拟购置固定资产总额为0.00万元，已按要求列入政府采购预算，详见政府采购预算表。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361029昌黎县安山中心卫生院</w:t>
            </w:r>
          </w:p>
        </w:tc>
        <w:tc>
          <w:tcPr>
            <w:tcW w:w="5669" w:type="dxa"/>
            <w:gridSpan w:val="2"/>
            <w:tcBorders>
              <w:top w:val="single" w:color="FFFFFF" w:sz="6" w:space="0"/>
              <w:left w:val="single" w:color="FFFFFF" w:sz="6" w:space="0"/>
              <w:right w:val="single" w:color="FFFFFF" w:sz="6" w:space="0"/>
            </w:tcBorders>
            <w:noWrap w:val="0"/>
            <w:vAlign w:val="center"/>
          </w:tcPr>
          <w:p>
            <w:pPr>
              <w:pStyle w:val="3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23"/>
            </w:pPr>
            <w:r>
              <w:t>项   目</w:t>
            </w:r>
          </w:p>
        </w:tc>
        <w:tc>
          <w:tcPr>
            <w:tcW w:w="2835" w:type="dxa"/>
            <w:noWrap w:val="0"/>
            <w:vAlign w:val="center"/>
          </w:tcPr>
          <w:p>
            <w:pPr>
              <w:pStyle w:val="23"/>
            </w:pPr>
            <w:r>
              <w:t>数量</w:t>
            </w:r>
          </w:p>
        </w:tc>
        <w:tc>
          <w:tcPr>
            <w:tcW w:w="2835" w:type="dxa"/>
            <w:noWrap w:val="0"/>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资产总额</w:t>
            </w:r>
          </w:p>
        </w:tc>
        <w:tc>
          <w:tcPr>
            <w:tcW w:w="2835" w:type="dxa"/>
            <w:noWrap w:val="0"/>
            <w:vAlign w:val="center"/>
          </w:tcPr>
          <w:p>
            <w:pPr>
              <w:pStyle w:val="24"/>
            </w:pPr>
          </w:p>
        </w:tc>
        <w:tc>
          <w:tcPr>
            <w:tcW w:w="2835" w:type="dxa"/>
            <w:noWrap w:val="0"/>
            <w:vAlign w:val="center"/>
          </w:tcPr>
          <w:p>
            <w:pPr>
              <w:pStyle w:val="20"/>
            </w:pPr>
            <w:r>
              <w:t>1207.43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1、房屋（平方米）</w:t>
            </w:r>
          </w:p>
        </w:tc>
        <w:tc>
          <w:tcPr>
            <w:tcW w:w="2835" w:type="dxa"/>
            <w:noWrap w:val="0"/>
            <w:vAlign w:val="center"/>
          </w:tcPr>
          <w:p>
            <w:pPr>
              <w:pStyle w:val="24"/>
            </w:pPr>
            <w:r>
              <w:t>4269.47</w:t>
            </w:r>
          </w:p>
        </w:tc>
        <w:tc>
          <w:tcPr>
            <w:tcW w:w="2835" w:type="dxa"/>
            <w:noWrap w:val="0"/>
            <w:vAlign w:val="center"/>
          </w:tcPr>
          <w:p>
            <w:pPr>
              <w:pStyle w:val="20"/>
            </w:pPr>
            <w:r>
              <w:t>657.95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　　其中：办公用房（平方米）</w:t>
            </w:r>
          </w:p>
        </w:tc>
        <w:tc>
          <w:tcPr>
            <w:tcW w:w="2835" w:type="dxa"/>
            <w:noWrap w:val="0"/>
            <w:vAlign w:val="center"/>
          </w:tcPr>
          <w:p>
            <w:pPr>
              <w:pStyle w:val="24"/>
            </w:pPr>
            <w:r>
              <w:t>3940.47</w:t>
            </w:r>
          </w:p>
        </w:tc>
        <w:tc>
          <w:tcPr>
            <w:tcW w:w="2835" w:type="dxa"/>
            <w:noWrap w:val="0"/>
            <w:vAlign w:val="center"/>
          </w:tcPr>
          <w:p>
            <w:pPr>
              <w:pStyle w:val="20"/>
            </w:pPr>
            <w:r>
              <w:t>545.11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2、车辆（台、辆）</w:t>
            </w:r>
          </w:p>
        </w:tc>
        <w:tc>
          <w:tcPr>
            <w:tcW w:w="2835" w:type="dxa"/>
            <w:noWrap w:val="0"/>
            <w:vAlign w:val="center"/>
          </w:tcPr>
          <w:p>
            <w:pPr>
              <w:pStyle w:val="24"/>
            </w:pPr>
            <w:r>
              <w:t>3</w:t>
            </w:r>
          </w:p>
        </w:tc>
        <w:tc>
          <w:tcPr>
            <w:tcW w:w="2835" w:type="dxa"/>
            <w:noWrap w:val="0"/>
            <w:vAlign w:val="center"/>
          </w:tcPr>
          <w:p>
            <w:pPr>
              <w:pStyle w:val="20"/>
            </w:pPr>
            <w:r>
              <w:t>55.58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3、单价在20万元以上的设备</w:t>
            </w:r>
          </w:p>
        </w:tc>
        <w:tc>
          <w:tcPr>
            <w:tcW w:w="2835" w:type="dxa"/>
            <w:noWrap w:val="0"/>
            <w:vAlign w:val="center"/>
          </w:tcPr>
          <w:p>
            <w:pPr>
              <w:pStyle w:val="24"/>
            </w:pPr>
          </w:p>
        </w:tc>
        <w:tc>
          <w:tcPr>
            <w:tcW w:w="2835"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4、其他固定资产</w:t>
            </w:r>
          </w:p>
        </w:tc>
        <w:tc>
          <w:tcPr>
            <w:tcW w:w="2835" w:type="dxa"/>
            <w:noWrap w:val="0"/>
            <w:vAlign w:val="center"/>
          </w:tcPr>
          <w:p>
            <w:pPr>
              <w:pStyle w:val="24"/>
            </w:pPr>
          </w:p>
        </w:tc>
        <w:tc>
          <w:tcPr>
            <w:tcW w:w="2835" w:type="dxa"/>
            <w:noWrap w:val="0"/>
            <w:vAlign w:val="center"/>
          </w:tcPr>
          <w:p>
            <w:pPr>
              <w:pStyle w:val="20"/>
            </w:pPr>
            <w:r>
              <w:t>493.90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8" w:name="_Toc_4_4_0000000037"/>
      <w:r>
        <w:rPr>
          <w:rFonts w:ascii="方正小标宋_GBK" w:hAnsi="方正小标宋_GBK" w:eastAsia="方正小标宋_GBK" w:cs="方正小标宋_GBK"/>
          <w:b w:val="0"/>
          <w:color w:val="000000"/>
          <w:sz w:val="44"/>
        </w:rPr>
        <w:t>十九、昌黎县新集中心卫生院收支预算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361030昌黎县新集中心卫生院</w:t>
            </w:r>
          </w:p>
        </w:tc>
        <w:tc>
          <w:tcPr>
            <w:tcW w:w="2126" w:type="dxa"/>
            <w:tcBorders>
              <w:top w:val="single" w:color="FFFFFF" w:sz="6" w:space="0"/>
              <w:left w:val="single" w:color="FFFFFF" w:sz="6" w:space="0"/>
              <w:right w:val="single" w:color="FFFFFF" w:sz="6" w:space="0"/>
            </w:tcBorders>
            <w:noWrap w:val="0"/>
            <w:vAlign w:val="center"/>
          </w:tcPr>
          <w:p>
            <w:pPr>
              <w:pStyle w:val="16"/>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6661" w:type="dxa"/>
            <w:gridSpan w:val="2"/>
            <w:noWrap w:val="0"/>
            <w:vAlign w:val="center"/>
          </w:tcPr>
          <w:p>
            <w:pPr>
              <w:pStyle w:val="23"/>
            </w:pPr>
            <w:r>
              <w:t>收入</w:t>
            </w:r>
          </w:p>
        </w:tc>
        <w:tc>
          <w:tcPr>
            <w:tcW w:w="6661" w:type="dxa"/>
            <w:gridSpan w:val="2"/>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23"/>
            </w:pPr>
            <w:r>
              <w:t>项  目</w:t>
            </w:r>
          </w:p>
        </w:tc>
        <w:tc>
          <w:tcPr>
            <w:tcW w:w="2126" w:type="dxa"/>
            <w:noWrap w:val="0"/>
            <w:vAlign w:val="center"/>
          </w:tcPr>
          <w:p>
            <w:pPr>
              <w:pStyle w:val="23"/>
            </w:pPr>
            <w:r>
              <w:t>预算数</w:t>
            </w:r>
          </w:p>
        </w:tc>
        <w:tc>
          <w:tcPr>
            <w:tcW w:w="4535" w:type="dxa"/>
            <w:noWrap w:val="0"/>
            <w:vAlign w:val="center"/>
          </w:tcPr>
          <w:p>
            <w:pPr>
              <w:pStyle w:val="23"/>
            </w:pPr>
            <w:r>
              <w:t>项  目</w:t>
            </w:r>
          </w:p>
        </w:tc>
        <w:tc>
          <w:tcPr>
            <w:tcW w:w="2126" w:type="dxa"/>
            <w:noWrap w:val="0"/>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4535" w:type="dxa"/>
            <w:noWrap w:val="0"/>
            <w:vAlign w:val="center"/>
          </w:tcPr>
          <w:p>
            <w:pPr>
              <w:pStyle w:val="23"/>
            </w:pPr>
            <w:r>
              <w:t>1</w:t>
            </w:r>
          </w:p>
        </w:tc>
        <w:tc>
          <w:tcPr>
            <w:tcW w:w="2126" w:type="dxa"/>
            <w:noWrap w:val="0"/>
            <w:vAlign w:val="center"/>
          </w:tcPr>
          <w:p>
            <w:pPr>
              <w:pStyle w:val="23"/>
            </w:pPr>
            <w:r>
              <w:t>2</w:t>
            </w:r>
          </w:p>
        </w:tc>
        <w:tc>
          <w:tcPr>
            <w:tcW w:w="4535" w:type="dxa"/>
            <w:noWrap w:val="0"/>
            <w:vAlign w:val="center"/>
          </w:tcPr>
          <w:p>
            <w:pPr>
              <w:pStyle w:val="23"/>
            </w:pPr>
            <w:r>
              <w:t>3</w:t>
            </w:r>
          </w:p>
        </w:tc>
        <w:tc>
          <w:tcPr>
            <w:tcW w:w="2126" w:type="dxa"/>
            <w:noWrap w:val="0"/>
            <w:vAlign w:val="center"/>
          </w:tcPr>
          <w:p>
            <w:pPr>
              <w:pStyle w:val="2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4535" w:type="dxa"/>
            <w:noWrap w:val="0"/>
            <w:vAlign w:val="center"/>
          </w:tcPr>
          <w:p>
            <w:pPr>
              <w:pStyle w:val="18"/>
            </w:pPr>
            <w:r>
              <w:t>一、一般公共预算拨款收入</w:t>
            </w:r>
          </w:p>
        </w:tc>
        <w:tc>
          <w:tcPr>
            <w:tcW w:w="2126" w:type="dxa"/>
            <w:noWrap w:val="0"/>
            <w:vAlign w:val="center"/>
          </w:tcPr>
          <w:p>
            <w:pPr>
              <w:pStyle w:val="20"/>
            </w:pPr>
            <w:r>
              <w:t>386.51</w:t>
            </w:r>
          </w:p>
        </w:tc>
        <w:tc>
          <w:tcPr>
            <w:tcW w:w="4535" w:type="dxa"/>
            <w:noWrap w:val="0"/>
            <w:vAlign w:val="center"/>
          </w:tcPr>
          <w:p>
            <w:pPr>
              <w:pStyle w:val="18"/>
            </w:pPr>
            <w:r>
              <w:t>一、一般公共服务支出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4535" w:type="dxa"/>
            <w:noWrap w:val="0"/>
            <w:vAlign w:val="center"/>
          </w:tcPr>
          <w:p>
            <w:pPr>
              <w:pStyle w:val="18"/>
            </w:pPr>
            <w:r>
              <w:t>二、政府性基金预算拨款收入</w:t>
            </w:r>
          </w:p>
        </w:tc>
        <w:tc>
          <w:tcPr>
            <w:tcW w:w="2126" w:type="dxa"/>
            <w:noWrap w:val="0"/>
            <w:vAlign w:val="center"/>
          </w:tcPr>
          <w:p>
            <w:pPr>
              <w:pStyle w:val="20"/>
            </w:pPr>
          </w:p>
        </w:tc>
        <w:tc>
          <w:tcPr>
            <w:tcW w:w="4535" w:type="dxa"/>
            <w:noWrap w:val="0"/>
            <w:vAlign w:val="center"/>
          </w:tcPr>
          <w:p>
            <w:pPr>
              <w:pStyle w:val="18"/>
            </w:pPr>
            <w:r>
              <w:t>二、外交支出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4535" w:type="dxa"/>
            <w:noWrap w:val="0"/>
            <w:vAlign w:val="center"/>
          </w:tcPr>
          <w:p>
            <w:pPr>
              <w:pStyle w:val="18"/>
            </w:pPr>
            <w:r>
              <w:t>三、国有资本经营预算拨款收入</w:t>
            </w:r>
          </w:p>
        </w:tc>
        <w:tc>
          <w:tcPr>
            <w:tcW w:w="2126" w:type="dxa"/>
            <w:noWrap w:val="0"/>
            <w:vAlign w:val="center"/>
          </w:tcPr>
          <w:p>
            <w:pPr>
              <w:pStyle w:val="20"/>
            </w:pPr>
          </w:p>
        </w:tc>
        <w:tc>
          <w:tcPr>
            <w:tcW w:w="4535" w:type="dxa"/>
            <w:noWrap w:val="0"/>
            <w:vAlign w:val="center"/>
          </w:tcPr>
          <w:p>
            <w:pPr>
              <w:pStyle w:val="18"/>
            </w:pPr>
            <w:r>
              <w:t>三、国防支出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4535" w:type="dxa"/>
            <w:noWrap w:val="0"/>
            <w:vAlign w:val="center"/>
          </w:tcPr>
          <w:p>
            <w:pPr>
              <w:pStyle w:val="18"/>
            </w:pPr>
            <w:r>
              <w:t>四、财政专户管理资金收入</w:t>
            </w:r>
          </w:p>
        </w:tc>
        <w:tc>
          <w:tcPr>
            <w:tcW w:w="2126" w:type="dxa"/>
            <w:noWrap w:val="0"/>
            <w:vAlign w:val="center"/>
          </w:tcPr>
          <w:p>
            <w:pPr>
              <w:pStyle w:val="20"/>
            </w:pPr>
          </w:p>
        </w:tc>
        <w:tc>
          <w:tcPr>
            <w:tcW w:w="4535" w:type="dxa"/>
            <w:noWrap w:val="0"/>
            <w:vAlign w:val="center"/>
          </w:tcPr>
          <w:p>
            <w:pPr>
              <w:pStyle w:val="18"/>
            </w:pPr>
            <w:r>
              <w:t>四、公共安全支出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4535" w:type="dxa"/>
            <w:noWrap w:val="0"/>
            <w:vAlign w:val="center"/>
          </w:tcPr>
          <w:p>
            <w:pPr>
              <w:pStyle w:val="18"/>
            </w:pPr>
            <w:r>
              <w:t>五、事业收入</w:t>
            </w:r>
          </w:p>
        </w:tc>
        <w:tc>
          <w:tcPr>
            <w:tcW w:w="2126" w:type="dxa"/>
            <w:noWrap w:val="0"/>
            <w:vAlign w:val="center"/>
          </w:tcPr>
          <w:p>
            <w:pPr>
              <w:pStyle w:val="20"/>
            </w:pPr>
            <w:r>
              <w:t>206.00</w:t>
            </w:r>
          </w:p>
        </w:tc>
        <w:tc>
          <w:tcPr>
            <w:tcW w:w="4535" w:type="dxa"/>
            <w:noWrap w:val="0"/>
            <w:vAlign w:val="center"/>
          </w:tcPr>
          <w:p>
            <w:pPr>
              <w:pStyle w:val="18"/>
            </w:pPr>
            <w:r>
              <w:t>五、教育支出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4535" w:type="dxa"/>
            <w:noWrap w:val="0"/>
            <w:vAlign w:val="center"/>
          </w:tcPr>
          <w:p>
            <w:pPr>
              <w:pStyle w:val="18"/>
            </w:pPr>
            <w:r>
              <w:t>六、事业单位经营收入</w:t>
            </w:r>
          </w:p>
        </w:tc>
        <w:tc>
          <w:tcPr>
            <w:tcW w:w="2126" w:type="dxa"/>
            <w:noWrap w:val="0"/>
            <w:vAlign w:val="center"/>
          </w:tcPr>
          <w:p>
            <w:pPr>
              <w:pStyle w:val="20"/>
            </w:pPr>
          </w:p>
        </w:tc>
        <w:tc>
          <w:tcPr>
            <w:tcW w:w="4535" w:type="dxa"/>
            <w:noWrap w:val="0"/>
            <w:vAlign w:val="center"/>
          </w:tcPr>
          <w:p>
            <w:pPr>
              <w:pStyle w:val="18"/>
            </w:pPr>
            <w:r>
              <w:t>六、科学技术支出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4535" w:type="dxa"/>
            <w:noWrap w:val="0"/>
            <w:vAlign w:val="center"/>
          </w:tcPr>
          <w:p>
            <w:pPr>
              <w:pStyle w:val="18"/>
            </w:pPr>
            <w:r>
              <w:t>七、上级补助收入</w:t>
            </w:r>
          </w:p>
        </w:tc>
        <w:tc>
          <w:tcPr>
            <w:tcW w:w="2126" w:type="dxa"/>
            <w:noWrap w:val="0"/>
            <w:vAlign w:val="center"/>
          </w:tcPr>
          <w:p>
            <w:pPr>
              <w:pStyle w:val="20"/>
            </w:pPr>
          </w:p>
        </w:tc>
        <w:tc>
          <w:tcPr>
            <w:tcW w:w="4535" w:type="dxa"/>
            <w:noWrap w:val="0"/>
            <w:vAlign w:val="center"/>
          </w:tcPr>
          <w:p>
            <w:pPr>
              <w:pStyle w:val="18"/>
            </w:pPr>
            <w:r>
              <w:t>七、文化旅游体育与传媒支出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4535" w:type="dxa"/>
            <w:noWrap w:val="0"/>
            <w:vAlign w:val="center"/>
          </w:tcPr>
          <w:p>
            <w:pPr>
              <w:pStyle w:val="18"/>
            </w:pPr>
            <w:r>
              <w:t>八、附属单位上缴收入</w:t>
            </w:r>
          </w:p>
        </w:tc>
        <w:tc>
          <w:tcPr>
            <w:tcW w:w="2126" w:type="dxa"/>
            <w:noWrap w:val="0"/>
            <w:vAlign w:val="center"/>
          </w:tcPr>
          <w:p>
            <w:pPr>
              <w:pStyle w:val="20"/>
            </w:pPr>
          </w:p>
        </w:tc>
        <w:tc>
          <w:tcPr>
            <w:tcW w:w="4535" w:type="dxa"/>
            <w:noWrap w:val="0"/>
            <w:vAlign w:val="center"/>
          </w:tcPr>
          <w:p>
            <w:pPr>
              <w:pStyle w:val="18"/>
            </w:pPr>
            <w:r>
              <w:t>八、社会保障和就业支出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4535" w:type="dxa"/>
            <w:noWrap w:val="0"/>
            <w:vAlign w:val="center"/>
          </w:tcPr>
          <w:p>
            <w:pPr>
              <w:pStyle w:val="18"/>
            </w:pPr>
            <w:r>
              <w:t>九、其他收入</w:t>
            </w:r>
          </w:p>
        </w:tc>
        <w:tc>
          <w:tcPr>
            <w:tcW w:w="2126" w:type="dxa"/>
            <w:noWrap w:val="0"/>
            <w:vAlign w:val="center"/>
          </w:tcPr>
          <w:p>
            <w:pPr>
              <w:pStyle w:val="20"/>
            </w:pPr>
          </w:p>
        </w:tc>
        <w:tc>
          <w:tcPr>
            <w:tcW w:w="4535" w:type="dxa"/>
            <w:noWrap w:val="0"/>
            <w:vAlign w:val="center"/>
          </w:tcPr>
          <w:p>
            <w:pPr>
              <w:pStyle w:val="18"/>
            </w:pPr>
            <w:r>
              <w:t>九、社会保险基金支出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十、卫生健康支出</w:t>
            </w:r>
          </w:p>
        </w:tc>
        <w:tc>
          <w:tcPr>
            <w:tcW w:w="2126" w:type="dxa"/>
            <w:noWrap w:val="0"/>
            <w:vAlign w:val="center"/>
          </w:tcPr>
          <w:p>
            <w:pPr>
              <w:pStyle w:val="20"/>
            </w:pPr>
            <w:r>
              <w:t>592.51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十一、节能环保支出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十二、城乡社区支出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十三、农林水支出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十四、交通运输支出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十五、资源勘探工业信息等支出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十六、商业服务业等支出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十七、金融支出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十八、援助其他地区支出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十九、自然资源海洋气象等支出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二十、住房保障支出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二十一、粮油物资储备支出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二十二、国有资本经营预算支出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二十三、灾害防治及应急管理支出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二十四、预备费</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二十五、其他支出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二十六、转移性支出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二十七、债务还本支出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二十八、债务付息支出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二十九、债务发行费用支出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三十、抗疫特别国债安排的支出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三十一、人行科目</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4535" w:type="dxa"/>
            <w:noWrap w:val="0"/>
            <w:vAlign w:val="center"/>
          </w:tcPr>
          <w:p>
            <w:pPr>
              <w:pStyle w:val="29"/>
            </w:pPr>
            <w:r>
              <w:t>本年收入合计</w:t>
            </w:r>
          </w:p>
        </w:tc>
        <w:tc>
          <w:tcPr>
            <w:tcW w:w="2126" w:type="dxa"/>
            <w:noWrap w:val="0"/>
            <w:vAlign w:val="center"/>
          </w:tcPr>
          <w:p>
            <w:pPr>
              <w:pStyle w:val="17"/>
            </w:pPr>
            <w:r>
              <w:t>592.51</w:t>
            </w:r>
          </w:p>
        </w:tc>
        <w:tc>
          <w:tcPr>
            <w:tcW w:w="4535" w:type="dxa"/>
            <w:noWrap w:val="0"/>
            <w:vAlign w:val="center"/>
          </w:tcPr>
          <w:p>
            <w:pPr>
              <w:pStyle w:val="29"/>
            </w:pPr>
            <w:r>
              <w:t>本年支出合计</w:t>
            </w:r>
          </w:p>
        </w:tc>
        <w:tc>
          <w:tcPr>
            <w:tcW w:w="2126" w:type="dxa"/>
            <w:noWrap w:val="0"/>
            <w:vAlign w:val="center"/>
          </w:tcPr>
          <w:p>
            <w:pPr>
              <w:pStyle w:val="17"/>
            </w:pPr>
            <w:r>
              <w:t>592.51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4535" w:type="dxa"/>
            <w:noWrap w:val="0"/>
            <w:vAlign w:val="center"/>
          </w:tcPr>
          <w:p>
            <w:pPr>
              <w:pStyle w:val="18"/>
            </w:pPr>
            <w:r>
              <w:t>上年结转结余</w:t>
            </w:r>
          </w:p>
        </w:tc>
        <w:tc>
          <w:tcPr>
            <w:tcW w:w="2126" w:type="dxa"/>
            <w:noWrap w:val="0"/>
            <w:vAlign w:val="center"/>
          </w:tcPr>
          <w:p>
            <w:pPr>
              <w:pStyle w:val="20"/>
            </w:pPr>
          </w:p>
        </w:tc>
        <w:tc>
          <w:tcPr>
            <w:tcW w:w="4535" w:type="dxa"/>
            <w:noWrap w:val="0"/>
            <w:vAlign w:val="center"/>
          </w:tcPr>
          <w:p>
            <w:pPr>
              <w:pStyle w:val="18"/>
            </w:pPr>
            <w:r>
              <w:t>年终结转结余</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4535" w:type="dxa"/>
            <w:noWrap w:val="0"/>
            <w:vAlign w:val="center"/>
          </w:tcPr>
          <w:p>
            <w:pPr>
              <w:pStyle w:val="29"/>
            </w:pPr>
            <w:r>
              <w:t>收入总计</w:t>
            </w:r>
          </w:p>
        </w:tc>
        <w:tc>
          <w:tcPr>
            <w:tcW w:w="2126" w:type="dxa"/>
            <w:noWrap w:val="0"/>
            <w:vAlign w:val="center"/>
          </w:tcPr>
          <w:p>
            <w:pPr>
              <w:pStyle w:val="17"/>
            </w:pPr>
            <w:r>
              <w:t>592.51</w:t>
            </w:r>
          </w:p>
        </w:tc>
        <w:tc>
          <w:tcPr>
            <w:tcW w:w="4535" w:type="dxa"/>
            <w:noWrap w:val="0"/>
            <w:vAlign w:val="center"/>
          </w:tcPr>
          <w:p>
            <w:pPr>
              <w:pStyle w:val="29"/>
            </w:pPr>
            <w:r>
              <w:t>支出总计</w:t>
            </w:r>
          </w:p>
        </w:tc>
        <w:tc>
          <w:tcPr>
            <w:tcW w:w="2126" w:type="dxa"/>
            <w:noWrap w:val="0"/>
            <w:vAlign w:val="center"/>
          </w:tcPr>
          <w:p>
            <w:pPr>
              <w:pStyle w:val="17"/>
            </w:pPr>
            <w:r>
              <w:t>592.51</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361030昌黎县新集中心卫生院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23"/>
            </w:pPr>
            <w:r>
              <w:t>序号</w:t>
            </w:r>
          </w:p>
        </w:tc>
        <w:tc>
          <w:tcPr>
            <w:tcW w:w="2551" w:type="dxa"/>
            <w:gridSpan w:val="2"/>
            <w:noWrap w:val="0"/>
            <w:vAlign w:val="center"/>
          </w:tcPr>
          <w:p>
            <w:pPr>
              <w:pStyle w:val="23"/>
            </w:pPr>
            <w:r>
              <w:t>功能分类科目</w:t>
            </w:r>
          </w:p>
        </w:tc>
        <w:tc>
          <w:tcPr>
            <w:tcW w:w="1134" w:type="dxa"/>
            <w:vMerge w:val="restart"/>
            <w:noWrap w:val="0"/>
            <w:vAlign w:val="center"/>
          </w:tcPr>
          <w:p>
            <w:pPr>
              <w:pStyle w:val="23"/>
            </w:pPr>
            <w:r>
              <w:t>合计</w:t>
            </w:r>
          </w:p>
        </w:tc>
        <w:tc>
          <w:tcPr>
            <w:tcW w:w="9071" w:type="dxa"/>
            <w:gridSpan w:val="8"/>
            <w:noWrap w:val="0"/>
            <w:vAlign w:val="center"/>
          </w:tcPr>
          <w:p>
            <w:pPr>
              <w:pStyle w:val="23"/>
            </w:pPr>
            <w:r>
              <w:t>本年收入</w:t>
            </w:r>
          </w:p>
        </w:tc>
        <w:tc>
          <w:tcPr>
            <w:tcW w:w="1134" w:type="dxa"/>
            <w:vMerge w:val="restart"/>
            <w:noWrap w:val="0"/>
            <w:vAlign w:val="center"/>
          </w:tcPr>
          <w:p>
            <w:pPr>
              <w:pStyle w:val="2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23"/>
            </w:pPr>
            <w:r>
              <w:t>科目    编码</w:t>
            </w:r>
          </w:p>
        </w:tc>
        <w:tc>
          <w:tcPr>
            <w:tcW w:w="1559" w:type="dxa"/>
            <w:noWrap w:val="0"/>
            <w:vAlign w:val="center"/>
          </w:tcPr>
          <w:p>
            <w:pPr>
              <w:pStyle w:val="23"/>
            </w:pPr>
            <w:r>
              <w:t>科目名称</w:t>
            </w:r>
          </w:p>
        </w:tc>
        <w:tc>
          <w:tcPr>
            <w:tcW w:w="1134" w:type="dxa"/>
            <w:vMerge w:val="continue"/>
            <w:noWrap w:val="0"/>
            <w:vAlign w:val="top"/>
          </w:tcPr>
          <w:p/>
        </w:tc>
        <w:tc>
          <w:tcPr>
            <w:tcW w:w="1134" w:type="dxa"/>
            <w:noWrap w:val="0"/>
            <w:vAlign w:val="center"/>
          </w:tcPr>
          <w:p>
            <w:pPr>
              <w:pStyle w:val="23"/>
            </w:pPr>
            <w:r>
              <w:t>小计</w:t>
            </w:r>
          </w:p>
        </w:tc>
        <w:tc>
          <w:tcPr>
            <w:tcW w:w="1134" w:type="dxa"/>
            <w:noWrap w:val="0"/>
            <w:vAlign w:val="center"/>
          </w:tcPr>
          <w:p>
            <w:pPr>
              <w:pStyle w:val="23"/>
            </w:pPr>
            <w:r>
              <w:t>财政拨款 收入</w:t>
            </w:r>
          </w:p>
        </w:tc>
        <w:tc>
          <w:tcPr>
            <w:tcW w:w="1134" w:type="dxa"/>
            <w:noWrap w:val="0"/>
            <w:vAlign w:val="center"/>
          </w:tcPr>
          <w:p>
            <w:pPr>
              <w:pStyle w:val="23"/>
            </w:pPr>
            <w:r>
              <w:t>财政专户 收入</w:t>
            </w:r>
          </w:p>
        </w:tc>
        <w:tc>
          <w:tcPr>
            <w:tcW w:w="1134" w:type="dxa"/>
            <w:noWrap w:val="0"/>
            <w:vAlign w:val="center"/>
          </w:tcPr>
          <w:p>
            <w:pPr>
              <w:pStyle w:val="23"/>
            </w:pPr>
            <w:r>
              <w:t>事业收入</w:t>
            </w:r>
          </w:p>
        </w:tc>
        <w:tc>
          <w:tcPr>
            <w:tcW w:w="1134" w:type="dxa"/>
            <w:noWrap w:val="0"/>
            <w:vAlign w:val="center"/>
          </w:tcPr>
          <w:p>
            <w:pPr>
              <w:pStyle w:val="23"/>
            </w:pPr>
            <w:r>
              <w:t>经营收入</w:t>
            </w:r>
          </w:p>
        </w:tc>
        <w:tc>
          <w:tcPr>
            <w:tcW w:w="1134" w:type="dxa"/>
            <w:noWrap w:val="0"/>
            <w:vAlign w:val="center"/>
          </w:tcPr>
          <w:p>
            <w:pPr>
              <w:pStyle w:val="23"/>
            </w:pPr>
            <w:r>
              <w:t>上级补助收入</w:t>
            </w:r>
          </w:p>
        </w:tc>
        <w:tc>
          <w:tcPr>
            <w:tcW w:w="1134" w:type="dxa"/>
            <w:noWrap w:val="0"/>
            <w:vAlign w:val="center"/>
          </w:tcPr>
          <w:p>
            <w:pPr>
              <w:pStyle w:val="23"/>
            </w:pPr>
            <w:r>
              <w:t>附属单位上缴收入</w:t>
            </w:r>
          </w:p>
        </w:tc>
        <w:tc>
          <w:tcPr>
            <w:tcW w:w="1134" w:type="dxa"/>
            <w:noWrap w:val="0"/>
            <w:vAlign w:val="center"/>
          </w:tcPr>
          <w:p>
            <w:pPr>
              <w:pStyle w:val="2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23"/>
            </w:pPr>
            <w:r>
              <w:t>栏次</w:t>
            </w:r>
          </w:p>
        </w:tc>
        <w:tc>
          <w:tcPr>
            <w:tcW w:w="992" w:type="dxa"/>
            <w:noWrap w:val="0"/>
            <w:vAlign w:val="center"/>
          </w:tcPr>
          <w:p>
            <w:pPr>
              <w:pStyle w:val="23"/>
            </w:pPr>
            <w:r>
              <w:t>1</w:t>
            </w:r>
          </w:p>
        </w:tc>
        <w:tc>
          <w:tcPr>
            <w:tcW w:w="1559" w:type="dxa"/>
            <w:noWrap w:val="0"/>
            <w:vAlign w:val="center"/>
          </w:tcPr>
          <w:p>
            <w:pPr>
              <w:pStyle w:val="23"/>
            </w:pPr>
            <w:r>
              <w:t>2</w:t>
            </w:r>
          </w:p>
        </w:tc>
        <w:tc>
          <w:tcPr>
            <w:tcW w:w="1134" w:type="dxa"/>
            <w:noWrap w:val="0"/>
            <w:vAlign w:val="center"/>
          </w:tcPr>
          <w:p>
            <w:pPr>
              <w:pStyle w:val="23"/>
            </w:pPr>
            <w:r>
              <w:t>3</w:t>
            </w:r>
          </w:p>
        </w:tc>
        <w:tc>
          <w:tcPr>
            <w:tcW w:w="1134" w:type="dxa"/>
            <w:noWrap w:val="0"/>
            <w:vAlign w:val="center"/>
          </w:tcPr>
          <w:p>
            <w:pPr>
              <w:pStyle w:val="23"/>
            </w:pPr>
            <w:r>
              <w:t>4</w:t>
            </w:r>
          </w:p>
        </w:tc>
        <w:tc>
          <w:tcPr>
            <w:tcW w:w="1134" w:type="dxa"/>
            <w:noWrap w:val="0"/>
            <w:vAlign w:val="center"/>
          </w:tcPr>
          <w:p>
            <w:pPr>
              <w:pStyle w:val="23"/>
            </w:pPr>
            <w:r>
              <w:t>5</w:t>
            </w:r>
          </w:p>
        </w:tc>
        <w:tc>
          <w:tcPr>
            <w:tcW w:w="1134" w:type="dxa"/>
            <w:noWrap w:val="0"/>
            <w:vAlign w:val="center"/>
          </w:tcPr>
          <w:p>
            <w:pPr>
              <w:pStyle w:val="23"/>
            </w:pPr>
            <w:r>
              <w:t>6</w:t>
            </w:r>
          </w:p>
        </w:tc>
        <w:tc>
          <w:tcPr>
            <w:tcW w:w="1134" w:type="dxa"/>
            <w:noWrap w:val="0"/>
            <w:vAlign w:val="center"/>
          </w:tcPr>
          <w:p>
            <w:pPr>
              <w:pStyle w:val="23"/>
            </w:pPr>
            <w:r>
              <w:t>7</w:t>
            </w:r>
          </w:p>
        </w:tc>
        <w:tc>
          <w:tcPr>
            <w:tcW w:w="1134" w:type="dxa"/>
            <w:noWrap w:val="0"/>
            <w:vAlign w:val="center"/>
          </w:tcPr>
          <w:p>
            <w:pPr>
              <w:pStyle w:val="23"/>
            </w:pPr>
            <w:r>
              <w:t>8</w:t>
            </w:r>
          </w:p>
        </w:tc>
        <w:tc>
          <w:tcPr>
            <w:tcW w:w="1134" w:type="dxa"/>
            <w:noWrap w:val="0"/>
            <w:vAlign w:val="center"/>
          </w:tcPr>
          <w:p>
            <w:pPr>
              <w:pStyle w:val="23"/>
            </w:pPr>
            <w:r>
              <w:t>9</w:t>
            </w:r>
          </w:p>
        </w:tc>
        <w:tc>
          <w:tcPr>
            <w:tcW w:w="1134" w:type="dxa"/>
            <w:noWrap w:val="0"/>
            <w:vAlign w:val="center"/>
          </w:tcPr>
          <w:p>
            <w:pPr>
              <w:pStyle w:val="23"/>
            </w:pPr>
            <w:r>
              <w:t>10</w:t>
            </w:r>
          </w:p>
        </w:tc>
        <w:tc>
          <w:tcPr>
            <w:tcW w:w="1134" w:type="dxa"/>
            <w:noWrap w:val="0"/>
            <w:vAlign w:val="center"/>
          </w:tcPr>
          <w:p>
            <w:pPr>
              <w:pStyle w:val="23"/>
            </w:pPr>
            <w:r>
              <w:t>11</w:t>
            </w:r>
          </w:p>
        </w:tc>
        <w:tc>
          <w:tcPr>
            <w:tcW w:w="1134" w:type="dxa"/>
            <w:noWrap w:val="0"/>
            <w:vAlign w:val="center"/>
          </w:tcPr>
          <w:p>
            <w:pPr>
              <w:pStyle w:val="2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w:t>
            </w:r>
          </w:p>
        </w:tc>
        <w:tc>
          <w:tcPr>
            <w:tcW w:w="992" w:type="dxa"/>
            <w:noWrap w:val="0"/>
            <w:vAlign w:val="center"/>
          </w:tcPr>
          <w:p>
            <w:pPr>
              <w:pStyle w:val="21"/>
            </w:pPr>
          </w:p>
        </w:tc>
        <w:tc>
          <w:tcPr>
            <w:tcW w:w="1559" w:type="dxa"/>
            <w:noWrap w:val="0"/>
            <w:vAlign w:val="center"/>
          </w:tcPr>
          <w:p>
            <w:pPr>
              <w:pStyle w:val="29"/>
            </w:pPr>
            <w:r>
              <w:t>合计</w:t>
            </w:r>
          </w:p>
        </w:tc>
        <w:tc>
          <w:tcPr>
            <w:tcW w:w="1134" w:type="dxa"/>
            <w:noWrap w:val="0"/>
            <w:vAlign w:val="center"/>
          </w:tcPr>
          <w:p>
            <w:pPr>
              <w:pStyle w:val="17"/>
            </w:pPr>
            <w:r>
              <w:t>592.51</w:t>
            </w:r>
          </w:p>
        </w:tc>
        <w:tc>
          <w:tcPr>
            <w:tcW w:w="1134" w:type="dxa"/>
            <w:noWrap w:val="0"/>
            <w:vAlign w:val="center"/>
          </w:tcPr>
          <w:p>
            <w:pPr>
              <w:pStyle w:val="17"/>
            </w:pPr>
            <w:r>
              <w:t>592.51</w:t>
            </w:r>
          </w:p>
        </w:tc>
        <w:tc>
          <w:tcPr>
            <w:tcW w:w="1134" w:type="dxa"/>
            <w:noWrap w:val="0"/>
            <w:vAlign w:val="center"/>
          </w:tcPr>
          <w:p>
            <w:pPr>
              <w:pStyle w:val="17"/>
            </w:pPr>
            <w:r>
              <w:t>386.51</w:t>
            </w:r>
          </w:p>
        </w:tc>
        <w:tc>
          <w:tcPr>
            <w:tcW w:w="1134" w:type="dxa"/>
            <w:noWrap w:val="0"/>
            <w:vAlign w:val="center"/>
          </w:tcPr>
          <w:p>
            <w:pPr>
              <w:pStyle w:val="17"/>
            </w:pPr>
          </w:p>
        </w:tc>
        <w:tc>
          <w:tcPr>
            <w:tcW w:w="1134" w:type="dxa"/>
            <w:noWrap w:val="0"/>
            <w:vAlign w:val="center"/>
          </w:tcPr>
          <w:p>
            <w:pPr>
              <w:pStyle w:val="17"/>
            </w:pPr>
            <w:r>
              <w:t>206.00</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w:t>
            </w:r>
          </w:p>
        </w:tc>
        <w:tc>
          <w:tcPr>
            <w:tcW w:w="992" w:type="dxa"/>
            <w:noWrap w:val="0"/>
            <w:vAlign w:val="center"/>
          </w:tcPr>
          <w:p>
            <w:pPr>
              <w:pStyle w:val="18"/>
            </w:pPr>
            <w:r>
              <w:t>210</w:t>
            </w:r>
          </w:p>
        </w:tc>
        <w:tc>
          <w:tcPr>
            <w:tcW w:w="1559" w:type="dxa"/>
            <w:noWrap w:val="0"/>
            <w:vAlign w:val="center"/>
          </w:tcPr>
          <w:p>
            <w:pPr>
              <w:pStyle w:val="18"/>
            </w:pPr>
            <w:r>
              <w:t>卫生健康支出</w:t>
            </w:r>
          </w:p>
        </w:tc>
        <w:tc>
          <w:tcPr>
            <w:tcW w:w="1134" w:type="dxa"/>
            <w:noWrap w:val="0"/>
            <w:vAlign w:val="center"/>
          </w:tcPr>
          <w:p>
            <w:pPr>
              <w:pStyle w:val="20"/>
            </w:pPr>
            <w:r>
              <w:t>592.51</w:t>
            </w:r>
          </w:p>
        </w:tc>
        <w:tc>
          <w:tcPr>
            <w:tcW w:w="1134" w:type="dxa"/>
            <w:noWrap w:val="0"/>
            <w:vAlign w:val="center"/>
          </w:tcPr>
          <w:p>
            <w:pPr>
              <w:pStyle w:val="20"/>
            </w:pPr>
            <w:r>
              <w:t>592.51</w:t>
            </w:r>
          </w:p>
        </w:tc>
        <w:tc>
          <w:tcPr>
            <w:tcW w:w="1134" w:type="dxa"/>
            <w:noWrap w:val="0"/>
            <w:vAlign w:val="center"/>
          </w:tcPr>
          <w:p>
            <w:pPr>
              <w:pStyle w:val="20"/>
            </w:pPr>
            <w:r>
              <w:t>386.51</w:t>
            </w:r>
          </w:p>
        </w:tc>
        <w:tc>
          <w:tcPr>
            <w:tcW w:w="1134" w:type="dxa"/>
            <w:noWrap w:val="0"/>
            <w:vAlign w:val="center"/>
          </w:tcPr>
          <w:p>
            <w:pPr>
              <w:pStyle w:val="20"/>
            </w:pPr>
          </w:p>
        </w:tc>
        <w:tc>
          <w:tcPr>
            <w:tcW w:w="1134" w:type="dxa"/>
            <w:noWrap w:val="0"/>
            <w:vAlign w:val="center"/>
          </w:tcPr>
          <w:p>
            <w:pPr>
              <w:pStyle w:val="20"/>
            </w:pPr>
            <w:r>
              <w:t>206.00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w:t>
            </w:r>
          </w:p>
        </w:tc>
        <w:tc>
          <w:tcPr>
            <w:tcW w:w="992" w:type="dxa"/>
            <w:noWrap w:val="0"/>
            <w:vAlign w:val="center"/>
          </w:tcPr>
          <w:p>
            <w:pPr>
              <w:pStyle w:val="18"/>
            </w:pPr>
            <w:r>
              <w:t>21003</w:t>
            </w:r>
          </w:p>
        </w:tc>
        <w:tc>
          <w:tcPr>
            <w:tcW w:w="1559" w:type="dxa"/>
            <w:noWrap w:val="0"/>
            <w:vAlign w:val="center"/>
          </w:tcPr>
          <w:p>
            <w:pPr>
              <w:pStyle w:val="18"/>
            </w:pPr>
            <w:r>
              <w:t>基层医疗卫生机构</w:t>
            </w:r>
          </w:p>
        </w:tc>
        <w:tc>
          <w:tcPr>
            <w:tcW w:w="1134" w:type="dxa"/>
            <w:noWrap w:val="0"/>
            <w:vAlign w:val="center"/>
          </w:tcPr>
          <w:p>
            <w:pPr>
              <w:pStyle w:val="20"/>
            </w:pPr>
            <w:r>
              <w:t>592.51</w:t>
            </w:r>
          </w:p>
        </w:tc>
        <w:tc>
          <w:tcPr>
            <w:tcW w:w="1134" w:type="dxa"/>
            <w:noWrap w:val="0"/>
            <w:vAlign w:val="center"/>
          </w:tcPr>
          <w:p>
            <w:pPr>
              <w:pStyle w:val="20"/>
            </w:pPr>
            <w:r>
              <w:t>592.51</w:t>
            </w:r>
          </w:p>
        </w:tc>
        <w:tc>
          <w:tcPr>
            <w:tcW w:w="1134" w:type="dxa"/>
            <w:noWrap w:val="0"/>
            <w:vAlign w:val="center"/>
          </w:tcPr>
          <w:p>
            <w:pPr>
              <w:pStyle w:val="20"/>
            </w:pPr>
            <w:r>
              <w:t>386.51</w:t>
            </w:r>
          </w:p>
        </w:tc>
        <w:tc>
          <w:tcPr>
            <w:tcW w:w="1134" w:type="dxa"/>
            <w:noWrap w:val="0"/>
            <w:vAlign w:val="center"/>
          </w:tcPr>
          <w:p>
            <w:pPr>
              <w:pStyle w:val="20"/>
            </w:pPr>
          </w:p>
        </w:tc>
        <w:tc>
          <w:tcPr>
            <w:tcW w:w="1134" w:type="dxa"/>
            <w:noWrap w:val="0"/>
            <w:vAlign w:val="center"/>
          </w:tcPr>
          <w:p>
            <w:pPr>
              <w:pStyle w:val="20"/>
            </w:pPr>
            <w:r>
              <w:t>206.00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4</w:t>
            </w:r>
          </w:p>
        </w:tc>
        <w:tc>
          <w:tcPr>
            <w:tcW w:w="992" w:type="dxa"/>
            <w:noWrap w:val="0"/>
            <w:vAlign w:val="center"/>
          </w:tcPr>
          <w:p>
            <w:pPr>
              <w:pStyle w:val="18"/>
            </w:pPr>
            <w:r>
              <w:t>2100302</w:t>
            </w:r>
          </w:p>
        </w:tc>
        <w:tc>
          <w:tcPr>
            <w:tcW w:w="1559" w:type="dxa"/>
            <w:noWrap w:val="0"/>
            <w:vAlign w:val="center"/>
          </w:tcPr>
          <w:p>
            <w:pPr>
              <w:pStyle w:val="18"/>
            </w:pPr>
            <w:r>
              <w:t>乡镇卫生院</w:t>
            </w:r>
          </w:p>
        </w:tc>
        <w:tc>
          <w:tcPr>
            <w:tcW w:w="1134" w:type="dxa"/>
            <w:noWrap w:val="0"/>
            <w:vAlign w:val="center"/>
          </w:tcPr>
          <w:p>
            <w:pPr>
              <w:pStyle w:val="20"/>
            </w:pPr>
            <w:r>
              <w:t>592.51</w:t>
            </w:r>
          </w:p>
        </w:tc>
        <w:tc>
          <w:tcPr>
            <w:tcW w:w="1134" w:type="dxa"/>
            <w:noWrap w:val="0"/>
            <w:vAlign w:val="center"/>
          </w:tcPr>
          <w:p>
            <w:pPr>
              <w:pStyle w:val="20"/>
            </w:pPr>
            <w:r>
              <w:t>592.51</w:t>
            </w:r>
          </w:p>
        </w:tc>
        <w:tc>
          <w:tcPr>
            <w:tcW w:w="1134" w:type="dxa"/>
            <w:noWrap w:val="0"/>
            <w:vAlign w:val="center"/>
          </w:tcPr>
          <w:p>
            <w:pPr>
              <w:pStyle w:val="20"/>
            </w:pPr>
            <w:r>
              <w:t>386.51</w:t>
            </w:r>
          </w:p>
        </w:tc>
        <w:tc>
          <w:tcPr>
            <w:tcW w:w="1134" w:type="dxa"/>
            <w:noWrap w:val="0"/>
            <w:vAlign w:val="center"/>
          </w:tcPr>
          <w:p>
            <w:pPr>
              <w:pStyle w:val="20"/>
            </w:pPr>
          </w:p>
        </w:tc>
        <w:tc>
          <w:tcPr>
            <w:tcW w:w="1134" w:type="dxa"/>
            <w:noWrap w:val="0"/>
            <w:vAlign w:val="center"/>
          </w:tcPr>
          <w:p>
            <w:pPr>
              <w:pStyle w:val="20"/>
            </w:pPr>
            <w:r>
              <w:t>206.00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361030昌黎县新集中心卫生院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528" w:type="dxa"/>
            <w:gridSpan w:val="2"/>
            <w:noWrap w:val="0"/>
            <w:vAlign w:val="center"/>
          </w:tcPr>
          <w:p>
            <w:pPr>
              <w:pStyle w:val="23"/>
            </w:pPr>
            <w:r>
              <w:t>功能分类科目</w:t>
            </w:r>
          </w:p>
        </w:tc>
        <w:tc>
          <w:tcPr>
            <w:tcW w:w="1361" w:type="dxa"/>
            <w:vMerge w:val="restart"/>
            <w:noWrap w:val="0"/>
            <w:vAlign w:val="center"/>
          </w:tcPr>
          <w:p>
            <w:pPr>
              <w:pStyle w:val="23"/>
            </w:pPr>
            <w:r>
              <w:t>合计</w:t>
            </w:r>
          </w:p>
        </w:tc>
        <w:tc>
          <w:tcPr>
            <w:tcW w:w="1361" w:type="dxa"/>
            <w:vMerge w:val="restart"/>
            <w:noWrap w:val="0"/>
            <w:vAlign w:val="center"/>
          </w:tcPr>
          <w:p>
            <w:pPr>
              <w:pStyle w:val="23"/>
            </w:pPr>
            <w:r>
              <w:t>基本支出</w:t>
            </w:r>
          </w:p>
        </w:tc>
        <w:tc>
          <w:tcPr>
            <w:tcW w:w="1361" w:type="dxa"/>
            <w:vMerge w:val="restart"/>
            <w:noWrap w:val="0"/>
            <w:vAlign w:val="center"/>
          </w:tcPr>
          <w:p>
            <w:pPr>
              <w:pStyle w:val="23"/>
            </w:pPr>
            <w:r>
              <w:t>项目支出</w:t>
            </w:r>
          </w:p>
        </w:tc>
        <w:tc>
          <w:tcPr>
            <w:tcW w:w="1361" w:type="dxa"/>
            <w:vMerge w:val="restart"/>
            <w:noWrap w:val="0"/>
            <w:vAlign w:val="center"/>
          </w:tcPr>
          <w:p>
            <w:pPr>
              <w:pStyle w:val="23"/>
            </w:pPr>
            <w:r>
              <w:t>经营支出</w:t>
            </w:r>
          </w:p>
        </w:tc>
        <w:tc>
          <w:tcPr>
            <w:tcW w:w="1361" w:type="dxa"/>
            <w:vMerge w:val="restart"/>
            <w:noWrap w:val="0"/>
            <w:vAlign w:val="center"/>
          </w:tcPr>
          <w:p>
            <w:pPr>
              <w:pStyle w:val="23"/>
            </w:pPr>
            <w:r>
              <w:t>上解上级     支出</w:t>
            </w:r>
          </w:p>
        </w:tc>
        <w:tc>
          <w:tcPr>
            <w:tcW w:w="1361" w:type="dxa"/>
            <w:vMerge w:val="restart"/>
            <w:noWrap w:val="0"/>
            <w:vAlign w:val="center"/>
          </w:tcPr>
          <w:p>
            <w:pPr>
              <w:pStyle w:val="2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23"/>
            </w:pPr>
            <w:r>
              <w:t>科目    编码</w:t>
            </w:r>
          </w:p>
        </w:tc>
        <w:tc>
          <w:tcPr>
            <w:tcW w:w="4535" w:type="dxa"/>
            <w:noWrap w:val="0"/>
            <w:vAlign w:val="center"/>
          </w:tcPr>
          <w:p>
            <w:pPr>
              <w:pStyle w:val="2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992" w:type="dxa"/>
            <w:noWrap w:val="0"/>
            <w:vAlign w:val="center"/>
          </w:tcPr>
          <w:p>
            <w:pPr>
              <w:pStyle w:val="23"/>
            </w:pPr>
            <w:r>
              <w:t>1</w:t>
            </w:r>
          </w:p>
        </w:tc>
        <w:tc>
          <w:tcPr>
            <w:tcW w:w="4535" w:type="dxa"/>
            <w:noWrap w:val="0"/>
            <w:vAlign w:val="center"/>
          </w:tcPr>
          <w:p>
            <w:pPr>
              <w:pStyle w:val="23"/>
            </w:pPr>
            <w:r>
              <w:t>2</w:t>
            </w:r>
          </w:p>
        </w:tc>
        <w:tc>
          <w:tcPr>
            <w:tcW w:w="1361" w:type="dxa"/>
            <w:noWrap w:val="0"/>
            <w:vAlign w:val="center"/>
          </w:tcPr>
          <w:p>
            <w:pPr>
              <w:pStyle w:val="23"/>
            </w:pPr>
            <w:r>
              <w:t>3</w:t>
            </w:r>
          </w:p>
        </w:tc>
        <w:tc>
          <w:tcPr>
            <w:tcW w:w="1361" w:type="dxa"/>
            <w:noWrap w:val="0"/>
            <w:vAlign w:val="center"/>
          </w:tcPr>
          <w:p>
            <w:pPr>
              <w:pStyle w:val="23"/>
            </w:pPr>
            <w:r>
              <w:t>4</w:t>
            </w:r>
          </w:p>
        </w:tc>
        <w:tc>
          <w:tcPr>
            <w:tcW w:w="1361" w:type="dxa"/>
            <w:noWrap w:val="0"/>
            <w:vAlign w:val="center"/>
          </w:tcPr>
          <w:p>
            <w:pPr>
              <w:pStyle w:val="23"/>
            </w:pPr>
            <w:r>
              <w:t>5</w:t>
            </w:r>
          </w:p>
        </w:tc>
        <w:tc>
          <w:tcPr>
            <w:tcW w:w="1361" w:type="dxa"/>
            <w:noWrap w:val="0"/>
            <w:vAlign w:val="center"/>
          </w:tcPr>
          <w:p>
            <w:pPr>
              <w:pStyle w:val="23"/>
            </w:pPr>
            <w:r>
              <w:t>6</w:t>
            </w:r>
          </w:p>
        </w:tc>
        <w:tc>
          <w:tcPr>
            <w:tcW w:w="1361" w:type="dxa"/>
            <w:noWrap w:val="0"/>
            <w:vAlign w:val="center"/>
          </w:tcPr>
          <w:p>
            <w:pPr>
              <w:pStyle w:val="23"/>
            </w:pPr>
            <w:r>
              <w:t>7</w:t>
            </w:r>
          </w:p>
        </w:tc>
        <w:tc>
          <w:tcPr>
            <w:tcW w:w="1361" w:type="dxa"/>
            <w:noWrap w:val="0"/>
            <w:vAlign w:val="center"/>
          </w:tcPr>
          <w:p>
            <w:pPr>
              <w:pStyle w:val="2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992" w:type="dxa"/>
            <w:noWrap w:val="0"/>
            <w:vAlign w:val="center"/>
          </w:tcPr>
          <w:p>
            <w:pPr>
              <w:pStyle w:val="21"/>
            </w:pPr>
          </w:p>
        </w:tc>
        <w:tc>
          <w:tcPr>
            <w:tcW w:w="4535" w:type="dxa"/>
            <w:noWrap w:val="0"/>
            <w:vAlign w:val="center"/>
          </w:tcPr>
          <w:p>
            <w:pPr>
              <w:pStyle w:val="29"/>
            </w:pPr>
            <w:r>
              <w:t>合计</w:t>
            </w:r>
          </w:p>
        </w:tc>
        <w:tc>
          <w:tcPr>
            <w:tcW w:w="1361" w:type="dxa"/>
            <w:noWrap w:val="0"/>
            <w:vAlign w:val="center"/>
          </w:tcPr>
          <w:p>
            <w:pPr>
              <w:pStyle w:val="17"/>
            </w:pPr>
            <w:r>
              <w:t>592.51</w:t>
            </w:r>
          </w:p>
        </w:tc>
        <w:tc>
          <w:tcPr>
            <w:tcW w:w="1361" w:type="dxa"/>
            <w:noWrap w:val="0"/>
            <w:vAlign w:val="center"/>
          </w:tcPr>
          <w:p>
            <w:pPr>
              <w:pStyle w:val="17"/>
            </w:pPr>
            <w:r>
              <w:t>592.51</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992" w:type="dxa"/>
            <w:noWrap w:val="0"/>
            <w:vAlign w:val="center"/>
          </w:tcPr>
          <w:p>
            <w:pPr>
              <w:pStyle w:val="18"/>
            </w:pPr>
            <w:r>
              <w:t>210</w:t>
            </w:r>
          </w:p>
        </w:tc>
        <w:tc>
          <w:tcPr>
            <w:tcW w:w="4535" w:type="dxa"/>
            <w:noWrap w:val="0"/>
            <w:vAlign w:val="center"/>
          </w:tcPr>
          <w:p>
            <w:pPr>
              <w:pStyle w:val="18"/>
            </w:pPr>
            <w:r>
              <w:t>卫生健康支出</w:t>
            </w:r>
          </w:p>
        </w:tc>
        <w:tc>
          <w:tcPr>
            <w:tcW w:w="1361" w:type="dxa"/>
            <w:noWrap w:val="0"/>
            <w:vAlign w:val="center"/>
          </w:tcPr>
          <w:p>
            <w:pPr>
              <w:pStyle w:val="20"/>
            </w:pPr>
            <w:r>
              <w:t>592.51</w:t>
            </w:r>
          </w:p>
        </w:tc>
        <w:tc>
          <w:tcPr>
            <w:tcW w:w="1361" w:type="dxa"/>
            <w:noWrap w:val="0"/>
            <w:vAlign w:val="center"/>
          </w:tcPr>
          <w:p>
            <w:pPr>
              <w:pStyle w:val="20"/>
            </w:pPr>
            <w:r>
              <w:t>592.51</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992" w:type="dxa"/>
            <w:noWrap w:val="0"/>
            <w:vAlign w:val="center"/>
          </w:tcPr>
          <w:p>
            <w:pPr>
              <w:pStyle w:val="18"/>
            </w:pPr>
            <w:r>
              <w:t>21003</w:t>
            </w:r>
          </w:p>
        </w:tc>
        <w:tc>
          <w:tcPr>
            <w:tcW w:w="4535" w:type="dxa"/>
            <w:noWrap w:val="0"/>
            <w:vAlign w:val="center"/>
          </w:tcPr>
          <w:p>
            <w:pPr>
              <w:pStyle w:val="18"/>
            </w:pPr>
            <w:r>
              <w:t>基层医疗卫生机构</w:t>
            </w:r>
          </w:p>
        </w:tc>
        <w:tc>
          <w:tcPr>
            <w:tcW w:w="1361" w:type="dxa"/>
            <w:noWrap w:val="0"/>
            <w:vAlign w:val="center"/>
          </w:tcPr>
          <w:p>
            <w:pPr>
              <w:pStyle w:val="20"/>
            </w:pPr>
            <w:r>
              <w:t>592.51</w:t>
            </w:r>
          </w:p>
        </w:tc>
        <w:tc>
          <w:tcPr>
            <w:tcW w:w="1361" w:type="dxa"/>
            <w:noWrap w:val="0"/>
            <w:vAlign w:val="center"/>
          </w:tcPr>
          <w:p>
            <w:pPr>
              <w:pStyle w:val="20"/>
            </w:pPr>
            <w:r>
              <w:t>592.51</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992" w:type="dxa"/>
            <w:noWrap w:val="0"/>
            <w:vAlign w:val="center"/>
          </w:tcPr>
          <w:p>
            <w:pPr>
              <w:pStyle w:val="18"/>
            </w:pPr>
            <w:r>
              <w:t>2100302</w:t>
            </w:r>
          </w:p>
        </w:tc>
        <w:tc>
          <w:tcPr>
            <w:tcW w:w="4535" w:type="dxa"/>
            <w:noWrap w:val="0"/>
            <w:vAlign w:val="center"/>
          </w:tcPr>
          <w:p>
            <w:pPr>
              <w:pStyle w:val="18"/>
            </w:pPr>
            <w:r>
              <w:t>乡镇卫生院</w:t>
            </w:r>
          </w:p>
        </w:tc>
        <w:tc>
          <w:tcPr>
            <w:tcW w:w="1361" w:type="dxa"/>
            <w:noWrap w:val="0"/>
            <w:vAlign w:val="center"/>
          </w:tcPr>
          <w:p>
            <w:pPr>
              <w:pStyle w:val="20"/>
            </w:pPr>
            <w:r>
              <w:t>592.51</w:t>
            </w:r>
          </w:p>
        </w:tc>
        <w:tc>
          <w:tcPr>
            <w:tcW w:w="1361" w:type="dxa"/>
            <w:noWrap w:val="0"/>
            <w:vAlign w:val="center"/>
          </w:tcPr>
          <w:p>
            <w:pPr>
              <w:pStyle w:val="20"/>
            </w:pPr>
            <w:r>
              <w:t>592.51</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2"/>
            </w:pPr>
            <w:r>
              <w:t>361030昌黎县新集中心卫生院</w:t>
            </w:r>
          </w:p>
        </w:tc>
        <w:tc>
          <w:tcPr>
            <w:tcW w:w="3402"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4876" w:type="dxa"/>
            <w:gridSpan w:val="2"/>
            <w:noWrap w:val="0"/>
            <w:vAlign w:val="center"/>
          </w:tcPr>
          <w:p>
            <w:pPr>
              <w:pStyle w:val="23"/>
            </w:pPr>
            <w:r>
              <w:t>收入</w:t>
            </w:r>
          </w:p>
        </w:tc>
        <w:tc>
          <w:tcPr>
            <w:tcW w:w="9298" w:type="dxa"/>
            <w:gridSpan w:val="5"/>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23"/>
            </w:pPr>
            <w:r>
              <w:t>项  目</w:t>
            </w:r>
          </w:p>
        </w:tc>
        <w:tc>
          <w:tcPr>
            <w:tcW w:w="1474" w:type="dxa"/>
            <w:noWrap w:val="0"/>
            <w:vAlign w:val="center"/>
          </w:tcPr>
          <w:p>
            <w:pPr>
              <w:pStyle w:val="23"/>
            </w:pPr>
            <w:r>
              <w:t>金额</w:t>
            </w:r>
          </w:p>
        </w:tc>
        <w:tc>
          <w:tcPr>
            <w:tcW w:w="3402" w:type="dxa"/>
            <w:noWrap w:val="0"/>
            <w:vAlign w:val="center"/>
          </w:tcPr>
          <w:p>
            <w:pPr>
              <w:pStyle w:val="23"/>
            </w:pPr>
            <w:r>
              <w:t>项  目</w:t>
            </w:r>
          </w:p>
        </w:tc>
        <w:tc>
          <w:tcPr>
            <w:tcW w:w="1474" w:type="dxa"/>
            <w:noWrap w:val="0"/>
            <w:vAlign w:val="center"/>
          </w:tcPr>
          <w:p>
            <w:pPr>
              <w:pStyle w:val="23"/>
            </w:pPr>
            <w:r>
              <w:t>合计</w:t>
            </w:r>
          </w:p>
        </w:tc>
        <w:tc>
          <w:tcPr>
            <w:tcW w:w="1474" w:type="dxa"/>
            <w:noWrap w:val="0"/>
            <w:vAlign w:val="center"/>
          </w:tcPr>
          <w:p>
            <w:pPr>
              <w:pStyle w:val="23"/>
            </w:pPr>
            <w:r>
              <w:t>一般公共预算财政拨款</w:t>
            </w:r>
          </w:p>
        </w:tc>
        <w:tc>
          <w:tcPr>
            <w:tcW w:w="1474" w:type="dxa"/>
            <w:noWrap w:val="0"/>
            <w:vAlign w:val="center"/>
          </w:tcPr>
          <w:p>
            <w:pPr>
              <w:pStyle w:val="23"/>
            </w:pPr>
            <w:r>
              <w:t>政府性基金预算财政    拨款</w:t>
            </w:r>
          </w:p>
        </w:tc>
        <w:tc>
          <w:tcPr>
            <w:tcW w:w="1474" w:type="dxa"/>
            <w:noWrap w:val="0"/>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3402" w:type="dxa"/>
            <w:noWrap w:val="0"/>
            <w:vAlign w:val="center"/>
          </w:tcPr>
          <w:p>
            <w:pPr>
              <w:pStyle w:val="23"/>
            </w:pPr>
            <w:r>
              <w:t>1</w:t>
            </w:r>
          </w:p>
        </w:tc>
        <w:tc>
          <w:tcPr>
            <w:tcW w:w="1474" w:type="dxa"/>
            <w:noWrap w:val="0"/>
            <w:vAlign w:val="center"/>
          </w:tcPr>
          <w:p>
            <w:pPr>
              <w:pStyle w:val="23"/>
            </w:pPr>
            <w:r>
              <w:t>2</w:t>
            </w:r>
          </w:p>
        </w:tc>
        <w:tc>
          <w:tcPr>
            <w:tcW w:w="3402" w:type="dxa"/>
            <w:noWrap w:val="0"/>
            <w:vAlign w:val="center"/>
          </w:tcPr>
          <w:p>
            <w:pPr>
              <w:pStyle w:val="23"/>
            </w:pPr>
            <w:r>
              <w:t>3</w:t>
            </w:r>
          </w:p>
        </w:tc>
        <w:tc>
          <w:tcPr>
            <w:tcW w:w="1474" w:type="dxa"/>
            <w:noWrap w:val="0"/>
            <w:vAlign w:val="center"/>
          </w:tcPr>
          <w:p>
            <w:pPr>
              <w:pStyle w:val="23"/>
            </w:pPr>
            <w:r>
              <w:t>4</w:t>
            </w:r>
          </w:p>
        </w:tc>
        <w:tc>
          <w:tcPr>
            <w:tcW w:w="1474" w:type="dxa"/>
            <w:noWrap w:val="0"/>
            <w:vAlign w:val="center"/>
          </w:tcPr>
          <w:p>
            <w:pPr>
              <w:pStyle w:val="23"/>
            </w:pPr>
            <w:r>
              <w:t>5</w:t>
            </w:r>
          </w:p>
        </w:tc>
        <w:tc>
          <w:tcPr>
            <w:tcW w:w="1474" w:type="dxa"/>
            <w:noWrap w:val="0"/>
            <w:vAlign w:val="center"/>
          </w:tcPr>
          <w:p>
            <w:pPr>
              <w:pStyle w:val="23"/>
            </w:pPr>
            <w:r>
              <w:t>6</w:t>
            </w:r>
          </w:p>
        </w:tc>
        <w:tc>
          <w:tcPr>
            <w:tcW w:w="1474" w:type="dxa"/>
            <w:noWrap w:val="0"/>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3402" w:type="dxa"/>
            <w:noWrap w:val="0"/>
            <w:vAlign w:val="center"/>
          </w:tcPr>
          <w:p>
            <w:pPr>
              <w:pStyle w:val="18"/>
            </w:pPr>
            <w:r>
              <w:t>一、一般公共预算拨款</w:t>
            </w:r>
          </w:p>
        </w:tc>
        <w:tc>
          <w:tcPr>
            <w:tcW w:w="1474" w:type="dxa"/>
            <w:noWrap w:val="0"/>
            <w:vAlign w:val="center"/>
          </w:tcPr>
          <w:p>
            <w:pPr>
              <w:pStyle w:val="20"/>
            </w:pPr>
            <w:r>
              <w:t>386.51</w:t>
            </w:r>
          </w:p>
        </w:tc>
        <w:tc>
          <w:tcPr>
            <w:tcW w:w="3402" w:type="dxa"/>
            <w:noWrap w:val="0"/>
            <w:vAlign w:val="center"/>
          </w:tcPr>
          <w:p>
            <w:pPr>
              <w:pStyle w:val="18"/>
            </w:pPr>
            <w:r>
              <w:t>一、一般公共服务支出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r>
              <w:t>二、外交支出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r>
              <w:t>三、国防支出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四、公共安全支出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五、教育支出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六、科学技术支出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七、文化旅游体育与传媒支出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八、社会保障和就业支出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九、社会保险基金支出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十、卫生健康支出</w:t>
            </w:r>
          </w:p>
        </w:tc>
        <w:tc>
          <w:tcPr>
            <w:tcW w:w="1474" w:type="dxa"/>
            <w:noWrap w:val="0"/>
            <w:vAlign w:val="center"/>
          </w:tcPr>
          <w:p>
            <w:pPr>
              <w:pStyle w:val="20"/>
            </w:pPr>
            <w:r>
              <w:t>386.51</w:t>
            </w:r>
          </w:p>
        </w:tc>
        <w:tc>
          <w:tcPr>
            <w:tcW w:w="1474" w:type="dxa"/>
            <w:noWrap w:val="0"/>
            <w:vAlign w:val="center"/>
          </w:tcPr>
          <w:p>
            <w:pPr>
              <w:pStyle w:val="20"/>
            </w:pPr>
            <w:r>
              <w:t>386.51</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十一、节能环保支出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十二、城乡社区支出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十三、农林水支出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十四、交通运输支出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十五、资源勘探工业信息等支出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十六、商业服务业等支出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十七、金融支出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十八、援助其他地区支出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十九、自然资源海洋气象等支出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二十、住房保障支出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二十一、粮油物资储备支出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二十二、国有资本经营预算支出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二十三、灾害防治及应急管理支出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二十四、预备费</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二十五、其他支出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二十六、转移性支出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二十七、债务还本支出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二十八、债务付息支出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二十九、债务发行费用支出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三十、抗疫特别国债安排的支出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三十一、人行科目</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3402" w:type="dxa"/>
            <w:noWrap w:val="0"/>
            <w:vAlign w:val="center"/>
          </w:tcPr>
          <w:p>
            <w:pPr>
              <w:pStyle w:val="29"/>
            </w:pPr>
            <w:r>
              <w:t>本年收入合计</w:t>
            </w:r>
          </w:p>
        </w:tc>
        <w:tc>
          <w:tcPr>
            <w:tcW w:w="1474" w:type="dxa"/>
            <w:noWrap w:val="0"/>
            <w:vAlign w:val="center"/>
          </w:tcPr>
          <w:p>
            <w:pPr>
              <w:pStyle w:val="17"/>
            </w:pPr>
            <w:r>
              <w:t>386.51</w:t>
            </w:r>
          </w:p>
        </w:tc>
        <w:tc>
          <w:tcPr>
            <w:tcW w:w="3402" w:type="dxa"/>
            <w:noWrap w:val="0"/>
            <w:vAlign w:val="center"/>
          </w:tcPr>
          <w:p>
            <w:pPr>
              <w:pStyle w:val="29"/>
            </w:pPr>
            <w:r>
              <w:t>本年支出合计</w:t>
            </w:r>
          </w:p>
        </w:tc>
        <w:tc>
          <w:tcPr>
            <w:tcW w:w="1474" w:type="dxa"/>
            <w:noWrap w:val="0"/>
            <w:vAlign w:val="center"/>
          </w:tcPr>
          <w:p>
            <w:pPr>
              <w:pStyle w:val="17"/>
            </w:pPr>
            <w:r>
              <w:t>386.51</w:t>
            </w:r>
          </w:p>
        </w:tc>
        <w:tc>
          <w:tcPr>
            <w:tcW w:w="1474" w:type="dxa"/>
            <w:noWrap w:val="0"/>
            <w:vAlign w:val="center"/>
          </w:tcPr>
          <w:p>
            <w:pPr>
              <w:pStyle w:val="17"/>
            </w:pPr>
            <w:r>
              <w:t>386.51</w:t>
            </w:r>
          </w:p>
        </w:tc>
        <w:tc>
          <w:tcPr>
            <w:tcW w:w="1474" w:type="dxa"/>
            <w:noWrap w:val="0"/>
            <w:vAlign w:val="center"/>
          </w:tcPr>
          <w:p>
            <w:pPr>
              <w:pStyle w:val="17"/>
            </w:pP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3402" w:type="dxa"/>
            <w:noWrap w:val="0"/>
            <w:vAlign w:val="center"/>
          </w:tcPr>
          <w:p>
            <w:pPr>
              <w:pStyle w:val="18"/>
            </w:pPr>
            <w:r>
              <w:t>年初财政拨款结转和结余</w:t>
            </w:r>
          </w:p>
        </w:tc>
        <w:tc>
          <w:tcPr>
            <w:tcW w:w="1474" w:type="dxa"/>
            <w:noWrap w:val="0"/>
            <w:vAlign w:val="center"/>
          </w:tcPr>
          <w:p>
            <w:pPr>
              <w:pStyle w:val="20"/>
            </w:pPr>
          </w:p>
        </w:tc>
        <w:tc>
          <w:tcPr>
            <w:tcW w:w="3402" w:type="dxa"/>
            <w:noWrap w:val="0"/>
            <w:vAlign w:val="center"/>
          </w:tcPr>
          <w:p>
            <w:pPr>
              <w:pStyle w:val="18"/>
            </w:pPr>
            <w:r>
              <w:t>年末财政拨款结转和结余</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3402" w:type="dxa"/>
            <w:noWrap w:val="0"/>
            <w:vAlign w:val="center"/>
          </w:tcPr>
          <w:p>
            <w:pPr>
              <w:pStyle w:val="18"/>
            </w:pPr>
            <w:r>
              <w:t>一、一般公共预算拨款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35</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36</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37</w:t>
            </w:r>
          </w:p>
        </w:tc>
        <w:tc>
          <w:tcPr>
            <w:tcW w:w="3402" w:type="dxa"/>
            <w:noWrap w:val="0"/>
            <w:vAlign w:val="center"/>
          </w:tcPr>
          <w:p>
            <w:pPr>
              <w:pStyle w:val="29"/>
            </w:pPr>
            <w:r>
              <w:t>收入总计</w:t>
            </w:r>
          </w:p>
        </w:tc>
        <w:tc>
          <w:tcPr>
            <w:tcW w:w="1474" w:type="dxa"/>
            <w:noWrap w:val="0"/>
            <w:vAlign w:val="center"/>
          </w:tcPr>
          <w:p>
            <w:pPr>
              <w:pStyle w:val="17"/>
            </w:pPr>
            <w:r>
              <w:t>386.51</w:t>
            </w:r>
          </w:p>
        </w:tc>
        <w:tc>
          <w:tcPr>
            <w:tcW w:w="3402" w:type="dxa"/>
            <w:noWrap w:val="0"/>
            <w:vAlign w:val="center"/>
          </w:tcPr>
          <w:p>
            <w:pPr>
              <w:pStyle w:val="29"/>
            </w:pPr>
            <w:r>
              <w:t>支出总计</w:t>
            </w:r>
          </w:p>
        </w:tc>
        <w:tc>
          <w:tcPr>
            <w:tcW w:w="1474" w:type="dxa"/>
            <w:noWrap w:val="0"/>
            <w:vAlign w:val="center"/>
          </w:tcPr>
          <w:p>
            <w:pPr>
              <w:pStyle w:val="17"/>
            </w:pPr>
            <w:r>
              <w:t>386.51</w:t>
            </w:r>
          </w:p>
        </w:tc>
        <w:tc>
          <w:tcPr>
            <w:tcW w:w="1474" w:type="dxa"/>
            <w:noWrap w:val="0"/>
            <w:vAlign w:val="center"/>
          </w:tcPr>
          <w:p>
            <w:pPr>
              <w:pStyle w:val="17"/>
            </w:pPr>
            <w:r>
              <w:t>386.51</w:t>
            </w:r>
          </w:p>
        </w:tc>
        <w:tc>
          <w:tcPr>
            <w:tcW w:w="1474" w:type="dxa"/>
            <w:noWrap w:val="0"/>
            <w:vAlign w:val="center"/>
          </w:tcPr>
          <w:p>
            <w:pPr>
              <w:pStyle w:val="17"/>
            </w:pPr>
          </w:p>
        </w:tc>
        <w:tc>
          <w:tcPr>
            <w:tcW w:w="1474" w:type="dxa"/>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361030昌黎县新集中心卫生院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386.51</w:t>
            </w:r>
          </w:p>
        </w:tc>
        <w:tc>
          <w:tcPr>
            <w:tcW w:w="2551" w:type="dxa"/>
            <w:noWrap w:val="0"/>
            <w:vAlign w:val="center"/>
          </w:tcPr>
          <w:p>
            <w:pPr>
              <w:pStyle w:val="17"/>
            </w:pPr>
            <w:r>
              <w:t>386.51</w:t>
            </w:r>
          </w:p>
        </w:tc>
        <w:tc>
          <w:tcPr>
            <w:tcW w:w="255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210</w:t>
            </w:r>
          </w:p>
        </w:tc>
        <w:tc>
          <w:tcPr>
            <w:tcW w:w="4535" w:type="dxa"/>
            <w:noWrap w:val="0"/>
            <w:vAlign w:val="center"/>
          </w:tcPr>
          <w:p>
            <w:pPr>
              <w:pStyle w:val="18"/>
            </w:pPr>
            <w:r>
              <w:t>卫生健康支出</w:t>
            </w:r>
          </w:p>
        </w:tc>
        <w:tc>
          <w:tcPr>
            <w:tcW w:w="2551" w:type="dxa"/>
            <w:noWrap w:val="0"/>
            <w:vAlign w:val="center"/>
          </w:tcPr>
          <w:p>
            <w:pPr>
              <w:pStyle w:val="20"/>
            </w:pPr>
            <w:r>
              <w:t>386.51</w:t>
            </w:r>
          </w:p>
        </w:tc>
        <w:tc>
          <w:tcPr>
            <w:tcW w:w="2551" w:type="dxa"/>
            <w:noWrap w:val="0"/>
            <w:vAlign w:val="center"/>
          </w:tcPr>
          <w:p>
            <w:pPr>
              <w:pStyle w:val="20"/>
            </w:pPr>
            <w:r>
              <w:t>386.51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21003</w:t>
            </w:r>
          </w:p>
        </w:tc>
        <w:tc>
          <w:tcPr>
            <w:tcW w:w="4535" w:type="dxa"/>
            <w:noWrap w:val="0"/>
            <w:vAlign w:val="center"/>
          </w:tcPr>
          <w:p>
            <w:pPr>
              <w:pStyle w:val="18"/>
            </w:pPr>
            <w:r>
              <w:t>基层医疗卫生机构</w:t>
            </w:r>
          </w:p>
        </w:tc>
        <w:tc>
          <w:tcPr>
            <w:tcW w:w="2551" w:type="dxa"/>
            <w:noWrap w:val="0"/>
            <w:vAlign w:val="center"/>
          </w:tcPr>
          <w:p>
            <w:pPr>
              <w:pStyle w:val="20"/>
            </w:pPr>
            <w:r>
              <w:t>386.51</w:t>
            </w:r>
          </w:p>
        </w:tc>
        <w:tc>
          <w:tcPr>
            <w:tcW w:w="2551" w:type="dxa"/>
            <w:noWrap w:val="0"/>
            <w:vAlign w:val="center"/>
          </w:tcPr>
          <w:p>
            <w:pPr>
              <w:pStyle w:val="20"/>
            </w:pPr>
            <w:r>
              <w:t>386.51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2100302</w:t>
            </w:r>
          </w:p>
        </w:tc>
        <w:tc>
          <w:tcPr>
            <w:tcW w:w="4535" w:type="dxa"/>
            <w:noWrap w:val="0"/>
            <w:vAlign w:val="center"/>
          </w:tcPr>
          <w:p>
            <w:pPr>
              <w:pStyle w:val="18"/>
            </w:pPr>
            <w:r>
              <w:t>乡镇卫生院</w:t>
            </w:r>
          </w:p>
        </w:tc>
        <w:tc>
          <w:tcPr>
            <w:tcW w:w="2551" w:type="dxa"/>
            <w:noWrap w:val="0"/>
            <w:vAlign w:val="center"/>
          </w:tcPr>
          <w:p>
            <w:pPr>
              <w:pStyle w:val="20"/>
            </w:pPr>
            <w:r>
              <w:t>386.51</w:t>
            </w:r>
          </w:p>
        </w:tc>
        <w:tc>
          <w:tcPr>
            <w:tcW w:w="2551" w:type="dxa"/>
            <w:noWrap w:val="0"/>
            <w:vAlign w:val="center"/>
          </w:tcPr>
          <w:p>
            <w:pPr>
              <w:pStyle w:val="20"/>
            </w:pPr>
            <w:r>
              <w:t>386.51</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361030昌黎县新集中心卫生院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支出部门经济分类科目</w:t>
            </w:r>
          </w:p>
        </w:tc>
        <w:tc>
          <w:tcPr>
            <w:tcW w:w="7654" w:type="dxa"/>
            <w:gridSpan w:val="3"/>
            <w:noWrap w:val="0"/>
            <w:vAlign w:val="center"/>
          </w:tcPr>
          <w:p>
            <w:pPr>
              <w:pStyle w:val="2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noWrap w:val="0"/>
            <w:vAlign w:val="center"/>
          </w:tcPr>
          <w:p>
            <w:pPr>
              <w:pStyle w:val="23"/>
            </w:pPr>
            <w:r>
              <w:t>合计</w:t>
            </w:r>
          </w:p>
        </w:tc>
        <w:tc>
          <w:tcPr>
            <w:tcW w:w="2551" w:type="dxa"/>
            <w:noWrap w:val="0"/>
            <w:vAlign w:val="center"/>
          </w:tcPr>
          <w:p>
            <w:pPr>
              <w:pStyle w:val="23"/>
            </w:pPr>
            <w:r>
              <w:t>人员经费</w:t>
            </w:r>
          </w:p>
        </w:tc>
        <w:tc>
          <w:tcPr>
            <w:tcW w:w="2551" w:type="dxa"/>
            <w:noWrap w:val="0"/>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386.51</w:t>
            </w:r>
          </w:p>
        </w:tc>
        <w:tc>
          <w:tcPr>
            <w:tcW w:w="2551" w:type="dxa"/>
            <w:noWrap w:val="0"/>
            <w:vAlign w:val="center"/>
          </w:tcPr>
          <w:p>
            <w:pPr>
              <w:pStyle w:val="17"/>
            </w:pPr>
            <w:r>
              <w:t>383.63</w:t>
            </w:r>
          </w:p>
        </w:tc>
        <w:tc>
          <w:tcPr>
            <w:tcW w:w="2551" w:type="dxa"/>
            <w:noWrap w:val="0"/>
            <w:vAlign w:val="center"/>
          </w:tcPr>
          <w:p>
            <w:pPr>
              <w:pStyle w:val="17"/>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301</w:t>
            </w:r>
          </w:p>
        </w:tc>
        <w:tc>
          <w:tcPr>
            <w:tcW w:w="4535" w:type="dxa"/>
            <w:noWrap w:val="0"/>
            <w:vAlign w:val="center"/>
          </w:tcPr>
          <w:p>
            <w:pPr>
              <w:pStyle w:val="18"/>
            </w:pPr>
            <w:r>
              <w:t>工资福利支出</w:t>
            </w:r>
          </w:p>
        </w:tc>
        <w:tc>
          <w:tcPr>
            <w:tcW w:w="2551" w:type="dxa"/>
            <w:noWrap w:val="0"/>
            <w:vAlign w:val="center"/>
          </w:tcPr>
          <w:p>
            <w:pPr>
              <w:pStyle w:val="20"/>
            </w:pPr>
            <w:r>
              <w:t>340.00</w:t>
            </w:r>
          </w:p>
        </w:tc>
        <w:tc>
          <w:tcPr>
            <w:tcW w:w="2551" w:type="dxa"/>
            <w:noWrap w:val="0"/>
            <w:vAlign w:val="center"/>
          </w:tcPr>
          <w:p>
            <w:pPr>
              <w:pStyle w:val="20"/>
            </w:pPr>
            <w:r>
              <w:t>340.00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30101</w:t>
            </w:r>
          </w:p>
        </w:tc>
        <w:tc>
          <w:tcPr>
            <w:tcW w:w="4535" w:type="dxa"/>
            <w:noWrap w:val="0"/>
            <w:vAlign w:val="center"/>
          </w:tcPr>
          <w:p>
            <w:pPr>
              <w:pStyle w:val="18"/>
            </w:pPr>
            <w:r>
              <w:t>基本工资</w:t>
            </w:r>
          </w:p>
        </w:tc>
        <w:tc>
          <w:tcPr>
            <w:tcW w:w="2551" w:type="dxa"/>
            <w:noWrap w:val="0"/>
            <w:vAlign w:val="center"/>
          </w:tcPr>
          <w:p>
            <w:pPr>
              <w:pStyle w:val="20"/>
            </w:pPr>
            <w:r>
              <w:t>56.37</w:t>
            </w:r>
          </w:p>
        </w:tc>
        <w:tc>
          <w:tcPr>
            <w:tcW w:w="2551" w:type="dxa"/>
            <w:noWrap w:val="0"/>
            <w:vAlign w:val="center"/>
          </w:tcPr>
          <w:p>
            <w:pPr>
              <w:pStyle w:val="20"/>
            </w:pPr>
            <w:r>
              <w:t>56.37</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30102</w:t>
            </w:r>
          </w:p>
        </w:tc>
        <w:tc>
          <w:tcPr>
            <w:tcW w:w="4535" w:type="dxa"/>
            <w:noWrap w:val="0"/>
            <w:vAlign w:val="center"/>
          </w:tcPr>
          <w:p>
            <w:pPr>
              <w:pStyle w:val="18"/>
            </w:pPr>
            <w:r>
              <w:t>津贴补贴</w:t>
            </w:r>
          </w:p>
        </w:tc>
        <w:tc>
          <w:tcPr>
            <w:tcW w:w="2551" w:type="dxa"/>
            <w:noWrap w:val="0"/>
            <w:vAlign w:val="center"/>
          </w:tcPr>
          <w:p>
            <w:pPr>
              <w:pStyle w:val="20"/>
            </w:pPr>
            <w:r>
              <w:t>39.99</w:t>
            </w:r>
          </w:p>
        </w:tc>
        <w:tc>
          <w:tcPr>
            <w:tcW w:w="2551" w:type="dxa"/>
            <w:noWrap w:val="0"/>
            <w:vAlign w:val="center"/>
          </w:tcPr>
          <w:p>
            <w:pPr>
              <w:pStyle w:val="20"/>
            </w:pPr>
            <w:r>
              <w:t>39.99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30103</w:t>
            </w:r>
          </w:p>
        </w:tc>
        <w:tc>
          <w:tcPr>
            <w:tcW w:w="4535" w:type="dxa"/>
            <w:noWrap w:val="0"/>
            <w:vAlign w:val="center"/>
          </w:tcPr>
          <w:p>
            <w:pPr>
              <w:pStyle w:val="18"/>
            </w:pPr>
            <w:r>
              <w:t>奖金</w:t>
            </w:r>
          </w:p>
        </w:tc>
        <w:tc>
          <w:tcPr>
            <w:tcW w:w="2551" w:type="dxa"/>
            <w:noWrap w:val="0"/>
            <w:vAlign w:val="center"/>
          </w:tcPr>
          <w:p>
            <w:pPr>
              <w:pStyle w:val="20"/>
            </w:pPr>
            <w:r>
              <w:t>42.44</w:t>
            </w:r>
          </w:p>
        </w:tc>
        <w:tc>
          <w:tcPr>
            <w:tcW w:w="2551" w:type="dxa"/>
            <w:noWrap w:val="0"/>
            <w:vAlign w:val="center"/>
          </w:tcPr>
          <w:p>
            <w:pPr>
              <w:pStyle w:val="20"/>
            </w:pPr>
            <w:r>
              <w:t>42.44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30107</w:t>
            </w:r>
          </w:p>
        </w:tc>
        <w:tc>
          <w:tcPr>
            <w:tcW w:w="4535" w:type="dxa"/>
            <w:noWrap w:val="0"/>
            <w:vAlign w:val="center"/>
          </w:tcPr>
          <w:p>
            <w:pPr>
              <w:pStyle w:val="18"/>
            </w:pPr>
            <w:r>
              <w:t>绩效工资</w:t>
            </w:r>
          </w:p>
        </w:tc>
        <w:tc>
          <w:tcPr>
            <w:tcW w:w="2551" w:type="dxa"/>
            <w:noWrap w:val="0"/>
            <w:vAlign w:val="center"/>
          </w:tcPr>
          <w:p>
            <w:pPr>
              <w:pStyle w:val="20"/>
            </w:pPr>
            <w:r>
              <w:t>61.59</w:t>
            </w:r>
          </w:p>
        </w:tc>
        <w:tc>
          <w:tcPr>
            <w:tcW w:w="2551" w:type="dxa"/>
            <w:noWrap w:val="0"/>
            <w:vAlign w:val="center"/>
          </w:tcPr>
          <w:p>
            <w:pPr>
              <w:pStyle w:val="20"/>
            </w:pPr>
            <w:r>
              <w:t>61.59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1191" w:type="dxa"/>
            <w:noWrap w:val="0"/>
            <w:vAlign w:val="center"/>
          </w:tcPr>
          <w:p>
            <w:pPr>
              <w:pStyle w:val="18"/>
            </w:pPr>
            <w:r>
              <w:t>30108</w:t>
            </w:r>
          </w:p>
        </w:tc>
        <w:tc>
          <w:tcPr>
            <w:tcW w:w="4535" w:type="dxa"/>
            <w:noWrap w:val="0"/>
            <w:vAlign w:val="center"/>
          </w:tcPr>
          <w:p>
            <w:pPr>
              <w:pStyle w:val="18"/>
            </w:pPr>
            <w:r>
              <w:t>机关事业单位基本养老保险缴费</w:t>
            </w:r>
          </w:p>
        </w:tc>
        <w:tc>
          <w:tcPr>
            <w:tcW w:w="2551" w:type="dxa"/>
            <w:noWrap w:val="0"/>
            <w:vAlign w:val="center"/>
          </w:tcPr>
          <w:p>
            <w:pPr>
              <w:pStyle w:val="20"/>
            </w:pPr>
            <w:r>
              <w:t>51.61</w:t>
            </w:r>
          </w:p>
        </w:tc>
        <w:tc>
          <w:tcPr>
            <w:tcW w:w="2551" w:type="dxa"/>
            <w:noWrap w:val="0"/>
            <w:vAlign w:val="center"/>
          </w:tcPr>
          <w:p>
            <w:pPr>
              <w:pStyle w:val="20"/>
            </w:pPr>
            <w:r>
              <w:t>51.61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1191" w:type="dxa"/>
            <w:noWrap w:val="0"/>
            <w:vAlign w:val="center"/>
          </w:tcPr>
          <w:p>
            <w:pPr>
              <w:pStyle w:val="18"/>
            </w:pPr>
            <w:r>
              <w:t>30109</w:t>
            </w:r>
          </w:p>
        </w:tc>
        <w:tc>
          <w:tcPr>
            <w:tcW w:w="4535" w:type="dxa"/>
            <w:noWrap w:val="0"/>
            <w:vAlign w:val="center"/>
          </w:tcPr>
          <w:p>
            <w:pPr>
              <w:pStyle w:val="18"/>
            </w:pPr>
            <w:r>
              <w:t>职业年金缴费</w:t>
            </w:r>
          </w:p>
        </w:tc>
        <w:tc>
          <w:tcPr>
            <w:tcW w:w="2551" w:type="dxa"/>
            <w:noWrap w:val="0"/>
            <w:vAlign w:val="center"/>
          </w:tcPr>
          <w:p>
            <w:pPr>
              <w:pStyle w:val="20"/>
            </w:pPr>
            <w:r>
              <w:t>25.81</w:t>
            </w:r>
          </w:p>
        </w:tc>
        <w:tc>
          <w:tcPr>
            <w:tcW w:w="2551" w:type="dxa"/>
            <w:noWrap w:val="0"/>
            <w:vAlign w:val="center"/>
          </w:tcPr>
          <w:p>
            <w:pPr>
              <w:pStyle w:val="20"/>
            </w:pPr>
            <w:r>
              <w:t>25.81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1191" w:type="dxa"/>
            <w:noWrap w:val="0"/>
            <w:vAlign w:val="center"/>
          </w:tcPr>
          <w:p>
            <w:pPr>
              <w:pStyle w:val="18"/>
            </w:pPr>
            <w:r>
              <w:t>30110</w:t>
            </w:r>
          </w:p>
        </w:tc>
        <w:tc>
          <w:tcPr>
            <w:tcW w:w="4535" w:type="dxa"/>
            <w:noWrap w:val="0"/>
            <w:vAlign w:val="center"/>
          </w:tcPr>
          <w:p>
            <w:pPr>
              <w:pStyle w:val="18"/>
            </w:pPr>
            <w:r>
              <w:t>职工基本医疗保险缴费</w:t>
            </w:r>
          </w:p>
        </w:tc>
        <w:tc>
          <w:tcPr>
            <w:tcW w:w="2551" w:type="dxa"/>
            <w:noWrap w:val="0"/>
            <w:vAlign w:val="center"/>
          </w:tcPr>
          <w:p>
            <w:pPr>
              <w:pStyle w:val="20"/>
            </w:pPr>
            <w:r>
              <w:t>26.87</w:t>
            </w:r>
          </w:p>
        </w:tc>
        <w:tc>
          <w:tcPr>
            <w:tcW w:w="2551" w:type="dxa"/>
            <w:noWrap w:val="0"/>
            <w:vAlign w:val="center"/>
          </w:tcPr>
          <w:p>
            <w:pPr>
              <w:pStyle w:val="20"/>
            </w:pPr>
            <w:r>
              <w:t>26.87</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1191" w:type="dxa"/>
            <w:noWrap w:val="0"/>
            <w:vAlign w:val="center"/>
          </w:tcPr>
          <w:p>
            <w:pPr>
              <w:pStyle w:val="18"/>
            </w:pPr>
            <w:r>
              <w:t>30112</w:t>
            </w:r>
          </w:p>
        </w:tc>
        <w:tc>
          <w:tcPr>
            <w:tcW w:w="4535" w:type="dxa"/>
            <w:noWrap w:val="0"/>
            <w:vAlign w:val="center"/>
          </w:tcPr>
          <w:p>
            <w:pPr>
              <w:pStyle w:val="18"/>
            </w:pPr>
            <w:r>
              <w:t>其他社会保障缴费</w:t>
            </w:r>
          </w:p>
        </w:tc>
        <w:tc>
          <w:tcPr>
            <w:tcW w:w="2551" w:type="dxa"/>
            <w:noWrap w:val="0"/>
            <w:vAlign w:val="center"/>
          </w:tcPr>
          <w:p>
            <w:pPr>
              <w:pStyle w:val="20"/>
            </w:pPr>
            <w:r>
              <w:t>9.51</w:t>
            </w:r>
          </w:p>
        </w:tc>
        <w:tc>
          <w:tcPr>
            <w:tcW w:w="2551" w:type="dxa"/>
            <w:noWrap w:val="0"/>
            <w:vAlign w:val="center"/>
          </w:tcPr>
          <w:p>
            <w:pPr>
              <w:pStyle w:val="20"/>
            </w:pPr>
            <w:r>
              <w:t>9.51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1191" w:type="dxa"/>
            <w:noWrap w:val="0"/>
            <w:vAlign w:val="center"/>
          </w:tcPr>
          <w:p>
            <w:pPr>
              <w:pStyle w:val="18"/>
            </w:pPr>
            <w:r>
              <w:t>30113</w:t>
            </w:r>
          </w:p>
        </w:tc>
        <w:tc>
          <w:tcPr>
            <w:tcW w:w="4535" w:type="dxa"/>
            <w:noWrap w:val="0"/>
            <w:vAlign w:val="center"/>
          </w:tcPr>
          <w:p>
            <w:pPr>
              <w:pStyle w:val="18"/>
            </w:pPr>
            <w:r>
              <w:t>住房公积金</w:t>
            </w:r>
          </w:p>
        </w:tc>
        <w:tc>
          <w:tcPr>
            <w:tcW w:w="2551" w:type="dxa"/>
            <w:noWrap w:val="0"/>
            <w:vAlign w:val="center"/>
          </w:tcPr>
          <w:p>
            <w:pPr>
              <w:pStyle w:val="20"/>
            </w:pPr>
            <w:r>
              <w:t>25.81</w:t>
            </w:r>
          </w:p>
        </w:tc>
        <w:tc>
          <w:tcPr>
            <w:tcW w:w="2551" w:type="dxa"/>
            <w:noWrap w:val="0"/>
            <w:vAlign w:val="center"/>
          </w:tcPr>
          <w:p>
            <w:pPr>
              <w:pStyle w:val="20"/>
            </w:pPr>
            <w:r>
              <w:t>25.81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1191" w:type="dxa"/>
            <w:noWrap w:val="0"/>
            <w:vAlign w:val="center"/>
          </w:tcPr>
          <w:p>
            <w:pPr>
              <w:pStyle w:val="18"/>
            </w:pPr>
            <w:r>
              <w:t>302</w:t>
            </w:r>
          </w:p>
        </w:tc>
        <w:tc>
          <w:tcPr>
            <w:tcW w:w="4535" w:type="dxa"/>
            <w:noWrap w:val="0"/>
            <w:vAlign w:val="center"/>
          </w:tcPr>
          <w:p>
            <w:pPr>
              <w:pStyle w:val="18"/>
            </w:pPr>
            <w:r>
              <w:t>商品和服务支出</w:t>
            </w:r>
          </w:p>
        </w:tc>
        <w:tc>
          <w:tcPr>
            <w:tcW w:w="2551" w:type="dxa"/>
            <w:noWrap w:val="0"/>
            <w:vAlign w:val="center"/>
          </w:tcPr>
          <w:p>
            <w:pPr>
              <w:pStyle w:val="20"/>
            </w:pPr>
            <w:r>
              <w:t>2.88</w:t>
            </w:r>
          </w:p>
        </w:tc>
        <w:tc>
          <w:tcPr>
            <w:tcW w:w="2551" w:type="dxa"/>
            <w:noWrap w:val="0"/>
            <w:vAlign w:val="center"/>
          </w:tcPr>
          <w:p>
            <w:pPr>
              <w:pStyle w:val="20"/>
            </w:pPr>
          </w:p>
        </w:tc>
        <w:tc>
          <w:tcPr>
            <w:tcW w:w="2551" w:type="dxa"/>
            <w:noWrap w:val="0"/>
            <w:vAlign w:val="center"/>
          </w:tcPr>
          <w:p>
            <w:pPr>
              <w:pStyle w:val="20"/>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1191" w:type="dxa"/>
            <w:noWrap w:val="0"/>
            <w:vAlign w:val="center"/>
          </w:tcPr>
          <w:p>
            <w:pPr>
              <w:pStyle w:val="18"/>
            </w:pPr>
            <w:r>
              <w:t>30228</w:t>
            </w:r>
          </w:p>
        </w:tc>
        <w:tc>
          <w:tcPr>
            <w:tcW w:w="4535" w:type="dxa"/>
            <w:noWrap w:val="0"/>
            <w:vAlign w:val="center"/>
          </w:tcPr>
          <w:p>
            <w:pPr>
              <w:pStyle w:val="18"/>
            </w:pPr>
            <w:r>
              <w:t>工会经费</w:t>
            </w:r>
          </w:p>
        </w:tc>
        <w:tc>
          <w:tcPr>
            <w:tcW w:w="2551" w:type="dxa"/>
            <w:noWrap w:val="0"/>
            <w:vAlign w:val="center"/>
          </w:tcPr>
          <w:p>
            <w:pPr>
              <w:pStyle w:val="20"/>
            </w:pPr>
            <w:r>
              <w:t>2.88</w:t>
            </w:r>
          </w:p>
        </w:tc>
        <w:tc>
          <w:tcPr>
            <w:tcW w:w="2551" w:type="dxa"/>
            <w:noWrap w:val="0"/>
            <w:vAlign w:val="center"/>
          </w:tcPr>
          <w:p>
            <w:pPr>
              <w:pStyle w:val="20"/>
            </w:pPr>
          </w:p>
        </w:tc>
        <w:tc>
          <w:tcPr>
            <w:tcW w:w="2551" w:type="dxa"/>
            <w:noWrap w:val="0"/>
            <w:vAlign w:val="center"/>
          </w:tcPr>
          <w:p>
            <w:pPr>
              <w:pStyle w:val="20"/>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1191" w:type="dxa"/>
            <w:noWrap w:val="0"/>
            <w:vAlign w:val="center"/>
          </w:tcPr>
          <w:p>
            <w:pPr>
              <w:pStyle w:val="18"/>
            </w:pPr>
            <w:r>
              <w:t>303</w:t>
            </w:r>
          </w:p>
        </w:tc>
        <w:tc>
          <w:tcPr>
            <w:tcW w:w="4535" w:type="dxa"/>
            <w:noWrap w:val="0"/>
            <w:vAlign w:val="center"/>
          </w:tcPr>
          <w:p>
            <w:pPr>
              <w:pStyle w:val="18"/>
            </w:pPr>
            <w:r>
              <w:t>对个人和家庭的补助</w:t>
            </w:r>
          </w:p>
        </w:tc>
        <w:tc>
          <w:tcPr>
            <w:tcW w:w="2551" w:type="dxa"/>
            <w:noWrap w:val="0"/>
            <w:vAlign w:val="center"/>
          </w:tcPr>
          <w:p>
            <w:pPr>
              <w:pStyle w:val="20"/>
            </w:pPr>
            <w:r>
              <w:t>43.63</w:t>
            </w:r>
          </w:p>
        </w:tc>
        <w:tc>
          <w:tcPr>
            <w:tcW w:w="2551" w:type="dxa"/>
            <w:noWrap w:val="0"/>
            <w:vAlign w:val="center"/>
          </w:tcPr>
          <w:p>
            <w:pPr>
              <w:pStyle w:val="20"/>
            </w:pPr>
            <w:r>
              <w:t>43.63</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1191" w:type="dxa"/>
            <w:noWrap w:val="0"/>
            <w:vAlign w:val="center"/>
          </w:tcPr>
          <w:p>
            <w:pPr>
              <w:pStyle w:val="18"/>
            </w:pPr>
            <w:r>
              <w:t>30302</w:t>
            </w:r>
          </w:p>
        </w:tc>
        <w:tc>
          <w:tcPr>
            <w:tcW w:w="4535" w:type="dxa"/>
            <w:noWrap w:val="0"/>
            <w:vAlign w:val="center"/>
          </w:tcPr>
          <w:p>
            <w:pPr>
              <w:pStyle w:val="18"/>
            </w:pPr>
            <w:r>
              <w:t>退休费</w:t>
            </w:r>
          </w:p>
        </w:tc>
        <w:tc>
          <w:tcPr>
            <w:tcW w:w="2551" w:type="dxa"/>
            <w:noWrap w:val="0"/>
            <w:vAlign w:val="center"/>
          </w:tcPr>
          <w:p>
            <w:pPr>
              <w:pStyle w:val="20"/>
            </w:pPr>
            <w:r>
              <w:t>43.63</w:t>
            </w:r>
          </w:p>
        </w:tc>
        <w:tc>
          <w:tcPr>
            <w:tcW w:w="2551" w:type="dxa"/>
            <w:noWrap w:val="0"/>
            <w:vAlign w:val="center"/>
          </w:tcPr>
          <w:p>
            <w:pPr>
              <w:pStyle w:val="20"/>
            </w:pPr>
            <w:r>
              <w:t>43.63</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361030昌黎县新集中心卫生院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361030昌黎县新集中心卫生院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361030昌黎县新集中心卫生院</w:t>
            </w:r>
          </w:p>
        </w:tc>
        <w:tc>
          <w:tcPr>
            <w:tcW w:w="238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3798" w:type="dxa"/>
            <w:vMerge w:val="restart"/>
            <w:noWrap w:val="0"/>
            <w:vAlign w:val="center"/>
          </w:tcPr>
          <w:p>
            <w:pPr>
              <w:pStyle w:val="23"/>
            </w:pPr>
            <w:r>
              <w:t>项  目</w:t>
            </w:r>
          </w:p>
        </w:tc>
        <w:tc>
          <w:tcPr>
            <w:tcW w:w="9524" w:type="dxa"/>
            <w:gridSpan w:val="4"/>
            <w:noWrap w:val="0"/>
            <w:vAlign w:val="center"/>
          </w:tcPr>
          <w:p>
            <w:pPr>
              <w:pStyle w:val="2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23"/>
            </w:pPr>
            <w:r>
              <w:t>合计</w:t>
            </w:r>
          </w:p>
        </w:tc>
        <w:tc>
          <w:tcPr>
            <w:tcW w:w="2381" w:type="dxa"/>
            <w:noWrap w:val="0"/>
            <w:vAlign w:val="center"/>
          </w:tcPr>
          <w:p>
            <w:pPr>
              <w:pStyle w:val="23"/>
            </w:pPr>
            <w:r>
              <w:t>一般公共预算              财政拨款</w:t>
            </w:r>
          </w:p>
        </w:tc>
        <w:tc>
          <w:tcPr>
            <w:tcW w:w="2381" w:type="dxa"/>
            <w:noWrap w:val="0"/>
            <w:vAlign w:val="center"/>
          </w:tcPr>
          <w:p>
            <w:pPr>
              <w:pStyle w:val="23"/>
            </w:pPr>
            <w:r>
              <w:t>政府性基金                  预算拨款</w:t>
            </w:r>
          </w:p>
        </w:tc>
        <w:tc>
          <w:tcPr>
            <w:tcW w:w="2381" w:type="dxa"/>
            <w:noWrap w:val="0"/>
            <w:vAlign w:val="center"/>
          </w:tcPr>
          <w:p>
            <w:pPr>
              <w:pStyle w:val="2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23"/>
            </w:pPr>
            <w:r>
              <w:t>栏次</w:t>
            </w:r>
          </w:p>
        </w:tc>
        <w:tc>
          <w:tcPr>
            <w:tcW w:w="3798" w:type="dxa"/>
            <w:noWrap w:val="0"/>
            <w:vAlign w:val="center"/>
          </w:tcPr>
          <w:p>
            <w:pPr>
              <w:pStyle w:val="23"/>
            </w:pPr>
            <w:r>
              <w:t>1</w:t>
            </w:r>
          </w:p>
        </w:tc>
        <w:tc>
          <w:tcPr>
            <w:tcW w:w="2381" w:type="dxa"/>
            <w:noWrap w:val="0"/>
            <w:vAlign w:val="center"/>
          </w:tcPr>
          <w:p>
            <w:pPr>
              <w:pStyle w:val="23"/>
            </w:pPr>
            <w:r>
              <w:t>2</w:t>
            </w:r>
          </w:p>
        </w:tc>
        <w:tc>
          <w:tcPr>
            <w:tcW w:w="2381" w:type="dxa"/>
            <w:noWrap w:val="0"/>
            <w:vAlign w:val="center"/>
          </w:tcPr>
          <w:p>
            <w:pPr>
              <w:pStyle w:val="23"/>
            </w:pPr>
            <w:r>
              <w:t>3</w:t>
            </w:r>
          </w:p>
        </w:tc>
        <w:tc>
          <w:tcPr>
            <w:tcW w:w="2381" w:type="dxa"/>
            <w:noWrap w:val="0"/>
            <w:vAlign w:val="center"/>
          </w:tcPr>
          <w:p>
            <w:pPr>
              <w:pStyle w:val="23"/>
            </w:pPr>
            <w:r>
              <w:t>4</w:t>
            </w:r>
          </w:p>
        </w:tc>
        <w:tc>
          <w:tcPr>
            <w:tcW w:w="238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p>
        </w:tc>
        <w:tc>
          <w:tcPr>
            <w:tcW w:w="3798" w:type="dxa"/>
            <w:noWrap w:val="0"/>
            <w:vAlign w:val="center"/>
          </w:tcPr>
          <w:p>
            <w:pPr>
              <w:pStyle w:val="18"/>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昌黎县新集中心卫生院2023年单位预算信息公开情况说明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、《地方预决算公开操作规程》和《关于进一步推进预算公开工作的实施意见》规定，现将昌黎县新集中心卫生院2023年单位预算公开如下：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r>
        <w:t>昌黎县新集中心卫生院是昌黎县卫生健康局下属单位，承担本辖区基本医疗服务和基本公共卫生服务，设有内科、检验科、B超室、DR室、护理站、药房、预防保健科、公共卫生科等内部科室。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23"/>
            </w:pPr>
            <w:r>
              <w:t>单位名称</w:t>
            </w:r>
          </w:p>
        </w:tc>
        <w:tc>
          <w:tcPr>
            <w:tcW w:w="1843" w:type="dxa"/>
            <w:noWrap w:val="0"/>
            <w:vAlign w:val="center"/>
          </w:tcPr>
          <w:p>
            <w:pPr>
              <w:pStyle w:val="23"/>
            </w:pPr>
            <w:r>
              <w:t>单位性质</w:t>
            </w:r>
          </w:p>
        </w:tc>
        <w:tc>
          <w:tcPr>
            <w:tcW w:w="2126" w:type="dxa"/>
            <w:noWrap w:val="0"/>
            <w:vAlign w:val="center"/>
          </w:tcPr>
          <w:p>
            <w:pPr>
              <w:pStyle w:val="23"/>
            </w:pPr>
            <w:r>
              <w:t>单位规格</w:t>
            </w:r>
          </w:p>
        </w:tc>
        <w:tc>
          <w:tcPr>
            <w:tcW w:w="3827" w:type="dxa"/>
            <w:noWrap w:val="0"/>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pPr>
            <w:r>
              <w:t>昌黎县新集中心卫生院</w:t>
            </w:r>
          </w:p>
        </w:tc>
        <w:tc>
          <w:tcPr>
            <w:tcW w:w="1843" w:type="dxa"/>
            <w:noWrap w:val="0"/>
            <w:vAlign w:val="center"/>
          </w:tcPr>
          <w:p>
            <w:pPr>
              <w:pStyle w:val="24"/>
            </w:pPr>
            <w:r>
              <w:t>事业</w:t>
            </w:r>
          </w:p>
        </w:tc>
        <w:tc>
          <w:tcPr>
            <w:tcW w:w="2126" w:type="dxa"/>
            <w:noWrap w:val="0"/>
            <w:vAlign w:val="center"/>
          </w:tcPr>
          <w:p>
            <w:pPr>
              <w:pStyle w:val="24"/>
            </w:pPr>
            <w:r>
              <w:t>股级</w:t>
            </w:r>
          </w:p>
        </w:tc>
        <w:tc>
          <w:tcPr>
            <w:tcW w:w="3827" w:type="dxa"/>
            <w:noWrap w:val="0"/>
            <w:vAlign w:val="center"/>
          </w:tcPr>
          <w:p>
            <w:pPr>
              <w:pStyle w:val="24"/>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 xml:space="preserve">按照预算管理有关规定，目前我县单位预算的编制实行综合预算制度，即全部收入和支出都反映在预算中。2023年单位预算安排592.51万元（其中：一般公共预算拨款386.51万元，事业收入206.00万元，政府性基金预算拨款0万元），上年结转0万元。 </w:t>
      </w:r>
    </w:p>
    <w:p>
      <w:pPr>
        <w:pStyle w:val="30"/>
      </w:pPr>
    </w:p>
    <w:p>
      <w:pPr>
        <w:pStyle w:val="30"/>
      </w:pPr>
      <w:r>
        <w:t>1、收入说明</w:t>
      </w:r>
    </w:p>
    <w:p>
      <w:pPr>
        <w:pStyle w:val="30"/>
      </w:pPr>
      <w:r>
        <w:t>反映本单位当年全部收入。2023年预算收入592.51万元，其中：一般公共预算拨款386.51万元，事业收入206.00万元。</w:t>
      </w:r>
    </w:p>
    <w:p>
      <w:pPr>
        <w:pStyle w:val="30"/>
      </w:pPr>
      <w:r>
        <w:t>2、支出说明</w:t>
      </w:r>
    </w:p>
    <w:p>
      <w:pPr>
        <w:pStyle w:val="30"/>
      </w:pPr>
      <w:r>
        <w:t>收支预算总表支出栏、基本支出表、项目支出表按经济分类和支出功能分类科目编制，反映昌黎县新集中心卫生院单位预算中支出预算的总体情况。2023年我单位预算总支出为592.51万元，其中：基本支出为592.51万元（包括人员经费383.63万元，公用经费2.88万元，事业支出206.00万元），项目支出0万元。</w:t>
      </w:r>
    </w:p>
    <w:p>
      <w:pPr>
        <w:pStyle w:val="30"/>
      </w:pPr>
      <w:r>
        <w:t>3、比上年增减情况</w:t>
      </w:r>
    </w:p>
    <w:p>
      <w:pPr>
        <w:pStyle w:val="30"/>
      </w:pPr>
      <w:r>
        <w:t>反映单位与上年比较的增减变化情况。2023年预算收支安排592.51万元，较2022年预算增加114.77万元，其中：基本支出增加万114.77元，主要原因为人员经费拨款增加。</w:t>
      </w:r>
    </w:p>
    <w:p>
      <w:pPr>
        <w:pStyle w:val="30"/>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2023年我单位日常公用经费支出预算208.88万元。其中：办公费3.00万元，专用材料费200.00万元，劳务费3万元，工会经费2.88万元。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1"/>
      </w:pPr>
      <w:r>
        <w:t>2023年单位预算三公经费预算安排0万元，具体如下：</w:t>
      </w:r>
    </w:p>
    <w:p>
      <w:pPr>
        <w:pStyle w:val="11"/>
      </w:pPr>
      <w:r>
        <w:t>因公出国（境）费用预算安排0万元;</w:t>
      </w:r>
    </w:p>
    <w:p>
      <w:pPr>
        <w:pStyle w:val="11"/>
      </w:pPr>
      <w:r>
        <w:t>公务用车购置及运行维护费预算安排合计0万元（其中：公务用车购置安排0万元，公务用车运行维护费安排0万元）; 公务接待费预算安排0万元。</w:t>
      </w:r>
    </w:p>
    <w:p>
      <w:pPr>
        <w:pStyle w:val="11"/>
      </w:pPr>
      <w:r>
        <w:t>与2022年“三公”经费预算安排相比费用持平。</w:t>
      </w:r>
    </w:p>
    <w:p>
      <w:pPr>
        <w:pStyle w:val="11"/>
        <w:rPr>
          <w:rFonts w:hint="eastAsia"/>
          <w:lang w:val="en-US" w:eastAsia="zh-CN"/>
        </w:rPr>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line="240" w:lineRule="auto"/>
        <w:ind w:firstLine="640"/>
        <w:jc w:val="left"/>
        <w:outlineLvl w:val="5"/>
        <w:rPr>
          <w:rFonts w:ascii="黑体" w:hAnsi="黑体" w:eastAsia="黑体" w:cs="黑体"/>
          <w:color w:val="000000"/>
          <w:sz w:val="32"/>
        </w:rPr>
      </w:pPr>
    </w:p>
    <w:p>
      <w:pPr>
        <w:numPr>
          <w:ilvl w:val="0"/>
          <w:numId w:val="0"/>
        </w:numPr>
        <w:spacing w:before="10" w:after="10" w:line="240" w:lineRule="auto"/>
        <w:ind w:firstLine="560" w:firstLineChars="20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sz w:val="28"/>
          <w:szCs w:val="24"/>
          <w:lang w:val="en-US" w:eastAsia="zh-CN" w:bidi="ar-SA"/>
        </w:rPr>
        <w:t>2023年我单位无预算项目，特此说明。</w:t>
      </w:r>
    </w:p>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2023年，昌黎县新集中心卫生院安排政府采购预算0.00万元。具体内容见下表。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361030昌黎县新集中心卫生院</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23"/>
            </w:pPr>
            <w:r>
              <w:t>政府采购项目来源</w:t>
            </w:r>
          </w:p>
        </w:tc>
        <w:tc>
          <w:tcPr>
            <w:tcW w:w="1134" w:type="dxa"/>
            <w:vMerge w:val="restart"/>
            <w:noWrap w:val="0"/>
            <w:vAlign w:val="center"/>
          </w:tcPr>
          <w:p>
            <w:pPr>
              <w:pStyle w:val="23"/>
            </w:pPr>
            <w:r>
              <w:t>采购物品名称</w:t>
            </w:r>
          </w:p>
        </w:tc>
        <w:tc>
          <w:tcPr>
            <w:tcW w:w="1134" w:type="dxa"/>
            <w:vMerge w:val="restart"/>
            <w:noWrap w:val="0"/>
            <w:vAlign w:val="center"/>
          </w:tcPr>
          <w:p>
            <w:pPr>
              <w:pStyle w:val="23"/>
            </w:pPr>
            <w:r>
              <w:t>政府采购目录序号</w:t>
            </w:r>
          </w:p>
        </w:tc>
        <w:tc>
          <w:tcPr>
            <w:tcW w:w="709" w:type="dxa"/>
            <w:vMerge w:val="restart"/>
            <w:noWrap w:val="0"/>
            <w:vAlign w:val="center"/>
          </w:tcPr>
          <w:p>
            <w:pPr>
              <w:pStyle w:val="23"/>
            </w:pPr>
            <w:r>
              <w:t>计量  单位</w:t>
            </w:r>
          </w:p>
        </w:tc>
        <w:tc>
          <w:tcPr>
            <w:tcW w:w="850" w:type="dxa"/>
            <w:vMerge w:val="restart"/>
            <w:noWrap w:val="0"/>
            <w:vAlign w:val="center"/>
          </w:tcPr>
          <w:p>
            <w:pPr>
              <w:pStyle w:val="23"/>
            </w:pPr>
            <w:r>
              <w:t>数量</w:t>
            </w:r>
          </w:p>
        </w:tc>
        <w:tc>
          <w:tcPr>
            <w:tcW w:w="850" w:type="dxa"/>
            <w:vMerge w:val="restart"/>
            <w:noWrap w:val="0"/>
            <w:vAlign w:val="center"/>
          </w:tcPr>
          <w:p>
            <w:pPr>
              <w:pStyle w:val="23"/>
            </w:pPr>
            <w:r>
              <w:t>单价</w:t>
            </w:r>
          </w:p>
        </w:tc>
        <w:tc>
          <w:tcPr>
            <w:tcW w:w="7710" w:type="dxa"/>
            <w:gridSpan w:val="8"/>
            <w:noWrap w:val="0"/>
            <w:vAlign w:val="center"/>
          </w:tcPr>
          <w:p>
            <w:pPr>
              <w:pStyle w:val="23"/>
            </w:pPr>
            <w:r>
              <w:t>政府采购金额（当年部门预算安排资金）</w:t>
            </w:r>
          </w:p>
        </w:tc>
        <w:tc>
          <w:tcPr>
            <w:tcW w:w="964" w:type="dxa"/>
            <w:vMerge w:val="restart"/>
            <w:noWrap w:val="0"/>
            <w:vAlign w:val="center"/>
          </w:tcPr>
          <w:p>
            <w:pPr>
              <w:pStyle w:val="2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23"/>
            </w:pPr>
            <w:r>
              <w:t>项目名称</w:t>
            </w:r>
          </w:p>
        </w:tc>
        <w:tc>
          <w:tcPr>
            <w:tcW w:w="964" w:type="dxa"/>
            <w:noWrap w:val="0"/>
            <w:vAlign w:val="center"/>
          </w:tcPr>
          <w:p>
            <w:pPr>
              <w:pStyle w:val="2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23"/>
            </w:pPr>
            <w:r>
              <w:t>合计</w:t>
            </w:r>
          </w:p>
        </w:tc>
        <w:tc>
          <w:tcPr>
            <w:tcW w:w="964" w:type="dxa"/>
            <w:noWrap w:val="0"/>
            <w:vAlign w:val="center"/>
          </w:tcPr>
          <w:p>
            <w:pPr>
              <w:pStyle w:val="23"/>
            </w:pPr>
            <w:r>
              <w:t>一般公共预算拨款</w:t>
            </w:r>
          </w:p>
        </w:tc>
        <w:tc>
          <w:tcPr>
            <w:tcW w:w="964" w:type="dxa"/>
            <w:noWrap w:val="0"/>
            <w:vAlign w:val="center"/>
          </w:tcPr>
          <w:p>
            <w:pPr>
              <w:pStyle w:val="23"/>
            </w:pPr>
            <w:r>
              <w:t>基金预算拨款</w:t>
            </w:r>
          </w:p>
        </w:tc>
        <w:tc>
          <w:tcPr>
            <w:tcW w:w="964" w:type="dxa"/>
            <w:noWrap w:val="0"/>
            <w:vAlign w:val="center"/>
          </w:tcPr>
          <w:p>
            <w:pPr>
              <w:pStyle w:val="23"/>
            </w:pPr>
            <w:r>
              <w:t>国有资本经营预算拨款</w:t>
            </w:r>
          </w:p>
        </w:tc>
        <w:tc>
          <w:tcPr>
            <w:tcW w:w="964" w:type="dxa"/>
            <w:noWrap w:val="0"/>
            <w:vAlign w:val="center"/>
          </w:tcPr>
          <w:p>
            <w:pPr>
              <w:pStyle w:val="23"/>
            </w:pPr>
            <w:r>
              <w:t>财政专户核拨</w:t>
            </w:r>
          </w:p>
        </w:tc>
        <w:tc>
          <w:tcPr>
            <w:tcW w:w="964" w:type="dxa"/>
            <w:noWrap w:val="0"/>
            <w:vAlign w:val="center"/>
          </w:tcPr>
          <w:p>
            <w:pPr>
              <w:pStyle w:val="23"/>
            </w:pPr>
            <w:r>
              <w:t>单位    资金</w:t>
            </w:r>
          </w:p>
        </w:tc>
        <w:tc>
          <w:tcPr>
            <w:tcW w:w="964" w:type="dxa"/>
            <w:noWrap w:val="0"/>
            <w:vAlign w:val="center"/>
          </w:tcPr>
          <w:p>
            <w:pPr>
              <w:pStyle w:val="23"/>
            </w:pPr>
            <w:r>
              <w:t>财政拨    款结转</w:t>
            </w:r>
          </w:p>
        </w:tc>
        <w:tc>
          <w:tcPr>
            <w:tcW w:w="964" w:type="dxa"/>
            <w:noWrap w:val="0"/>
            <w:vAlign w:val="center"/>
          </w:tcPr>
          <w:p>
            <w:pPr>
              <w:pStyle w:val="2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pPr>
          </w:p>
        </w:tc>
        <w:tc>
          <w:tcPr>
            <w:tcW w:w="964" w:type="dxa"/>
            <w:noWrap w:val="0"/>
            <w:vAlign w:val="center"/>
          </w:tcPr>
          <w:p>
            <w:pPr>
              <w:pStyle w:val="20"/>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24"/>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昌黎县新集中心卫生院上年末固定资产金额为927.40万元（详见下表）。本年度拟购置固定资产总额为0.00万元，已按要求列入政府采购预算，详见政府采购预算表。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361030昌黎县新集中心卫生院</w:t>
            </w:r>
          </w:p>
        </w:tc>
        <w:tc>
          <w:tcPr>
            <w:tcW w:w="5669" w:type="dxa"/>
            <w:gridSpan w:val="2"/>
            <w:tcBorders>
              <w:top w:val="single" w:color="FFFFFF" w:sz="6" w:space="0"/>
              <w:left w:val="single" w:color="FFFFFF" w:sz="6" w:space="0"/>
              <w:right w:val="single" w:color="FFFFFF" w:sz="6" w:space="0"/>
            </w:tcBorders>
            <w:noWrap w:val="0"/>
            <w:vAlign w:val="center"/>
          </w:tcPr>
          <w:p>
            <w:pPr>
              <w:pStyle w:val="3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23"/>
            </w:pPr>
            <w:r>
              <w:t>项   目</w:t>
            </w:r>
          </w:p>
        </w:tc>
        <w:tc>
          <w:tcPr>
            <w:tcW w:w="2835" w:type="dxa"/>
            <w:noWrap w:val="0"/>
            <w:vAlign w:val="center"/>
          </w:tcPr>
          <w:p>
            <w:pPr>
              <w:pStyle w:val="23"/>
            </w:pPr>
            <w:r>
              <w:t>数量</w:t>
            </w:r>
          </w:p>
        </w:tc>
        <w:tc>
          <w:tcPr>
            <w:tcW w:w="2835" w:type="dxa"/>
            <w:noWrap w:val="0"/>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资产总额</w:t>
            </w:r>
          </w:p>
        </w:tc>
        <w:tc>
          <w:tcPr>
            <w:tcW w:w="2835" w:type="dxa"/>
            <w:noWrap w:val="0"/>
            <w:vAlign w:val="center"/>
          </w:tcPr>
          <w:p>
            <w:pPr>
              <w:pStyle w:val="24"/>
            </w:pPr>
          </w:p>
        </w:tc>
        <w:tc>
          <w:tcPr>
            <w:tcW w:w="2835" w:type="dxa"/>
            <w:noWrap w:val="0"/>
            <w:vAlign w:val="center"/>
          </w:tcPr>
          <w:p>
            <w:pPr>
              <w:pStyle w:val="20"/>
            </w:pPr>
            <w:r>
              <w:t>927.40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1、房屋（平方米）</w:t>
            </w:r>
          </w:p>
        </w:tc>
        <w:tc>
          <w:tcPr>
            <w:tcW w:w="2835" w:type="dxa"/>
            <w:noWrap w:val="0"/>
            <w:vAlign w:val="center"/>
          </w:tcPr>
          <w:p>
            <w:pPr>
              <w:pStyle w:val="24"/>
            </w:pPr>
            <w:r>
              <w:t>5384.42</w:t>
            </w:r>
          </w:p>
        </w:tc>
        <w:tc>
          <w:tcPr>
            <w:tcW w:w="2835" w:type="dxa"/>
            <w:noWrap w:val="0"/>
            <w:vAlign w:val="center"/>
          </w:tcPr>
          <w:p>
            <w:pPr>
              <w:pStyle w:val="20"/>
            </w:pPr>
            <w:r>
              <w:t>434.56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　　其中：办公用房（平方米）</w:t>
            </w:r>
          </w:p>
        </w:tc>
        <w:tc>
          <w:tcPr>
            <w:tcW w:w="2835" w:type="dxa"/>
            <w:noWrap w:val="0"/>
            <w:vAlign w:val="center"/>
          </w:tcPr>
          <w:p>
            <w:pPr>
              <w:pStyle w:val="24"/>
            </w:pPr>
            <w:r>
              <w:t>596.42</w:t>
            </w:r>
          </w:p>
        </w:tc>
        <w:tc>
          <w:tcPr>
            <w:tcW w:w="2835" w:type="dxa"/>
            <w:noWrap w:val="0"/>
            <w:vAlign w:val="center"/>
          </w:tcPr>
          <w:p>
            <w:pPr>
              <w:pStyle w:val="20"/>
            </w:pPr>
            <w:r>
              <w:t>99.12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2、车辆（台、辆）</w:t>
            </w:r>
          </w:p>
        </w:tc>
        <w:tc>
          <w:tcPr>
            <w:tcW w:w="2835" w:type="dxa"/>
            <w:noWrap w:val="0"/>
            <w:vAlign w:val="center"/>
          </w:tcPr>
          <w:p>
            <w:pPr>
              <w:pStyle w:val="24"/>
            </w:pPr>
            <w:r>
              <w:t>3</w:t>
            </w:r>
          </w:p>
        </w:tc>
        <w:tc>
          <w:tcPr>
            <w:tcW w:w="2835" w:type="dxa"/>
            <w:noWrap w:val="0"/>
            <w:vAlign w:val="center"/>
          </w:tcPr>
          <w:p>
            <w:pPr>
              <w:pStyle w:val="20"/>
            </w:pPr>
            <w:r>
              <w:t>55.58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3、单价在20万元以上的设备</w:t>
            </w:r>
          </w:p>
        </w:tc>
        <w:tc>
          <w:tcPr>
            <w:tcW w:w="2835" w:type="dxa"/>
            <w:noWrap w:val="0"/>
            <w:vAlign w:val="center"/>
          </w:tcPr>
          <w:p>
            <w:pPr>
              <w:pStyle w:val="24"/>
            </w:pPr>
            <w:r>
              <w:t>1</w:t>
            </w:r>
          </w:p>
        </w:tc>
        <w:tc>
          <w:tcPr>
            <w:tcW w:w="2835" w:type="dxa"/>
            <w:noWrap w:val="0"/>
            <w:vAlign w:val="center"/>
          </w:tcPr>
          <w:p>
            <w:pPr>
              <w:pStyle w:val="20"/>
            </w:pPr>
            <w:r>
              <w:t>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4、其他固定资产</w:t>
            </w:r>
          </w:p>
        </w:tc>
        <w:tc>
          <w:tcPr>
            <w:tcW w:w="2835" w:type="dxa"/>
            <w:noWrap w:val="0"/>
            <w:vAlign w:val="center"/>
          </w:tcPr>
          <w:p>
            <w:pPr>
              <w:pStyle w:val="24"/>
            </w:pPr>
            <w:r>
              <w:t>1267</w:t>
            </w:r>
          </w:p>
        </w:tc>
        <w:tc>
          <w:tcPr>
            <w:tcW w:w="2835" w:type="dxa"/>
            <w:noWrap w:val="0"/>
            <w:vAlign w:val="center"/>
          </w:tcPr>
          <w:p>
            <w:pPr>
              <w:pStyle w:val="20"/>
            </w:pPr>
            <w:r>
              <w:t>368.47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38"/>
      <w:r>
        <w:rPr>
          <w:rFonts w:ascii="方正小标宋_GBK" w:hAnsi="方正小标宋_GBK" w:eastAsia="方正小标宋_GBK" w:cs="方正小标宋_GBK"/>
          <w:b w:val="0"/>
          <w:color w:val="000000"/>
          <w:sz w:val="44"/>
        </w:rPr>
        <w:t>二十、昌黎县中医院收支预算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361031昌黎县中医院</w:t>
            </w:r>
          </w:p>
        </w:tc>
        <w:tc>
          <w:tcPr>
            <w:tcW w:w="2126" w:type="dxa"/>
            <w:tcBorders>
              <w:top w:val="single" w:color="FFFFFF" w:sz="6" w:space="0"/>
              <w:left w:val="single" w:color="FFFFFF" w:sz="6" w:space="0"/>
              <w:right w:val="single" w:color="FFFFFF" w:sz="6" w:space="0"/>
            </w:tcBorders>
            <w:noWrap w:val="0"/>
            <w:vAlign w:val="center"/>
          </w:tcPr>
          <w:p>
            <w:pPr>
              <w:pStyle w:val="16"/>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6661" w:type="dxa"/>
            <w:gridSpan w:val="2"/>
            <w:noWrap w:val="0"/>
            <w:vAlign w:val="center"/>
          </w:tcPr>
          <w:p>
            <w:pPr>
              <w:pStyle w:val="23"/>
            </w:pPr>
            <w:r>
              <w:t>收入</w:t>
            </w:r>
          </w:p>
        </w:tc>
        <w:tc>
          <w:tcPr>
            <w:tcW w:w="6661" w:type="dxa"/>
            <w:gridSpan w:val="2"/>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23"/>
            </w:pPr>
            <w:r>
              <w:t>项  目</w:t>
            </w:r>
          </w:p>
        </w:tc>
        <w:tc>
          <w:tcPr>
            <w:tcW w:w="2126" w:type="dxa"/>
            <w:noWrap w:val="0"/>
            <w:vAlign w:val="center"/>
          </w:tcPr>
          <w:p>
            <w:pPr>
              <w:pStyle w:val="23"/>
            </w:pPr>
            <w:r>
              <w:t>预算数</w:t>
            </w:r>
          </w:p>
        </w:tc>
        <w:tc>
          <w:tcPr>
            <w:tcW w:w="4535" w:type="dxa"/>
            <w:noWrap w:val="0"/>
            <w:vAlign w:val="center"/>
          </w:tcPr>
          <w:p>
            <w:pPr>
              <w:pStyle w:val="23"/>
            </w:pPr>
            <w:r>
              <w:t>项  目</w:t>
            </w:r>
          </w:p>
        </w:tc>
        <w:tc>
          <w:tcPr>
            <w:tcW w:w="2126" w:type="dxa"/>
            <w:noWrap w:val="0"/>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4535" w:type="dxa"/>
            <w:noWrap w:val="0"/>
            <w:vAlign w:val="center"/>
          </w:tcPr>
          <w:p>
            <w:pPr>
              <w:pStyle w:val="23"/>
            </w:pPr>
            <w:r>
              <w:t>1</w:t>
            </w:r>
          </w:p>
        </w:tc>
        <w:tc>
          <w:tcPr>
            <w:tcW w:w="2126" w:type="dxa"/>
            <w:noWrap w:val="0"/>
            <w:vAlign w:val="center"/>
          </w:tcPr>
          <w:p>
            <w:pPr>
              <w:pStyle w:val="23"/>
            </w:pPr>
            <w:r>
              <w:t>2</w:t>
            </w:r>
          </w:p>
        </w:tc>
        <w:tc>
          <w:tcPr>
            <w:tcW w:w="4535" w:type="dxa"/>
            <w:noWrap w:val="0"/>
            <w:vAlign w:val="center"/>
          </w:tcPr>
          <w:p>
            <w:pPr>
              <w:pStyle w:val="23"/>
            </w:pPr>
            <w:r>
              <w:t>3</w:t>
            </w:r>
          </w:p>
        </w:tc>
        <w:tc>
          <w:tcPr>
            <w:tcW w:w="2126" w:type="dxa"/>
            <w:noWrap w:val="0"/>
            <w:vAlign w:val="center"/>
          </w:tcPr>
          <w:p>
            <w:pPr>
              <w:pStyle w:val="2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4535" w:type="dxa"/>
            <w:noWrap w:val="0"/>
            <w:vAlign w:val="center"/>
          </w:tcPr>
          <w:p>
            <w:pPr>
              <w:pStyle w:val="18"/>
            </w:pPr>
            <w:r>
              <w:t>一、一般公共预算拨款收入</w:t>
            </w:r>
          </w:p>
        </w:tc>
        <w:tc>
          <w:tcPr>
            <w:tcW w:w="2126" w:type="dxa"/>
            <w:noWrap w:val="0"/>
            <w:vAlign w:val="center"/>
          </w:tcPr>
          <w:p>
            <w:pPr>
              <w:pStyle w:val="20"/>
            </w:pPr>
            <w:r>
              <w:t>318.44</w:t>
            </w:r>
          </w:p>
        </w:tc>
        <w:tc>
          <w:tcPr>
            <w:tcW w:w="4535" w:type="dxa"/>
            <w:noWrap w:val="0"/>
            <w:vAlign w:val="center"/>
          </w:tcPr>
          <w:p>
            <w:pPr>
              <w:pStyle w:val="18"/>
            </w:pPr>
            <w:r>
              <w:t>一、一般公共服务支出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4535" w:type="dxa"/>
            <w:noWrap w:val="0"/>
            <w:vAlign w:val="center"/>
          </w:tcPr>
          <w:p>
            <w:pPr>
              <w:pStyle w:val="18"/>
            </w:pPr>
            <w:r>
              <w:t>二、政府性基金预算拨款收入</w:t>
            </w:r>
          </w:p>
        </w:tc>
        <w:tc>
          <w:tcPr>
            <w:tcW w:w="2126" w:type="dxa"/>
            <w:noWrap w:val="0"/>
            <w:vAlign w:val="center"/>
          </w:tcPr>
          <w:p>
            <w:pPr>
              <w:pStyle w:val="20"/>
            </w:pPr>
          </w:p>
        </w:tc>
        <w:tc>
          <w:tcPr>
            <w:tcW w:w="4535" w:type="dxa"/>
            <w:noWrap w:val="0"/>
            <w:vAlign w:val="center"/>
          </w:tcPr>
          <w:p>
            <w:pPr>
              <w:pStyle w:val="18"/>
            </w:pPr>
            <w:r>
              <w:t>二、外交支出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4535" w:type="dxa"/>
            <w:noWrap w:val="0"/>
            <w:vAlign w:val="center"/>
          </w:tcPr>
          <w:p>
            <w:pPr>
              <w:pStyle w:val="18"/>
            </w:pPr>
            <w:r>
              <w:t>三、国有资本经营预算拨款收入</w:t>
            </w:r>
          </w:p>
        </w:tc>
        <w:tc>
          <w:tcPr>
            <w:tcW w:w="2126" w:type="dxa"/>
            <w:noWrap w:val="0"/>
            <w:vAlign w:val="center"/>
          </w:tcPr>
          <w:p>
            <w:pPr>
              <w:pStyle w:val="20"/>
            </w:pPr>
          </w:p>
        </w:tc>
        <w:tc>
          <w:tcPr>
            <w:tcW w:w="4535" w:type="dxa"/>
            <w:noWrap w:val="0"/>
            <w:vAlign w:val="center"/>
          </w:tcPr>
          <w:p>
            <w:pPr>
              <w:pStyle w:val="18"/>
            </w:pPr>
            <w:r>
              <w:t>三、国防支出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4535" w:type="dxa"/>
            <w:noWrap w:val="0"/>
            <w:vAlign w:val="center"/>
          </w:tcPr>
          <w:p>
            <w:pPr>
              <w:pStyle w:val="18"/>
            </w:pPr>
            <w:r>
              <w:t>四、财政专户管理资金收入</w:t>
            </w:r>
          </w:p>
        </w:tc>
        <w:tc>
          <w:tcPr>
            <w:tcW w:w="2126" w:type="dxa"/>
            <w:noWrap w:val="0"/>
            <w:vAlign w:val="center"/>
          </w:tcPr>
          <w:p>
            <w:pPr>
              <w:pStyle w:val="20"/>
            </w:pPr>
          </w:p>
        </w:tc>
        <w:tc>
          <w:tcPr>
            <w:tcW w:w="4535" w:type="dxa"/>
            <w:noWrap w:val="0"/>
            <w:vAlign w:val="center"/>
          </w:tcPr>
          <w:p>
            <w:pPr>
              <w:pStyle w:val="18"/>
            </w:pPr>
            <w:r>
              <w:t>四、公共安全支出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4535" w:type="dxa"/>
            <w:noWrap w:val="0"/>
            <w:vAlign w:val="center"/>
          </w:tcPr>
          <w:p>
            <w:pPr>
              <w:pStyle w:val="18"/>
            </w:pPr>
            <w:r>
              <w:t>五、事业收入</w:t>
            </w:r>
          </w:p>
        </w:tc>
        <w:tc>
          <w:tcPr>
            <w:tcW w:w="2126" w:type="dxa"/>
            <w:noWrap w:val="0"/>
            <w:vAlign w:val="center"/>
          </w:tcPr>
          <w:p>
            <w:pPr>
              <w:pStyle w:val="20"/>
            </w:pPr>
            <w:r>
              <w:t>2134.14</w:t>
            </w:r>
          </w:p>
        </w:tc>
        <w:tc>
          <w:tcPr>
            <w:tcW w:w="4535" w:type="dxa"/>
            <w:noWrap w:val="0"/>
            <w:vAlign w:val="center"/>
          </w:tcPr>
          <w:p>
            <w:pPr>
              <w:pStyle w:val="18"/>
            </w:pPr>
            <w:r>
              <w:t>五、教育支出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4535" w:type="dxa"/>
            <w:noWrap w:val="0"/>
            <w:vAlign w:val="center"/>
          </w:tcPr>
          <w:p>
            <w:pPr>
              <w:pStyle w:val="18"/>
            </w:pPr>
            <w:r>
              <w:t>六、事业单位经营收入</w:t>
            </w:r>
          </w:p>
        </w:tc>
        <w:tc>
          <w:tcPr>
            <w:tcW w:w="2126" w:type="dxa"/>
            <w:noWrap w:val="0"/>
            <w:vAlign w:val="center"/>
          </w:tcPr>
          <w:p>
            <w:pPr>
              <w:pStyle w:val="20"/>
            </w:pPr>
          </w:p>
        </w:tc>
        <w:tc>
          <w:tcPr>
            <w:tcW w:w="4535" w:type="dxa"/>
            <w:noWrap w:val="0"/>
            <w:vAlign w:val="center"/>
          </w:tcPr>
          <w:p>
            <w:pPr>
              <w:pStyle w:val="18"/>
            </w:pPr>
            <w:r>
              <w:t>六、科学技术支出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4535" w:type="dxa"/>
            <w:noWrap w:val="0"/>
            <w:vAlign w:val="center"/>
          </w:tcPr>
          <w:p>
            <w:pPr>
              <w:pStyle w:val="18"/>
            </w:pPr>
            <w:r>
              <w:t>七、上级补助收入</w:t>
            </w:r>
          </w:p>
        </w:tc>
        <w:tc>
          <w:tcPr>
            <w:tcW w:w="2126" w:type="dxa"/>
            <w:noWrap w:val="0"/>
            <w:vAlign w:val="center"/>
          </w:tcPr>
          <w:p>
            <w:pPr>
              <w:pStyle w:val="20"/>
            </w:pPr>
          </w:p>
        </w:tc>
        <w:tc>
          <w:tcPr>
            <w:tcW w:w="4535" w:type="dxa"/>
            <w:noWrap w:val="0"/>
            <w:vAlign w:val="center"/>
          </w:tcPr>
          <w:p>
            <w:pPr>
              <w:pStyle w:val="18"/>
            </w:pPr>
            <w:r>
              <w:t>七、文化旅游体育与传媒支出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4535" w:type="dxa"/>
            <w:noWrap w:val="0"/>
            <w:vAlign w:val="center"/>
          </w:tcPr>
          <w:p>
            <w:pPr>
              <w:pStyle w:val="18"/>
            </w:pPr>
            <w:r>
              <w:t>八、附属单位上缴收入</w:t>
            </w:r>
          </w:p>
        </w:tc>
        <w:tc>
          <w:tcPr>
            <w:tcW w:w="2126" w:type="dxa"/>
            <w:noWrap w:val="0"/>
            <w:vAlign w:val="center"/>
          </w:tcPr>
          <w:p>
            <w:pPr>
              <w:pStyle w:val="20"/>
            </w:pPr>
          </w:p>
        </w:tc>
        <w:tc>
          <w:tcPr>
            <w:tcW w:w="4535" w:type="dxa"/>
            <w:noWrap w:val="0"/>
            <w:vAlign w:val="center"/>
          </w:tcPr>
          <w:p>
            <w:pPr>
              <w:pStyle w:val="18"/>
            </w:pPr>
            <w:r>
              <w:t>八、社会保障和就业支出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4535" w:type="dxa"/>
            <w:noWrap w:val="0"/>
            <w:vAlign w:val="center"/>
          </w:tcPr>
          <w:p>
            <w:pPr>
              <w:pStyle w:val="18"/>
            </w:pPr>
            <w:r>
              <w:t>九、其他收入</w:t>
            </w:r>
          </w:p>
        </w:tc>
        <w:tc>
          <w:tcPr>
            <w:tcW w:w="2126" w:type="dxa"/>
            <w:noWrap w:val="0"/>
            <w:vAlign w:val="center"/>
          </w:tcPr>
          <w:p>
            <w:pPr>
              <w:pStyle w:val="20"/>
            </w:pPr>
          </w:p>
        </w:tc>
        <w:tc>
          <w:tcPr>
            <w:tcW w:w="4535" w:type="dxa"/>
            <w:noWrap w:val="0"/>
            <w:vAlign w:val="center"/>
          </w:tcPr>
          <w:p>
            <w:pPr>
              <w:pStyle w:val="18"/>
            </w:pPr>
            <w:r>
              <w:t>九、社会保险基金支出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十、卫生健康支出</w:t>
            </w:r>
          </w:p>
        </w:tc>
        <w:tc>
          <w:tcPr>
            <w:tcW w:w="2126" w:type="dxa"/>
            <w:noWrap w:val="0"/>
            <w:vAlign w:val="center"/>
          </w:tcPr>
          <w:p>
            <w:pPr>
              <w:pStyle w:val="20"/>
            </w:pPr>
            <w:r>
              <w:t>2452.59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十一、节能环保支出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十二、城乡社区支出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十三、农林水支出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十四、交通运输支出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十五、资源勘探工业信息等支出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十六、商业服务业等支出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十七、金融支出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十八、援助其他地区支出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十九、自然资源海洋气象等支出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二十、住房保障支出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二十一、粮油物资储备支出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二十二、国有资本经营预算支出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二十三、灾害防治及应急管理支出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二十四、预备费</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二十五、其他支出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二十六、转移性支出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二十七、债务还本支出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二十八、债务付息支出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二十九、债务发行费用支出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三十、抗疫特别国债安排的支出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三十一、人行科目</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4535" w:type="dxa"/>
            <w:noWrap w:val="0"/>
            <w:vAlign w:val="center"/>
          </w:tcPr>
          <w:p>
            <w:pPr>
              <w:pStyle w:val="29"/>
            </w:pPr>
            <w:r>
              <w:t>本年收入合计</w:t>
            </w:r>
          </w:p>
        </w:tc>
        <w:tc>
          <w:tcPr>
            <w:tcW w:w="2126" w:type="dxa"/>
            <w:noWrap w:val="0"/>
            <w:vAlign w:val="center"/>
          </w:tcPr>
          <w:p>
            <w:pPr>
              <w:pStyle w:val="17"/>
            </w:pPr>
            <w:r>
              <w:t>2452.59</w:t>
            </w:r>
          </w:p>
        </w:tc>
        <w:tc>
          <w:tcPr>
            <w:tcW w:w="4535" w:type="dxa"/>
            <w:noWrap w:val="0"/>
            <w:vAlign w:val="center"/>
          </w:tcPr>
          <w:p>
            <w:pPr>
              <w:pStyle w:val="29"/>
            </w:pPr>
            <w:r>
              <w:t>本年支出合计</w:t>
            </w:r>
          </w:p>
        </w:tc>
        <w:tc>
          <w:tcPr>
            <w:tcW w:w="2126" w:type="dxa"/>
            <w:noWrap w:val="0"/>
            <w:vAlign w:val="center"/>
          </w:tcPr>
          <w:p>
            <w:pPr>
              <w:pStyle w:val="17"/>
            </w:pPr>
            <w:r>
              <w:t>2452.59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4535" w:type="dxa"/>
            <w:noWrap w:val="0"/>
            <w:vAlign w:val="center"/>
          </w:tcPr>
          <w:p>
            <w:pPr>
              <w:pStyle w:val="18"/>
            </w:pPr>
            <w:r>
              <w:t>上年结转结余</w:t>
            </w:r>
          </w:p>
        </w:tc>
        <w:tc>
          <w:tcPr>
            <w:tcW w:w="2126" w:type="dxa"/>
            <w:noWrap w:val="0"/>
            <w:vAlign w:val="center"/>
          </w:tcPr>
          <w:p>
            <w:pPr>
              <w:pStyle w:val="20"/>
            </w:pPr>
          </w:p>
        </w:tc>
        <w:tc>
          <w:tcPr>
            <w:tcW w:w="4535" w:type="dxa"/>
            <w:noWrap w:val="0"/>
            <w:vAlign w:val="center"/>
          </w:tcPr>
          <w:p>
            <w:pPr>
              <w:pStyle w:val="18"/>
            </w:pPr>
            <w:r>
              <w:t>年终结转结余</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4535" w:type="dxa"/>
            <w:noWrap w:val="0"/>
            <w:vAlign w:val="center"/>
          </w:tcPr>
          <w:p>
            <w:pPr>
              <w:pStyle w:val="29"/>
            </w:pPr>
            <w:r>
              <w:t>收入总计</w:t>
            </w:r>
          </w:p>
        </w:tc>
        <w:tc>
          <w:tcPr>
            <w:tcW w:w="2126" w:type="dxa"/>
            <w:noWrap w:val="0"/>
            <w:vAlign w:val="center"/>
          </w:tcPr>
          <w:p>
            <w:pPr>
              <w:pStyle w:val="17"/>
            </w:pPr>
            <w:r>
              <w:t>2452.59</w:t>
            </w:r>
          </w:p>
        </w:tc>
        <w:tc>
          <w:tcPr>
            <w:tcW w:w="4535" w:type="dxa"/>
            <w:noWrap w:val="0"/>
            <w:vAlign w:val="center"/>
          </w:tcPr>
          <w:p>
            <w:pPr>
              <w:pStyle w:val="29"/>
            </w:pPr>
            <w:r>
              <w:t>支出总计</w:t>
            </w:r>
          </w:p>
        </w:tc>
        <w:tc>
          <w:tcPr>
            <w:tcW w:w="2126" w:type="dxa"/>
            <w:noWrap w:val="0"/>
            <w:vAlign w:val="center"/>
          </w:tcPr>
          <w:p>
            <w:pPr>
              <w:pStyle w:val="17"/>
            </w:pPr>
            <w:r>
              <w:t>2452.59</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361031昌黎县中医院</w:t>
            </w:r>
          </w:p>
        </w:tc>
        <w:tc>
          <w:tcPr>
            <w:tcW w:w="3402" w:type="dxa"/>
            <w:gridSpan w:val="3"/>
            <w:tcBorders>
              <w:top w:val="single" w:color="FFFFFF" w:sz="6" w:space="0"/>
              <w:left w:val="single" w:color="FFFFFF" w:sz="6" w:space="0"/>
              <w:right w:val="single" w:color="FFFFFF" w:sz="6" w:space="0"/>
            </w:tcBorders>
            <w:noWrap w:val="0"/>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23"/>
            </w:pPr>
            <w:r>
              <w:t>序号</w:t>
            </w:r>
          </w:p>
        </w:tc>
        <w:tc>
          <w:tcPr>
            <w:tcW w:w="2551" w:type="dxa"/>
            <w:gridSpan w:val="2"/>
            <w:noWrap w:val="0"/>
            <w:vAlign w:val="center"/>
          </w:tcPr>
          <w:p>
            <w:pPr>
              <w:pStyle w:val="23"/>
            </w:pPr>
            <w:r>
              <w:t>功能分类科目</w:t>
            </w:r>
          </w:p>
        </w:tc>
        <w:tc>
          <w:tcPr>
            <w:tcW w:w="1134" w:type="dxa"/>
            <w:vMerge w:val="restart"/>
            <w:noWrap w:val="0"/>
            <w:vAlign w:val="center"/>
          </w:tcPr>
          <w:p>
            <w:pPr>
              <w:pStyle w:val="23"/>
            </w:pPr>
            <w:r>
              <w:t>合计</w:t>
            </w:r>
          </w:p>
        </w:tc>
        <w:tc>
          <w:tcPr>
            <w:tcW w:w="9071" w:type="dxa"/>
            <w:gridSpan w:val="8"/>
            <w:noWrap w:val="0"/>
            <w:vAlign w:val="center"/>
          </w:tcPr>
          <w:p>
            <w:pPr>
              <w:pStyle w:val="23"/>
            </w:pPr>
            <w:r>
              <w:t>本年收入</w:t>
            </w:r>
          </w:p>
        </w:tc>
        <w:tc>
          <w:tcPr>
            <w:tcW w:w="1134" w:type="dxa"/>
            <w:vMerge w:val="restart"/>
            <w:noWrap w:val="0"/>
            <w:vAlign w:val="center"/>
          </w:tcPr>
          <w:p>
            <w:pPr>
              <w:pStyle w:val="2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23"/>
            </w:pPr>
            <w:r>
              <w:t>科目    编码</w:t>
            </w:r>
          </w:p>
        </w:tc>
        <w:tc>
          <w:tcPr>
            <w:tcW w:w="1559" w:type="dxa"/>
            <w:noWrap w:val="0"/>
            <w:vAlign w:val="center"/>
          </w:tcPr>
          <w:p>
            <w:pPr>
              <w:pStyle w:val="23"/>
            </w:pPr>
            <w:r>
              <w:t>科目名称</w:t>
            </w:r>
          </w:p>
        </w:tc>
        <w:tc>
          <w:tcPr>
            <w:tcW w:w="1134" w:type="dxa"/>
            <w:vMerge w:val="continue"/>
            <w:noWrap w:val="0"/>
            <w:vAlign w:val="top"/>
          </w:tcPr>
          <w:p/>
        </w:tc>
        <w:tc>
          <w:tcPr>
            <w:tcW w:w="1134" w:type="dxa"/>
            <w:noWrap w:val="0"/>
            <w:vAlign w:val="center"/>
          </w:tcPr>
          <w:p>
            <w:pPr>
              <w:pStyle w:val="23"/>
            </w:pPr>
            <w:r>
              <w:t>小计</w:t>
            </w:r>
          </w:p>
        </w:tc>
        <w:tc>
          <w:tcPr>
            <w:tcW w:w="1134" w:type="dxa"/>
            <w:noWrap w:val="0"/>
            <w:vAlign w:val="center"/>
          </w:tcPr>
          <w:p>
            <w:pPr>
              <w:pStyle w:val="23"/>
            </w:pPr>
            <w:r>
              <w:t>财政拨款 收入</w:t>
            </w:r>
          </w:p>
        </w:tc>
        <w:tc>
          <w:tcPr>
            <w:tcW w:w="1134" w:type="dxa"/>
            <w:noWrap w:val="0"/>
            <w:vAlign w:val="center"/>
          </w:tcPr>
          <w:p>
            <w:pPr>
              <w:pStyle w:val="23"/>
            </w:pPr>
            <w:r>
              <w:t>财政专户 收入</w:t>
            </w:r>
          </w:p>
        </w:tc>
        <w:tc>
          <w:tcPr>
            <w:tcW w:w="1134" w:type="dxa"/>
            <w:noWrap w:val="0"/>
            <w:vAlign w:val="center"/>
          </w:tcPr>
          <w:p>
            <w:pPr>
              <w:pStyle w:val="23"/>
            </w:pPr>
            <w:r>
              <w:t>事业收入</w:t>
            </w:r>
          </w:p>
        </w:tc>
        <w:tc>
          <w:tcPr>
            <w:tcW w:w="1134" w:type="dxa"/>
            <w:noWrap w:val="0"/>
            <w:vAlign w:val="center"/>
          </w:tcPr>
          <w:p>
            <w:pPr>
              <w:pStyle w:val="23"/>
            </w:pPr>
            <w:r>
              <w:t>经营收入</w:t>
            </w:r>
          </w:p>
        </w:tc>
        <w:tc>
          <w:tcPr>
            <w:tcW w:w="1134" w:type="dxa"/>
            <w:noWrap w:val="0"/>
            <w:vAlign w:val="center"/>
          </w:tcPr>
          <w:p>
            <w:pPr>
              <w:pStyle w:val="23"/>
            </w:pPr>
            <w:r>
              <w:t>上级补助收入</w:t>
            </w:r>
          </w:p>
        </w:tc>
        <w:tc>
          <w:tcPr>
            <w:tcW w:w="1134" w:type="dxa"/>
            <w:noWrap w:val="0"/>
            <w:vAlign w:val="center"/>
          </w:tcPr>
          <w:p>
            <w:pPr>
              <w:pStyle w:val="23"/>
            </w:pPr>
            <w:r>
              <w:t>附属单位上缴收入</w:t>
            </w:r>
          </w:p>
        </w:tc>
        <w:tc>
          <w:tcPr>
            <w:tcW w:w="1134" w:type="dxa"/>
            <w:noWrap w:val="0"/>
            <w:vAlign w:val="center"/>
          </w:tcPr>
          <w:p>
            <w:pPr>
              <w:pStyle w:val="2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23"/>
            </w:pPr>
            <w:r>
              <w:t>栏次</w:t>
            </w:r>
          </w:p>
        </w:tc>
        <w:tc>
          <w:tcPr>
            <w:tcW w:w="992" w:type="dxa"/>
            <w:noWrap w:val="0"/>
            <w:vAlign w:val="center"/>
          </w:tcPr>
          <w:p>
            <w:pPr>
              <w:pStyle w:val="23"/>
            </w:pPr>
            <w:r>
              <w:t>1</w:t>
            </w:r>
          </w:p>
        </w:tc>
        <w:tc>
          <w:tcPr>
            <w:tcW w:w="1559" w:type="dxa"/>
            <w:noWrap w:val="0"/>
            <w:vAlign w:val="center"/>
          </w:tcPr>
          <w:p>
            <w:pPr>
              <w:pStyle w:val="23"/>
            </w:pPr>
            <w:r>
              <w:t>2</w:t>
            </w:r>
          </w:p>
        </w:tc>
        <w:tc>
          <w:tcPr>
            <w:tcW w:w="1134" w:type="dxa"/>
            <w:noWrap w:val="0"/>
            <w:vAlign w:val="center"/>
          </w:tcPr>
          <w:p>
            <w:pPr>
              <w:pStyle w:val="23"/>
            </w:pPr>
            <w:r>
              <w:t>3</w:t>
            </w:r>
          </w:p>
        </w:tc>
        <w:tc>
          <w:tcPr>
            <w:tcW w:w="1134" w:type="dxa"/>
            <w:noWrap w:val="0"/>
            <w:vAlign w:val="center"/>
          </w:tcPr>
          <w:p>
            <w:pPr>
              <w:pStyle w:val="23"/>
            </w:pPr>
            <w:r>
              <w:t>4</w:t>
            </w:r>
          </w:p>
        </w:tc>
        <w:tc>
          <w:tcPr>
            <w:tcW w:w="1134" w:type="dxa"/>
            <w:noWrap w:val="0"/>
            <w:vAlign w:val="center"/>
          </w:tcPr>
          <w:p>
            <w:pPr>
              <w:pStyle w:val="23"/>
            </w:pPr>
            <w:r>
              <w:t>5</w:t>
            </w:r>
          </w:p>
        </w:tc>
        <w:tc>
          <w:tcPr>
            <w:tcW w:w="1134" w:type="dxa"/>
            <w:noWrap w:val="0"/>
            <w:vAlign w:val="center"/>
          </w:tcPr>
          <w:p>
            <w:pPr>
              <w:pStyle w:val="23"/>
            </w:pPr>
            <w:r>
              <w:t>6</w:t>
            </w:r>
          </w:p>
        </w:tc>
        <w:tc>
          <w:tcPr>
            <w:tcW w:w="1134" w:type="dxa"/>
            <w:noWrap w:val="0"/>
            <w:vAlign w:val="center"/>
          </w:tcPr>
          <w:p>
            <w:pPr>
              <w:pStyle w:val="23"/>
            </w:pPr>
            <w:r>
              <w:t>7</w:t>
            </w:r>
          </w:p>
        </w:tc>
        <w:tc>
          <w:tcPr>
            <w:tcW w:w="1134" w:type="dxa"/>
            <w:noWrap w:val="0"/>
            <w:vAlign w:val="center"/>
          </w:tcPr>
          <w:p>
            <w:pPr>
              <w:pStyle w:val="23"/>
            </w:pPr>
            <w:r>
              <w:t>8</w:t>
            </w:r>
          </w:p>
        </w:tc>
        <w:tc>
          <w:tcPr>
            <w:tcW w:w="1134" w:type="dxa"/>
            <w:noWrap w:val="0"/>
            <w:vAlign w:val="center"/>
          </w:tcPr>
          <w:p>
            <w:pPr>
              <w:pStyle w:val="23"/>
            </w:pPr>
            <w:r>
              <w:t>9</w:t>
            </w:r>
          </w:p>
        </w:tc>
        <w:tc>
          <w:tcPr>
            <w:tcW w:w="1134" w:type="dxa"/>
            <w:noWrap w:val="0"/>
            <w:vAlign w:val="center"/>
          </w:tcPr>
          <w:p>
            <w:pPr>
              <w:pStyle w:val="23"/>
            </w:pPr>
            <w:r>
              <w:t>10</w:t>
            </w:r>
          </w:p>
        </w:tc>
        <w:tc>
          <w:tcPr>
            <w:tcW w:w="1134" w:type="dxa"/>
            <w:noWrap w:val="0"/>
            <w:vAlign w:val="center"/>
          </w:tcPr>
          <w:p>
            <w:pPr>
              <w:pStyle w:val="23"/>
            </w:pPr>
            <w:r>
              <w:t>11</w:t>
            </w:r>
          </w:p>
        </w:tc>
        <w:tc>
          <w:tcPr>
            <w:tcW w:w="1134" w:type="dxa"/>
            <w:noWrap w:val="0"/>
            <w:vAlign w:val="center"/>
          </w:tcPr>
          <w:p>
            <w:pPr>
              <w:pStyle w:val="2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w:t>
            </w:r>
          </w:p>
        </w:tc>
        <w:tc>
          <w:tcPr>
            <w:tcW w:w="992" w:type="dxa"/>
            <w:noWrap w:val="0"/>
            <w:vAlign w:val="center"/>
          </w:tcPr>
          <w:p>
            <w:pPr>
              <w:pStyle w:val="21"/>
            </w:pPr>
          </w:p>
        </w:tc>
        <w:tc>
          <w:tcPr>
            <w:tcW w:w="1559" w:type="dxa"/>
            <w:noWrap w:val="0"/>
            <w:vAlign w:val="center"/>
          </w:tcPr>
          <w:p>
            <w:pPr>
              <w:pStyle w:val="29"/>
            </w:pPr>
            <w:r>
              <w:t>合计</w:t>
            </w:r>
          </w:p>
        </w:tc>
        <w:tc>
          <w:tcPr>
            <w:tcW w:w="1134" w:type="dxa"/>
            <w:noWrap w:val="0"/>
            <w:vAlign w:val="center"/>
          </w:tcPr>
          <w:p>
            <w:pPr>
              <w:pStyle w:val="17"/>
            </w:pPr>
            <w:r>
              <w:t>2452.59</w:t>
            </w:r>
          </w:p>
        </w:tc>
        <w:tc>
          <w:tcPr>
            <w:tcW w:w="1134" w:type="dxa"/>
            <w:noWrap w:val="0"/>
            <w:vAlign w:val="center"/>
          </w:tcPr>
          <w:p>
            <w:pPr>
              <w:pStyle w:val="17"/>
            </w:pPr>
            <w:r>
              <w:t>2452.59</w:t>
            </w:r>
          </w:p>
        </w:tc>
        <w:tc>
          <w:tcPr>
            <w:tcW w:w="1134" w:type="dxa"/>
            <w:noWrap w:val="0"/>
            <w:vAlign w:val="center"/>
          </w:tcPr>
          <w:p>
            <w:pPr>
              <w:pStyle w:val="17"/>
            </w:pPr>
            <w:r>
              <w:t>318.44</w:t>
            </w:r>
          </w:p>
        </w:tc>
        <w:tc>
          <w:tcPr>
            <w:tcW w:w="1134" w:type="dxa"/>
            <w:noWrap w:val="0"/>
            <w:vAlign w:val="center"/>
          </w:tcPr>
          <w:p>
            <w:pPr>
              <w:pStyle w:val="17"/>
            </w:pPr>
          </w:p>
        </w:tc>
        <w:tc>
          <w:tcPr>
            <w:tcW w:w="1134" w:type="dxa"/>
            <w:noWrap w:val="0"/>
            <w:vAlign w:val="center"/>
          </w:tcPr>
          <w:p>
            <w:pPr>
              <w:pStyle w:val="17"/>
            </w:pPr>
            <w:r>
              <w:t>2134.14</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w:t>
            </w:r>
          </w:p>
        </w:tc>
        <w:tc>
          <w:tcPr>
            <w:tcW w:w="992" w:type="dxa"/>
            <w:noWrap w:val="0"/>
            <w:vAlign w:val="center"/>
          </w:tcPr>
          <w:p>
            <w:pPr>
              <w:pStyle w:val="18"/>
            </w:pPr>
            <w:r>
              <w:t>210</w:t>
            </w:r>
          </w:p>
        </w:tc>
        <w:tc>
          <w:tcPr>
            <w:tcW w:w="1559" w:type="dxa"/>
            <w:noWrap w:val="0"/>
            <w:vAlign w:val="center"/>
          </w:tcPr>
          <w:p>
            <w:pPr>
              <w:pStyle w:val="18"/>
            </w:pPr>
            <w:r>
              <w:t>卫生健康支出</w:t>
            </w:r>
          </w:p>
        </w:tc>
        <w:tc>
          <w:tcPr>
            <w:tcW w:w="1134" w:type="dxa"/>
            <w:noWrap w:val="0"/>
            <w:vAlign w:val="center"/>
          </w:tcPr>
          <w:p>
            <w:pPr>
              <w:pStyle w:val="20"/>
            </w:pPr>
            <w:r>
              <w:t>2452.59</w:t>
            </w:r>
          </w:p>
        </w:tc>
        <w:tc>
          <w:tcPr>
            <w:tcW w:w="1134" w:type="dxa"/>
            <w:noWrap w:val="0"/>
            <w:vAlign w:val="center"/>
          </w:tcPr>
          <w:p>
            <w:pPr>
              <w:pStyle w:val="20"/>
            </w:pPr>
            <w:r>
              <w:t>2452.59</w:t>
            </w:r>
          </w:p>
        </w:tc>
        <w:tc>
          <w:tcPr>
            <w:tcW w:w="1134" w:type="dxa"/>
            <w:noWrap w:val="0"/>
            <w:vAlign w:val="center"/>
          </w:tcPr>
          <w:p>
            <w:pPr>
              <w:pStyle w:val="20"/>
            </w:pPr>
            <w:r>
              <w:t>318.44</w:t>
            </w:r>
          </w:p>
        </w:tc>
        <w:tc>
          <w:tcPr>
            <w:tcW w:w="1134" w:type="dxa"/>
            <w:noWrap w:val="0"/>
            <w:vAlign w:val="center"/>
          </w:tcPr>
          <w:p>
            <w:pPr>
              <w:pStyle w:val="20"/>
            </w:pPr>
          </w:p>
        </w:tc>
        <w:tc>
          <w:tcPr>
            <w:tcW w:w="1134" w:type="dxa"/>
            <w:noWrap w:val="0"/>
            <w:vAlign w:val="center"/>
          </w:tcPr>
          <w:p>
            <w:pPr>
              <w:pStyle w:val="20"/>
            </w:pPr>
            <w:r>
              <w:t>2134.14</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w:t>
            </w:r>
          </w:p>
        </w:tc>
        <w:tc>
          <w:tcPr>
            <w:tcW w:w="992" w:type="dxa"/>
            <w:noWrap w:val="0"/>
            <w:vAlign w:val="center"/>
          </w:tcPr>
          <w:p>
            <w:pPr>
              <w:pStyle w:val="18"/>
            </w:pPr>
            <w:r>
              <w:t>21002</w:t>
            </w:r>
          </w:p>
        </w:tc>
        <w:tc>
          <w:tcPr>
            <w:tcW w:w="1559" w:type="dxa"/>
            <w:noWrap w:val="0"/>
            <w:vAlign w:val="center"/>
          </w:tcPr>
          <w:p>
            <w:pPr>
              <w:pStyle w:val="18"/>
            </w:pPr>
            <w:r>
              <w:t>公立医院</w:t>
            </w:r>
          </w:p>
        </w:tc>
        <w:tc>
          <w:tcPr>
            <w:tcW w:w="1134" w:type="dxa"/>
            <w:noWrap w:val="0"/>
            <w:vAlign w:val="center"/>
          </w:tcPr>
          <w:p>
            <w:pPr>
              <w:pStyle w:val="20"/>
            </w:pPr>
            <w:r>
              <w:t>2452.59</w:t>
            </w:r>
          </w:p>
        </w:tc>
        <w:tc>
          <w:tcPr>
            <w:tcW w:w="1134" w:type="dxa"/>
            <w:noWrap w:val="0"/>
            <w:vAlign w:val="center"/>
          </w:tcPr>
          <w:p>
            <w:pPr>
              <w:pStyle w:val="20"/>
            </w:pPr>
            <w:r>
              <w:t>2452.59</w:t>
            </w:r>
          </w:p>
        </w:tc>
        <w:tc>
          <w:tcPr>
            <w:tcW w:w="1134" w:type="dxa"/>
            <w:noWrap w:val="0"/>
            <w:vAlign w:val="center"/>
          </w:tcPr>
          <w:p>
            <w:pPr>
              <w:pStyle w:val="20"/>
            </w:pPr>
            <w:r>
              <w:t>318.44</w:t>
            </w:r>
          </w:p>
        </w:tc>
        <w:tc>
          <w:tcPr>
            <w:tcW w:w="1134" w:type="dxa"/>
            <w:noWrap w:val="0"/>
            <w:vAlign w:val="center"/>
          </w:tcPr>
          <w:p>
            <w:pPr>
              <w:pStyle w:val="20"/>
            </w:pPr>
          </w:p>
        </w:tc>
        <w:tc>
          <w:tcPr>
            <w:tcW w:w="1134" w:type="dxa"/>
            <w:noWrap w:val="0"/>
            <w:vAlign w:val="center"/>
          </w:tcPr>
          <w:p>
            <w:pPr>
              <w:pStyle w:val="20"/>
            </w:pPr>
            <w:r>
              <w:t>2134.14</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4</w:t>
            </w:r>
          </w:p>
        </w:tc>
        <w:tc>
          <w:tcPr>
            <w:tcW w:w="992" w:type="dxa"/>
            <w:noWrap w:val="0"/>
            <w:vAlign w:val="center"/>
          </w:tcPr>
          <w:p>
            <w:pPr>
              <w:pStyle w:val="18"/>
            </w:pPr>
            <w:r>
              <w:t>2100202</w:t>
            </w:r>
          </w:p>
        </w:tc>
        <w:tc>
          <w:tcPr>
            <w:tcW w:w="1559" w:type="dxa"/>
            <w:noWrap w:val="0"/>
            <w:vAlign w:val="center"/>
          </w:tcPr>
          <w:p>
            <w:pPr>
              <w:pStyle w:val="18"/>
            </w:pPr>
            <w:r>
              <w:t>中医（民族）医院</w:t>
            </w:r>
          </w:p>
        </w:tc>
        <w:tc>
          <w:tcPr>
            <w:tcW w:w="1134" w:type="dxa"/>
            <w:noWrap w:val="0"/>
            <w:vAlign w:val="center"/>
          </w:tcPr>
          <w:p>
            <w:pPr>
              <w:pStyle w:val="20"/>
            </w:pPr>
            <w:r>
              <w:t>2452.59</w:t>
            </w:r>
          </w:p>
        </w:tc>
        <w:tc>
          <w:tcPr>
            <w:tcW w:w="1134" w:type="dxa"/>
            <w:noWrap w:val="0"/>
            <w:vAlign w:val="center"/>
          </w:tcPr>
          <w:p>
            <w:pPr>
              <w:pStyle w:val="20"/>
            </w:pPr>
            <w:r>
              <w:t>2452.59</w:t>
            </w:r>
          </w:p>
        </w:tc>
        <w:tc>
          <w:tcPr>
            <w:tcW w:w="1134" w:type="dxa"/>
            <w:noWrap w:val="0"/>
            <w:vAlign w:val="center"/>
          </w:tcPr>
          <w:p>
            <w:pPr>
              <w:pStyle w:val="20"/>
            </w:pPr>
            <w:r>
              <w:t>318.44</w:t>
            </w:r>
          </w:p>
        </w:tc>
        <w:tc>
          <w:tcPr>
            <w:tcW w:w="1134" w:type="dxa"/>
            <w:noWrap w:val="0"/>
            <w:vAlign w:val="center"/>
          </w:tcPr>
          <w:p>
            <w:pPr>
              <w:pStyle w:val="20"/>
            </w:pPr>
          </w:p>
        </w:tc>
        <w:tc>
          <w:tcPr>
            <w:tcW w:w="1134" w:type="dxa"/>
            <w:noWrap w:val="0"/>
            <w:vAlign w:val="center"/>
          </w:tcPr>
          <w:p>
            <w:pPr>
              <w:pStyle w:val="20"/>
            </w:pPr>
            <w:r>
              <w:t>2134.14</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361031昌黎县中医院</w:t>
            </w:r>
          </w:p>
        </w:tc>
        <w:tc>
          <w:tcPr>
            <w:tcW w:w="2721"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528" w:type="dxa"/>
            <w:gridSpan w:val="2"/>
            <w:noWrap w:val="0"/>
            <w:vAlign w:val="center"/>
          </w:tcPr>
          <w:p>
            <w:pPr>
              <w:pStyle w:val="23"/>
            </w:pPr>
            <w:r>
              <w:t>功能分类科目</w:t>
            </w:r>
          </w:p>
        </w:tc>
        <w:tc>
          <w:tcPr>
            <w:tcW w:w="1361" w:type="dxa"/>
            <w:vMerge w:val="restart"/>
            <w:noWrap w:val="0"/>
            <w:vAlign w:val="center"/>
          </w:tcPr>
          <w:p>
            <w:pPr>
              <w:pStyle w:val="23"/>
            </w:pPr>
            <w:r>
              <w:t>合计</w:t>
            </w:r>
          </w:p>
        </w:tc>
        <w:tc>
          <w:tcPr>
            <w:tcW w:w="1361" w:type="dxa"/>
            <w:vMerge w:val="restart"/>
            <w:noWrap w:val="0"/>
            <w:vAlign w:val="center"/>
          </w:tcPr>
          <w:p>
            <w:pPr>
              <w:pStyle w:val="23"/>
            </w:pPr>
            <w:r>
              <w:t>基本支出</w:t>
            </w:r>
          </w:p>
        </w:tc>
        <w:tc>
          <w:tcPr>
            <w:tcW w:w="1361" w:type="dxa"/>
            <w:vMerge w:val="restart"/>
            <w:noWrap w:val="0"/>
            <w:vAlign w:val="center"/>
          </w:tcPr>
          <w:p>
            <w:pPr>
              <w:pStyle w:val="23"/>
            </w:pPr>
            <w:r>
              <w:t>项目支出</w:t>
            </w:r>
          </w:p>
        </w:tc>
        <w:tc>
          <w:tcPr>
            <w:tcW w:w="1361" w:type="dxa"/>
            <w:vMerge w:val="restart"/>
            <w:noWrap w:val="0"/>
            <w:vAlign w:val="center"/>
          </w:tcPr>
          <w:p>
            <w:pPr>
              <w:pStyle w:val="23"/>
            </w:pPr>
            <w:r>
              <w:t>经营支出</w:t>
            </w:r>
          </w:p>
        </w:tc>
        <w:tc>
          <w:tcPr>
            <w:tcW w:w="1361" w:type="dxa"/>
            <w:vMerge w:val="restart"/>
            <w:noWrap w:val="0"/>
            <w:vAlign w:val="center"/>
          </w:tcPr>
          <w:p>
            <w:pPr>
              <w:pStyle w:val="23"/>
            </w:pPr>
            <w:r>
              <w:t>上解上级     支出</w:t>
            </w:r>
          </w:p>
        </w:tc>
        <w:tc>
          <w:tcPr>
            <w:tcW w:w="1361" w:type="dxa"/>
            <w:vMerge w:val="restart"/>
            <w:noWrap w:val="0"/>
            <w:vAlign w:val="center"/>
          </w:tcPr>
          <w:p>
            <w:pPr>
              <w:pStyle w:val="2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23"/>
            </w:pPr>
            <w:r>
              <w:t>科目    编码</w:t>
            </w:r>
          </w:p>
        </w:tc>
        <w:tc>
          <w:tcPr>
            <w:tcW w:w="4535" w:type="dxa"/>
            <w:noWrap w:val="0"/>
            <w:vAlign w:val="center"/>
          </w:tcPr>
          <w:p>
            <w:pPr>
              <w:pStyle w:val="2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992" w:type="dxa"/>
            <w:noWrap w:val="0"/>
            <w:vAlign w:val="center"/>
          </w:tcPr>
          <w:p>
            <w:pPr>
              <w:pStyle w:val="23"/>
            </w:pPr>
            <w:r>
              <w:t>1</w:t>
            </w:r>
          </w:p>
        </w:tc>
        <w:tc>
          <w:tcPr>
            <w:tcW w:w="4535" w:type="dxa"/>
            <w:noWrap w:val="0"/>
            <w:vAlign w:val="center"/>
          </w:tcPr>
          <w:p>
            <w:pPr>
              <w:pStyle w:val="23"/>
            </w:pPr>
            <w:r>
              <w:t>2</w:t>
            </w:r>
          </w:p>
        </w:tc>
        <w:tc>
          <w:tcPr>
            <w:tcW w:w="1361" w:type="dxa"/>
            <w:noWrap w:val="0"/>
            <w:vAlign w:val="center"/>
          </w:tcPr>
          <w:p>
            <w:pPr>
              <w:pStyle w:val="23"/>
            </w:pPr>
            <w:r>
              <w:t>3</w:t>
            </w:r>
          </w:p>
        </w:tc>
        <w:tc>
          <w:tcPr>
            <w:tcW w:w="1361" w:type="dxa"/>
            <w:noWrap w:val="0"/>
            <w:vAlign w:val="center"/>
          </w:tcPr>
          <w:p>
            <w:pPr>
              <w:pStyle w:val="23"/>
            </w:pPr>
            <w:r>
              <w:t>4</w:t>
            </w:r>
          </w:p>
        </w:tc>
        <w:tc>
          <w:tcPr>
            <w:tcW w:w="1361" w:type="dxa"/>
            <w:noWrap w:val="0"/>
            <w:vAlign w:val="center"/>
          </w:tcPr>
          <w:p>
            <w:pPr>
              <w:pStyle w:val="23"/>
            </w:pPr>
            <w:r>
              <w:t>5</w:t>
            </w:r>
          </w:p>
        </w:tc>
        <w:tc>
          <w:tcPr>
            <w:tcW w:w="1361" w:type="dxa"/>
            <w:noWrap w:val="0"/>
            <w:vAlign w:val="center"/>
          </w:tcPr>
          <w:p>
            <w:pPr>
              <w:pStyle w:val="23"/>
            </w:pPr>
            <w:r>
              <w:t>6</w:t>
            </w:r>
          </w:p>
        </w:tc>
        <w:tc>
          <w:tcPr>
            <w:tcW w:w="1361" w:type="dxa"/>
            <w:noWrap w:val="0"/>
            <w:vAlign w:val="center"/>
          </w:tcPr>
          <w:p>
            <w:pPr>
              <w:pStyle w:val="23"/>
            </w:pPr>
            <w:r>
              <w:t>7</w:t>
            </w:r>
          </w:p>
        </w:tc>
        <w:tc>
          <w:tcPr>
            <w:tcW w:w="1361" w:type="dxa"/>
            <w:noWrap w:val="0"/>
            <w:vAlign w:val="center"/>
          </w:tcPr>
          <w:p>
            <w:pPr>
              <w:pStyle w:val="2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992" w:type="dxa"/>
            <w:noWrap w:val="0"/>
            <w:vAlign w:val="center"/>
          </w:tcPr>
          <w:p>
            <w:pPr>
              <w:pStyle w:val="21"/>
            </w:pPr>
          </w:p>
        </w:tc>
        <w:tc>
          <w:tcPr>
            <w:tcW w:w="4535" w:type="dxa"/>
            <w:noWrap w:val="0"/>
            <w:vAlign w:val="center"/>
          </w:tcPr>
          <w:p>
            <w:pPr>
              <w:pStyle w:val="29"/>
            </w:pPr>
            <w:r>
              <w:t>合计</w:t>
            </w:r>
          </w:p>
        </w:tc>
        <w:tc>
          <w:tcPr>
            <w:tcW w:w="1361" w:type="dxa"/>
            <w:noWrap w:val="0"/>
            <w:vAlign w:val="center"/>
          </w:tcPr>
          <w:p>
            <w:pPr>
              <w:pStyle w:val="17"/>
            </w:pPr>
            <w:r>
              <w:t>2452.59</w:t>
            </w:r>
          </w:p>
        </w:tc>
        <w:tc>
          <w:tcPr>
            <w:tcW w:w="1361" w:type="dxa"/>
            <w:noWrap w:val="0"/>
            <w:vAlign w:val="center"/>
          </w:tcPr>
          <w:p>
            <w:pPr>
              <w:pStyle w:val="17"/>
            </w:pPr>
            <w:r>
              <w:t>2452.59</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992" w:type="dxa"/>
            <w:noWrap w:val="0"/>
            <w:vAlign w:val="center"/>
          </w:tcPr>
          <w:p>
            <w:pPr>
              <w:pStyle w:val="18"/>
            </w:pPr>
            <w:r>
              <w:t>210</w:t>
            </w:r>
          </w:p>
        </w:tc>
        <w:tc>
          <w:tcPr>
            <w:tcW w:w="4535" w:type="dxa"/>
            <w:noWrap w:val="0"/>
            <w:vAlign w:val="center"/>
          </w:tcPr>
          <w:p>
            <w:pPr>
              <w:pStyle w:val="18"/>
            </w:pPr>
            <w:r>
              <w:t>卫生健康支出</w:t>
            </w:r>
          </w:p>
        </w:tc>
        <w:tc>
          <w:tcPr>
            <w:tcW w:w="1361" w:type="dxa"/>
            <w:noWrap w:val="0"/>
            <w:vAlign w:val="center"/>
          </w:tcPr>
          <w:p>
            <w:pPr>
              <w:pStyle w:val="20"/>
            </w:pPr>
            <w:r>
              <w:t>2452.59</w:t>
            </w:r>
          </w:p>
        </w:tc>
        <w:tc>
          <w:tcPr>
            <w:tcW w:w="1361" w:type="dxa"/>
            <w:noWrap w:val="0"/>
            <w:vAlign w:val="center"/>
          </w:tcPr>
          <w:p>
            <w:pPr>
              <w:pStyle w:val="20"/>
            </w:pPr>
            <w:r>
              <w:t>2452.59</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992" w:type="dxa"/>
            <w:noWrap w:val="0"/>
            <w:vAlign w:val="center"/>
          </w:tcPr>
          <w:p>
            <w:pPr>
              <w:pStyle w:val="18"/>
            </w:pPr>
            <w:r>
              <w:t>21002</w:t>
            </w:r>
          </w:p>
        </w:tc>
        <w:tc>
          <w:tcPr>
            <w:tcW w:w="4535" w:type="dxa"/>
            <w:noWrap w:val="0"/>
            <w:vAlign w:val="center"/>
          </w:tcPr>
          <w:p>
            <w:pPr>
              <w:pStyle w:val="18"/>
            </w:pPr>
            <w:r>
              <w:t>公立医院</w:t>
            </w:r>
          </w:p>
        </w:tc>
        <w:tc>
          <w:tcPr>
            <w:tcW w:w="1361" w:type="dxa"/>
            <w:noWrap w:val="0"/>
            <w:vAlign w:val="center"/>
          </w:tcPr>
          <w:p>
            <w:pPr>
              <w:pStyle w:val="20"/>
            </w:pPr>
            <w:r>
              <w:t>2452.59</w:t>
            </w:r>
          </w:p>
        </w:tc>
        <w:tc>
          <w:tcPr>
            <w:tcW w:w="1361" w:type="dxa"/>
            <w:noWrap w:val="0"/>
            <w:vAlign w:val="center"/>
          </w:tcPr>
          <w:p>
            <w:pPr>
              <w:pStyle w:val="20"/>
            </w:pPr>
            <w:r>
              <w:t>2452.59</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992" w:type="dxa"/>
            <w:noWrap w:val="0"/>
            <w:vAlign w:val="center"/>
          </w:tcPr>
          <w:p>
            <w:pPr>
              <w:pStyle w:val="18"/>
            </w:pPr>
            <w:r>
              <w:t>2100202</w:t>
            </w:r>
          </w:p>
        </w:tc>
        <w:tc>
          <w:tcPr>
            <w:tcW w:w="4535" w:type="dxa"/>
            <w:noWrap w:val="0"/>
            <w:vAlign w:val="center"/>
          </w:tcPr>
          <w:p>
            <w:pPr>
              <w:pStyle w:val="18"/>
            </w:pPr>
            <w:r>
              <w:t>中医（民族）医院</w:t>
            </w:r>
          </w:p>
        </w:tc>
        <w:tc>
          <w:tcPr>
            <w:tcW w:w="1361" w:type="dxa"/>
            <w:noWrap w:val="0"/>
            <w:vAlign w:val="center"/>
          </w:tcPr>
          <w:p>
            <w:pPr>
              <w:pStyle w:val="20"/>
            </w:pPr>
            <w:r>
              <w:t>2452.59</w:t>
            </w:r>
          </w:p>
        </w:tc>
        <w:tc>
          <w:tcPr>
            <w:tcW w:w="1361" w:type="dxa"/>
            <w:noWrap w:val="0"/>
            <w:vAlign w:val="center"/>
          </w:tcPr>
          <w:p>
            <w:pPr>
              <w:pStyle w:val="20"/>
            </w:pPr>
            <w:r>
              <w:t>2452.59</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2"/>
            </w:pPr>
            <w:r>
              <w:t>361031昌黎县中医院</w:t>
            </w:r>
          </w:p>
        </w:tc>
        <w:tc>
          <w:tcPr>
            <w:tcW w:w="3402"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4876" w:type="dxa"/>
            <w:gridSpan w:val="2"/>
            <w:noWrap w:val="0"/>
            <w:vAlign w:val="center"/>
          </w:tcPr>
          <w:p>
            <w:pPr>
              <w:pStyle w:val="23"/>
            </w:pPr>
            <w:r>
              <w:t>收入</w:t>
            </w:r>
          </w:p>
        </w:tc>
        <w:tc>
          <w:tcPr>
            <w:tcW w:w="9298" w:type="dxa"/>
            <w:gridSpan w:val="5"/>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23"/>
            </w:pPr>
            <w:r>
              <w:t>项  目</w:t>
            </w:r>
          </w:p>
        </w:tc>
        <w:tc>
          <w:tcPr>
            <w:tcW w:w="1474" w:type="dxa"/>
            <w:noWrap w:val="0"/>
            <w:vAlign w:val="center"/>
          </w:tcPr>
          <w:p>
            <w:pPr>
              <w:pStyle w:val="23"/>
            </w:pPr>
            <w:r>
              <w:t>金额</w:t>
            </w:r>
          </w:p>
        </w:tc>
        <w:tc>
          <w:tcPr>
            <w:tcW w:w="3402" w:type="dxa"/>
            <w:noWrap w:val="0"/>
            <w:vAlign w:val="center"/>
          </w:tcPr>
          <w:p>
            <w:pPr>
              <w:pStyle w:val="23"/>
            </w:pPr>
            <w:r>
              <w:t>项  目</w:t>
            </w:r>
          </w:p>
        </w:tc>
        <w:tc>
          <w:tcPr>
            <w:tcW w:w="1474" w:type="dxa"/>
            <w:noWrap w:val="0"/>
            <w:vAlign w:val="center"/>
          </w:tcPr>
          <w:p>
            <w:pPr>
              <w:pStyle w:val="23"/>
            </w:pPr>
            <w:r>
              <w:t>合计</w:t>
            </w:r>
          </w:p>
        </w:tc>
        <w:tc>
          <w:tcPr>
            <w:tcW w:w="1474" w:type="dxa"/>
            <w:noWrap w:val="0"/>
            <w:vAlign w:val="center"/>
          </w:tcPr>
          <w:p>
            <w:pPr>
              <w:pStyle w:val="23"/>
            </w:pPr>
            <w:r>
              <w:t>一般公共预算财政拨款</w:t>
            </w:r>
          </w:p>
        </w:tc>
        <w:tc>
          <w:tcPr>
            <w:tcW w:w="1474" w:type="dxa"/>
            <w:noWrap w:val="0"/>
            <w:vAlign w:val="center"/>
          </w:tcPr>
          <w:p>
            <w:pPr>
              <w:pStyle w:val="23"/>
            </w:pPr>
            <w:r>
              <w:t>政府性基金预算财政    拨款</w:t>
            </w:r>
          </w:p>
        </w:tc>
        <w:tc>
          <w:tcPr>
            <w:tcW w:w="1474" w:type="dxa"/>
            <w:noWrap w:val="0"/>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3402" w:type="dxa"/>
            <w:noWrap w:val="0"/>
            <w:vAlign w:val="center"/>
          </w:tcPr>
          <w:p>
            <w:pPr>
              <w:pStyle w:val="23"/>
            </w:pPr>
            <w:r>
              <w:t>1</w:t>
            </w:r>
          </w:p>
        </w:tc>
        <w:tc>
          <w:tcPr>
            <w:tcW w:w="1474" w:type="dxa"/>
            <w:noWrap w:val="0"/>
            <w:vAlign w:val="center"/>
          </w:tcPr>
          <w:p>
            <w:pPr>
              <w:pStyle w:val="23"/>
            </w:pPr>
            <w:r>
              <w:t>2</w:t>
            </w:r>
          </w:p>
        </w:tc>
        <w:tc>
          <w:tcPr>
            <w:tcW w:w="3402" w:type="dxa"/>
            <w:noWrap w:val="0"/>
            <w:vAlign w:val="center"/>
          </w:tcPr>
          <w:p>
            <w:pPr>
              <w:pStyle w:val="23"/>
            </w:pPr>
            <w:r>
              <w:t>3</w:t>
            </w:r>
          </w:p>
        </w:tc>
        <w:tc>
          <w:tcPr>
            <w:tcW w:w="1474" w:type="dxa"/>
            <w:noWrap w:val="0"/>
            <w:vAlign w:val="center"/>
          </w:tcPr>
          <w:p>
            <w:pPr>
              <w:pStyle w:val="23"/>
            </w:pPr>
            <w:r>
              <w:t>4</w:t>
            </w:r>
          </w:p>
        </w:tc>
        <w:tc>
          <w:tcPr>
            <w:tcW w:w="1474" w:type="dxa"/>
            <w:noWrap w:val="0"/>
            <w:vAlign w:val="center"/>
          </w:tcPr>
          <w:p>
            <w:pPr>
              <w:pStyle w:val="23"/>
            </w:pPr>
            <w:r>
              <w:t>5</w:t>
            </w:r>
          </w:p>
        </w:tc>
        <w:tc>
          <w:tcPr>
            <w:tcW w:w="1474" w:type="dxa"/>
            <w:noWrap w:val="0"/>
            <w:vAlign w:val="center"/>
          </w:tcPr>
          <w:p>
            <w:pPr>
              <w:pStyle w:val="23"/>
            </w:pPr>
            <w:r>
              <w:t>6</w:t>
            </w:r>
          </w:p>
        </w:tc>
        <w:tc>
          <w:tcPr>
            <w:tcW w:w="1474" w:type="dxa"/>
            <w:noWrap w:val="0"/>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3402" w:type="dxa"/>
            <w:noWrap w:val="0"/>
            <w:vAlign w:val="center"/>
          </w:tcPr>
          <w:p>
            <w:pPr>
              <w:pStyle w:val="18"/>
            </w:pPr>
            <w:r>
              <w:t>一、一般公共预算拨款</w:t>
            </w:r>
          </w:p>
        </w:tc>
        <w:tc>
          <w:tcPr>
            <w:tcW w:w="1474" w:type="dxa"/>
            <w:noWrap w:val="0"/>
            <w:vAlign w:val="center"/>
          </w:tcPr>
          <w:p>
            <w:pPr>
              <w:pStyle w:val="20"/>
            </w:pPr>
            <w:r>
              <w:t>318.44</w:t>
            </w:r>
          </w:p>
        </w:tc>
        <w:tc>
          <w:tcPr>
            <w:tcW w:w="3402" w:type="dxa"/>
            <w:noWrap w:val="0"/>
            <w:vAlign w:val="center"/>
          </w:tcPr>
          <w:p>
            <w:pPr>
              <w:pStyle w:val="18"/>
            </w:pPr>
            <w:r>
              <w:t>一、一般公共服务支出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r>
              <w:t>二、外交支出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r>
              <w:t>三、国防支出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四、公共安全支出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五、教育支出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六、科学技术支出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七、文化旅游体育与传媒支出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八、社会保障和就业支出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九、社会保险基金支出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十、卫生健康支出</w:t>
            </w:r>
          </w:p>
        </w:tc>
        <w:tc>
          <w:tcPr>
            <w:tcW w:w="1474" w:type="dxa"/>
            <w:noWrap w:val="0"/>
            <w:vAlign w:val="center"/>
          </w:tcPr>
          <w:p>
            <w:pPr>
              <w:pStyle w:val="20"/>
            </w:pPr>
            <w:r>
              <w:t>318.44</w:t>
            </w:r>
          </w:p>
        </w:tc>
        <w:tc>
          <w:tcPr>
            <w:tcW w:w="1474" w:type="dxa"/>
            <w:noWrap w:val="0"/>
            <w:vAlign w:val="center"/>
          </w:tcPr>
          <w:p>
            <w:pPr>
              <w:pStyle w:val="20"/>
            </w:pPr>
            <w:r>
              <w:t>318.44</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十一、节能环保支出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十二、城乡社区支出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十三、农林水支出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十四、交通运输支出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十五、资源勘探工业信息等支出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十六、商业服务业等支出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十七、金融支出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十八、援助其他地区支出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十九、自然资源海洋气象等支出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二十、住房保障支出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二十一、粮油物资储备支出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二十二、国有资本经营预算支出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二十三、灾害防治及应急管理支出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二十四、预备费</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二十五、其他支出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二十六、转移性支出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二十七、债务还本支出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二十八、债务付息支出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二十九、债务发行费用支出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三十、抗疫特别国债安排的支出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三十一、人行科目</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3402" w:type="dxa"/>
            <w:noWrap w:val="0"/>
            <w:vAlign w:val="center"/>
          </w:tcPr>
          <w:p>
            <w:pPr>
              <w:pStyle w:val="29"/>
            </w:pPr>
            <w:r>
              <w:t>本年收入合计</w:t>
            </w:r>
          </w:p>
        </w:tc>
        <w:tc>
          <w:tcPr>
            <w:tcW w:w="1474" w:type="dxa"/>
            <w:noWrap w:val="0"/>
            <w:vAlign w:val="center"/>
          </w:tcPr>
          <w:p>
            <w:pPr>
              <w:pStyle w:val="17"/>
            </w:pPr>
            <w:r>
              <w:t>318.44</w:t>
            </w:r>
          </w:p>
        </w:tc>
        <w:tc>
          <w:tcPr>
            <w:tcW w:w="3402" w:type="dxa"/>
            <w:noWrap w:val="0"/>
            <w:vAlign w:val="center"/>
          </w:tcPr>
          <w:p>
            <w:pPr>
              <w:pStyle w:val="29"/>
            </w:pPr>
            <w:r>
              <w:t>本年支出合计</w:t>
            </w:r>
          </w:p>
        </w:tc>
        <w:tc>
          <w:tcPr>
            <w:tcW w:w="1474" w:type="dxa"/>
            <w:noWrap w:val="0"/>
            <w:vAlign w:val="center"/>
          </w:tcPr>
          <w:p>
            <w:pPr>
              <w:pStyle w:val="17"/>
            </w:pPr>
            <w:r>
              <w:t>318.44</w:t>
            </w:r>
          </w:p>
        </w:tc>
        <w:tc>
          <w:tcPr>
            <w:tcW w:w="1474" w:type="dxa"/>
            <w:noWrap w:val="0"/>
            <w:vAlign w:val="center"/>
          </w:tcPr>
          <w:p>
            <w:pPr>
              <w:pStyle w:val="17"/>
            </w:pPr>
            <w:r>
              <w:t>318.44</w:t>
            </w:r>
          </w:p>
        </w:tc>
        <w:tc>
          <w:tcPr>
            <w:tcW w:w="1474" w:type="dxa"/>
            <w:noWrap w:val="0"/>
            <w:vAlign w:val="center"/>
          </w:tcPr>
          <w:p>
            <w:pPr>
              <w:pStyle w:val="17"/>
            </w:pP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3402" w:type="dxa"/>
            <w:noWrap w:val="0"/>
            <w:vAlign w:val="center"/>
          </w:tcPr>
          <w:p>
            <w:pPr>
              <w:pStyle w:val="18"/>
            </w:pPr>
            <w:r>
              <w:t>年初财政拨款结转和结余</w:t>
            </w:r>
          </w:p>
        </w:tc>
        <w:tc>
          <w:tcPr>
            <w:tcW w:w="1474" w:type="dxa"/>
            <w:noWrap w:val="0"/>
            <w:vAlign w:val="center"/>
          </w:tcPr>
          <w:p>
            <w:pPr>
              <w:pStyle w:val="20"/>
            </w:pPr>
          </w:p>
        </w:tc>
        <w:tc>
          <w:tcPr>
            <w:tcW w:w="3402" w:type="dxa"/>
            <w:noWrap w:val="0"/>
            <w:vAlign w:val="center"/>
          </w:tcPr>
          <w:p>
            <w:pPr>
              <w:pStyle w:val="18"/>
            </w:pPr>
            <w:r>
              <w:t>年末财政拨款结转和结余</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3402" w:type="dxa"/>
            <w:noWrap w:val="0"/>
            <w:vAlign w:val="center"/>
          </w:tcPr>
          <w:p>
            <w:pPr>
              <w:pStyle w:val="18"/>
            </w:pPr>
            <w:r>
              <w:t>一、一般公共预算拨款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35</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36</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37</w:t>
            </w:r>
          </w:p>
        </w:tc>
        <w:tc>
          <w:tcPr>
            <w:tcW w:w="3402" w:type="dxa"/>
            <w:noWrap w:val="0"/>
            <w:vAlign w:val="center"/>
          </w:tcPr>
          <w:p>
            <w:pPr>
              <w:pStyle w:val="29"/>
            </w:pPr>
            <w:r>
              <w:t>收入总计</w:t>
            </w:r>
          </w:p>
        </w:tc>
        <w:tc>
          <w:tcPr>
            <w:tcW w:w="1474" w:type="dxa"/>
            <w:noWrap w:val="0"/>
            <w:vAlign w:val="center"/>
          </w:tcPr>
          <w:p>
            <w:pPr>
              <w:pStyle w:val="17"/>
            </w:pPr>
            <w:r>
              <w:t>318.44</w:t>
            </w:r>
          </w:p>
        </w:tc>
        <w:tc>
          <w:tcPr>
            <w:tcW w:w="3402" w:type="dxa"/>
            <w:noWrap w:val="0"/>
            <w:vAlign w:val="center"/>
          </w:tcPr>
          <w:p>
            <w:pPr>
              <w:pStyle w:val="29"/>
            </w:pPr>
            <w:r>
              <w:t>支出总计</w:t>
            </w:r>
          </w:p>
        </w:tc>
        <w:tc>
          <w:tcPr>
            <w:tcW w:w="1474" w:type="dxa"/>
            <w:noWrap w:val="0"/>
            <w:vAlign w:val="center"/>
          </w:tcPr>
          <w:p>
            <w:pPr>
              <w:pStyle w:val="17"/>
            </w:pPr>
            <w:r>
              <w:t>318.44</w:t>
            </w:r>
          </w:p>
        </w:tc>
        <w:tc>
          <w:tcPr>
            <w:tcW w:w="1474" w:type="dxa"/>
            <w:noWrap w:val="0"/>
            <w:vAlign w:val="center"/>
          </w:tcPr>
          <w:p>
            <w:pPr>
              <w:pStyle w:val="17"/>
            </w:pPr>
            <w:r>
              <w:t>318.44</w:t>
            </w:r>
          </w:p>
        </w:tc>
        <w:tc>
          <w:tcPr>
            <w:tcW w:w="1474" w:type="dxa"/>
            <w:noWrap w:val="0"/>
            <w:vAlign w:val="center"/>
          </w:tcPr>
          <w:p>
            <w:pPr>
              <w:pStyle w:val="17"/>
            </w:pPr>
          </w:p>
        </w:tc>
        <w:tc>
          <w:tcPr>
            <w:tcW w:w="1474" w:type="dxa"/>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361031昌黎县中医院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318.44</w:t>
            </w:r>
          </w:p>
        </w:tc>
        <w:tc>
          <w:tcPr>
            <w:tcW w:w="2551" w:type="dxa"/>
            <w:noWrap w:val="0"/>
            <w:vAlign w:val="center"/>
          </w:tcPr>
          <w:p>
            <w:pPr>
              <w:pStyle w:val="17"/>
            </w:pPr>
            <w:r>
              <w:t>318.44</w:t>
            </w:r>
          </w:p>
        </w:tc>
        <w:tc>
          <w:tcPr>
            <w:tcW w:w="255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210</w:t>
            </w:r>
          </w:p>
        </w:tc>
        <w:tc>
          <w:tcPr>
            <w:tcW w:w="4535" w:type="dxa"/>
            <w:noWrap w:val="0"/>
            <w:vAlign w:val="center"/>
          </w:tcPr>
          <w:p>
            <w:pPr>
              <w:pStyle w:val="18"/>
            </w:pPr>
            <w:r>
              <w:t>卫生健康支出</w:t>
            </w:r>
          </w:p>
        </w:tc>
        <w:tc>
          <w:tcPr>
            <w:tcW w:w="2551" w:type="dxa"/>
            <w:noWrap w:val="0"/>
            <w:vAlign w:val="center"/>
          </w:tcPr>
          <w:p>
            <w:pPr>
              <w:pStyle w:val="20"/>
            </w:pPr>
            <w:r>
              <w:t>318.44</w:t>
            </w:r>
          </w:p>
        </w:tc>
        <w:tc>
          <w:tcPr>
            <w:tcW w:w="2551" w:type="dxa"/>
            <w:noWrap w:val="0"/>
            <w:vAlign w:val="center"/>
          </w:tcPr>
          <w:p>
            <w:pPr>
              <w:pStyle w:val="20"/>
            </w:pPr>
            <w:r>
              <w:t>318.44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21002</w:t>
            </w:r>
          </w:p>
        </w:tc>
        <w:tc>
          <w:tcPr>
            <w:tcW w:w="4535" w:type="dxa"/>
            <w:noWrap w:val="0"/>
            <w:vAlign w:val="center"/>
          </w:tcPr>
          <w:p>
            <w:pPr>
              <w:pStyle w:val="18"/>
            </w:pPr>
            <w:r>
              <w:t>公立医院</w:t>
            </w:r>
          </w:p>
        </w:tc>
        <w:tc>
          <w:tcPr>
            <w:tcW w:w="2551" w:type="dxa"/>
            <w:noWrap w:val="0"/>
            <w:vAlign w:val="center"/>
          </w:tcPr>
          <w:p>
            <w:pPr>
              <w:pStyle w:val="20"/>
            </w:pPr>
            <w:r>
              <w:t>318.44</w:t>
            </w:r>
          </w:p>
        </w:tc>
        <w:tc>
          <w:tcPr>
            <w:tcW w:w="2551" w:type="dxa"/>
            <w:noWrap w:val="0"/>
            <w:vAlign w:val="center"/>
          </w:tcPr>
          <w:p>
            <w:pPr>
              <w:pStyle w:val="20"/>
            </w:pPr>
            <w:r>
              <w:t>318.44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2100202</w:t>
            </w:r>
          </w:p>
        </w:tc>
        <w:tc>
          <w:tcPr>
            <w:tcW w:w="4535" w:type="dxa"/>
            <w:noWrap w:val="0"/>
            <w:vAlign w:val="center"/>
          </w:tcPr>
          <w:p>
            <w:pPr>
              <w:pStyle w:val="18"/>
            </w:pPr>
            <w:r>
              <w:t>中医（民族）医院</w:t>
            </w:r>
          </w:p>
        </w:tc>
        <w:tc>
          <w:tcPr>
            <w:tcW w:w="2551" w:type="dxa"/>
            <w:noWrap w:val="0"/>
            <w:vAlign w:val="center"/>
          </w:tcPr>
          <w:p>
            <w:pPr>
              <w:pStyle w:val="20"/>
            </w:pPr>
            <w:r>
              <w:t>318.44</w:t>
            </w:r>
          </w:p>
        </w:tc>
        <w:tc>
          <w:tcPr>
            <w:tcW w:w="2551" w:type="dxa"/>
            <w:noWrap w:val="0"/>
            <w:vAlign w:val="center"/>
          </w:tcPr>
          <w:p>
            <w:pPr>
              <w:pStyle w:val="20"/>
            </w:pPr>
            <w:r>
              <w:t>318.44</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361031昌黎县中医院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支出部门经济分类科目</w:t>
            </w:r>
          </w:p>
        </w:tc>
        <w:tc>
          <w:tcPr>
            <w:tcW w:w="7654" w:type="dxa"/>
            <w:gridSpan w:val="3"/>
            <w:noWrap w:val="0"/>
            <w:vAlign w:val="center"/>
          </w:tcPr>
          <w:p>
            <w:pPr>
              <w:pStyle w:val="2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noWrap w:val="0"/>
            <w:vAlign w:val="center"/>
          </w:tcPr>
          <w:p>
            <w:pPr>
              <w:pStyle w:val="23"/>
            </w:pPr>
            <w:r>
              <w:t>合计</w:t>
            </w:r>
          </w:p>
        </w:tc>
        <w:tc>
          <w:tcPr>
            <w:tcW w:w="2551" w:type="dxa"/>
            <w:noWrap w:val="0"/>
            <w:vAlign w:val="center"/>
          </w:tcPr>
          <w:p>
            <w:pPr>
              <w:pStyle w:val="23"/>
            </w:pPr>
            <w:r>
              <w:t>人员经费</w:t>
            </w:r>
          </w:p>
        </w:tc>
        <w:tc>
          <w:tcPr>
            <w:tcW w:w="2551" w:type="dxa"/>
            <w:noWrap w:val="0"/>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318.44</w:t>
            </w:r>
          </w:p>
        </w:tc>
        <w:tc>
          <w:tcPr>
            <w:tcW w:w="2551" w:type="dxa"/>
            <w:noWrap w:val="0"/>
            <w:vAlign w:val="center"/>
          </w:tcPr>
          <w:p>
            <w:pPr>
              <w:pStyle w:val="17"/>
            </w:pPr>
            <w:r>
              <w:t>318.44</w:t>
            </w:r>
          </w:p>
        </w:tc>
        <w:tc>
          <w:tcPr>
            <w:tcW w:w="255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301</w:t>
            </w:r>
          </w:p>
        </w:tc>
        <w:tc>
          <w:tcPr>
            <w:tcW w:w="4535" w:type="dxa"/>
            <w:noWrap w:val="0"/>
            <w:vAlign w:val="center"/>
          </w:tcPr>
          <w:p>
            <w:pPr>
              <w:pStyle w:val="18"/>
            </w:pPr>
            <w:r>
              <w:t>工资福利支出</w:t>
            </w:r>
          </w:p>
        </w:tc>
        <w:tc>
          <w:tcPr>
            <w:tcW w:w="2551" w:type="dxa"/>
            <w:noWrap w:val="0"/>
            <w:vAlign w:val="center"/>
          </w:tcPr>
          <w:p>
            <w:pPr>
              <w:pStyle w:val="20"/>
            </w:pPr>
            <w:r>
              <w:t>230.00</w:t>
            </w:r>
          </w:p>
        </w:tc>
        <w:tc>
          <w:tcPr>
            <w:tcW w:w="2551" w:type="dxa"/>
            <w:noWrap w:val="0"/>
            <w:vAlign w:val="center"/>
          </w:tcPr>
          <w:p>
            <w:pPr>
              <w:pStyle w:val="20"/>
            </w:pPr>
            <w:r>
              <w:t>230.00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30101</w:t>
            </w:r>
          </w:p>
        </w:tc>
        <w:tc>
          <w:tcPr>
            <w:tcW w:w="4535" w:type="dxa"/>
            <w:noWrap w:val="0"/>
            <w:vAlign w:val="center"/>
          </w:tcPr>
          <w:p>
            <w:pPr>
              <w:pStyle w:val="18"/>
            </w:pPr>
            <w:r>
              <w:t>基本工资</w:t>
            </w:r>
          </w:p>
        </w:tc>
        <w:tc>
          <w:tcPr>
            <w:tcW w:w="2551" w:type="dxa"/>
            <w:noWrap w:val="0"/>
            <w:vAlign w:val="center"/>
          </w:tcPr>
          <w:p>
            <w:pPr>
              <w:pStyle w:val="20"/>
            </w:pPr>
            <w:r>
              <w:t>160.00</w:t>
            </w:r>
          </w:p>
        </w:tc>
        <w:tc>
          <w:tcPr>
            <w:tcW w:w="2551" w:type="dxa"/>
            <w:noWrap w:val="0"/>
            <w:vAlign w:val="center"/>
          </w:tcPr>
          <w:p>
            <w:pPr>
              <w:pStyle w:val="20"/>
            </w:pPr>
            <w:r>
              <w:t>160.00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30110</w:t>
            </w:r>
          </w:p>
        </w:tc>
        <w:tc>
          <w:tcPr>
            <w:tcW w:w="4535" w:type="dxa"/>
            <w:noWrap w:val="0"/>
            <w:vAlign w:val="center"/>
          </w:tcPr>
          <w:p>
            <w:pPr>
              <w:pStyle w:val="18"/>
            </w:pPr>
            <w:r>
              <w:t>职工基本医疗保险缴费</w:t>
            </w:r>
          </w:p>
        </w:tc>
        <w:tc>
          <w:tcPr>
            <w:tcW w:w="2551" w:type="dxa"/>
            <w:noWrap w:val="0"/>
            <w:vAlign w:val="center"/>
          </w:tcPr>
          <w:p>
            <w:pPr>
              <w:pStyle w:val="20"/>
            </w:pPr>
            <w:r>
              <w:t>70.00</w:t>
            </w:r>
          </w:p>
        </w:tc>
        <w:tc>
          <w:tcPr>
            <w:tcW w:w="2551" w:type="dxa"/>
            <w:noWrap w:val="0"/>
            <w:vAlign w:val="center"/>
          </w:tcPr>
          <w:p>
            <w:pPr>
              <w:pStyle w:val="20"/>
            </w:pPr>
            <w:r>
              <w:t>70.00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303</w:t>
            </w:r>
          </w:p>
        </w:tc>
        <w:tc>
          <w:tcPr>
            <w:tcW w:w="4535" w:type="dxa"/>
            <w:noWrap w:val="0"/>
            <w:vAlign w:val="center"/>
          </w:tcPr>
          <w:p>
            <w:pPr>
              <w:pStyle w:val="18"/>
            </w:pPr>
            <w:r>
              <w:t>对个人和家庭的补助</w:t>
            </w:r>
          </w:p>
        </w:tc>
        <w:tc>
          <w:tcPr>
            <w:tcW w:w="2551" w:type="dxa"/>
            <w:noWrap w:val="0"/>
            <w:vAlign w:val="center"/>
          </w:tcPr>
          <w:p>
            <w:pPr>
              <w:pStyle w:val="20"/>
            </w:pPr>
            <w:r>
              <w:t>88.44</w:t>
            </w:r>
          </w:p>
        </w:tc>
        <w:tc>
          <w:tcPr>
            <w:tcW w:w="2551" w:type="dxa"/>
            <w:noWrap w:val="0"/>
            <w:vAlign w:val="center"/>
          </w:tcPr>
          <w:p>
            <w:pPr>
              <w:pStyle w:val="20"/>
            </w:pPr>
            <w:r>
              <w:t>88.44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30302</w:t>
            </w:r>
          </w:p>
        </w:tc>
        <w:tc>
          <w:tcPr>
            <w:tcW w:w="4535" w:type="dxa"/>
            <w:noWrap w:val="0"/>
            <w:vAlign w:val="center"/>
          </w:tcPr>
          <w:p>
            <w:pPr>
              <w:pStyle w:val="18"/>
            </w:pPr>
            <w:r>
              <w:t>退休费</w:t>
            </w:r>
          </w:p>
        </w:tc>
        <w:tc>
          <w:tcPr>
            <w:tcW w:w="2551" w:type="dxa"/>
            <w:noWrap w:val="0"/>
            <w:vAlign w:val="center"/>
          </w:tcPr>
          <w:p>
            <w:pPr>
              <w:pStyle w:val="20"/>
            </w:pPr>
            <w:r>
              <w:t>88.44</w:t>
            </w:r>
          </w:p>
        </w:tc>
        <w:tc>
          <w:tcPr>
            <w:tcW w:w="2551" w:type="dxa"/>
            <w:noWrap w:val="0"/>
            <w:vAlign w:val="center"/>
          </w:tcPr>
          <w:p>
            <w:pPr>
              <w:pStyle w:val="20"/>
            </w:pPr>
            <w:r>
              <w:t>88.44</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361031昌黎县中医院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361031昌黎县中医院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361031昌黎县中医院</w:t>
            </w:r>
          </w:p>
        </w:tc>
        <w:tc>
          <w:tcPr>
            <w:tcW w:w="238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3798" w:type="dxa"/>
            <w:vMerge w:val="restart"/>
            <w:noWrap w:val="0"/>
            <w:vAlign w:val="center"/>
          </w:tcPr>
          <w:p>
            <w:pPr>
              <w:pStyle w:val="23"/>
            </w:pPr>
            <w:r>
              <w:t>项  目</w:t>
            </w:r>
          </w:p>
        </w:tc>
        <w:tc>
          <w:tcPr>
            <w:tcW w:w="9524" w:type="dxa"/>
            <w:gridSpan w:val="4"/>
            <w:noWrap w:val="0"/>
            <w:vAlign w:val="center"/>
          </w:tcPr>
          <w:p>
            <w:pPr>
              <w:pStyle w:val="2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23"/>
            </w:pPr>
            <w:r>
              <w:t>合计</w:t>
            </w:r>
          </w:p>
        </w:tc>
        <w:tc>
          <w:tcPr>
            <w:tcW w:w="2381" w:type="dxa"/>
            <w:noWrap w:val="0"/>
            <w:vAlign w:val="center"/>
          </w:tcPr>
          <w:p>
            <w:pPr>
              <w:pStyle w:val="23"/>
            </w:pPr>
            <w:r>
              <w:t>一般公共预算              财政拨款</w:t>
            </w:r>
          </w:p>
        </w:tc>
        <w:tc>
          <w:tcPr>
            <w:tcW w:w="2381" w:type="dxa"/>
            <w:noWrap w:val="0"/>
            <w:vAlign w:val="center"/>
          </w:tcPr>
          <w:p>
            <w:pPr>
              <w:pStyle w:val="23"/>
            </w:pPr>
            <w:r>
              <w:t>政府性基金                  预算拨款</w:t>
            </w:r>
          </w:p>
        </w:tc>
        <w:tc>
          <w:tcPr>
            <w:tcW w:w="2381" w:type="dxa"/>
            <w:noWrap w:val="0"/>
            <w:vAlign w:val="center"/>
          </w:tcPr>
          <w:p>
            <w:pPr>
              <w:pStyle w:val="2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23"/>
            </w:pPr>
            <w:r>
              <w:t>栏次</w:t>
            </w:r>
          </w:p>
        </w:tc>
        <w:tc>
          <w:tcPr>
            <w:tcW w:w="3798" w:type="dxa"/>
            <w:noWrap w:val="0"/>
            <w:vAlign w:val="center"/>
          </w:tcPr>
          <w:p>
            <w:pPr>
              <w:pStyle w:val="23"/>
            </w:pPr>
            <w:r>
              <w:t>1</w:t>
            </w:r>
          </w:p>
        </w:tc>
        <w:tc>
          <w:tcPr>
            <w:tcW w:w="2381" w:type="dxa"/>
            <w:noWrap w:val="0"/>
            <w:vAlign w:val="center"/>
          </w:tcPr>
          <w:p>
            <w:pPr>
              <w:pStyle w:val="23"/>
            </w:pPr>
            <w:r>
              <w:t>2</w:t>
            </w:r>
          </w:p>
        </w:tc>
        <w:tc>
          <w:tcPr>
            <w:tcW w:w="2381" w:type="dxa"/>
            <w:noWrap w:val="0"/>
            <w:vAlign w:val="center"/>
          </w:tcPr>
          <w:p>
            <w:pPr>
              <w:pStyle w:val="23"/>
            </w:pPr>
            <w:r>
              <w:t>3</w:t>
            </w:r>
          </w:p>
        </w:tc>
        <w:tc>
          <w:tcPr>
            <w:tcW w:w="2381" w:type="dxa"/>
            <w:noWrap w:val="0"/>
            <w:vAlign w:val="center"/>
          </w:tcPr>
          <w:p>
            <w:pPr>
              <w:pStyle w:val="23"/>
            </w:pPr>
            <w:r>
              <w:t>4</w:t>
            </w:r>
          </w:p>
        </w:tc>
        <w:tc>
          <w:tcPr>
            <w:tcW w:w="238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p>
        </w:tc>
        <w:tc>
          <w:tcPr>
            <w:tcW w:w="3798" w:type="dxa"/>
            <w:noWrap w:val="0"/>
            <w:vAlign w:val="center"/>
          </w:tcPr>
          <w:p>
            <w:pPr>
              <w:pStyle w:val="18"/>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昌黎县中医院2023年单位预算信息公开情况说明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、《地方预决算公开操作规程》和《关于进一步推进预算公开工作的实施意见》规定，现将昌黎县中医院2023年单位预算公开如下：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r>
        <w:t>昌黎县中医院始建于1983年，1996年被国家中医药管理局评为二级甲等医院。目前是我县唯一一所集保健、医疗、康复、预防于一体的具有中医特色的“综合性医院”、“二级甲等医院”，是“职工医疗保险定点医院”、“城镇居民医疗保险定点医院”、慢性病评审定点医院。开放床位100张，设有内科、外科、妇产科、康复理疗科病房。门诊开设中医科、内科、外科、妇产科、疼痛科、眼科、耳鼻喉科、口腔科、针灸推拿科等临床科室及肝胆科、心血管、脾胃科、糖尿病科、甲状腺疾病、风湿病、皮肤病、肾病、男性科、骨伤科、肛肠科、治未病科等特色专科。单位在职人数82人，临时工81人。</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23"/>
            </w:pPr>
            <w:r>
              <w:t>单位名称</w:t>
            </w:r>
          </w:p>
        </w:tc>
        <w:tc>
          <w:tcPr>
            <w:tcW w:w="1843" w:type="dxa"/>
            <w:noWrap w:val="0"/>
            <w:vAlign w:val="center"/>
          </w:tcPr>
          <w:p>
            <w:pPr>
              <w:pStyle w:val="23"/>
            </w:pPr>
            <w:r>
              <w:t>单位性质</w:t>
            </w:r>
          </w:p>
        </w:tc>
        <w:tc>
          <w:tcPr>
            <w:tcW w:w="2126" w:type="dxa"/>
            <w:noWrap w:val="0"/>
            <w:vAlign w:val="center"/>
          </w:tcPr>
          <w:p>
            <w:pPr>
              <w:pStyle w:val="23"/>
            </w:pPr>
            <w:r>
              <w:t>单位规格</w:t>
            </w:r>
          </w:p>
        </w:tc>
        <w:tc>
          <w:tcPr>
            <w:tcW w:w="3827" w:type="dxa"/>
            <w:noWrap w:val="0"/>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pPr>
            <w:r>
              <w:t>昌黎县中医院</w:t>
            </w:r>
          </w:p>
        </w:tc>
        <w:tc>
          <w:tcPr>
            <w:tcW w:w="1843" w:type="dxa"/>
            <w:noWrap w:val="0"/>
            <w:vAlign w:val="center"/>
          </w:tcPr>
          <w:p>
            <w:pPr>
              <w:pStyle w:val="24"/>
            </w:pPr>
            <w:r>
              <w:t>事业</w:t>
            </w:r>
          </w:p>
        </w:tc>
        <w:tc>
          <w:tcPr>
            <w:tcW w:w="2126" w:type="dxa"/>
            <w:noWrap w:val="0"/>
            <w:vAlign w:val="center"/>
          </w:tcPr>
          <w:p>
            <w:pPr>
              <w:pStyle w:val="24"/>
            </w:pPr>
            <w:r>
              <w:t>副科级</w:t>
            </w:r>
          </w:p>
        </w:tc>
        <w:tc>
          <w:tcPr>
            <w:tcW w:w="3827" w:type="dxa"/>
            <w:noWrap w:val="0"/>
            <w:vAlign w:val="center"/>
          </w:tcPr>
          <w:p>
            <w:pPr>
              <w:pStyle w:val="24"/>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按照预算管理有关规定，目前我县单位预算的编制实行综合预算管理，即全部收入和支出都反映在预算中。</w:t>
      </w:r>
    </w:p>
    <w:p>
      <w:pPr>
        <w:pStyle w:val="30"/>
      </w:pPr>
      <w:r>
        <w:t>昌黎县中医院收支包含在部门预算中。2023年单位预算安排2452.58724万元（其中：一般公共预算拨款318.4436万元，事业预算收入2134.143640万元。）</w:t>
      </w:r>
    </w:p>
    <w:p>
      <w:pPr>
        <w:pStyle w:val="30"/>
      </w:pPr>
      <w:r>
        <w:t>1、收入说明</w:t>
      </w:r>
    </w:p>
    <w:p>
      <w:pPr>
        <w:pStyle w:val="30"/>
      </w:pPr>
      <w:r>
        <w:t>反映本单位当年全部收入。2023年一般公共预算拨款318.4436万元，事业预算收入2134.143640万元。</w:t>
      </w:r>
    </w:p>
    <w:p>
      <w:pPr>
        <w:pStyle w:val="30"/>
      </w:pPr>
      <w:r>
        <w:t>2、支出说明</w:t>
      </w:r>
    </w:p>
    <w:p>
      <w:pPr>
        <w:pStyle w:val="30"/>
      </w:pPr>
      <w:r>
        <w:t>收支预算总表支出栏、基本支出表、项目支出表按经济分类和支出功能分类科目编制，反映昌黎县中医院年度单位预算中支出预算的总体情况。2023年我单位预算总支出2452.58724万元，基本支出为2452.58724万元（人员经费1450.58724万元，日常公用经费1002万元。）</w:t>
      </w:r>
    </w:p>
    <w:p>
      <w:pPr>
        <w:pStyle w:val="30"/>
      </w:pPr>
      <w:r>
        <w:t>3、比上年增减情况</w:t>
      </w:r>
    </w:p>
    <w:p>
      <w:pPr>
        <w:pStyle w:val="30"/>
      </w:pPr>
      <w:r>
        <w:t>反映单位与上年比较的增减变化情况。2023年预算收支安排2452.58724万元，较2022年预算增长765.21724万元，其中：基本支出人员费增加452.21724万元，主要原因是：工资、保险、退休人员补助上涨，基本支出日常公用经费增加313万元，主要原因是：付药品款及医院由于老旧需要维修。</w:t>
      </w:r>
    </w:p>
    <w:p>
      <w:pPr>
        <w:pStyle w:val="30"/>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2023年我单位日常公用经费支出预算1002万元。其中：办公费16.53万元、水费3.49万元、电费18.24万元、邮电费1万元、取暖费26.25万元、物业费19.06万元、差旅费1.75万元、维修费72.57万元、其他交通费用6万元、租赁费2万元、药品和卫生材料费670.9万元、专用燃料费7.85万元、劳务费0.27万元、工会经费16.66万元、其他商品服务支出20.72、办公设备购置费108.49、咨询费7.5万元、印刷费2.72万元。比2022年预算安排数689万元增加313万元，主要原因为本单位支付药品卫材费、设备老旧维修及购买办公设备。</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1"/>
      </w:pPr>
      <w:r>
        <w:t>2023年我单位预算“三公”经费预算安排0万元，具体如下：</w:t>
      </w:r>
    </w:p>
    <w:p>
      <w:pPr>
        <w:pStyle w:val="11"/>
      </w:pPr>
      <w:r>
        <w:t>因公出国（境）费用预算安排0万元；</w:t>
      </w:r>
    </w:p>
    <w:p>
      <w:pPr>
        <w:pStyle w:val="11"/>
      </w:pPr>
      <w:r>
        <w:t>公务用车购置及运行维护费预算安排0万元；</w:t>
      </w:r>
    </w:p>
    <w:p>
      <w:pPr>
        <w:pStyle w:val="11"/>
      </w:pPr>
      <w:r>
        <w:t>公务接待费预算安排0万元。</w:t>
      </w:r>
    </w:p>
    <w:p>
      <w:pPr>
        <w:pStyle w:val="11"/>
      </w:pPr>
      <w:r>
        <w:t>与2022年“三公”经费预算安排相比费用持平。</w:t>
      </w:r>
    </w:p>
    <w:p>
      <w:pPr>
        <w:pStyle w:val="11"/>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line="240" w:lineRule="auto"/>
        <w:ind w:firstLine="640"/>
        <w:jc w:val="left"/>
        <w:outlineLvl w:val="5"/>
        <w:rPr>
          <w:rFonts w:ascii="黑体" w:hAnsi="黑体" w:eastAsia="黑体" w:cs="黑体"/>
          <w:color w:val="000000"/>
          <w:sz w:val="32"/>
        </w:rPr>
      </w:pPr>
    </w:p>
    <w:p>
      <w:pPr>
        <w:numPr>
          <w:ilvl w:val="0"/>
          <w:numId w:val="0"/>
        </w:numPr>
        <w:spacing w:before="10" w:after="10" w:line="240" w:lineRule="auto"/>
        <w:ind w:firstLine="560" w:firstLineChars="20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sz w:val="28"/>
          <w:szCs w:val="24"/>
          <w:lang w:val="en-US" w:eastAsia="zh-CN" w:bidi="ar-SA"/>
        </w:rPr>
        <w:t>2023年我单位无预算项目，特此说明。</w:t>
      </w:r>
    </w:p>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2023年，昌黎县中医院安排政府采购预算0.00万元。具体内容见下表。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361031昌黎县中医院</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23"/>
            </w:pPr>
            <w:r>
              <w:t>政府采购项目来源</w:t>
            </w:r>
          </w:p>
        </w:tc>
        <w:tc>
          <w:tcPr>
            <w:tcW w:w="1134" w:type="dxa"/>
            <w:vMerge w:val="restart"/>
            <w:noWrap w:val="0"/>
            <w:vAlign w:val="center"/>
          </w:tcPr>
          <w:p>
            <w:pPr>
              <w:pStyle w:val="23"/>
            </w:pPr>
            <w:r>
              <w:t>采购物品名称</w:t>
            </w:r>
          </w:p>
        </w:tc>
        <w:tc>
          <w:tcPr>
            <w:tcW w:w="1134" w:type="dxa"/>
            <w:vMerge w:val="restart"/>
            <w:noWrap w:val="0"/>
            <w:vAlign w:val="center"/>
          </w:tcPr>
          <w:p>
            <w:pPr>
              <w:pStyle w:val="23"/>
            </w:pPr>
            <w:r>
              <w:t>政府采购目录序号</w:t>
            </w:r>
          </w:p>
        </w:tc>
        <w:tc>
          <w:tcPr>
            <w:tcW w:w="709" w:type="dxa"/>
            <w:vMerge w:val="restart"/>
            <w:noWrap w:val="0"/>
            <w:vAlign w:val="center"/>
          </w:tcPr>
          <w:p>
            <w:pPr>
              <w:pStyle w:val="23"/>
            </w:pPr>
            <w:r>
              <w:t>计量  单位</w:t>
            </w:r>
          </w:p>
        </w:tc>
        <w:tc>
          <w:tcPr>
            <w:tcW w:w="850" w:type="dxa"/>
            <w:vMerge w:val="restart"/>
            <w:noWrap w:val="0"/>
            <w:vAlign w:val="center"/>
          </w:tcPr>
          <w:p>
            <w:pPr>
              <w:pStyle w:val="23"/>
            </w:pPr>
            <w:r>
              <w:t>数量</w:t>
            </w:r>
          </w:p>
        </w:tc>
        <w:tc>
          <w:tcPr>
            <w:tcW w:w="850" w:type="dxa"/>
            <w:vMerge w:val="restart"/>
            <w:noWrap w:val="0"/>
            <w:vAlign w:val="center"/>
          </w:tcPr>
          <w:p>
            <w:pPr>
              <w:pStyle w:val="23"/>
            </w:pPr>
            <w:r>
              <w:t>单价</w:t>
            </w:r>
          </w:p>
        </w:tc>
        <w:tc>
          <w:tcPr>
            <w:tcW w:w="7710" w:type="dxa"/>
            <w:gridSpan w:val="8"/>
            <w:noWrap w:val="0"/>
            <w:vAlign w:val="center"/>
          </w:tcPr>
          <w:p>
            <w:pPr>
              <w:pStyle w:val="23"/>
            </w:pPr>
            <w:r>
              <w:t>政府采购金额（当年部门预算安排资金）</w:t>
            </w:r>
          </w:p>
        </w:tc>
        <w:tc>
          <w:tcPr>
            <w:tcW w:w="964" w:type="dxa"/>
            <w:vMerge w:val="restart"/>
            <w:noWrap w:val="0"/>
            <w:vAlign w:val="center"/>
          </w:tcPr>
          <w:p>
            <w:pPr>
              <w:pStyle w:val="2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23"/>
            </w:pPr>
            <w:r>
              <w:t>项目名称</w:t>
            </w:r>
          </w:p>
        </w:tc>
        <w:tc>
          <w:tcPr>
            <w:tcW w:w="964" w:type="dxa"/>
            <w:noWrap w:val="0"/>
            <w:vAlign w:val="center"/>
          </w:tcPr>
          <w:p>
            <w:pPr>
              <w:pStyle w:val="2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23"/>
            </w:pPr>
            <w:r>
              <w:t>合计</w:t>
            </w:r>
          </w:p>
        </w:tc>
        <w:tc>
          <w:tcPr>
            <w:tcW w:w="964" w:type="dxa"/>
            <w:noWrap w:val="0"/>
            <w:vAlign w:val="center"/>
          </w:tcPr>
          <w:p>
            <w:pPr>
              <w:pStyle w:val="23"/>
            </w:pPr>
            <w:r>
              <w:t>一般公共预算拨款</w:t>
            </w:r>
          </w:p>
        </w:tc>
        <w:tc>
          <w:tcPr>
            <w:tcW w:w="964" w:type="dxa"/>
            <w:noWrap w:val="0"/>
            <w:vAlign w:val="center"/>
          </w:tcPr>
          <w:p>
            <w:pPr>
              <w:pStyle w:val="23"/>
            </w:pPr>
            <w:r>
              <w:t>基金预算拨款</w:t>
            </w:r>
          </w:p>
        </w:tc>
        <w:tc>
          <w:tcPr>
            <w:tcW w:w="964" w:type="dxa"/>
            <w:noWrap w:val="0"/>
            <w:vAlign w:val="center"/>
          </w:tcPr>
          <w:p>
            <w:pPr>
              <w:pStyle w:val="23"/>
            </w:pPr>
            <w:r>
              <w:t>国有资本经营预算拨款</w:t>
            </w:r>
          </w:p>
        </w:tc>
        <w:tc>
          <w:tcPr>
            <w:tcW w:w="964" w:type="dxa"/>
            <w:noWrap w:val="0"/>
            <w:vAlign w:val="center"/>
          </w:tcPr>
          <w:p>
            <w:pPr>
              <w:pStyle w:val="23"/>
            </w:pPr>
            <w:r>
              <w:t>财政专户核拨</w:t>
            </w:r>
          </w:p>
        </w:tc>
        <w:tc>
          <w:tcPr>
            <w:tcW w:w="964" w:type="dxa"/>
            <w:noWrap w:val="0"/>
            <w:vAlign w:val="center"/>
          </w:tcPr>
          <w:p>
            <w:pPr>
              <w:pStyle w:val="23"/>
            </w:pPr>
            <w:r>
              <w:t>单位    资金</w:t>
            </w:r>
          </w:p>
        </w:tc>
        <w:tc>
          <w:tcPr>
            <w:tcW w:w="964" w:type="dxa"/>
            <w:noWrap w:val="0"/>
            <w:vAlign w:val="center"/>
          </w:tcPr>
          <w:p>
            <w:pPr>
              <w:pStyle w:val="23"/>
            </w:pPr>
            <w:r>
              <w:t>财政拨    款结转</w:t>
            </w:r>
          </w:p>
        </w:tc>
        <w:tc>
          <w:tcPr>
            <w:tcW w:w="964" w:type="dxa"/>
            <w:noWrap w:val="0"/>
            <w:vAlign w:val="center"/>
          </w:tcPr>
          <w:p>
            <w:pPr>
              <w:pStyle w:val="2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pPr>
          </w:p>
        </w:tc>
        <w:tc>
          <w:tcPr>
            <w:tcW w:w="964" w:type="dxa"/>
            <w:noWrap w:val="0"/>
            <w:vAlign w:val="center"/>
          </w:tcPr>
          <w:p>
            <w:pPr>
              <w:pStyle w:val="20"/>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24"/>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昌黎县中医院上年末固定资产金额为1128.32万元（详见下表）。本年度拟购置固定资产总额为0.00万元，已按要求列入政府采购预算，详见政府采购预算表。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361031昌黎县中医院</w:t>
            </w:r>
          </w:p>
        </w:tc>
        <w:tc>
          <w:tcPr>
            <w:tcW w:w="5669" w:type="dxa"/>
            <w:gridSpan w:val="2"/>
            <w:tcBorders>
              <w:top w:val="single" w:color="FFFFFF" w:sz="6" w:space="0"/>
              <w:left w:val="single" w:color="FFFFFF" w:sz="6" w:space="0"/>
              <w:right w:val="single" w:color="FFFFFF" w:sz="6" w:space="0"/>
            </w:tcBorders>
            <w:noWrap w:val="0"/>
            <w:vAlign w:val="center"/>
          </w:tcPr>
          <w:p>
            <w:pPr>
              <w:pStyle w:val="3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23"/>
            </w:pPr>
            <w:r>
              <w:t>项   目</w:t>
            </w:r>
          </w:p>
        </w:tc>
        <w:tc>
          <w:tcPr>
            <w:tcW w:w="2835" w:type="dxa"/>
            <w:noWrap w:val="0"/>
            <w:vAlign w:val="center"/>
          </w:tcPr>
          <w:p>
            <w:pPr>
              <w:pStyle w:val="23"/>
            </w:pPr>
            <w:r>
              <w:t>数量</w:t>
            </w:r>
          </w:p>
        </w:tc>
        <w:tc>
          <w:tcPr>
            <w:tcW w:w="2835" w:type="dxa"/>
            <w:noWrap w:val="0"/>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资产总额</w:t>
            </w:r>
          </w:p>
        </w:tc>
        <w:tc>
          <w:tcPr>
            <w:tcW w:w="2835" w:type="dxa"/>
            <w:noWrap w:val="0"/>
            <w:vAlign w:val="center"/>
          </w:tcPr>
          <w:p>
            <w:pPr>
              <w:pStyle w:val="24"/>
            </w:pPr>
          </w:p>
        </w:tc>
        <w:tc>
          <w:tcPr>
            <w:tcW w:w="2835" w:type="dxa"/>
            <w:noWrap w:val="0"/>
            <w:vAlign w:val="center"/>
          </w:tcPr>
          <w:p>
            <w:pPr>
              <w:pStyle w:val="20"/>
            </w:pPr>
            <w:r>
              <w:t>1128.32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1、房屋（平方米）</w:t>
            </w:r>
          </w:p>
        </w:tc>
        <w:tc>
          <w:tcPr>
            <w:tcW w:w="2835" w:type="dxa"/>
            <w:noWrap w:val="0"/>
            <w:vAlign w:val="center"/>
          </w:tcPr>
          <w:p>
            <w:pPr>
              <w:pStyle w:val="24"/>
            </w:pPr>
          </w:p>
        </w:tc>
        <w:tc>
          <w:tcPr>
            <w:tcW w:w="2835"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　　其中：办公用房（平方米）</w:t>
            </w:r>
          </w:p>
        </w:tc>
        <w:tc>
          <w:tcPr>
            <w:tcW w:w="2835" w:type="dxa"/>
            <w:noWrap w:val="0"/>
            <w:vAlign w:val="center"/>
          </w:tcPr>
          <w:p>
            <w:pPr>
              <w:pStyle w:val="24"/>
            </w:pPr>
          </w:p>
        </w:tc>
        <w:tc>
          <w:tcPr>
            <w:tcW w:w="2835"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2、车辆（台、辆）</w:t>
            </w:r>
          </w:p>
        </w:tc>
        <w:tc>
          <w:tcPr>
            <w:tcW w:w="2835" w:type="dxa"/>
            <w:noWrap w:val="0"/>
            <w:vAlign w:val="center"/>
          </w:tcPr>
          <w:p>
            <w:pPr>
              <w:pStyle w:val="24"/>
            </w:pPr>
            <w:r>
              <w:t>1</w:t>
            </w:r>
          </w:p>
        </w:tc>
        <w:tc>
          <w:tcPr>
            <w:tcW w:w="2835" w:type="dxa"/>
            <w:noWrap w:val="0"/>
            <w:vAlign w:val="center"/>
          </w:tcPr>
          <w:p>
            <w:pPr>
              <w:pStyle w:val="20"/>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3、单价在20万元以上的设备</w:t>
            </w:r>
          </w:p>
        </w:tc>
        <w:tc>
          <w:tcPr>
            <w:tcW w:w="2835" w:type="dxa"/>
            <w:noWrap w:val="0"/>
            <w:vAlign w:val="center"/>
          </w:tcPr>
          <w:p>
            <w:pPr>
              <w:pStyle w:val="24"/>
            </w:pPr>
            <w:r>
              <w:t>2</w:t>
            </w:r>
          </w:p>
        </w:tc>
        <w:tc>
          <w:tcPr>
            <w:tcW w:w="2835" w:type="dxa"/>
            <w:noWrap w:val="0"/>
            <w:vAlign w:val="center"/>
          </w:tcPr>
          <w:p>
            <w:pPr>
              <w:pStyle w:val="20"/>
            </w:pPr>
            <w:r>
              <w:t>250.96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4、其他固定资产</w:t>
            </w:r>
          </w:p>
        </w:tc>
        <w:tc>
          <w:tcPr>
            <w:tcW w:w="2835" w:type="dxa"/>
            <w:noWrap w:val="0"/>
            <w:vAlign w:val="center"/>
          </w:tcPr>
          <w:p>
            <w:pPr>
              <w:pStyle w:val="24"/>
            </w:pPr>
            <w:r>
              <w:t>248</w:t>
            </w:r>
          </w:p>
        </w:tc>
        <w:tc>
          <w:tcPr>
            <w:tcW w:w="2835" w:type="dxa"/>
            <w:noWrap w:val="0"/>
            <w:vAlign w:val="center"/>
          </w:tcPr>
          <w:p>
            <w:pPr>
              <w:pStyle w:val="20"/>
            </w:pPr>
            <w:r>
              <w:t>822.36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0" w:name="_Toc_4_4_0000000039"/>
      <w:r>
        <w:rPr>
          <w:rFonts w:ascii="方正小标宋_GBK" w:hAnsi="方正小标宋_GBK" w:eastAsia="方正小标宋_GBK" w:cs="方正小标宋_GBK"/>
          <w:b w:val="0"/>
          <w:color w:val="000000"/>
          <w:sz w:val="44"/>
        </w:rPr>
        <w:t>二十一、昌黎县泥井中心卫生院收支预算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361032昌黎县泥井中心卫生院</w:t>
            </w:r>
          </w:p>
        </w:tc>
        <w:tc>
          <w:tcPr>
            <w:tcW w:w="2126" w:type="dxa"/>
            <w:tcBorders>
              <w:top w:val="single" w:color="FFFFFF" w:sz="6" w:space="0"/>
              <w:left w:val="single" w:color="FFFFFF" w:sz="6" w:space="0"/>
              <w:right w:val="single" w:color="FFFFFF" w:sz="6" w:space="0"/>
            </w:tcBorders>
            <w:noWrap w:val="0"/>
            <w:vAlign w:val="center"/>
          </w:tcPr>
          <w:p>
            <w:pPr>
              <w:pStyle w:val="16"/>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6661" w:type="dxa"/>
            <w:gridSpan w:val="2"/>
            <w:noWrap w:val="0"/>
            <w:vAlign w:val="center"/>
          </w:tcPr>
          <w:p>
            <w:pPr>
              <w:pStyle w:val="23"/>
            </w:pPr>
            <w:r>
              <w:t>收入</w:t>
            </w:r>
          </w:p>
        </w:tc>
        <w:tc>
          <w:tcPr>
            <w:tcW w:w="6661" w:type="dxa"/>
            <w:gridSpan w:val="2"/>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23"/>
            </w:pPr>
            <w:r>
              <w:t>项  目</w:t>
            </w:r>
          </w:p>
        </w:tc>
        <w:tc>
          <w:tcPr>
            <w:tcW w:w="2126" w:type="dxa"/>
            <w:noWrap w:val="0"/>
            <w:vAlign w:val="center"/>
          </w:tcPr>
          <w:p>
            <w:pPr>
              <w:pStyle w:val="23"/>
            </w:pPr>
            <w:r>
              <w:t>预算数</w:t>
            </w:r>
          </w:p>
        </w:tc>
        <w:tc>
          <w:tcPr>
            <w:tcW w:w="4535" w:type="dxa"/>
            <w:noWrap w:val="0"/>
            <w:vAlign w:val="center"/>
          </w:tcPr>
          <w:p>
            <w:pPr>
              <w:pStyle w:val="23"/>
            </w:pPr>
            <w:r>
              <w:t>项  目</w:t>
            </w:r>
          </w:p>
        </w:tc>
        <w:tc>
          <w:tcPr>
            <w:tcW w:w="2126" w:type="dxa"/>
            <w:noWrap w:val="0"/>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4535" w:type="dxa"/>
            <w:noWrap w:val="0"/>
            <w:vAlign w:val="center"/>
          </w:tcPr>
          <w:p>
            <w:pPr>
              <w:pStyle w:val="23"/>
            </w:pPr>
            <w:r>
              <w:t>1</w:t>
            </w:r>
          </w:p>
        </w:tc>
        <w:tc>
          <w:tcPr>
            <w:tcW w:w="2126" w:type="dxa"/>
            <w:noWrap w:val="0"/>
            <w:vAlign w:val="center"/>
          </w:tcPr>
          <w:p>
            <w:pPr>
              <w:pStyle w:val="23"/>
            </w:pPr>
            <w:r>
              <w:t>2</w:t>
            </w:r>
          </w:p>
        </w:tc>
        <w:tc>
          <w:tcPr>
            <w:tcW w:w="4535" w:type="dxa"/>
            <w:noWrap w:val="0"/>
            <w:vAlign w:val="center"/>
          </w:tcPr>
          <w:p>
            <w:pPr>
              <w:pStyle w:val="23"/>
            </w:pPr>
            <w:r>
              <w:t>3</w:t>
            </w:r>
          </w:p>
        </w:tc>
        <w:tc>
          <w:tcPr>
            <w:tcW w:w="2126" w:type="dxa"/>
            <w:noWrap w:val="0"/>
            <w:vAlign w:val="center"/>
          </w:tcPr>
          <w:p>
            <w:pPr>
              <w:pStyle w:val="2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4535" w:type="dxa"/>
            <w:noWrap w:val="0"/>
            <w:vAlign w:val="center"/>
          </w:tcPr>
          <w:p>
            <w:pPr>
              <w:pStyle w:val="18"/>
            </w:pPr>
            <w:r>
              <w:t>一、一般公共预算拨款收入</w:t>
            </w:r>
          </w:p>
        </w:tc>
        <w:tc>
          <w:tcPr>
            <w:tcW w:w="2126" w:type="dxa"/>
            <w:noWrap w:val="0"/>
            <w:vAlign w:val="center"/>
          </w:tcPr>
          <w:p>
            <w:pPr>
              <w:pStyle w:val="20"/>
            </w:pPr>
            <w:r>
              <w:t>299.05</w:t>
            </w:r>
          </w:p>
        </w:tc>
        <w:tc>
          <w:tcPr>
            <w:tcW w:w="4535" w:type="dxa"/>
            <w:noWrap w:val="0"/>
            <w:vAlign w:val="center"/>
          </w:tcPr>
          <w:p>
            <w:pPr>
              <w:pStyle w:val="18"/>
            </w:pPr>
            <w:r>
              <w:t>一、一般公共服务支出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4535" w:type="dxa"/>
            <w:noWrap w:val="0"/>
            <w:vAlign w:val="center"/>
          </w:tcPr>
          <w:p>
            <w:pPr>
              <w:pStyle w:val="18"/>
            </w:pPr>
            <w:r>
              <w:t>二、政府性基金预算拨款收入</w:t>
            </w:r>
          </w:p>
        </w:tc>
        <w:tc>
          <w:tcPr>
            <w:tcW w:w="2126" w:type="dxa"/>
            <w:noWrap w:val="0"/>
            <w:vAlign w:val="center"/>
          </w:tcPr>
          <w:p>
            <w:pPr>
              <w:pStyle w:val="20"/>
            </w:pPr>
          </w:p>
        </w:tc>
        <w:tc>
          <w:tcPr>
            <w:tcW w:w="4535" w:type="dxa"/>
            <w:noWrap w:val="0"/>
            <w:vAlign w:val="center"/>
          </w:tcPr>
          <w:p>
            <w:pPr>
              <w:pStyle w:val="18"/>
            </w:pPr>
            <w:r>
              <w:t>二、外交支出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4535" w:type="dxa"/>
            <w:noWrap w:val="0"/>
            <w:vAlign w:val="center"/>
          </w:tcPr>
          <w:p>
            <w:pPr>
              <w:pStyle w:val="18"/>
            </w:pPr>
            <w:r>
              <w:t>三、国有资本经营预算拨款收入</w:t>
            </w:r>
          </w:p>
        </w:tc>
        <w:tc>
          <w:tcPr>
            <w:tcW w:w="2126" w:type="dxa"/>
            <w:noWrap w:val="0"/>
            <w:vAlign w:val="center"/>
          </w:tcPr>
          <w:p>
            <w:pPr>
              <w:pStyle w:val="20"/>
            </w:pPr>
          </w:p>
        </w:tc>
        <w:tc>
          <w:tcPr>
            <w:tcW w:w="4535" w:type="dxa"/>
            <w:noWrap w:val="0"/>
            <w:vAlign w:val="center"/>
          </w:tcPr>
          <w:p>
            <w:pPr>
              <w:pStyle w:val="18"/>
            </w:pPr>
            <w:r>
              <w:t>三、国防支出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4535" w:type="dxa"/>
            <w:noWrap w:val="0"/>
            <w:vAlign w:val="center"/>
          </w:tcPr>
          <w:p>
            <w:pPr>
              <w:pStyle w:val="18"/>
            </w:pPr>
            <w:r>
              <w:t>四、财政专户管理资金收入</w:t>
            </w:r>
          </w:p>
        </w:tc>
        <w:tc>
          <w:tcPr>
            <w:tcW w:w="2126" w:type="dxa"/>
            <w:noWrap w:val="0"/>
            <w:vAlign w:val="center"/>
          </w:tcPr>
          <w:p>
            <w:pPr>
              <w:pStyle w:val="20"/>
            </w:pPr>
          </w:p>
        </w:tc>
        <w:tc>
          <w:tcPr>
            <w:tcW w:w="4535" w:type="dxa"/>
            <w:noWrap w:val="0"/>
            <w:vAlign w:val="center"/>
          </w:tcPr>
          <w:p>
            <w:pPr>
              <w:pStyle w:val="18"/>
            </w:pPr>
            <w:r>
              <w:t>四、公共安全支出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4535" w:type="dxa"/>
            <w:noWrap w:val="0"/>
            <w:vAlign w:val="center"/>
          </w:tcPr>
          <w:p>
            <w:pPr>
              <w:pStyle w:val="18"/>
            </w:pPr>
            <w:r>
              <w:t>五、事业收入</w:t>
            </w:r>
          </w:p>
        </w:tc>
        <w:tc>
          <w:tcPr>
            <w:tcW w:w="2126" w:type="dxa"/>
            <w:noWrap w:val="0"/>
            <w:vAlign w:val="center"/>
          </w:tcPr>
          <w:p>
            <w:pPr>
              <w:pStyle w:val="20"/>
            </w:pPr>
            <w:r>
              <w:t>202.00</w:t>
            </w:r>
          </w:p>
        </w:tc>
        <w:tc>
          <w:tcPr>
            <w:tcW w:w="4535" w:type="dxa"/>
            <w:noWrap w:val="0"/>
            <w:vAlign w:val="center"/>
          </w:tcPr>
          <w:p>
            <w:pPr>
              <w:pStyle w:val="18"/>
            </w:pPr>
            <w:r>
              <w:t>五、教育支出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4535" w:type="dxa"/>
            <w:noWrap w:val="0"/>
            <w:vAlign w:val="center"/>
          </w:tcPr>
          <w:p>
            <w:pPr>
              <w:pStyle w:val="18"/>
            </w:pPr>
            <w:r>
              <w:t>六、事业单位经营收入</w:t>
            </w:r>
          </w:p>
        </w:tc>
        <w:tc>
          <w:tcPr>
            <w:tcW w:w="2126" w:type="dxa"/>
            <w:noWrap w:val="0"/>
            <w:vAlign w:val="center"/>
          </w:tcPr>
          <w:p>
            <w:pPr>
              <w:pStyle w:val="20"/>
            </w:pPr>
          </w:p>
        </w:tc>
        <w:tc>
          <w:tcPr>
            <w:tcW w:w="4535" w:type="dxa"/>
            <w:noWrap w:val="0"/>
            <w:vAlign w:val="center"/>
          </w:tcPr>
          <w:p>
            <w:pPr>
              <w:pStyle w:val="18"/>
            </w:pPr>
            <w:r>
              <w:t>六、科学技术支出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4535" w:type="dxa"/>
            <w:noWrap w:val="0"/>
            <w:vAlign w:val="center"/>
          </w:tcPr>
          <w:p>
            <w:pPr>
              <w:pStyle w:val="18"/>
            </w:pPr>
            <w:r>
              <w:t>七、上级补助收入</w:t>
            </w:r>
          </w:p>
        </w:tc>
        <w:tc>
          <w:tcPr>
            <w:tcW w:w="2126" w:type="dxa"/>
            <w:noWrap w:val="0"/>
            <w:vAlign w:val="center"/>
          </w:tcPr>
          <w:p>
            <w:pPr>
              <w:pStyle w:val="20"/>
            </w:pPr>
          </w:p>
        </w:tc>
        <w:tc>
          <w:tcPr>
            <w:tcW w:w="4535" w:type="dxa"/>
            <w:noWrap w:val="0"/>
            <w:vAlign w:val="center"/>
          </w:tcPr>
          <w:p>
            <w:pPr>
              <w:pStyle w:val="18"/>
            </w:pPr>
            <w:r>
              <w:t>七、文化旅游体育与传媒支出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4535" w:type="dxa"/>
            <w:noWrap w:val="0"/>
            <w:vAlign w:val="center"/>
          </w:tcPr>
          <w:p>
            <w:pPr>
              <w:pStyle w:val="18"/>
            </w:pPr>
            <w:r>
              <w:t>八、附属单位上缴收入</w:t>
            </w:r>
          </w:p>
        </w:tc>
        <w:tc>
          <w:tcPr>
            <w:tcW w:w="2126" w:type="dxa"/>
            <w:noWrap w:val="0"/>
            <w:vAlign w:val="center"/>
          </w:tcPr>
          <w:p>
            <w:pPr>
              <w:pStyle w:val="20"/>
            </w:pPr>
          </w:p>
        </w:tc>
        <w:tc>
          <w:tcPr>
            <w:tcW w:w="4535" w:type="dxa"/>
            <w:noWrap w:val="0"/>
            <w:vAlign w:val="center"/>
          </w:tcPr>
          <w:p>
            <w:pPr>
              <w:pStyle w:val="18"/>
            </w:pPr>
            <w:r>
              <w:t>八、社会保障和就业支出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4535" w:type="dxa"/>
            <w:noWrap w:val="0"/>
            <w:vAlign w:val="center"/>
          </w:tcPr>
          <w:p>
            <w:pPr>
              <w:pStyle w:val="18"/>
            </w:pPr>
            <w:r>
              <w:t>九、其他收入</w:t>
            </w:r>
          </w:p>
        </w:tc>
        <w:tc>
          <w:tcPr>
            <w:tcW w:w="2126" w:type="dxa"/>
            <w:noWrap w:val="0"/>
            <w:vAlign w:val="center"/>
          </w:tcPr>
          <w:p>
            <w:pPr>
              <w:pStyle w:val="20"/>
            </w:pPr>
          </w:p>
        </w:tc>
        <w:tc>
          <w:tcPr>
            <w:tcW w:w="4535" w:type="dxa"/>
            <w:noWrap w:val="0"/>
            <w:vAlign w:val="center"/>
          </w:tcPr>
          <w:p>
            <w:pPr>
              <w:pStyle w:val="18"/>
            </w:pPr>
            <w:r>
              <w:t>九、社会保险基金支出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十、卫生健康支出</w:t>
            </w:r>
          </w:p>
        </w:tc>
        <w:tc>
          <w:tcPr>
            <w:tcW w:w="2126" w:type="dxa"/>
            <w:noWrap w:val="0"/>
            <w:vAlign w:val="center"/>
          </w:tcPr>
          <w:p>
            <w:pPr>
              <w:pStyle w:val="20"/>
            </w:pPr>
            <w:r>
              <w:t>501.05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十一、节能环保支出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十二、城乡社区支出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十三、农林水支出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十四、交通运输支出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十五、资源勘探工业信息等支出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十六、商业服务业等支出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十七、金融支出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十八、援助其他地区支出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十九、自然资源海洋气象等支出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二十、住房保障支出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二十一、粮油物资储备支出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二十二、国有资本经营预算支出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二十三、灾害防治及应急管理支出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二十四、预备费</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二十五、其他支出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二十六、转移性支出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二十七、债务还本支出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二十八、债务付息支出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二十九、债务发行费用支出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三十、抗疫特别国债安排的支出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三十一、人行科目</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4535" w:type="dxa"/>
            <w:noWrap w:val="0"/>
            <w:vAlign w:val="center"/>
          </w:tcPr>
          <w:p>
            <w:pPr>
              <w:pStyle w:val="29"/>
            </w:pPr>
            <w:r>
              <w:t>本年收入合计</w:t>
            </w:r>
          </w:p>
        </w:tc>
        <w:tc>
          <w:tcPr>
            <w:tcW w:w="2126" w:type="dxa"/>
            <w:noWrap w:val="0"/>
            <w:vAlign w:val="center"/>
          </w:tcPr>
          <w:p>
            <w:pPr>
              <w:pStyle w:val="17"/>
            </w:pPr>
            <w:r>
              <w:t>501.05</w:t>
            </w:r>
          </w:p>
        </w:tc>
        <w:tc>
          <w:tcPr>
            <w:tcW w:w="4535" w:type="dxa"/>
            <w:noWrap w:val="0"/>
            <w:vAlign w:val="center"/>
          </w:tcPr>
          <w:p>
            <w:pPr>
              <w:pStyle w:val="29"/>
            </w:pPr>
            <w:r>
              <w:t>本年支出合计</w:t>
            </w:r>
          </w:p>
        </w:tc>
        <w:tc>
          <w:tcPr>
            <w:tcW w:w="2126" w:type="dxa"/>
            <w:noWrap w:val="0"/>
            <w:vAlign w:val="center"/>
          </w:tcPr>
          <w:p>
            <w:pPr>
              <w:pStyle w:val="17"/>
            </w:pPr>
            <w:r>
              <w:t>501.05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4535" w:type="dxa"/>
            <w:noWrap w:val="0"/>
            <w:vAlign w:val="center"/>
          </w:tcPr>
          <w:p>
            <w:pPr>
              <w:pStyle w:val="18"/>
            </w:pPr>
            <w:r>
              <w:t>上年结转结余</w:t>
            </w:r>
          </w:p>
        </w:tc>
        <w:tc>
          <w:tcPr>
            <w:tcW w:w="2126" w:type="dxa"/>
            <w:noWrap w:val="0"/>
            <w:vAlign w:val="center"/>
          </w:tcPr>
          <w:p>
            <w:pPr>
              <w:pStyle w:val="20"/>
            </w:pPr>
          </w:p>
        </w:tc>
        <w:tc>
          <w:tcPr>
            <w:tcW w:w="4535" w:type="dxa"/>
            <w:noWrap w:val="0"/>
            <w:vAlign w:val="center"/>
          </w:tcPr>
          <w:p>
            <w:pPr>
              <w:pStyle w:val="18"/>
            </w:pPr>
            <w:r>
              <w:t>年终结转结余</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4535" w:type="dxa"/>
            <w:noWrap w:val="0"/>
            <w:vAlign w:val="center"/>
          </w:tcPr>
          <w:p>
            <w:pPr>
              <w:pStyle w:val="29"/>
            </w:pPr>
            <w:r>
              <w:t>收入总计</w:t>
            </w:r>
          </w:p>
        </w:tc>
        <w:tc>
          <w:tcPr>
            <w:tcW w:w="2126" w:type="dxa"/>
            <w:noWrap w:val="0"/>
            <w:vAlign w:val="center"/>
          </w:tcPr>
          <w:p>
            <w:pPr>
              <w:pStyle w:val="17"/>
            </w:pPr>
            <w:r>
              <w:t>501.05</w:t>
            </w:r>
          </w:p>
        </w:tc>
        <w:tc>
          <w:tcPr>
            <w:tcW w:w="4535" w:type="dxa"/>
            <w:noWrap w:val="0"/>
            <w:vAlign w:val="center"/>
          </w:tcPr>
          <w:p>
            <w:pPr>
              <w:pStyle w:val="29"/>
            </w:pPr>
            <w:r>
              <w:t>支出总计</w:t>
            </w:r>
          </w:p>
        </w:tc>
        <w:tc>
          <w:tcPr>
            <w:tcW w:w="2126" w:type="dxa"/>
            <w:noWrap w:val="0"/>
            <w:vAlign w:val="center"/>
          </w:tcPr>
          <w:p>
            <w:pPr>
              <w:pStyle w:val="17"/>
            </w:pPr>
            <w:r>
              <w:t>501.05</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361032昌黎县泥井中心卫生院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23"/>
            </w:pPr>
            <w:r>
              <w:t>序号</w:t>
            </w:r>
          </w:p>
        </w:tc>
        <w:tc>
          <w:tcPr>
            <w:tcW w:w="2551" w:type="dxa"/>
            <w:gridSpan w:val="2"/>
            <w:noWrap w:val="0"/>
            <w:vAlign w:val="center"/>
          </w:tcPr>
          <w:p>
            <w:pPr>
              <w:pStyle w:val="23"/>
            </w:pPr>
            <w:r>
              <w:t>功能分类科目</w:t>
            </w:r>
          </w:p>
        </w:tc>
        <w:tc>
          <w:tcPr>
            <w:tcW w:w="1134" w:type="dxa"/>
            <w:vMerge w:val="restart"/>
            <w:noWrap w:val="0"/>
            <w:vAlign w:val="center"/>
          </w:tcPr>
          <w:p>
            <w:pPr>
              <w:pStyle w:val="23"/>
            </w:pPr>
            <w:r>
              <w:t>合计</w:t>
            </w:r>
          </w:p>
        </w:tc>
        <w:tc>
          <w:tcPr>
            <w:tcW w:w="9071" w:type="dxa"/>
            <w:gridSpan w:val="8"/>
            <w:noWrap w:val="0"/>
            <w:vAlign w:val="center"/>
          </w:tcPr>
          <w:p>
            <w:pPr>
              <w:pStyle w:val="23"/>
            </w:pPr>
            <w:r>
              <w:t>本年收入</w:t>
            </w:r>
          </w:p>
        </w:tc>
        <w:tc>
          <w:tcPr>
            <w:tcW w:w="1134" w:type="dxa"/>
            <w:vMerge w:val="restart"/>
            <w:noWrap w:val="0"/>
            <w:vAlign w:val="center"/>
          </w:tcPr>
          <w:p>
            <w:pPr>
              <w:pStyle w:val="2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23"/>
            </w:pPr>
            <w:r>
              <w:t>科目    编码</w:t>
            </w:r>
          </w:p>
        </w:tc>
        <w:tc>
          <w:tcPr>
            <w:tcW w:w="1559" w:type="dxa"/>
            <w:noWrap w:val="0"/>
            <w:vAlign w:val="center"/>
          </w:tcPr>
          <w:p>
            <w:pPr>
              <w:pStyle w:val="23"/>
            </w:pPr>
            <w:r>
              <w:t>科目名称</w:t>
            </w:r>
          </w:p>
        </w:tc>
        <w:tc>
          <w:tcPr>
            <w:tcW w:w="1134" w:type="dxa"/>
            <w:vMerge w:val="continue"/>
            <w:noWrap w:val="0"/>
            <w:vAlign w:val="top"/>
          </w:tcPr>
          <w:p/>
        </w:tc>
        <w:tc>
          <w:tcPr>
            <w:tcW w:w="1134" w:type="dxa"/>
            <w:noWrap w:val="0"/>
            <w:vAlign w:val="center"/>
          </w:tcPr>
          <w:p>
            <w:pPr>
              <w:pStyle w:val="23"/>
            </w:pPr>
            <w:r>
              <w:t>小计</w:t>
            </w:r>
          </w:p>
        </w:tc>
        <w:tc>
          <w:tcPr>
            <w:tcW w:w="1134" w:type="dxa"/>
            <w:noWrap w:val="0"/>
            <w:vAlign w:val="center"/>
          </w:tcPr>
          <w:p>
            <w:pPr>
              <w:pStyle w:val="23"/>
            </w:pPr>
            <w:r>
              <w:t>财政拨款 收入</w:t>
            </w:r>
          </w:p>
        </w:tc>
        <w:tc>
          <w:tcPr>
            <w:tcW w:w="1134" w:type="dxa"/>
            <w:noWrap w:val="0"/>
            <w:vAlign w:val="center"/>
          </w:tcPr>
          <w:p>
            <w:pPr>
              <w:pStyle w:val="23"/>
            </w:pPr>
            <w:r>
              <w:t>财政专户 收入</w:t>
            </w:r>
          </w:p>
        </w:tc>
        <w:tc>
          <w:tcPr>
            <w:tcW w:w="1134" w:type="dxa"/>
            <w:noWrap w:val="0"/>
            <w:vAlign w:val="center"/>
          </w:tcPr>
          <w:p>
            <w:pPr>
              <w:pStyle w:val="23"/>
            </w:pPr>
            <w:r>
              <w:t>事业收入</w:t>
            </w:r>
          </w:p>
        </w:tc>
        <w:tc>
          <w:tcPr>
            <w:tcW w:w="1134" w:type="dxa"/>
            <w:noWrap w:val="0"/>
            <w:vAlign w:val="center"/>
          </w:tcPr>
          <w:p>
            <w:pPr>
              <w:pStyle w:val="23"/>
            </w:pPr>
            <w:r>
              <w:t>经营收入</w:t>
            </w:r>
          </w:p>
        </w:tc>
        <w:tc>
          <w:tcPr>
            <w:tcW w:w="1134" w:type="dxa"/>
            <w:noWrap w:val="0"/>
            <w:vAlign w:val="center"/>
          </w:tcPr>
          <w:p>
            <w:pPr>
              <w:pStyle w:val="23"/>
            </w:pPr>
            <w:r>
              <w:t>上级补助收入</w:t>
            </w:r>
          </w:p>
        </w:tc>
        <w:tc>
          <w:tcPr>
            <w:tcW w:w="1134" w:type="dxa"/>
            <w:noWrap w:val="0"/>
            <w:vAlign w:val="center"/>
          </w:tcPr>
          <w:p>
            <w:pPr>
              <w:pStyle w:val="23"/>
            </w:pPr>
            <w:r>
              <w:t>附属单位上缴收入</w:t>
            </w:r>
          </w:p>
        </w:tc>
        <w:tc>
          <w:tcPr>
            <w:tcW w:w="1134" w:type="dxa"/>
            <w:noWrap w:val="0"/>
            <w:vAlign w:val="center"/>
          </w:tcPr>
          <w:p>
            <w:pPr>
              <w:pStyle w:val="2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23"/>
            </w:pPr>
            <w:r>
              <w:t>栏次</w:t>
            </w:r>
          </w:p>
        </w:tc>
        <w:tc>
          <w:tcPr>
            <w:tcW w:w="992" w:type="dxa"/>
            <w:noWrap w:val="0"/>
            <w:vAlign w:val="center"/>
          </w:tcPr>
          <w:p>
            <w:pPr>
              <w:pStyle w:val="23"/>
            </w:pPr>
            <w:r>
              <w:t>1</w:t>
            </w:r>
          </w:p>
        </w:tc>
        <w:tc>
          <w:tcPr>
            <w:tcW w:w="1559" w:type="dxa"/>
            <w:noWrap w:val="0"/>
            <w:vAlign w:val="center"/>
          </w:tcPr>
          <w:p>
            <w:pPr>
              <w:pStyle w:val="23"/>
            </w:pPr>
            <w:r>
              <w:t>2</w:t>
            </w:r>
          </w:p>
        </w:tc>
        <w:tc>
          <w:tcPr>
            <w:tcW w:w="1134" w:type="dxa"/>
            <w:noWrap w:val="0"/>
            <w:vAlign w:val="center"/>
          </w:tcPr>
          <w:p>
            <w:pPr>
              <w:pStyle w:val="23"/>
            </w:pPr>
            <w:r>
              <w:t>3</w:t>
            </w:r>
          </w:p>
        </w:tc>
        <w:tc>
          <w:tcPr>
            <w:tcW w:w="1134" w:type="dxa"/>
            <w:noWrap w:val="0"/>
            <w:vAlign w:val="center"/>
          </w:tcPr>
          <w:p>
            <w:pPr>
              <w:pStyle w:val="23"/>
            </w:pPr>
            <w:r>
              <w:t>4</w:t>
            </w:r>
          </w:p>
        </w:tc>
        <w:tc>
          <w:tcPr>
            <w:tcW w:w="1134" w:type="dxa"/>
            <w:noWrap w:val="0"/>
            <w:vAlign w:val="center"/>
          </w:tcPr>
          <w:p>
            <w:pPr>
              <w:pStyle w:val="23"/>
            </w:pPr>
            <w:r>
              <w:t>5</w:t>
            </w:r>
          </w:p>
        </w:tc>
        <w:tc>
          <w:tcPr>
            <w:tcW w:w="1134" w:type="dxa"/>
            <w:noWrap w:val="0"/>
            <w:vAlign w:val="center"/>
          </w:tcPr>
          <w:p>
            <w:pPr>
              <w:pStyle w:val="23"/>
            </w:pPr>
            <w:r>
              <w:t>6</w:t>
            </w:r>
          </w:p>
        </w:tc>
        <w:tc>
          <w:tcPr>
            <w:tcW w:w="1134" w:type="dxa"/>
            <w:noWrap w:val="0"/>
            <w:vAlign w:val="center"/>
          </w:tcPr>
          <w:p>
            <w:pPr>
              <w:pStyle w:val="23"/>
            </w:pPr>
            <w:r>
              <w:t>7</w:t>
            </w:r>
          </w:p>
        </w:tc>
        <w:tc>
          <w:tcPr>
            <w:tcW w:w="1134" w:type="dxa"/>
            <w:noWrap w:val="0"/>
            <w:vAlign w:val="center"/>
          </w:tcPr>
          <w:p>
            <w:pPr>
              <w:pStyle w:val="23"/>
            </w:pPr>
            <w:r>
              <w:t>8</w:t>
            </w:r>
          </w:p>
        </w:tc>
        <w:tc>
          <w:tcPr>
            <w:tcW w:w="1134" w:type="dxa"/>
            <w:noWrap w:val="0"/>
            <w:vAlign w:val="center"/>
          </w:tcPr>
          <w:p>
            <w:pPr>
              <w:pStyle w:val="23"/>
            </w:pPr>
            <w:r>
              <w:t>9</w:t>
            </w:r>
          </w:p>
        </w:tc>
        <w:tc>
          <w:tcPr>
            <w:tcW w:w="1134" w:type="dxa"/>
            <w:noWrap w:val="0"/>
            <w:vAlign w:val="center"/>
          </w:tcPr>
          <w:p>
            <w:pPr>
              <w:pStyle w:val="23"/>
            </w:pPr>
            <w:r>
              <w:t>10</w:t>
            </w:r>
          </w:p>
        </w:tc>
        <w:tc>
          <w:tcPr>
            <w:tcW w:w="1134" w:type="dxa"/>
            <w:noWrap w:val="0"/>
            <w:vAlign w:val="center"/>
          </w:tcPr>
          <w:p>
            <w:pPr>
              <w:pStyle w:val="23"/>
            </w:pPr>
            <w:r>
              <w:t>11</w:t>
            </w:r>
          </w:p>
        </w:tc>
        <w:tc>
          <w:tcPr>
            <w:tcW w:w="1134" w:type="dxa"/>
            <w:noWrap w:val="0"/>
            <w:vAlign w:val="center"/>
          </w:tcPr>
          <w:p>
            <w:pPr>
              <w:pStyle w:val="2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w:t>
            </w:r>
          </w:p>
        </w:tc>
        <w:tc>
          <w:tcPr>
            <w:tcW w:w="992" w:type="dxa"/>
            <w:noWrap w:val="0"/>
            <w:vAlign w:val="center"/>
          </w:tcPr>
          <w:p>
            <w:pPr>
              <w:pStyle w:val="21"/>
            </w:pPr>
          </w:p>
        </w:tc>
        <w:tc>
          <w:tcPr>
            <w:tcW w:w="1559" w:type="dxa"/>
            <w:noWrap w:val="0"/>
            <w:vAlign w:val="center"/>
          </w:tcPr>
          <w:p>
            <w:pPr>
              <w:pStyle w:val="29"/>
            </w:pPr>
            <w:r>
              <w:t>合计</w:t>
            </w:r>
          </w:p>
        </w:tc>
        <w:tc>
          <w:tcPr>
            <w:tcW w:w="1134" w:type="dxa"/>
            <w:noWrap w:val="0"/>
            <w:vAlign w:val="center"/>
          </w:tcPr>
          <w:p>
            <w:pPr>
              <w:pStyle w:val="17"/>
            </w:pPr>
            <w:r>
              <w:t>501.05</w:t>
            </w:r>
          </w:p>
        </w:tc>
        <w:tc>
          <w:tcPr>
            <w:tcW w:w="1134" w:type="dxa"/>
            <w:noWrap w:val="0"/>
            <w:vAlign w:val="center"/>
          </w:tcPr>
          <w:p>
            <w:pPr>
              <w:pStyle w:val="17"/>
            </w:pPr>
            <w:r>
              <w:t>501.05</w:t>
            </w:r>
          </w:p>
        </w:tc>
        <w:tc>
          <w:tcPr>
            <w:tcW w:w="1134" w:type="dxa"/>
            <w:noWrap w:val="0"/>
            <w:vAlign w:val="center"/>
          </w:tcPr>
          <w:p>
            <w:pPr>
              <w:pStyle w:val="17"/>
            </w:pPr>
            <w:r>
              <w:t>299.05</w:t>
            </w:r>
          </w:p>
        </w:tc>
        <w:tc>
          <w:tcPr>
            <w:tcW w:w="1134" w:type="dxa"/>
            <w:noWrap w:val="0"/>
            <w:vAlign w:val="center"/>
          </w:tcPr>
          <w:p>
            <w:pPr>
              <w:pStyle w:val="17"/>
            </w:pPr>
          </w:p>
        </w:tc>
        <w:tc>
          <w:tcPr>
            <w:tcW w:w="1134" w:type="dxa"/>
            <w:noWrap w:val="0"/>
            <w:vAlign w:val="center"/>
          </w:tcPr>
          <w:p>
            <w:pPr>
              <w:pStyle w:val="17"/>
            </w:pPr>
            <w:r>
              <w:t>202.00</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w:t>
            </w:r>
          </w:p>
        </w:tc>
        <w:tc>
          <w:tcPr>
            <w:tcW w:w="992" w:type="dxa"/>
            <w:noWrap w:val="0"/>
            <w:vAlign w:val="center"/>
          </w:tcPr>
          <w:p>
            <w:pPr>
              <w:pStyle w:val="18"/>
            </w:pPr>
            <w:r>
              <w:t>210</w:t>
            </w:r>
          </w:p>
        </w:tc>
        <w:tc>
          <w:tcPr>
            <w:tcW w:w="1559" w:type="dxa"/>
            <w:noWrap w:val="0"/>
            <w:vAlign w:val="center"/>
          </w:tcPr>
          <w:p>
            <w:pPr>
              <w:pStyle w:val="18"/>
            </w:pPr>
            <w:r>
              <w:t>卫生健康支出</w:t>
            </w:r>
          </w:p>
        </w:tc>
        <w:tc>
          <w:tcPr>
            <w:tcW w:w="1134" w:type="dxa"/>
            <w:noWrap w:val="0"/>
            <w:vAlign w:val="center"/>
          </w:tcPr>
          <w:p>
            <w:pPr>
              <w:pStyle w:val="20"/>
            </w:pPr>
            <w:r>
              <w:t>501.05</w:t>
            </w:r>
          </w:p>
        </w:tc>
        <w:tc>
          <w:tcPr>
            <w:tcW w:w="1134" w:type="dxa"/>
            <w:noWrap w:val="0"/>
            <w:vAlign w:val="center"/>
          </w:tcPr>
          <w:p>
            <w:pPr>
              <w:pStyle w:val="20"/>
            </w:pPr>
            <w:r>
              <w:t>501.05</w:t>
            </w:r>
          </w:p>
        </w:tc>
        <w:tc>
          <w:tcPr>
            <w:tcW w:w="1134" w:type="dxa"/>
            <w:noWrap w:val="0"/>
            <w:vAlign w:val="center"/>
          </w:tcPr>
          <w:p>
            <w:pPr>
              <w:pStyle w:val="20"/>
            </w:pPr>
            <w:r>
              <w:t>299.05</w:t>
            </w:r>
          </w:p>
        </w:tc>
        <w:tc>
          <w:tcPr>
            <w:tcW w:w="1134" w:type="dxa"/>
            <w:noWrap w:val="0"/>
            <w:vAlign w:val="center"/>
          </w:tcPr>
          <w:p>
            <w:pPr>
              <w:pStyle w:val="20"/>
            </w:pPr>
          </w:p>
        </w:tc>
        <w:tc>
          <w:tcPr>
            <w:tcW w:w="1134" w:type="dxa"/>
            <w:noWrap w:val="0"/>
            <w:vAlign w:val="center"/>
          </w:tcPr>
          <w:p>
            <w:pPr>
              <w:pStyle w:val="20"/>
            </w:pPr>
            <w:r>
              <w:t>202.00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w:t>
            </w:r>
          </w:p>
        </w:tc>
        <w:tc>
          <w:tcPr>
            <w:tcW w:w="992" w:type="dxa"/>
            <w:noWrap w:val="0"/>
            <w:vAlign w:val="center"/>
          </w:tcPr>
          <w:p>
            <w:pPr>
              <w:pStyle w:val="18"/>
            </w:pPr>
            <w:r>
              <w:t>21003</w:t>
            </w:r>
          </w:p>
        </w:tc>
        <w:tc>
          <w:tcPr>
            <w:tcW w:w="1559" w:type="dxa"/>
            <w:noWrap w:val="0"/>
            <w:vAlign w:val="center"/>
          </w:tcPr>
          <w:p>
            <w:pPr>
              <w:pStyle w:val="18"/>
            </w:pPr>
            <w:r>
              <w:t>基层医疗卫生机构</w:t>
            </w:r>
          </w:p>
        </w:tc>
        <w:tc>
          <w:tcPr>
            <w:tcW w:w="1134" w:type="dxa"/>
            <w:noWrap w:val="0"/>
            <w:vAlign w:val="center"/>
          </w:tcPr>
          <w:p>
            <w:pPr>
              <w:pStyle w:val="20"/>
            </w:pPr>
            <w:r>
              <w:t>501.05</w:t>
            </w:r>
          </w:p>
        </w:tc>
        <w:tc>
          <w:tcPr>
            <w:tcW w:w="1134" w:type="dxa"/>
            <w:noWrap w:val="0"/>
            <w:vAlign w:val="center"/>
          </w:tcPr>
          <w:p>
            <w:pPr>
              <w:pStyle w:val="20"/>
            </w:pPr>
            <w:r>
              <w:t>501.05</w:t>
            </w:r>
          </w:p>
        </w:tc>
        <w:tc>
          <w:tcPr>
            <w:tcW w:w="1134" w:type="dxa"/>
            <w:noWrap w:val="0"/>
            <w:vAlign w:val="center"/>
          </w:tcPr>
          <w:p>
            <w:pPr>
              <w:pStyle w:val="20"/>
            </w:pPr>
            <w:r>
              <w:t>299.05</w:t>
            </w:r>
          </w:p>
        </w:tc>
        <w:tc>
          <w:tcPr>
            <w:tcW w:w="1134" w:type="dxa"/>
            <w:noWrap w:val="0"/>
            <w:vAlign w:val="center"/>
          </w:tcPr>
          <w:p>
            <w:pPr>
              <w:pStyle w:val="20"/>
            </w:pPr>
          </w:p>
        </w:tc>
        <w:tc>
          <w:tcPr>
            <w:tcW w:w="1134" w:type="dxa"/>
            <w:noWrap w:val="0"/>
            <w:vAlign w:val="center"/>
          </w:tcPr>
          <w:p>
            <w:pPr>
              <w:pStyle w:val="20"/>
            </w:pPr>
            <w:r>
              <w:t>202.00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4</w:t>
            </w:r>
          </w:p>
        </w:tc>
        <w:tc>
          <w:tcPr>
            <w:tcW w:w="992" w:type="dxa"/>
            <w:noWrap w:val="0"/>
            <w:vAlign w:val="center"/>
          </w:tcPr>
          <w:p>
            <w:pPr>
              <w:pStyle w:val="18"/>
            </w:pPr>
            <w:r>
              <w:t>2100302</w:t>
            </w:r>
          </w:p>
        </w:tc>
        <w:tc>
          <w:tcPr>
            <w:tcW w:w="1559" w:type="dxa"/>
            <w:noWrap w:val="0"/>
            <w:vAlign w:val="center"/>
          </w:tcPr>
          <w:p>
            <w:pPr>
              <w:pStyle w:val="18"/>
            </w:pPr>
            <w:r>
              <w:t>乡镇卫生院</w:t>
            </w:r>
          </w:p>
        </w:tc>
        <w:tc>
          <w:tcPr>
            <w:tcW w:w="1134" w:type="dxa"/>
            <w:noWrap w:val="0"/>
            <w:vAlign w:val="center"/>
          </w:tcPr>
          <w:p>
            <w:pPr>
              <w:pStyle w:val="20"/>
            </w:pPr>
            <w:r>
              <w:t>501.05</w:t>
            </w:r>
          </w:p>
        </w:tc>
        <w:tc>
          <w:tcPr>
            <w:tcW w:w="1134" w:type="dxa"/>
            <w:noWrap w:val="0"/>
            <w:vAlign w:val="center"/>
          </w:tcPr>
          <w:p>
            <w:pPr>
              <w:pStyle w:val="20"/>
            </w:pPr>
            <w:r>
              <w:t>501.05</w:t>
            </w:r>
          </w:p>
        </w:tc>
        <w:tc>
          <w:tcPr>
            <w:tcW w:w="1134" w:type="dxa"/>
            <w:noWrap w:val="0"/>
            <w:vAlign w:val="center"/>
          </w:tcPr>
          <w:p>
            <w:pPr>
              <w:pStyle w:val="20"/>
            </w:pPr>
            <w:r>
              <w:t>299.05</w:t>
            </w:r>
          </w:p>
        </w:tc>
        <w:tc>
          <w:tcPr>
            <w:tcW w:w="1134" w:type="dxa"/>
            <w:noWrap w:val="0"/>
            <w:vAlign w:val="center"/>
          </w:tcPr>
          <w:p>
            <w:pPr>
              <w:pStyle w:val="20"/>
            </w:pPr>
          </w:p>
        </w:tc>
        <w:tc>
          <w:tcPr>
            <w:tcW w:w="1134" w:type="dxa"/>
            <w:noWrap w:val="0"/>
            <w:vAlign w:val="center"/>
          </w:tcPr>
          <w:p>
            <w:pPr>
              <w:pStyle w:val="20"/>
            </w:pPr>
            <w:r>
              <w:t>202.00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361032昌黎县泥井中心卫生院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528" w:type="dxa"/>
            <w:gridSpan w:val="2"/>
            <w:noWrap w:val="0"/>
            <w:vAlign w:val="center"/>
          </w:tcPr>
          <w:p>
            <w:pPr>
              <w:pStyle w:val="23"/>
            </w:pPr>
            <w:r>
              <w:t>功能分类科目</w:t>
            </w:r>
          </w:p>
        </w:tc>
        <w:tc>
          <w:tcPr>
            <w:tcW w:w="1361" w:type="dxa"/>
            <w:vMerge w:val="restart"/>
            <w:noWrap w:val="0"/>
            <w:vAlign w:val="center"/>
          </w:tcPr>
          <w:p>
            <w:pPr>
              <w:pStyle w:val="23"/>
            </w:pPr>
            <w:r>
              <w:t>合计</w:t>
            </w:r>
          </w:p>
        </w:tc>
        <w:tc>
          <w:tcPr>
            <w:tcW w:w="1361" w:type="dxa"/>
            <w:vMerge w:val="restart"/>
            <w:noWrap w:val="0"/>
            <w:vAlign w:val="center"/>
          </w:tcPr>
          <w:p>
            <w:pPr>
              <w:pStyle w:val="23"/>
            </w:pPr>
            <w:r>
              <w:t>基本支出</w:t>
            </w:r>
          </w:p>
        </w:tc>
        <w:tc>
          <w:tcPr>
            <w:tcW w:w="1361" w:type="dxa"/>
            <w:vMerge w:val="restart"/>
            <w:noWrap w:val="0"/>
            <w:vAlign w:val="center"/>
          </w:tcPr>
          <w:p>
            <w:pPr>
              <w:pStyle w:val="23"/>
            </w:pPr>
            <w:r>
              <w:t>项目支出</w:t>
            </w:r>
          </w:p>
        </w:tc>
        <w:tc>
          <w:tcPr>
            <w:tcW w:w="1361" w:type="dxa"/>
            <w:vMerge w:val="restart"/>
            <w:noWrap w:val="0"/>
            <w:vAlign w:val="center"/>
          </w:tcPr>
          <w:p>
            <w:pPr>
              <w:pStyle w:val="23"/>
            </w:pPr>
            <w:r>
              <w:t>经营支出</w:t>
            </w:r>
          </w:p>
        </w:tc>
        <w:tc>
          <w:tcPr>
            <w:tcW w:w="1361" w:type="dxa"/>
            <w:vMerge w:val="restart"/>
            <w:noWrap w:val="0"/>
            <w:vAlign w:val="center"/>
          </w:tcPr>
          <w:p>
            <w:pPr>
              <w:pStyle w:val="23"/>
            </w:pPr>
            <w:r>
              <w:t>上解上级     支出</w:t>
            </w:r>
          </w:p>
        </w:tc>
        <w:tc>
          <w:tcPr>
            <w:tcW w:w="1361" w:type="dxa"/>
            <w:vMerge w:val="restart"/>
            <w:noWrap w:val="0"/>
            <w:vAlign w:val="center"/>
          </w:tcPr>
          <w:p>
            <w:pPr>
              <w:pStyle w:val="2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23"/>
            </w:pPr>
            <w:r>
              <w:t>科目    编码</w:t>
            </w:r>
          </w:p>
        </w:tc>
        <w:tc>
          <w:tcPr>
            <w:tcW w:w="4535" w:type="dxa"/>
            <w:noWrap w:val="0"/>
            <w:vAlign w:val="center"/>
          </w:tcPr>
          <w:p>
            <w:pPr>
              <w:pStyle w:val="2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992" w:type="dxa"/>
            <w:noWrap w:val="0"/>
            <w:vAlign w:val="center"/>
          </w:tcPr>
          <w:p>
            <w:pPr>
              <w:pStyle w:val="23"/>
            </w:pPr>
            <w:r>
              <w:t>1</w:t>
            </w:r>
          </w:p>
        </w:tc>
        <w:tc>
          <w:tcPr>
            <w:tcW w:w="4535" w:type="dxa"/>
            <w:noWrap w:val="0"/>
            <w:vAlign w:val="center"/>
          </w:tcPr>
          <w:p>
            <w:pPr>
              <w:pStyle w:val="23"/>
            </w:pPr>
            <w:r>
              <w:t>2</w:t>
            </w:r>
          </w:p>
        </w:tc>
        <w:tc>
          <w:tcPr>
            <w:tcW w:w="1361" w:type="dxa"/>
            <w:noWrap w:val="0"/>
            <w:vAlign w:val="center"/>
          </w:tcPr>
          <w:p>
            <w:pPr>
              <w:pStyle w:val="23"/>
            </w:pPr>
            <w:r>
              <w:t>3</w:t>
            </w:r>
          </w:p>
        </w:tc>
        <w:tc>
          <w:tcPr>
            <w:tcW w:w="1361" w:type="dxa"/>
            <w:noWrap w:val="0"/>
            <w:vAlign w:val="center"/>
          </w:tcPr>
          <w:p>
            <w:pPr>
              <w:pStyle w:val="23"/>
            </w:pPr>
            <w:r>
              <w:t>4</w:t>
            </w:r>
          </w:p>
        </w:tc>
        <w:tc>
          <w:tcPr>
            <w:tcW w:w="1361" w:type="dxa"/>
            <w:noWrap w:val="0"/>
            <w:vAlign w:val="center"/>
          </w:tcPr>
          <w:p>
            <w:pPr>
              <w:pStyle w:val="23"/>
            </w:pPr>
            <w:r>
              <w:t>5</w:t>
            </w:r>
          </w:p>
        </w:tc>
        <w:tc>
          <w:tcPr>
            <w:tcW w:w="1361" w:type="dxa"/>
            <w:noWrap w:val="0"/>
            <w:vAlign w:val="center"/>
          </w:tcPr>
          <w:p>
            <w:pPr>
              <w:pStyle w:val="23"/>
            </w:pPr>
            <w:r>
              <w:t>6</w:t>
            </w:r>
          </w:p>
        </w:tc>
        <w:tc>
          <w:tcPr>
            <w:tcW w:w="1361" w:type="dxa"/>
            <w:noWrap w:val="0"/>
            <w:vAlign w:val="center"/>
          </w:tcPr>
          <w:p>
            <w:pPr>
              <w:pStyle w:val="23"/>
            </w:pPr>
            <w:r>
              <w:t>7</w:t>
            </w:r>
          </w:p>
        </w:tc>
        <w:tc>
          <w:tcPr>
            <w:tcW w:w="1361" w:type="dxa"/>
            <w:noWrap w:val="0"/>
            <w:vAlign w:val="center"/>
          </w:tcPr>
          <w:p>
            <w:pPr>
              <w:pStyle w:val="2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992" w:type="dxa"/>
            <w:noWrap w:val="0"/>
            <w:vAlign w:val="center"/>
          </w:tcPr>
          <w:p>
            <w:pPr>
              <w:pStyle w:val="21"/>
            </w:pPr>
          </w:p>
        </w:tc>
        <w:tc>
          <w:tcPr>
            <w:tcW w:w="4535" w:type="dxa"/>
            <w:noWrap w:val="0"/>
            <w:vAlign w:val="center"/>
          </w:tcPr>
          <w:p>
            <w:pPr>
              <w:pStyle w:val="29"/>
            </w:pPr>
            <w:r>
              <w:t>合计</w:t>
            </w:r>
          </w:p>
        </w:tc>
        <w:tc>
          <w:tcPr>
            <w:tcW w:w="1361" w:type="dxa"/>
            <w:noWrap w:val="0"/>
            <w:vAlign w:val="center"/>
          </w:tcPr>
          <w:p>
            <w:pPr>
              <w:pStyle w:val="17"/>
            </w:pPr>
            <w:r>
              <w:t>501.05</w:t>
            </w:r>
          </w:p>
        </w:tc>
        <w:tc>
          <w:tcPr>
            <w:tcW w:w="1361" w:type="dxa"/>
            <w:noWrap w:val="0"/>
            <w:vAlign w:val="center"/>
          </w:tcPr>
          <w:p>
            <w:pPr>
              <w:pStyle w:val="17"/>
            </w:pPr>
            <w:r>
              <w:t>501.05</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992" w:type="dxa"/>
            <w:noWrap w:val="0"/>
            <w:vAlign w:val="center"/>
          </w:tcPr>
          <w:p>
            <w:pPr>
              <w:pStyle w:val="18"/>
            </w:pPr>
            <w:r>
              <w:t>210</w:t>
            </w:r>
          </w:p>
        </w:tc>
        <w:tc>
          <w:tcPr>
            <w:tcW w:w="4535" w:type="dxa"/>
            <w:noWrap w:val="0"/>
            <w:vAlign w:val="center"/>
          </w:tcPr>
          <w:p>
            <w:pPr>
              <w:pStyle w:val="18"/>
            </w:pPr>
            <w:r>
              <w:t>卫生健康支出</w:t>
            </w:r>
          </w:p>
        </w:tc>
        <w:tc>
          <w:tcPr>
            <w:tcW w:w="1361" w:type="dxa"/>
            <w:noWrap w:val="0"/>
            <w:vAlign w:val="center"/>
          </w:tcPr>
          <w:p>
            <w:pPr>
              <w:pStyle w:val="20"/>
            </w:pPr>
            <w:r>
              <w:t>501.05</w:t>
            </w:r>
          </w:p>
        </w:tc>
        <w:tc>
          <w:tcPr>
            <w:tcW w:w="1361" w:type="dxa"/>
            <w:noWrap w:val="0"/>
            <w:vAlign w:val="center"/>
          </w:tcPr>
          <w:p>
            <w:pPr>
              <w:pStyle w:val="20"/>
            </w:pPr>
            <w:r>
              <w:t>501.05</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992" w:type="dxa"/>
            <w:noWrap w:val="0"/>
            <w:vAlign w:val="center"/>
          </w:tcPr>
          <w:p>
            <w:pPr>
              <w:pStyle w:val="18"/>
            </w:pPr>
            <w:r>
              <w:t>21003</w:t>
            </w:r>
          </w:p>
        </w:tc>
        <w:tc>
          <w:tcPr>
            <w:tcW w:w="4535" w:type="dxa"/>
            <w:noWrap w:val="0"/>
            <w:vAlign w:val="center"/>
          </w:tcPr>
          <w:p>
            <w:pPr>
              <w:pStyle w:val="18"/>
            </w:pPr>
            <w:r>
              <w:t>基层医疗卫生机构</w:t>
            </w:r>
          </w:p>
        </w:tc>
        <w:tc>
          <w:tcPr>
            <w:tcW w:w="1361" w:type="dxa"/>
            <w:noWrap w:val="0"/>
            <w:vAlign w:val="center"/>
          </w:tcPr>
          <w:p>
            <w:pPr>
              <w:pStyle w:val="20"/>
            </w:pPr>
            <w:r>
              <w:t>501.05</w:t>
            </w:r>
          </w:p>
        </w:tc>
        <w:tc>
          <w:tcPr>
            <w:tcW w:w="1361" w:type="dxa"/>
            <w:noWrap w:val="0"/>
            <w:vAlign w:val="center"/>
          </w:tcPr>
          <w:p>
            <w:pPr>
              <w:pStyle w:val="20"/>
            </w:pPr>
            <w:r>
              <w:t>501.05</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992" w:type="dxa"/>
            <w:noWrap w:val="0"/>
            <w:vAlign w:val="center"/>
          </w:tcPr>
          <w:p>
            <w:pPr>
              <w:pStyle w:val="18"/>
            </w:pPr>
            <w:r>
              <w:t>2100302</w:t>
            </w:r>
          </w:p>
        </w:tc>
        <w:tc>
          <w:tcPr>
            <w:tcW w:w="4535" w:type="dxa"/>
            <w:noWrap w:val="0"/>
            <w:vAlign w:val="center"/>
          </w:tcPr>
          <w:p>
            <w:pPr>
              <w:pStyle w:val="18"/>
            </w:pPr>
            <w:r>
              <w:t>乡镇卫生院</w:t>
            </w:r>
          </w:p>
        </w:tc>
        <w:tc>
          <w:tcPr>
            <w:tcW w:w="1361" w:type="dxa"/>
            <w:noWrap w:val="0"/>
            <w:vAlign w:val="center"/>
          </w:tcPr>
          <w:p>
            <w:pPr>
              <w:pStyle w:val="20"/>
            </w:pPr>
            <w:r>
              <w:t>501.05</w:t>
            </w:r>
          </w:p>
        </w:tc>
        <w:tc>
          <w:tcPr>
            <w:tcW w:w="1361" w:type="dxa"/>
            <w:noWrap w:val="0"/>
            <w:vAlign w:val="center"/>
          </w:tcPr>
          <w:p>
            <w:pPr>
              <w:pStyle w:val="20"/>
            </w:pPr>
            <w:r>
              <w:t>501.05</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2"/>
            </w:pPr>
            <w:r>
              <w:t>361032昌黎县泥井中心卫生院</w:t>
            </w:r>
          </w:p>
        </w:tc>
        <w:tc>
          <w:tcPr>
            <w:tcW w:w="3402"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4876" w:type="dxa"/>
            <w:gridSpan w:val="2"/>
            <w:noWrap w:val="0"/>
            <w:vAlign w:val="center"/>
          </w:tcPr>
          <w:p>
            <w:pPr>
              <w:pStyle w:val="23"/>
            </w:pPr>
            <w:r>
              <w:t>收入</w:t>
            </w:r>
          </w:p>
        </w:tc>
        <w:tc>
          <w:tcPr>
            <w:tcW w:w="9298" w:type="dxa"/>
            <w:gridSpan w:val="5"/>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23"/>
            </w:pPr>
            <w:r>
              <w:t>项  目</w:t>
            </w:r>
          </w:p>
        </w:tc>
        <w:tc>
          <w:tcPr>
            <w:tcW w:w="1474" w:type="dxa"/>
            <w:noWrap w:val="0"/>
            <w:vAlign w:val="center"/>
          </w:tcPr>
          <w:p>
            <w:pPr>
              <w:pStyle w:val="23"/>
            </w:pPr>
            <w:r>
              <w:t>金额</w:t>
            </w:r>
          </w:p>
        </w:tc>
        <w:tc>
          <w:tcPr>
            <w:tcW w:w="3402" w:type="dxa"/>
            <w:noWrap w:val="0"/>
            <w:vAlign w:val="center"/>
          </w:tcPr>
          <w:p>
            <w:pPr>
              <w:pStyle w:val="23"/>
            </w:pPr>
            <w:r>
              <w:t>项  目</w:t>
            </w:r>
          </w:p>
        </w:tc>
        <w:tc>
          <w:tcPr>
            <w:tcW w:w="1474" w:type="dxa"/>
            <w:noWrap w:val="0"/>
            <w:vAlign w:val="center"/>
          </w:tcPr>
          <w:p>
            <w:pPr>
              <w:pStyle w:val="23"/>
            </w:pPr>
            <w:r>
              <w:t>合计</w:t>
            </w:r>
          </w:p>
        </w:tc>
        <w:tc>
          <w:tcPr>
            <w:tcW w:w="1474" w:type="dxa"/>
            <w:noWrap w:val="0"/>
            <w:vAlign w:val="center"/>
          </w:tcPr>
          <w:p>
            <w:pPr>
              <w:pStyle w:val="23"/>
            </w:pPr>
            <w:r>
              <w:t>一般公共预算财政拨款</w:t>
            </w:r>
          </w:p>
        </w:tc>
        <w:tc>
          <w:tcPr>
            <w:tcW w:w="1474" w:type="dxa"/>
            <w:noWrap w:val="0"/>
            <w:vAlign w:val="center"/>
          </w:tcPr>
          <w:p>
            <w:pPr>
              <w:pStyle w:val="23"/>
            </w:pPr>
            <w:r>
              <w:t>政府性基金预算财政    拨款</w:t>
            </w:r>
          </w:p>
        </w:tc>
        <w:tc>
          <w:tcPr>
            <w:tcW w:w="1474" w:type="dxa"/>
            <w:noWrap w:val="0"/>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3402" w:type="dxa"/>
            <w:noWrap w:val="0"/>
            <w:vAlign w:val="center"/>
          </w:tcPr>
          <w:p>
            <w:pPr>
              <w:pStyle w:val="23"/>
            </w:pPr>
            <w:r>
              <w:t>1</w:t>
            </w:r>
          </w:p>
        </w:tc>
        <w:tc>
          <w:tcPr>
            <w:tcW w:w="1474" w:type="dxa"/>
            <w:noWrap w:val="0"/>
            <w:vAlign w:val="center"/>
          </w:tcPr>
          <w:p>
            <w:pPr>
              <w:pStyle w:val="23"/>
            </w:pPr>
            <w:r>
              <w:t>2</w:t>
            </w:r>
          </w:p>
        </w:tc>
        <w:tc>
          <w:tcPr>
            <w:tcW w:w="3402" w:type="dxa"/>
            <w:noWrap w:val="0"/>
            <w:vAlign w:val="center"/>
          </w:tcPr>
          <w:p>
            <w:pPr>
              <w:pStyle w:val="23"/>
            </w:pPr>
            <w:r>
              <w:t>3</w:t>
            </w:r>
          </w:p>
        </w:tc>
        <w:tc>
          <w:tcPr>
            <w:tcW w:w="1474" w:type="dxa"/>
            <w:noWrap w:val="0"/>
            <w:vAlign w:val="center"/>
          </w:tcPr>
          <w:p>
            <w:pPr>
              <w:pStyle w:val="23"/>
            </w:pPr>
            <w:r>
              <w:t>4</w:t>
            </w:r>
          </w:p>
        </w:tc>
        <w:tc>
          <w:tcPr>
            <w:tcW w:w="1474" w:type="dxa"/>
            <w:noWrap w:val="0"/>
            <w:vAlign w:val="center"/>
          </w:tcPr>
          <w:p>
            <w:pPr>
              <w:pStyle w:val="23"/>
            </w:pPr>
            <w:r>
              <w:t>5</w:t>
            </w:r>
          </w:p>
        </w:tc>
        <w:tc>
          <w:tcPr>
            <w:tcW w:w="1474" w:type="dxa"/>
            <w:noWrap w:val="0"/>
            <w:vAlign w:val="center"/>
          </w:tcPr>
          <w:p>
            <w:pPr>
              <w:pStyle w:val="23"/>
            </w:pPr>
            <w:r>
              <w:t>6</w:t>
            </w:r>
          </w:p>
        </w:tc>
        <w:tc>
          <w:tcPr>
            <w:tcW w:w="1474" w:type="dxa"/>
            <w:noWrap w:val="0"/>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3402" w:type="dxa"/>
            <w:noWrap w:val="0"/>
            <w:vAlign w:val="center"/>
          </w:tcPr>
          <w:p>
            <w:pPr>
              <w:pStyle w:val="18"/>
            </w:pPr>
            <w:r>
              <w:t>一、一般公共预算拨款</w:t>
            </w:r>
          </w:p>
        </w:tc>
        <w:tc>
          <w:tcPr>
            <w:tcW w:w="1474" w:type="dxa"/>
            <w:noWrap w:val="0"/>
            <w:vAlign w:val="center"/>
          </w:tcPr>
          <w:p>
            <w:pPr>
              <w:pStyle w:val="20"/>
            </w:pPr>
            <w:r>
              <w:t>299.05</w:t>
            </w:r>
          </w:p>
        </w:tc>
        <w:tc>
          <w:tcPr>
            <w:tcW w:w="3402" w:type="dxa"/>
            <w:noWrap w:val="0"/>
            <w:vAlign w:val="center"/>
          </w:tcPr>
          <w:p>
            <w:pPr>
              <w:pStyle w:val="18"/>
            </w:pPr>
            <w:r>
              <w:t>一、一般公共服务支出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r>
              <w:t>二、外交支出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r>
              <w:t>三、国防支出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四、公共安全支出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五、教育支出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六、科学技术支出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七、文化旅游体育与传媒支出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八、社会保障和就业支出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九、社会保险基金支出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十、卫生健康支出</w:t>
            </w:r>
          </w:p>
        </w:tc>
        <w:tc>
          <w:tcPr>
            <w:tcW w:w="1474" w:type="dxa"/>
            <w:noWrap w:val="0"/>
            <w:vAlign w:val="center"/>
          </w:tcPr>
          <w:p>
            <w:pPr>
              <w:pStyle w:val="20"/>
            </w:pPr>
            <w:r>
              <w:t>299.05</w:t>
            </w:r>
          </w:p>
        </w:tc>
        <w:tc>
          <w:tcPr>
            <w:tcW w:w="1474" w:type="dxa"/>
            <w:noWrap w:val="0"/>
            <w:vAlign w:val="center"/>
          </w:tcPr>
          <w:p>
            <w:pPr>
              <w:pStyle w:val="20"/>
            </w:pPr>
            <w:r>
              <w:t>299.05</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十一、节能环保支出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十二、城乡社区支出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十三、农林水支出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十四、交通运输支出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十五、资源勘探工业信息等支出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十六、商业服务业等支出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十七、金融支出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十八、援助其他地区支出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十九、自然资源海洋气象等支出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二十、住房保障支出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二十一、粮油物资储备支出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二十二、国有资本经营预算支出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二十三、灾害防治及应急管理支出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二十四、预备费</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二十五、其他支出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二十六、转移性支出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二十七、债务还本支出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二十八、债务付息支出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二十九、债务发行费用支出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三十、抗疫特别国债安排的支出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三十一、人行科目</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3402" w:type="dxa"/>
            <w:noWrap w:val="0"/>
            <w:vAlign w:val="center"/>
          </w:tcPr>
          <w:p>
            <w:pPr>
              <w:pStyle w:val="29"/>
            </w:pPr>
            <w:r>
              <w:t>本年收入合计</w:t>
            </w:r>
          </w:p>
        </w:tc>
        <w:tc>
          <w:tcPr>
            <w:tcW w:w="1474" w:type="dxa"/>
            <w:noWrap w:val="0"/>
            <w:vAlign w:val="center"/>
          </w:tcPr>
          <w:p>
            <w:pPr>
              <w:pStyle w:val="17"/>
            </w:pPr>
            <w:r>
              <w:t>299.05</w:t>
            </w:r>
          </w:p>
        </w:tc>
        <w:tc>
          <w:tcPr>
            <w:tcW w:w="3402" w:type="dxa"/>
            <w:noWrap w:val="0"/>
            <w:vAlign w:val="center"/>
          </w:tcPr>
          <w:p>
            <w:pPr>
              <w:pStyle w:val="29"/>
            </w:pPr>
            <w:r>
              <w:t>本年支出合计</w:t>
            </w:r>
          </w:p>
        </w:tc>
        <w:tc>
          <w:tcPr>
            <w:tcW w:w="1474" w:type="dxa"/>
            <w:noWrap w:val="0"/>
            <w:vAlign w:val="center"/>
          </w:tcPr>
          <w:p>
            <w:pPr>
              <w:pStyle w:val="17"/>
            </w:pPr>
            <w:r>
              <w:t>299.05</w:t>
            </w:r>
          </w:p>
        </w:tc>
        <w:tc>
          <w:tcPr>
            <w:tcW w:w="1474" w:type="dxa"/>
            <w:noWrap w:val="0"/>
            <w:vAlign w:val="center"/>
          </w:tcPr>
          <w:p>
            <w:pPr>
              <w:pStyle w:val="17"/>
            </w:pPr>
            <w:r>
              <w:t>299.05</w:t>
            </w:r>
          </w:p>
        </w:tc>
        <w:tc>
          <w:tcPr>
            <w:tcW w:w="1474" w:type="dxa"/>
            <w:noWrap w:val="0"/>
            <w:vAlign w:val="center"/>
          </w:tcPr>
          <w:p>
            <w:pPr>
              <w:pStyle w:val="17"/>
            </w:pP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3402" w:type="dxa"/>
            <w:noWrap w:val="0"/>
            <w:vAlign w:val="center"/>
          </w:tcPr>
          <w:p>
            <w:pPr>
              <w:pStyle w:val="18"/>
            </w:pPr>
            <w:r>
              <w:t>年初财政拨款结转和结余</w:t>
            </w:r>
          </w:p>
        </w:tc>
        <w:tc>
          <w:tcPr>
            <w:tcW w:w="1474" w:type="dxa"/>
            <w:noWrap w:val="0"/>
            <w:vAlign w:val="center"/>
          </w:tcPr>
          <w:p>
            <w:pPr>
              <w:pStyle w:val="20"/>
            </w:pPr>
          </w:p>
        </w:tc>
        <w:tc>
          <w:tcPr>
            <w:tcW w:w="3402" w:type="dxa"/>
            <w:noWrap w:val="0"/>
            <w:vAlign w:val="center"/>
          </w:tcPr>
          <w:p>
            <w:pPr>
              <w:pStyle w:val="18"/>
            </w:pPr>
            <w:r>
              <w:t>年末财政拨款结转和结余</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3402" w:type="dxa"/>
            <w:noWrap w:val="0"/>
            <w:vAlign w:val="center"/>
          </w:tcPr>
          <w:p>
            <w:pPr>
              <w:pStyle w:val="18"/>
            </w:pPr>
            <w:r>
              <w:t>一、一般公共预算拨款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35</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36</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37</w:t>
            </w:r>
          </w:p>
        </w:tc>
        <w:tc>
          <w:tcPr>
            <w:tcW w:w="3402" w:type="dxa"/>
            <w:noWrap w:val="0"/>
            <w:vAlign w:val="center"/>
          </w:tcPr>
          <w:p>
            <w:pPr>
              <w:pStyle w:val="29"/>
            </w:pPr>
            <w:r>
              <w:t>收入总计</w:t>
            </w:r>
          </w:p>
        </w:tc>
        <w:tc>
          <w:tcPr>
            <w:tcW w:w="1474" w:type="dxa"/>
            <w:noWrap w:val="0"/>
            <w:vAlign w:val="center"/>
          </w:tcPr>
          <w:p>
            <w:pPr>
              <w:pStyle w:val="17"/>
            </w:pPr>
            <w:r>
              <w:t>299.05</w:t>
            </w:r>
          </w:p>
        </w:tc>
        <w:tc>
          <w:tcPr>
            <w:tcW w:w="3402" w:type="dxa"/>
            <w:noWrap w:val="0"/>
            <w:vAlign w:val="center"/>
          </w:tcPr>
          <w:p>
            <w:pPr>
              <w:pStyle w:val="29"/>
            </w:pPr>
            <w:r>
              <w:t>支出总计</w:t>
            </w:r>
          </w:p>
        </w:tc>
        <w:tc>
          <w:tcPr>
            <w:tcW w:w="1474" w:type="dxa"/>
            <w:noWrap w:val="0"/>
            <w:vAlign w:val="center"/>
          </w:tcPr>
          <w:p>
            <w:pPr>
              <w:pStyle w:val="17"/>
            </w:pPr>
            <w:r>
              <w:t>299.05</w:t>
            </w:r>
          </w:p>
        </w:tc>
        <w:tc>
          <w:tcPr>
            <w:tcW w:w="1474" w:type="dxa"/>
            <w:noWrap w:val="0"/>
            <w:vAlign w:val="center"/>
          </w:tcPr>
          <w:p>
            <w:pPr>
              <w:pStyle w:val="17"/>
            </w:pPr>
            <w:r>
              <w:t>299.05</w:t>
            </w:r>
          </w:p>
        </w:tc>
        <w:tc>
          <w:tcPr>
            <w:tcW w:w="1474" w:type="dxa"/>
            <w:noWrap w:val="0"/>
            <w:vAlign w:val="center"/>
          </w:tcPr>
          <w:p>
            <w:pPr>
              <w:pStyle w:val="17"/>
            </w:pPr>
          </w:p>
        </w:tc>
        <w:tc>
          <w:tcPr>
            <w:tcW w:w="1474" w:type="dxa"/>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361032昌黎县泥井中心卫生院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299.05</w:t>
            </w:r>
          </w:p>
        </w:tc>
        <w:tc>
          <w:tcPr>
            <w:tcW w:w="2551" w:type="dxa"/>
            <w:noWrap w:val="0"/>
            <w:vAlign w:val="center"/>
          </w:tcPr>
          <w:p>
            <w:pPr>
              <w:pStyle w:val="17"/>
            </w:pPr>
            <w:r>
              <w:t>299.05</w:t>
            </w:r>
          </w:p>
        </w:tc>
        <w:tc>
          <w:tcPr>
            <w:tcW w:w="255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210</w:t>
            </w:r>
          </w:p>
        </w:tc>
        <w:tc>
          <w:tcPr>
            <w:tcW w:w="4535" w:type="dxa"/>
            <w:noWrap w:val="0"/>
            <w:vAlign w:val="center"/>
          </w:tcPr>
          <w:p>
            <w:pPr>
              <w:pStyle w:val="18"/>
            </w:pPr>
            <w:r>
              <w:t>卫生健康支出</w:t>
            </w:r>
          </w:p>
        </w:tc>
        <w:tc>
          <w:tcPr>
            <w:tcW w:w="2551" w:type="dxa"/>
            <w:noWrap w:val="0"/>
            <w:vAlign w:val="center"/>
          </w:tcPr>
          <w:p>
            <w:pPr>
              <w:pStyle w:val="20"/>
            </w:pPr>
            <w:r>
              <w:t>299.05</w:t>
            </w:r>
          </w:p>
        </w:tc>
        <w:tc>
          <w:tcPr>
            <w:tcW w:w="2551" w:type="dxa"/>
            <w:noWrap w:val="0"/>
            <w:vAlign w:val="center"/>
          </w:tcPr>
          <w:p>
            <w:pPr>
              <w:pStyle w:val="20"/>
            </w:pPr>
            <w:r>
              <w:t>299.05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21003</w:t>
            </w:r>
          </w:p>
        </w:tc>
        <w:tc>
          <w:tcPr>
            <w:tcW w:w="4535" w:type="dxa"/>
            <w:noWrap w:val="0"/>
            <w:vAlign w:val="center"/>
          </w:tcPr>
          <w:p>
            <w:pPr>
              <w:pStyle w:val="18"/>
            </w:pPr>
            <w:r>
              <w:t>基层医疗卫生机构</w:t>
            </w:r>
          </w:p>
        </w:tc>
        <w:tc>
          <w:tcPr>
            <w:tcW w:w="2551" w:type="dxa"/>
            <w:noWrap w:val="0"/>
            <w:vAlign w:val="center"/>
          </w:tcPr>
          <w:p>
            <w:pPr>
              <w:pStyle w:val="20"/>
            </w:pPr>
            <w:r>
              <w:t>299.05</w:t>
            </w:r>
          </w:p>
        </w:tc>
        <w:tc>
          <w:tcPr>
            <w:tcW w:w="2551" w:type="dxa"/>
            <w:noWrap w:val="0"/>
            <w:vAlign w:val="center"/>
          </w:tcPr>
          <w:p>
            <w:pPr>
              <w:pStyle w:val="20"/>
            </w:pPr>
            <w:r>
              <w:t>299.05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2100302</w:t>
            </w:r>
          </w:p>
        </w:tc>
        <w:tc>
          <w:tcPr>
            <w:tcW w:w="4535" w:type="dxa"/>
            <w:noWrap w:val="0"/>
            <w:vAlign w:val="center"/>
          </w:tcPr>
          <w:p>
            <w:pPr>
              <w:pStyle w:val="18"/>
            </w:pPr>
            <w:r>
              <w:t>乡镇卫生院</w:t>
            </w:r>
          </w:p>
        </w:tc>
        <w:tc>
          <w:tcPr>
            <w:tcW w:w="2551" w:type="dxa"/>
            <w:noWrap w:val="0"/>
            <w:vAlign w:val="center"/>
          </w:tcPr>
          <w:p>
            <w:pPr>
              <w:pStyle w:val="20"/>
            </w:pPr>
            <w:r>
              <w:t>299.05</w:t>
            </w:r>
          </w:p>
        </w:tc>
        <w:tc>
          <w:tcPr>
            <w:tcW w:w="2551" w:type="dxa"/>
            <w:noWrap w:val="0"/>
            <w:vAlign w:val="center"/>
          </w:tcPr>
          <w:p>
            <w:pPr>
              <w:pStyle w:val="20"/>
            </w:pPr>
            <w:r>
              <w:t>299.05</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361032昌黎县泥井中心卫生院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支出部门经济分类科目</w:t>
            </w:r>
          </w:p>
        </w:tc>
        <w:tc>
          <w:tcPr>
            <w:tcW w:w="7654" w:type="dxa"/>
            <w:gridSpan w:val="3"/>
            <w:noWrap w:val="0"/>
            <w:vAlign w:val="center"/>
          </w:tcPr>
          <w:p>
            <w:pPr>
              <w:pStyle w:val="2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noWrap w:val="0"/>
            <w:vAlign w:val="center"/>
          </w:tcPr>
          <w:p>
            <w:pPr>
              <w:pStyle w:val="23"/>
            </w:pPr>
            <w:r>
              <w:t>合计</w:t>
            </w:r>
          </w:p>
        </w:tc>
        <w:tc>
          <w:tcPr>
            <w:tcW w:w="2551" w:type="dxa"/>
            <w:noWrap w:val="0"/>
            <w:vAlign w:val="center"/>
          </w:tcPr>
          <w:p>
            <w:pPr>
              <w:pStyle w:val="23"/>
            </w:pPr>
            <w:r>
              <w:t>人员经费</w:t>
            </w:r>
          </w:p>
        </w:tc>
        <w:tc>
          <w:tcPr>
            <w:tcW w:w="2551" w:type="dxa"/>
            <w:noWrap w:val="0"/>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299.05</w:t>
            </w:r>
          </w:p>
        </w:tc>
        <w:tc>
          <w:tcPr>
            <w:tcW w:w="2551" w:type="dxa"/>
            <w:noWrap w:val="0"/>
            <w:vAlign w:val="center"/>
          </w:tcPr>
          <w:p>
            <w:pPr>
              <w:pStyle w:val="17"/>
            </w:pPr>
            <w:r>
              <w:t>296.53</w:t>
            </w:r>
          </w:p>
        </w:tc>
        <w:tc>
          <w:tcPr>
            <w:tcW w:w="2551" w:type="dxa"/>
            <w:noWrap w:val="0"/>
            <w:vAlign w:val="center"/>
          </w:tcPr>
          <w:p>
            <w:pPr>
              <w:pStyle w:val="17"/>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301</w:t>
            </w:r>
          </w:p>
        </w:tc>
        <w:tc>
          <w:tcPr>
            <w:tcW w:w="4535" w:type="dxa"/>
            <w:noWrap w:val="0"/>
            <w:vAlign w:val="center"/>
          </w:tcPr>
          <w:p>
            <w:pPr>
              <w:pStyle w:val="18"/>
            </w:pPr>
            <w:r>
              <w:t>工资福利支出</w:t>
            </w:r>
          </w:p>
        </w:tc>
        <w:tc>
          <w:tcPr>
            <w:tcW w:w="2551" w:type="dxa"/>
            <w:noWrap w:val="0"/>
            <w:vAlign w:val="center"/>
          </w:tcPr>
          <w:p>
            <w:pPr>
              <w:pStyle w:val="20"/>
            </w:pPr>
            <w:r>
              <w:t>280.00</w:t>
            </w:r>
          </w:p>
        </w:tc>
        <w:tc>
          <w:tcPr>
            <w:tcW w:w="2551" w:type="dxa"/>
            <w:noWrap w:val="0"/>
            <w:vAlign w:val="center"/>
          </w:tcPr>
          <w:p>
            <w:pPr>
              <w:pStyle w:val="20"/>
            </w:pPr>
            <w:r>
              <w:t>280.00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30101</w:t>
            </w:r>
          </w:p>
        </w:tc>
        <w:tc>
          <w:tcPr>
            <w:tcW w:w="4535" w:type="dxa"/>
            <w:noWrap w:val="0"/>
            <w:vAlign w:val="center"/>
          </w:tcPr>
          <w:p>
            <w:pPr>
              <w:pStyle w:val="18"/>
            </w:pPr>
            <w:r>
              <w:t>基本工资</w:t>
            </w:r>
          </w:p>
        </w:tc>
        <w:tc>
          <w:tcPr>
            <w:tcW w:w="2551" w:type="dxa"/>
            <w:noWrap w:val="0"/>
            <w:vAlign w:val="center"/>
          </w:tcPr>
          <w:p>
            <w:pPr>
              <w:pStyle w:val="20"/>
            </w:pPr>
            <w:r>
              <w:t>72.72</w:t>
            </w:r>
          </w:p>
        </w:tc>
        <w:tc>
          <w:tcPr>
            <w:tcW w:w="2551" w:type="dxa"/>
            <w:noWrap w:val="0"/>
            <w:vAlign w:val="center"/>
          </w:tcPr>
          <w:p>
            <w:pPr>
              <w:pStyle w:val="20"/>
            </w:pPr>
            <w:r>
              <w:t>72.72</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30102</w:t>
            </w:r>
          </w:p>
        </w:tc>
        <w:tc>
          <w:tcPr>
            <w:tcW w:w="4535" w:type="dxa"/>
            <w:noWrap w:val="0"/>
            <w:vAlign w:val="center"/>
          </w:tcPr>
          <w:p>
            <w:pPr>
              <w:pStyle w:val="18"/>
            </w:pPr>
            <w:r>
              <w:t>津贴补贴</w:t>
            </w:r>
          </w:p>
        </w:tc>
        <w:tc>
          <w:tcPr>
            <w:tcW w:w="2551" w:type="dxa"/>
            <w:noWrap w:val="0"/>
            <w:vAlign w:val="center"/>
          </w:tcPr>
          <w:p>
            <w:pPr>
              <w:pStyle w:val="20"/>
            </w:pPr>
            <w:r>
              <w:t>24.81</w:t>
            </w:r>
          </w:p>
        </w:tc>
        <w:tc>
          <w:tcPr>
            <w:tcW w:w="2551" w:type="dxa"/>
            <w:noWrap w:val="0"/>
            <w:vAlign w:val="center"/>
          </w:tcPr>
          <w:p>
            <w:pPr>
              <w:pStyle w:val="20"/>
            </w:pPr>
            <w:r>
              <w:t>24.81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30103</w:t>
            </w:r>
          </w:p>
        </w:tc>
        <w:tc>
          <w:tcPr>
            <w:tcW w:w="4535" w:type="dxa"/>
            <w:noWrap w:val="0"/>
            <w:vAlign w:val="center"/>
          </w:tcPr>
          <w:p>
            <w:pPr>
              <w:pStyle w:val="18"/>
            </w:pPr>
            <w:r>
              <w:t>奖金</w:t>
            </w:r>
          </w:p>
        </w:tc>
        <w:tc>
          <w:tcPr>
            <w:tcW w:w="2551" w:type="dxa"/>
            <w:noWrap w:val="0"/>
            <w:vAlign w:val="center"/>
          </w:tcPr>
          <w:p>
            <w:pPr>
              <w:pStyle w:val="20"/>
            </w:pPr>
            <w:r>
              <w:t>20.06</w:t>
            </w:r>
          </w:p>
        </w:tc>
        <w:tc>
          <w:tcPr>
            <w:tcW w:w="2551" w:type="dxa"/>
            <w:noWrap w:val="0"/>
            <w:vAlign w:val="center"/>
          </w:tcPr>
          <w:p>
            <w:pPr>
              <w:pStyle w:val="20"/>
            </w:pPr>
            <w:r>
              <w:t>20.06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30107</w:t>
            </w:r>
          </w:p>
        </w:tc>
        <w:tc>
          <w:tcPr>
            <w:tcW w:w="4535" w:type="dxa"/>
            <w:noWrap w:val="0"/>
            <w:vAlign w:val="center"/>
          </w:tcPr>
          <w:p>
            <w:pPr>
              <w:pStyle w:val="18"/>
            </w:pPr>
            <w:r>
              <w:t>绩效工资</w:t>
            </w:r>
          </w:p>
        </w:tc>
        <w:tc>
          <w:tcPr>
            <w:tcW w:w="2551" w:type="dxa"/>
            <w:noWrap w:val="0"/>
            <w:vAlign w:val="center"/>
          </w:tcPr>
          <w:p>
            <w:pPr>
              <w:pStyle w:val="20"/>
            </w:pPr>
            <w:r>
              <w:t>50.09</w:t>
            </w:r>
          </w:p>
        </w:tc>
        <w:tc>
          <w:tcPr>
            <w:tcW w:w="2551" w:type="dxa"/>
            <w:noWrap w:val="0"/>
            <w:vAlign w:val="center"/>
          </w:tcPr>
          <w:p>
            <w:pPr>
              <w:pStyle w:val="20"/>
            </w:pPr>
            <w:r>
              <w:t>50.09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1191" w:type="dxa"/>
            <w:noWrap w:val="0"/>
            <w:vAlign w:val="center"/>
          </w:tcPr>
          <w:p>
            <w:pPr>
              <w:pStyle w:val="18"/>
            </w:pPr>
            <w:r>
              <w:t>30108</w:t>
            </w:r>
          </w:p>
        </w:tc>
        <w:tc>
          <w:tcPr>
            <w:tcW w:w="4535" w:type="dxa"/>
            <w:noWrap w:val="0"/>
            <w:vAlign w:val="center"/>
          </w:tcPr>
          <w:p>
            <w:pPr>
              <w:pStyle w:val="18"/>
            </w:pPr>
            <w:r>
              <w:t>机关事业单位基本养老保险缴费</w:t>
            </w:r>
          </w:p>
        </w:tc>
        <w:tc>
          <w:tcPr>
            <w:tcW w:w="2551" w:type="dxa"/>
            <w:noWrap w:val="0"/>
            <w:vAlign w:val="center"/>
          </w:tcPr>
          <w:p>
            <w:pPr>
              <w:pStyle w:val="20"/>
            </w:pPr>
            <w:r>
              <w:t>40.34</w:t>
            </w:r>
          </w:p>
        </w:tc>
        <w:tc>
          <w:tcPr>
            <w:tcW w:w="2551" w:type="dxa"/>
            <w:noWrap w:val="0"/>
            <w:vAlign w:val="center"/>
          </w:tcPr>
          <w:p>
            <w:pPr>
              <w:pStyle w:val="20"/>
            </w:pPr>
            <w:r>
              <w:t>40.34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1191" w:type="dxa"/>
            <w:noWrap w:val="0"/>
            <w:vAlign w:val="center"/>
          </w:tcPr>
          <w:p>
            <w:pPr>
              <w:pStyle w:val="18"/>
            </w:pPr>
            <w:r>
              <w:t>30109</w:t>
            </w:r>
          </w:p>
        </w:tc>
        <w:tc>
          <w:tcPr>
            <w:tcW w:w="4535" w:type="dxa"/>
            <w:noWrap w:val="0"/>
            <w:vAlign w:val="center"/>
          </w:tcPr>
          <w:p>
            <w:pPr>
              <w:pStyle w:val="18"/>
            </w:pPr>
            <w:r>
              <w:t>职业年金缴费</w:t>
            </w:r>
          </w:p>
        </w:tc>
        <w:tc>
          <w:tcPr>
            <w:tcW w:w="2551" w:type="dxa"/>
            <w:noWrap w:val="0"/>
            <w:vAlign w:val="center"/>
          </w:tcPr>
          <w:p>
            <w:pPr>
              <w:pStyle w:val="20"/>
            </w:pPr>
            <w:r>
              <w:t>20.17</w:t>
            </w:r>
          </w:p>
        </w:tc>
        <w:tc>
          <w:tcPr>
            <w:tcW w:w="2551" w:type="dxa"/>
            <w:noWrap w:val="0"/>
            <w:vAlign w:val="center"/>
          </w:tcPr>
          <w:p>
            <w:pPr>
              <w:pStyle w:val="20"/>
            </w:pPr>
            <w:r>
              <w:t>20.17</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1191" w:type="dxa"/>
            <w:noWrap w:val="0"/>
            <w:vAlign w:val="center"/>
          </w:tcPr>
          <w:p>
            <w:pPr>
              <w:pStyle w:val="18"/>
            </w:pPr>
            <w:r>
              <w:t>30110</w:t>
            </w:r>
          </w:p>
        </w:tc>
        <w:tc>
          <w:tcPr>
            <w:tcW w:w="4535" w:type="dxa"/>
            <w:noWrap w:val="0"/>
            <w:vAlign w:val="center"/>
          </w:tcPr>
          <w:p>
            <w:pPr>
              <w:pStyle w:val="18"/>
            </w:pPr>
            <w:r>
              <w:t>职工基本医疗保险缴费</w:t>
            </w:r>
          </w:p>
        </w:tc>
        <w:tc>
          <w:tcPr>
            <w:tcW w:w="2551" w:type="dxa"/>
            <w:noWrap w:val="0"/>
            <w:vAlign w:val="center"/>
          </w:tcPr>
          <w:p>
            <w:pPr>
              <w:pStyle w:val="20"/>
            </w:pPr>
            <w:r>
              <w:t>24.20</w:t>
            </w:r>
          </w:p>
        </w:tc>
        <w:tc>
          <w:tcPr>
            <w:tcW w:w="2551" w:type="dxa"/>
            <w:noWrap w:val="0"/>
            <w:vAlign w:val="center"/>
          </w:tcPr>
          <w:p>
            <w:pPr>
              <w:pStyle w:val="20"/>
            </w:pPr>
            <w:r>
              <w:t>24.20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1191" w:type="dxa"/>
            <w:noWrap w:val="0"/>
            <w:vAlign w:val="center"/>
          </w:tcPr>
          <w:p>
            <w:pPr>
              <w:pStyle w:val="18"/>
            </w:pPr>
            <w:r>
              <w:t>30112</w:t>
            </w:r>
          </w:p>
        </w:tc>
        <w:tc>
          <w:tcPr>
            <w:tcW w:w="4535" w:type="dxa"/>
            <w:noWrap w:val="0"/>
            <w:vAlign w:val="center"/>
          </w:tcPr>
          <w:p>
            <w:pPr>
              <w:pStyle w:val="18"/>
            </w:pPr>
            <w:r>
              <w:t>其他社会保障缴费</w:t>
            </w:r>
          </w:p>
        </w:tc>
        <w:tc>
          <w:tcPr>
            <w:tcW w:w="2551" w:type="dxa"/>
            <w:noWrap w:val="0"/>
            <w:vAlign w:val="center"/>
          </w:tcPr>
          <w:p>
            <w:pPr>
              <w:pStyle w:val="20"/>
            </w:pPr>
            <w:r>
              <w:t>7.44</w:t>
            </w:r>
          </w:p>
        </w:tc>
        <w:tc>
          <w:tcPr>
            <w:tcW w:w="2551" w:type="dxa"/>
            <w:noWrap w:val="0"/>
            <w:vAlign w:val="center"/>
          </w:tcPr>
          <w:p>
            <w:pPr>
              <w:pStyle w:val="20"/>
            </w:pPr>
            <w:r>
              <w:t>7.44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1191" w:type="dxa"/>
            <w:noWrap w:val="0"/>
            <w:vAlign w:val="center"/>
          </w:tcPr>
          <w:p>
            <w:pPr>
              <w:pStyle w:val="18"/>
            </w:pPr>
            <w:r>
              <w:t>30113</w:t>
            </w:r>
          </w:p>
        </w:tc>
        <w:tc>
          <w:tcPr>
            <w:tcW w:w="4535" w:type="dxa"/>
            <w:noWrap w:val="0"/>
            <w:vAlign w:val="center"/>
          </w:tcPr>
          <w:p>
            <w:pPr>
              <w:pStyle w:val="18"/>
            </w:pPr>
            <w:r>
              <w:t>住房公积金</w:t>
            </w:r>
          </w:p>
        </w:tc>
        <w:tc>
          <w:tcPr>
            <w:tcW w:w="2551" w:type="dxa"/>
            <w:noWrap w:val="0"/>
            <w:vAlign w:val="center"/>
          </w:tcPr>
          <w:p>
            <w:pPr>
              <w:pStyle w:val="20"/>
            </w:pPr>
            <w:r>
              <w:t>20.17</w:t>
            </w:r>
          </w:p>
        </w:tc>
        <w:tc>
          <w:tcPr>
            <w:tcW w:w="2551" w:type="dxa"/>
            <w:noWrap w:val="0"/>
            <w:vAlign w:val="center"/>
          </w:tcPr>
          <w:p>
            <w:pPr>
              <w:pStyle w:val="20"/>
            </w:pPr>
            <w:r>
              <w:t>20.17</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1191" w:type="dxa"/>
            <w:noWrap w:val="0"/>
            <w:vAlign w:val="center"/>
          </w:tcPr>
          <w:p>
            <w:pPr>
              <w:pStyle w:val="18"/>
            </w:pPr>
            <w:r>
              <w:t>302</w:t>
            </w:r>
          </w:p>
        </w:tc>
        <w:tc>
          <w:tcPr>
            <w:tcW w:w="4535" w:type="dxa"/>
            <w:noWrap w:val="0"/>
            <w:vAlign w:val="center"/>
          </w:tcPr>
          <w:p>
            <w:pPr>
              <w:pStyle w:val="18"/>
            </w:pPr>
            <w:r>
              <w:t>商品和服务支出</w:t>
            </w:r>
          </w:p>
        </w:tc>
        <w:tc>
          <w:tcPr>
            <w:tcW w:w="2551" w:type="dxa"/>
            <w:noWrap w:val="0"/>
            <w:vAlign w:val="center"/>
          </w:tcPr>
          <w:p>
            <w:pPr>
              <w:pStyle w:val="20"/>
            </w:pPr>
            <w:r>
              <w:t>2.52</w:t>
            </w:r>
          </w:p>
        </w:tc>
        <w:tc>
          <w:tcPr>
            <w:tcW w:w="2551" w:type="dxa"/>
            <w:noWrap w:val="0"/>
            <w:vAlign w:val="center"/>
          </w:tcPr>
          <w:p>
            <w:pPr>
              <w:pStyle w:val="20"/>
            </w:pPr>
          </w:p>
        </w:tc>
        <w:tc>
          <w:tcPr>
            <w:tcW w:w="2551" w:type="dxa"/>
            <w:noWrap w:val="0"/>
            <w:vAlign w:val="center"/>
          </w:tcPr>
          <w:p>
            <w:pPr>
              <w:pStyle w:val="20"/>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1191" w:type="dxa"/>
            <w:noWrap w:val="0"/>
            <w:vAlign w:val="center"/>
          </w:tcPr>
          <w:p>
            <w:pPr>
              <w:pStyle w:val="18"/>
            </w:pPr>
            <w:r>
              <w:t>30228</w:t>
            </w:r>
          </w:p>
        </w:tc>
        <w:tc>
          <w:tcPr>
            <w:tcW w:w="4535" w:type="dxa"/>
            <w:noWrap w:val="0"/>
            <w:vAlign w:val="center"/>
          </w:tcPr>
          <w:p>
            <w:pPr>
              <w:pStyle w:val="18"/>
            </w:pPr>
            <w:r>
              <w:t>工会经费</w:t>
            </w:r>
          </w:p>
        </w:tc>
        <w:tc>
          <w:tcPr>
            <w:tcW w:w="2551" w:type="dxa"/>
            <w:noWrap w:val="0"/>
            <w:vAlign w:val="center"/>
          </w:tcPr>
          <w:p>
            <w:pPr>
              <w:pStyle w:val="20"/>
            </w:pPr>
            <w:r>
              <w:t>2.52</w:t>
            </w:r>
          </w:p>
        </w:tc>
        <w:tc>
          <w:tcPr>
            <w:tcW w:w="2551" w:type="dxa"/>
            <w:noWrap w:val="0"/>
            <w:vAlign w:val="center"/>
          </w:tcPr>
          <w:p>
            <w:pPr>
              <w:pStyle w:val="20"/>
            </w:pPr>
          </w:p>
        </w:tc>
        <w:tc>
          <w:tcPr>
            <w:tcW w:w="2551" w:type="dxa"/>
            <w:noWrap w:val="0"/>
            <w:vAlign w:val="center"/>
          </w:tcPr>
          <w:p>
            <w:pPr>
              <w:pStyle w:val="20"/>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1191" w:type="dxa"/>
            <w:noWrap w:val="0"/>
            <w:vAlign w:val="center"/>
          </w:tcPr>
          <w:p>
            <w:pPr>
              <w:pStyle w:val="18"/>
            </w:pPr>
            <w:r>
              <w:t>303</w:t>
            </w:r>
          </w:p>
        </w:tc>
        <w:tc>
          <w:tcPr>
            <w:tcW w:w="4535" w:type="dxa"/>
            <w:noWrap w:val="0"/>
            <w:vAlign w:val="center"/>
          </w:tcPr>
          <w:p>
            <w:pPr>
              <w:pStyle w:val="18"/>
            </w:pPr>
            <w:r>
              <w:t>对个人和家庭的补助</w:t>
            </w:r>
          </w:p>
        </w:tc>
        <w:tc>
          <w:tcPr>
            <w:tcW w:w="2551" w:type="dxa"/>
            <w:noWrap w:val="0"/>
            <w:vAlign w:val="center"/>
          </w:tcPr>
          <w:p>
            <w:pPr>
              <w:pStyle w:val="20"/>
            </w:pPr>
            <w:r>
              <w:t>16.53</w:t>
            </w:r>
          </w:p>
        </w:tc>
        <w:tc>
          <w:tcPr>
            <w:tcW w:w="2551" w:type="dxa"/>
            <w:noWrap w:val="0"/>
            <w:vAlign w:val="center"/>
          </w:tcPr>
          <w:p>
            <w:pPr>
              <w:pStyle w:val="20"/>
            </w:pPr>
            <w:r>
              <w:t>16.53</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1191" w:type="dxa"/>
            <w:noWrap w:val="0"/>
            <w:vAlign w:val="center"/>
          </w:tcPr>
          <w:p>
            <w:pPr>
              <w:pStyle w:val="18"/>
            </w:pPr>
            <w:r>
              <w:t>30302</w:t>
            </w:r>
          </w:p>
        </w:tc>
        <w:tc>
          <w:tcPr>
            <w:tcW w:w="4535" w:type="dxa"/>
            <w:noWrap w:val="0"/>
            <w:vAlign w:val="center"/>
          </w:tcPr>
          <w:p>
            <w:pPr>
              <w:pStyle w:val="18"/>
            </w:pPr>
            <w:r>
              <w:t>退休费</w:t>
            </w:r>
          </w:p>
        </w:tc>
        <w:tc>
          <w:tcPr>
            <w:tcW w:w="2551" w:type="dxa"/>
            <w:noWrap w:val="0"/>
            <w:vAlign w:val="center"/>
          </w:tcPr>
          <w:p>
            <w:pPr>
              <w:pStyle w:val="20"/>
            </w:pPr>
            <w:r>
              <w:t>16.53</w:t>
            </w:r>
          </w:p>
        </w:tc>
        <w:tc>
          <w:tcPr>
            <w:tcW w:w="2551" w:type="dxa"/>
            <w:noWrap w:val="0"/>
            <w:vAlign w:val="center"/>
          </w:tcPr>
          <w:p>
            <w:pPr>
              <w:pStyle w:val="20"/>
            </w:pPr>
            <w:r>
              <w:t>16.53</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361032昌黎县泥井中心卫生院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361032昌黎县泥井中心卫生院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361032昌黎县泥井中心卫生院</w:t>
            </w:r>
          </w:p>
        </w:tc>
        <w:tc>
          <w:tcPr>
            <w:tcW w:w="238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3798" w:type="dxa"/>
            <w:vMerge w:val="restart"/>
            <w:noWrap w:val="0"/>
            <w:vAlign w:val="center"/>
          </w:tcPr>
          <w:p>
            <w:pPr>
              <w:pStyle w:val="23"/>
            </w:pPr>
            <w:r>
              <w:t>项  目</w:t>
            </w:r>
          </w:p>
        </w:tc>
        <w:tc>
          <w:tcPr>
            <w:tcW w:w="9524" w:type="dxa"/>
            <w:gridSpan w:val="4"/>
            <w:noWrap w:val="0"/>
            <w:vAlign w:val="center"/>
          </w:tcPr>
          <w:p>
            <w:pPr>
              <w:pStyle w:val="2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23"/>
            </w:pPr>
            <w:r>
              <w:t>合计</w:t>
            </w:r>
          </w:p>
        </w:tc>
        <w:tc>
          <w:tcPr>
            <w:tcW w:w="2381" w:type="dxa"/>
            <w:noWrap w:val="0"/>
            <w:vAlign w:val="center"/>
          </w:tcPr>
          <w:p>
            <w:pPr>
              <w:pStyle w:val="23"/>
            </w:pPr>
            <w:r>
              <w:t>一般公共预算              财政拨款</w:t>
            </w:r>
          </w:p>
        </w:tc>
        <w:tc>
          <w:tcPr>
            <w:tcW w:w="2381" w:type="dxa"/>
            <w:noWrap w:val="0"/>
            <w:vAlign w:val="center"/>
          </w:tcPr>
          <w:p>
            <w:pPr>
              <w:pStyle w:val="23"/>
            </w:pPr>
            <w:r>
              <w:t>政府性基金                  预算拨款</w:t>
            </w:r>
          </w:p>
        </w:tc>
        <w:tc>
          <w:tcPr>
            <w:tcW w:w="2381" w:type="dxa"/>
            <w:noWrap w:val="0"/>
            <w:vAlign w:val="center"/>
          </w:tcPr>
          <w:p>
            <w:pPr>
              <w:pStyle w:val="2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23"/>
            </w:pPr>
            <w:r>
              <w:t>栏次</w:t>
            </w:r>
          </w:p>
        </w:tc>
        <w:tc>
          <w:tcPr>
            <w:tcW w:w="3798" w:type="dxa"/>
            <w:noWrap w:val="0"/>
            <w:vAlign w:val="center"/>
          </w:tcPr>
          <w:p>
            <w:pPr>
              <w:pStyle w:val="23"/>
            </w:pPr>
            <w:r>
              <w:t>1</w:t>
            </w:r>
          </w:p>
        </w:tc>
        <w:tc>
          <w:tcPr>
            <w:tcW w:w="2381" w:type="dxa"/>
            <w:noWrap w:val="0"/>
            <w:vAlign w:val="center"/>
          </w:tcPr>
          <w:p>
            <w:pPr>
              <w:pStyle w:val="23"/>
            </w:pPr>
            <w:r>
              <w:t>2</w:t>
            </w:r>
          </w:p>
        </w:tc>
        <w:tc>
          <w:tcPr>
            <w:tcW w:w="2381" w:type="dxa"/>
            <w:noWrap w:val="0"/>
            <w:vAlign w:val="center"/>
          </w:tcPr>
          <w:p>
            <w:pPr>
              <w:pStyle w:val="23"/>
            </w:pPr>
            <w:r>
              <w:t>3</w:t>
            </w:r>
          </w:p>
        </w:tc>
        <w:tc>
          <w:tcPr>
            <w:tcW w:w="2381" w:type="dxa"/>
            <w:noWrap w:val="0"/>
            <w:vAlign w:val="center"/>
          </w:tcPr>
          <w:p>
            <w:pPr>
              <w:pStyle w:val="23"/>
            </w:pPr>
            <w:r>
              <w:t>4</w:t>
            </w:r>
          </w:p>
        </w:tc>
        <w:tc>
          <w:tcPr>
            <w:tcW w:w="238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p>
        </w:tc>
        <w:tc>
          <w:tcPr>
            <w:tcW w:w="3798" w:type="dxa"/>
            <w:noWrap w:val="0"/>
            <w:vAlign w:val="center"/>
          </w:tcPr>
          <w:p>
            <w:pPr>
              <w:pStyle w:val="18"/>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昌黎县泥井中心卫生院2023年单位预算信息公开情况说明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、《地方预决算公开操作规程》和《关于进一步推进预算公开工作的实施意见》规定，现将昌黎县泥井中心卫生院2023年单位预算公开如下：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r>
        <w:t>昌黎县泥井中心卫生院是昌黎县卫生健康局下属单位，承担本辖区基本医疗服务和基本公共卫生服务，设有内科、检验科、B超室、DR室、护理站、药房、预防保健科、公共卫生科等内部科室。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23"/>
            </w:pPr>
            <w:r>
              <w:t>单位名称</w:t>
            </w:r>
          </w:p>
        </w:tc>
        <w:tc>
          <w:tcPr>
            <w:tcW w:w="1843" w:type="dxa"/>
            <w:noWrap w:val="0"/>
            <w:vAlign w:val="center"/>
          </w:tcPr>
          <w:p>
            <w:pPr>
              <w:pStyle w:val="23"/>
            </w:pPr>
            <w:r>
              <w:t>单位性质</w:t>
            </w:r>
          </w:p>
        </w:tc>
        <w:tc>
          <w:tcPr>
            <w:tcW w:w="2126" w:type="dxa"/>
            <w:noWrap w:val="0"/>
            <w:vAlign w:val="center"/>
          </w:tcPr>
          <w:p>
            <w:pPr>
              <w:pStyle w:val="23"/>
            </w:pPr>
            <w:r>
              <w:t>单位规格</w:t>
            </w:r>
          </w:p>
        </w:tc>
        <w:tc>
          <w:tcPr>
            <w:tcW w:w="3827" w:type="dxa"/>
            <w:noWrap w:val="0"/>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pPr>
            <w:r>
              <w:t>昌黎县泥井中心卫生院</w:t>
            </w:r>
          </w:p>
        </w:tc>
        <w:tc>
          <w:tcPr>
            <w:tcW w:w="1843" w:type="dxa"/>
            <w:noWrap w:val="0"/>
            <w:vAlign w:val="center"/>
          </w:tcPr>
          <w:p>
            <w:pPr>
              <w:pStyle w:val="24"/>
            </w:pPr>
            <w:r>
              <w:t>事业</w:t>
            </w:r>
          </w:p>
        </w:tc>
        <w:tc>
          <w:tcPr>
            <w:tcW w:w="2126" w:type="dxa"/>
            <w:noWrap w:val="0"/>
            <w:vAlign w:val="center"/>
          </w:tcPr>
          <w:p>
            <w:pPr>
              <w:pStyle w:val="24"/>
            </w:pPr>
            <w:r>
              <w:t>股级</w:t>
            </w:r>
          </w:p>
        </w:tc>
        <w:tc>
          <w:tcPr>
            <w:tcW w:w="3827" w:type="dxa"/>
            <w:noWrap w:val="0"/>
            <w:vAlign w:val="center"/>
          </w:tcPr>
          <w:p>
            <w:pPr>
              <w:pStyle w:val="24"/>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按照预算管理有关规定，目前我县单位预算的编制实行综合预算制度，即全部收入和支出都反映在预算中。2023年单位预算安排501.05万元（其中：一般公共预算拨款299.05万元，事业收入202.00万元，政府性基金预算拨款0万元），上年结转0万元。</w:t>
      </w:r>
    </w:p>
    <w:p>
      <w:pPr>
        <w:pStyle w:val="30"/>
      </w:pPr>
      <w:r>
        <w:t>1、收入说明</w:t>
      </w:r>
    </w:p>
    <w:p>
      <w:pPr>
        <w:pStyle w:val="30"/>
      </w:pPr>
      <w:r>
        <w:t>反映本单位当年全部收入。2023年预算收入501.05万元，其中：一般公共预算拨款299.05万元，事业收入202.00万元。</w:t>
      </w:r>
    </w:p>
    <w:p>
      <w:pPr>
        <w:pStyle w:val="30"/>
      </w:pPr>
      <w:r>
        <w:t>2、支出说明</w:t>
      </w:r>
    </w:p>
    <w:p>
      <w:pPr>
        <w:pStyle w:val="30"/>
      </w:pPr>
      <w:r>
        <w:t>收支预算总表支出栏、基本支出表、项目支出表按经济分类和支出功能分类科目编制，反映昌黎县泥井中心卫生院单位预算中支出预算的总体情况。2023年我单位预算总支出为501.05万元，其中：基本支出为501.05万元（包括人员经费296.53万元，公用经费2.52万元，事业支出202.00万元），项目支出0万元。</w:t>
      </w:r>
    </w:p>
    <w:p>
      <w:pPr>
        <w:pStyle w:val="30"/>
      </w:pPr>
      <w:r>
        <w:t>3、比上年增减情况</w:t>
      </w:r>
    </w:p>
    <w:p>
      <w:pPr>
        <w:pStyle w:val="30"/>
      </w:pPr>
      <w:r>
        <w:t>反映单位与上年比较的增减变化情况。2023年预算收支安排501.05万元，较2022年预算增加100.74万元，其中：基本支出增加100.74万元，主要原因为事业收入增加。</w:t>
      </w:r>
    </w:p>
    <w:p>
      <w:pPr>
        <w:pStyle w:val="30"/>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2023年我单位日常公用经费支出预算204.52万元。其中：办公费202.00万元，工会经费2.52万元。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1"/>
      </w:pPr>
      <w:r>
        <w:t>2023年单位预算三公经费预算安排0万元，具体如下：</w:t>
      </w:r>
    </w:p>
    <w:p>
      <w:pPr>
        <w:pStyle w:val="11"/>
      </w:pPr>
      <w:r>
        <w:t>因公出国（境）费用预算安排0万元;</w:t>
      </w:r>
    </w:p>
    <w:p>
      <w:pPr>
        <w:pStyle w:val="11"/>
      </w:pPr>
      <w:r>
        <w:t>公务用车购置及运行维护费预算安排合计0万元（其中：公务用车购置安排0万元，公务用车运行维护费安排0万元）; 公务接待费预算安排0万元。</w:t>
      </w:r>
    </w:p>
    <w:p>
      <w:pPr>
        <w:pStyle w:val="11"/>
      </w:pPr>
      <w:r>
        <w:t>与2022年“三公”经费预算安排相比费用持平。</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line="240" w:lineRule="auto"/>
        <w:ind w:firstLine="640"/>
        <w:jc w:val="left"/>
        <w:outlineLvl w:val="5"/>
        <w:rPr>
          <w:rFonts w:ascii="黑体" w:hAnsi="黑体" w:eastAsia="黑体" w:cs="黑体"/>
          <w:color w:val="000000"/>
          <w:sz w:val="32"/>
        </w:rPr>
      </w:pPr>
    </w:p>
    <w:p>
      <w:pPr>
        <w:numPr>
          <w:ilvl w:val="0"/>
          <w:numId w:val="0"/>
        </w:numPr>
        <w:spacing w:before="10" w:after="10" w:line="240" w:lineRule="auto"/>
        <w:ind w:firstLine="560" w:firstLineChars="20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sz w:val="28"/>
          <w:szCs w:val="24"/>
          <w:lang w:val="en-US" w:eastAsia="zh-CN" w:bidi="ar-SA"/>
        </w:rPr>
        <w:t>2023年我单位无预算项目，特此说明。</w:t>
      </w:r>
    </w:p>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2023年，昌黎县泥井中心卫生院安排政府采购预算0.00万元。具体内容见下表。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361032昌黎县泥井中心卫生院</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23"/>
            </w:pPr>
            <w:r>
              <w:t>政府采购项目来源</w:t>
            </w:r>
          </w:p>
        </w:tc>
        <w:tc>
          <w:tcPr>
            <w:tcW w:w="1134" w:type="dxa"/>
            <w:vMerge w:val="restart"/>
            <w:noWrap w:val="0"/>
            <w:vAlign w:val="center"/>
          </w:tcPr>
          <w:p>
            <w:pPr>
              <w:pStyle w:val="23"/>
            </w:pPr>
            <w:r>
              <w:t>采购物品名称</w:t>
            </w:r>
          </w:p>
        </w:tc>
        <w:tc>
          <w:tcPr>
            <w:tcW w:w="1134" w:type="dxa"/>
            <w:vMerge w:val="restart"/>
            <w:noWrap w:val="0"/>
            <w:vAlign w:val="center"/>
          </w:tcPr>
          <w:p>
            <w:pPr>
              <w:pStyle w:val="23"/>
            </w:pPr>
            <w:r>
              <w:t>政府采购目录序号</w:t>
            </w:r>
          </w:p>
        </w:tc>
        <w:tc>
          <w:tcPr>
            <w:tcW w:w="709" w:type="dxa"/>
            <w:vMerge w:val="restart"/>
            <w:noWrap w:val="0"/>
            <w:vAlign w:val="center"/>
          </w:tcPr>
          <w:p>
            <w:pPr>
              <w:pStyle w:val="23"/>
            </w:pPr>
            <w:r>
              <w:t>计量  单位</w:t>
            </w:r>
          </w:p>
        </w:tc>
        <w:tc>
          <w:tcPr>
            <w:tcW w:w="850" w:type="dxa"/>
            <w:vMerge w:val="restart"/>
            <w:noWrap w:val="0"/>
            <w:vAlign w:val="center"/>
          </w:tcPr>
          <w:p>
            <w:pPr>
              <w:pStyle w:val="23"/>
            </w:pPr>
            <w:r>
              <w:t>数量</w:t>
            </w:r>
          </w:p>
        </w:tc>
        <w:tc>
          <w:tcPr>
            <w:tcW w:w="850" w:type="dxa"/>
            <w:vMerge w:val="restart"/>
            <w:noWrap w:val="0"/>
            <w:vAlign w:val="center"/>
          </w:tcPr>
          <w:p>
            <w:pPr>
              <w:pStyle w:val="23"/>
            </w:pPr>
            <w:r>
              <w:t>单价</w:t>
            </w:r>
          </w:p>
        </w:tc>
        <w:tc>
          <w:tcPr>
            <w:tcW w:w="7710" w:type="dxa"/>
            <w:gridSpan w:val="8"/>
            <w:noWrap w:val="0"/>
            <w:vAlign w:val="center"/>
          </w:tcPr>
          <w:p>
            <w:pPr>
              <w:pStyle w:val="23"/>
            </w:pPr>
            <w:r>
              <w:t>政府采购金额（当年部门预算安排资金）</w:t>
            </w:r>
          </w:p>
        </w:tc>
        <w:tc>
          <w:tcPr>
            <w:tcW w:w="964" w:type="dxa"/>
            <w:vMerge w:val="restart"/>
            <w:noWrap w:val="0"/>
            <w:vAlign w:val="center"/>
          </w:tcPr>
          <w:p>
            <w:pPr>
              <w:pStyle w:val="2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23"/>
            </w:pPr>
            <w:r>
              <w:t>项目名称</w:t>
            </w:r>
          </w:p>
        </w:tc>
        <w:tc>
          <w:tcPr>
            <w:tcW w:w="964" w:type="dxa"/>
            <w:noWrap w:val="0"/>
            <w:vAlign w:val="center"/>
          </w:tcPr>
          <w:p>
            <w:pPr>
              <w:pStyle w:val="2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23"/>
            </w:pPr>
            <w:r>
              <w:t>合计</w:t>
            </w:r>
          </w:p>
        </w:tc>
        <w:tc>
          <w:tcPr>
            <w:tcW w:w="964" w:type="dxa"/>
            <w:noWrap w:val="0"/>
            <w:vAlign w:val="center"/>
          </w:tcPr>
          <w:p>
            <w:pPr>
              <w:pStyle w:val="23"/>
            </w:pPr>
            <w:r>
              <w:t>一般公共预算拨款</w:t>
            </w:r>
          </w:p>
        </w:tc>
        <w:tc>
          <w:tcPr>
            <w:tcW w:w="964" w:type="dxa"/>
            <w:noWrap w:val="0"/>
            <w:vAlign w:val="center"/>
          </w:tcPr>
          <w:p>
            <w:pPr>
              <w:pStyle w:val="23"/>
            </w:pPr>
            <w:r>
              <w:t>基金预算拨款</w:t>
            </w:r>
          </w:p>
        </w:tc>
        <w:tc>
          <w:tcPr>
            <w:tcW w:w="964" w:type="dxa"/>
            <w:noWrap w:val="0"/>
            <w:vAlign w:val="center"/>
          </w:tcPr>
          <w:p>
            <w:pPr>
              <w:pStyle w:val="23"/>
            </w:pPr>
            <w:r>
              <w:t>国有资本经营预算拨款</w:t>
            </w:r>
          </w:p>
        </w:tc>
        <w:tc>
          <w:tcPr>
            <w:tcW w:w="964" w:type="dxa"/>
            <w:noWrap w:val="0"/>
            <w:vAlign w:val="center"/>
          </w:tcPr>
          <w:p>
            <w:pPr>
              <w:pStyle w:val="23"/>
            </w:pPr>
            <w:r>
              <w:t>财政专户核拨</w:t>
            </w:r>
          </w:p>
        </w:tc>
        <w:tc>
          <w:tcPr>
            <w:tcW w:w="964" w:type="dxa"/>
            <w:noWrap w:val="0"/>
            <w:vAlign w:val="center"/>
          </w:tcPr>
          <w:p>
            <w:pPr>
              <w:pStyle w:val="23"/>
            </w:pPr>
            <w:r>
              <w:t>单位    资金</w:t>
            </w:r>
          </w:p>
        </w:tc>
        <w:tc>
          <w:tcPr>
            <w:tcW w:w="964" w:type="dxa"/>
            <w:noWrap w:val="0"/>
            <w:vAlign w:val="center"/>
          </w:tcPr>
          <w:p>
            <w:pPr>
              <w:pStyle w:val="23"/>
            </w:pPr>
            <w:r>
              <w:t>财政拨    款结转</w:t>
            </w:r>
          </w:p>
        </w:tc>
        <w:tc>
          <w:tcPr>
            <w:tcW w:w="964" w:type="dxa"/>
            <w:noWrap w:val="0"/>
            <w:vAlign w:val="center"/>
          </w:tcPr>
          <w:p>
            <w:pPr>
              <w:pStyle w:val="2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pPr>
          </w:p>
        </w:tc>
        <w:tc>
          <w:tcPr>
            <w:tcW w:w="964" w:type="dxa"/>
            <w:noWrap w:val="0"/>
            <w:vAlign w:val="center"/>
          </w:tcPr>
          <w:p>
            <w:pPr>
              <w:pStyle w:val="20"/>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24"/>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昌黎县泥井中心卫生院上年末固定资产金额为825.23万元（详见下表）。本年度拟购置固定资产总额为0.00万元，已按要求列入政府采购预算，详见政府采购预算表。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361032昌黎县泥井中心卫生院</w:t>
            </w:r>
          </w:p>
        </w:tc>
        <w:tc>
          <w:tcPr>
            <w:tcW w:w="5669" w:type="dxa"/>
            <w:gridSpan w:val="2"/>
            <w:tcBorders>
              <w:top w:val="single" w:color="FFFFFF" w:sz="6" w:space="0"/>
              <w:left w:val="single" w:color="FFFFFF" w:sz="6" w:space="0"/>
              <w:right w:val="single" w:color="FFFFFF" w:sz="6" w:space="0"/>
            </w:tcBorders>
            <w:noWrap w:val="0"/>
            <w:vAlign w:val="center"/>
          </w:tcPr>
          <w:p>
            <w:pPr>
              <w:pStyle w:val="3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23"/>
            </w:pPr>
            <w:r>
              <w:t>项   目</w:t>
            </w:r>
          </w:p>
        </w:tc>
        <w:tc>
          <w:tcPr>
            <w:tcW w:w="2835" w:type="dxa"/>
            <w:noWrap w:val="0"/>
            <w:vAlign w:val="center"/>
          </w:tcPr>
          <w:p>
            <w:pPr>
              <w:pStyle w:val="23"/>
            </w:pPr>
            <w:r>
              <w:t>数量</w:t>
            </w:r>
          </w:p>
        </w:tc>
        <w:tc>
          <w:tcPr>
            <w:tcW w:w="2835" w:type="dxa"/>
            <w:noWrap w:val="0"/>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资产总额</w:t>
            </w:r>
          </w:p>
        </w:tc>
        <w:tc>
          <w:tcPr>
            <w:tcW w:w="2835" w:type="dxa"/>
            <w:noWrap w:val="0"/>
            <w:vAlign w:val="center"/>
          </w:tcPr>
          <w:p>
            <w:pPr>
              <w:pStyle w:val="24"/>
            </w:pPr>
          </w:p>
        </w:tc>
        <w:tc>
          <w:tcPr>
            <w:tcW w:w="2835" w:type="dxa"/>
            <w:noWrap w:val="0"/>
            <w:vAlign w:val="center"/>
          </w:tcPr>
          <w:p>
            <w:pPr>
              <w:pStyle w:val="20"/>
            </w:pPr>
            <w:r>
              <w:t>825.23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1、房屋（平方米）</w:t>
            </w:r>
          </w:p>
        </w:tc>
        <w:tc>
          <w:tcPr>
            <w:tcW w:w="2835" w:type="dxa"/>
            <w:noWrap w:val="0"/>
            <w:vAlign w:val="center"/>
          </w:tcPr>
          <w:p>
            <w:pPr>
              <w:pStyle w:val="24"/>
            </w:pPr>
            <w:r>
              <w:t>1790</w:t>
            </w:r>
          </w:p>
        </w:tc>
        <w:tc>
          <w:tcPr>
            <w:tcW w:w="2835" w:type="dxa"/>
            <w:noWrap w:val="0"/>
            <w:vAlign w:val="center"/>
          </w:tcPr>
          <w:p>
            <w:pPr>
              <w:pStyle w:val="20"/>
            </w:pPr>
            <w:r>
              <w:t>309.03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　　其中：办公用房（平方米）</w:t>
            </w:r>
          </w:p>
        </w:tc>
        <w:tc>
          <w:tcPr>
            <w:tcW w:w="2835" w:type="dxa"/>
            <w:noWrap w:val="0"/>
            <w:vAlign w:val="center"/>
          </w:tcPr>
          <w:p>
            <w:pPr>
              <w:pStyle w:val="24"/>
            </w:pPr>
            <w:r>
              <w:t>600</w:t>
            </w:r>
          </w:p>
        </w:tc>
        <w:tc>
          <w:tcPr>
            <w:tcW w:w="2835" w:type="dxa"/>
            <w:noWrap w:val="0"/>
            <w:vAlign w:val="center"/>
          </w:tcPr>
          <w:p>
            <w:pPr>
              <w:pStyle w:val="20"/>
            </w:pPr>
            <w:r>
              <w:t>145.53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2、车辆（台、辆）</w:t>
            </w:r>
          </w:p>
        </w:tc>
        <w:tc>
          <w:tcPr>
            <w:tcW w:w="2835" w:type="dxa"/>
            <w:noWrap w:val="0"/>
            <w:vAlign w:val="center"/>
          </w:tcPr>
          <w:p>
            <w:pPr>
              <w:pStyle w:val="24"/>
            </w:pPr>
            <w:r>
              <w:t>4</w:t>
            </w:r>
          </w:p>
        </w:tc>
        <w:tc>
          <w:tcPr>
            <w:tcW w:w="2835" w:type="dxa"/>
            <w:noWrap w:val="0"/>
            <w:vAlign w:val="center"/>
          </w:tcPr>
          <w:p>
            <w:pPr>
              <w:pStyle w:val="20"/>
            </w:pPr>
            <w:r>
              <w:t>60.25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3、单价在20万元以上的设备</w:t>
            </w:r>
          </w:p>
        </w:tc>
        <w:tc>
          <w:tcPr>
            <w:tcW w:w="2835" w:type="dxa"/>
            <w:noWrap w:val="0"/>
            <w:vAlign w:val="center"/>
          </w:tcPr>
          <w:p>
            <w:pPr>
              <w:pStyle w:val="24"/>
            </w:pPr>
            <w:r>
              <w:t>1</w:t>
            </w:r>
          </w:p>
        </w:tc>
        <w:tc>
          <w:tcPr>
            <w:tcW w:w="2835" w:type="dxa"/>
            <w:noWrap w:val="0"/>
            <w:vAlign w:val="center"/>
          </w:tcPr>
          <w:p>
            <w:pPr>
              <w:pStyle w:val="20"/>
            </w:pPr>
            <w:r>
              <w:t>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4、其他固定资产</w:t>
            </w:r>
          </w:p>
        </w:tc>
        <w:tc>
          <w:tcPr>
            <w:tcW w:w="2835" w:type="dxa"/>
            <w:noWrap w:val="0"/>
            <w:vAlign w:val="center"/>
          </w:tcPr>
          <w:p>
            <w:pPr>
              <w:pStyle w:val="24"/>
            </w:pPr>
            <w:r>
              <w:t>418</w:t>
            </w:r>
          </w:p>
        </w:tc>
        <w:tc>
          <w:tcPr>
            <w:tcW w:w="2835" w:type="dxa"/>
            <w:noWrap w:val="0"/>
            <w:vAlign w:val="center"/>
          </w:tcPr>
          <w:p>
            <w:pPr>
              <w:pStyle w:val="20"/>
            </w:pPr>
            <w:r>
              <w:t>387.15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1" w:name="_Toc_4_4_0000000040"/>
      <w:r>
        <w:rPr>
          <w:rFonts w:ascii="方正小标宋_GBK" w:hAnsi="方正小标宋_GBK" w:eastAsia="方正小标宋_GBK" w:cs="方正小标宋_GBK"/>
          <w:b w:val="0"/>
          <w:color w:val="000000"/>
          <w:sz w:val="44"/>
        </w:rPr>
        <w:t>二十二、昌黎县昌黎中心卫生院收支预算</w:t>
      </w:r>
      <w:bookmarkEnd w:id="2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361033昌黎县昌黎中心卫生院</w:t>
            </w:r>
          </w:p>
        </w:tc>
        <w:tc>
          <w:tcPr>
            <w:tcW w:w="2126" w:type="dxa"/>
            <w:tcBorders>
              <w:top w:val="single" w:color="FFFFFF" w:sz="6" w:space="0"/>
              <w:left w:val="single" w:color="FFFFFF" w:sz="6" w:space="0"/>
              <w:right w:val="single" w:color="FFFFFF" w:sz="6" w:space="0"/>
            </w:tcBorders>
            <w:noWrap w:val="0"/>
            <w:vAlign w:val="center"/>
          </w:tcPr>
          <w:p>
            <w:pPr>
              <w:pStyle w:val="16"/>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6661" w:type="dxa"/>
            <w:gridSpan w:val="2"/>
            <w:noWrap w:val="0"/>
            <w:vAlign w:val="center"/>
          </w:tcPr>
          <w:p>
            <w:pPr>
              <w:pStyle w:val="23"/>
            </w:pPr>
            <w:r>
              <w:t>收入</w:t>
            </w:r>
          </w:p>
        </w:tc>
        <w:tc>
          <w:tcPr>
            <w:tcW w:w="6661" w:type="dxa"/>
            <w:gridSpan w:val="2"/>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23"/>
            </w:pPr>
            <w:r>
              <w:t>项  目</w:t>
            </w:r>
          </w:p>
        </w:tc>
        <w:tc>
          <w:tcPr>
            <w:tcW w:w="2126" w:type="dxa"/>
            <w:noWrap w:val="0"/>
            <w:vAlign w:val="center"/>
          </w:tcPr>
          <w:p>
            <w:pPr>
              <w:pStyle w:val="23"/>
            </w:pPr>
            <w:r>
              <w:t>预算数</w:t>
            </w:r>
          </w:p>
        </w:tc>
        <w:tc>
          <w:tcPr>
            <w:tcW w:w="4535" w:type="dxa"/>
            <w:noWrap w:val="0"/>
            <w:vAlign w:val="center"/>
          </w:tcPr>
          <w:p>
            <w:pPr>
              <w:pStyle w:val="23"/>
            </w:pPr>
            <w:r>
              <w:t>项  目</w:t>
            </w:r>
          </w:p>
        </w:tc>
        <w:tc>
          <w:tcPr>
            <w:tcW w:w="2126" w:type="dxa"/>
            <w:noWrap w:val="0"/>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4535" w:type="dxa"/>
            <w:noWrap w:val="0"/>
            <w:vAlign w:val="center"/>
          </w:tcPr>
          <w:p>
            <w:pPr>
              <w:pStyle w:val="23"/>
            </w:pPr>
            <w:r>
              <w:t>1</w:t>
            </w:r>
          </w:p>
        </w:tc>
        <w:tc>
          <w:tcPr>
            <w:tcW w:w="2126" w:type="dxa"/>
            <w:noWrap w:val="0"/>
            <w:vAlign w:val="center"/>
          </w:tcPr>
          <w:p>
            <w:pPr>
              <w:pStyle w:val="23"/>
            </w:pPr>
            <w:r>
              <w:t>2</w:t>
            </w:r>
          </w:p>
        </w:tc>
        <w:tc>
          <w:tcPr>
            <w:tcW w:w="4535" w:type="dxa"/>
            <w:noWrap w:val="0"/>
            <w:vAlign w:val="center"/>
          </w:tcPr>
          <w:p>
            <w:pPr>
              <w:pStyle w:val="23"/>
            </w:pPr>
            <w:r>
              <w:t>3</w:t>
            </w:r>
          </w:p>
        </w:tc>
        <w:tc>
          <w:tcPr>
            <w:tcW w:w="2126" w:type="dxa"/>
            <w:noWrap w:val="0"/>
            <w:vAlign w:val="center"/>
          </w:tcPr>
          <w:p>
            <w:pPr>
              <w:pStyle w:val="2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4535" w:type="dxa"/>
            <w:noWrap w:val="0"/>
            <w:vAlign w:val="center"/>
          </w:tcPr>
          <w:p>
            <w:pPr>
              <w:pStyle w:val="18"/>
            </w:pPr>
            <w:r>
              <w:t>一、一般公共预算拨款收入</w:t>
            </w:r>
          </w:p>
        </w:tc>
        <w:tc>
          <w:tcPr>
            <w:tcW w:w="2126" w:type="dxa"/>
            <w:noWrap w:val="0"/>
            <w:vAlign w:val="center"/>
          </w:tcPr>
          <w:p>
            <w:pPr>
              <w:pStyle w:val="20"/>
            </w:pPr>
            <w:r>
              <w:t>1386.34</w:t>
            </w:r>
          </w:p>
        </w:tc>
        <w:tc>
          <w:tcPr>
            <w:tcW w:w="4535" w:type="dxa"/>
            <w:noWrap w:val="0"/>
            <w:vAlign w:val="center"/>
          </w:tcPr>
          <w:p>
            <w:pPr>
              <w:pStyle w:val="18"/>
            </w:pPr>
            <w:r>
              <w:t>一、一般公共服务支出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4535" w:type="dxa"/>
            <w:noWrap w:val="0"/>
            <w:vAlign w:val="center"/>
          </w:tcPr>
          <w:p>
            <w:pPr>
              <w:pStyle w:val="18"/>
            </w:pPr>
            <w:r>
              <w:t>二、政府性基金预算拨款收入</w:t>
            </w:r>
          </w:p>
        </w:tc>
        <w:tc>
          <w:tcPr>
            <w:tcW w:w="2126" w:type="dxa"/>
            <w:noWrap w:val="0"/>
            <w:vAlign w:val="center"/>
          </w:tcPr>
          <w:p>
            <w:pPr>
              <w:pStyle w:val="20"/>
            </w:pPr>
          </w:p>
        </w:tc>
        <w:tc>
          <w:tcPr>
            <w:tcW w:w="4535" w:type="dxa"/>
            <w:noWrap w:val="0"/>
            <w:vAlign w:val="center"/>
          </w:tcPr>
          <w:p>
            <w:pPr>
              <w:pStyle w:val="18"/>
            </w:pPr>
            <w:r>
              <w:t>二、外交支出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4535" w:type="dxa"/>
            <w:noWrap w:val="0"/>
            <w:vAlign w:val="center"/>
          </w:tcPr>
          <w:p>
            <w:pPr>
              <w:pStyle w:val="18"/>
            </w:pPr>
            <w:r>
              <w:t>三、国有资本经营预算拨款收入</w:t>
            </w:r>
          </w:p>
        </w:tc>
        <w:tc>
          <w:tcPr>
            <w:tcW w:w="2126" w:type="dxa"/>
            <w:noWrap w:val="0"/>
            <w:vAlign w:val="center"/>
          </w:tcPr>
          <w:p>
            <w:pPr>
              <w:pStyle w:val="20"/>
            </w:pPr>
          </w:p>
        </w:tc>
        <w:tc>
          <w:tcPr>
            <w:tcW w:w="4535" w:type="dxa"/>
            <w:noWrap w:val="0"/>
            <w:vAlign w:val="center"/>
          </w:tcPr>
          <w:p>
            <w:pPr>
              <w:pStyle w:val="18"/>
            </w:pPr>
            <w:r>
              <w:t>三、国防支出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4535" w:type="dxa"/>
            <w:noWrap w:val="0"/>
            <w:vAlign w:val="center"/>
          </w:tcPr>
          <w:p>
            <w:pPr>
              <w:pStyle w:val="18"/>
            </w:pPr>
            <w:r>
              <w:t>四、财政专户管理资金收入</w:t>
            </w:r>
          </w:p>
        </w:tc>
        <w:tc>
          <w:tcPr>
            <w:tcW w:w="2126" w:type="dxa"/>
            <w:noWrap w:val="0"/>
            <w:vAlign w:val="center"/>
          </w:tcPr>
          <w:p>
            <w:pPr>
              <w:pStyle w:val="20"/>
            </w:pPr>
          </w:p>
        </w:tc>
        <w:tc>
          <w:tcPr>
            <w:tcW w:w="4535" w:type="dxa"/>
            <w:noWrap w:val="0"/>
            <w:vAlign w:val="center"/>
          </w:tcPr>
          <w:p>
            <w:pPr>
              <w:pStyle w:val="18"/>
            </w:pPr>
            <w:r>
              <w:t>四、公共安全支出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4535" w:type="dxa"/>
            <w:noWrap w:val="0"/>
            <w:vAlign w:val="center"/>
          </w:tcPr>
          <w:p>
            <w:pPr>
              <w:pStyle w:val="18"/>
            </w:pPr>
            <w:r>
              <w:t>五、事业收入</w:t>
            </w:r>
          </w:p>
        </w:tc>
        <w:tc>
          <w:tcPr>
            <w:tcW w:w="2126" w:type="dxa"/>
            <w:noWrap w:val="0"/>
            <w:vAlign w:val="center"/>
          </w:tcPr>
          <w:p>
            <w:pPr>
              <w:pStyle w:val="20"/>
            </w:pPr>
            <w:r>
              <w:t>550.00</w:t>
            </w:r>
          </w:p>
        </w:tc>
        <w:tc>
          <w:tcPr>
            <w:tcW w:w="4535" w:type="dxa"/>
            <w:noWrap w:val="0"/>
            <w:vAlign w:val="center"/>
          </w:tcPr>
          <w:p>
            <w:pPr>
              <w:pStyle w:val="18"/>
            </w:pPr>
            <w:r>
              <w:t>五、教育支出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4535" w:type="dxa"/>
            <w:noWrap w:val="0"/>
            <w:vAlign w:val="center"/>
          </w:tcPr>
          <w:p>
            <w:pPr>
              <w:pStyle w:val="18"/>
            </w:pPr>
            <w:r>
              <w:t>六、事业单位经营收入</w:t>
            </w:r>
          </w:p>
        </w:tc>
        <w:tc>
          <w:tcPr>
            <w:tcW w:w="2126" w:type="dxa"/>
            <w:noWrap w:val="0"/>
            <w:vAlign w:val="center"/>
          </w:tcPr>
          <w:p>
            <w:pPr>
              <w:pStyle w:val="20"/>
            </w:pPr>
          </w:p>
        </w:tc>
        <w:tc>
          <w:tcPr>
            <w:tcW w:w="4535" w:type="dxa"/>
            <w:noWrap w:val="0"/>
            <w:vAlign w:val="center"/>
          </w:tcPr>
          <w:p>
            <w:pPr>
              <w:pStyle w:val="18"/>
            </w:pPr>
            <w:r>
              <w:t>六、科学技术支出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4535" w:type="dxa"/>
            <w:noWrap w:val="0"/>
            <w:vAlign w:val="center"/>
          </w:tcPr>
          <w:p>
            <w:pPr>
              <w:pStyle w:val="18"/>
            </w:pPr>
            <w:r>
              <w:t>七、上级补助收入</w:t>
            </w:r>
          </w:p>
        </w:tc>
        <w:tc>
          <w:tcPr>
            <w:tcW w:w="2126" w:type="dxa"/>
            <w:noWrap w:val="0"/>
            <w:vAlign w:val="center"/>
          </w:tcPr>
          <w:p>
            <w:pPr>
              <w:pStyle w:val="20"/>
            </w:pPr>
          </w:p>
        </w:tc>
        <w:tc>
          <w:tcPr>
            <w:tcW w:w="4535" w:type="dxa"/>
            <w:noWrap w:val="0"/>
            <w:vAlign w:val="center"/>
          </w:tcPr>
          <w:p>
            <w:pPr>
              <w:pStyle w:val="18"/>
            </w:pPr>
            <w:r>
              <w:t>七、文化旅游体育与传媒支出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4535" w:type="dxa"/>
            <w:noWrap w:val="0"/>
            <w:vAlign w:val="center"/>
          </w:tcPr>
          <w:p>
            <w:pPr>
              <w:pStyle w:val="18"/>
            </w:pPr>
            <w:r>
              <w:t>八、附属单位上缴收入</w:t>
            </w:r>
          </w:p>
        </w:tc>
        <w:tc>
          <w:tcPr>
            <w:tcW w:w="2126" w:type="dxa"/>
            <w:noWrap w:val="0"/>
            <w:vAlign w:val="center"/>
          </w:tcPr>
          <w:p>
            <w:pPr>
              <w:pStyle w:val="20"/>
            </w:pPr>
          </w:p>
        </w:tc>
        <w:tc>
          <w:tcPr>
            <w:tcW w:w="4535" w:type="dxa"/>
            <w:noWrap w:val="0"/>
            <w:vAlign w:val="center"/>
          </w:tcPr>
          <w:p>
            <w:pPr>
              <w:pStyle w:val="18"/>
            </w:pPr>
            <w:r>
              <w:t>八、社会保障和就业支出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4535" w:type="dxa"/>
            <w:noWrap w:val="0"/>
            <w:vAlign w:val="center"/>
          </w:tcPr>
          <w:p>
            <w:pPr>
              <w:pStyle w:val="18"/>
            </w:pPr>
            <w:r>
              <w:t>九、其他收入</w:t>
            </w:r>
          </w:p>
        </w:tc>
        <w:tc>
          <w:tcPr>
            <w:tcW w:w="2126" w:type="dxa"/>
            <w:noWrap w:val="0"/>
            <w:vAlign w:val="center"/>
          </w:tcPr>
          <w:p>
            <w:pPr>
              <w:pStyle w:val="20"/>
            </w:pPr>
          </w:p>
        </w:tc>
        <w:tc>
          <w:tcPr>
            <w:tcW w:w="4535" w:type="dxa"/>
            <w:noWrap w:val="0"/>
            <w:vAlign w:val="center"/>
          </w:tcPr>
          <w:p>
            <w:pPr>
              <w:pStyle w:val="18"/>
            </w:pPr>
            <w:r>
              <w:t>九、社会保险基金支出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十、卫生健康支出</w:t>
            </w:r>
          </w:p>
        </w:tc>
        <w:tc>
          <w:tcPr>
            <w:tcW w:w="2126" w:type="dxa"/>
            <w:noWrap w:val="0"/>
            <w:vAlign w:val="center"/>
          </w:tcPr>
          <w:p>
            <w:pPr>
              <w:pStyle w:val="20"/>
            </w:pPr>
            <w:r>
              <w:t>1936.34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十一、节能环保支出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十二、城乡社区支出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十三、农林水支出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十四、交通运输支出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十五、资源勘探工业信息等支出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十六、商业服务业等支出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十七、金融支出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十八、援助其他地区支出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十九、自然资源海洋气象等支出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二十、住房保障支出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二十一、粮油物资储备支出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二十二、国有资本经营预算支出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二十三、灾害防治及应急管理支出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二十四、预备费</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二十五、其他支出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二十六、转移性支出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二十七、债务还本支出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二十八、债务付息支出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二十九、债务发行费用支出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三十、抗疫特别国债安排的支出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三十一、人行科目</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4535" w:type="dxa"/>
            <w:noWrap w:val="0"/>
            <w:vAlign w:val="center"/>
          </w:tcPr>
          <w:p>
            <w:pPr>
              <w:pStyle w:val="29"/>
            </w:pPr>
            <w:r>
              <w:t>本年收入合计</w:t>
            </w:r>
          </w:p>
        </w:tc>
        <w:tc>
          <w:tcPr>
            <w:tcW w:w="2126" w:type="dxa"/>
            <w:noWrap w:val="0"/>
            <w:vAlign w:val="center"/>
          </w:tcPr>
          <w:p>
            <w:pPr>
              <w:pStyle w:val="17"/>
            </w:pPr>
            <w:r>
              <w:t>1936.34</w:t>
            </w:r>
          </w:p>
        </w:tc>
        <w:tc>
          <w:tcPr>
            <w:tcW w:w="4535" w:type="dxa"/>
            <w:noWrap w:val="0"/>
            <w:vAlign w:val="center"/>
          </w:tcPr>
          <w:p>
            <w:pPr>
              <w:pStyle w:val="29"/>
            </w:pPr>
            <w:r>
              <w:t>本年支出合计</w:t>
            </w:r>
          </w:p>
        </w:tc>
        <w:tc>
          <w:tcPr>
            <w:tcW w:w="2126" w:type="dxa"/>
            <w:noWrap w:val="0"/>
            <w:vAlign w:val="center"/>
          </w:tcPr>
          <w:p>
            <w:pPr>
              <w:pStyle w:val="17"/>
            </w:pPr>
            <w:r>
              <w:t>1936.34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4535" w:type="dxa"/>
            <w:noWrap w:val="0"/>
            <w:vAlign w:val="center"/>
          </w:tcPr>
          <w:p>
            <w:pPr>
              <w:pStyle w:val="18"/>
            </w:pPr>
            <w:r>
              <w:t>上年结转结余</w:t>
            </w:r>
          </w:p>
        </w:tc>
        <w:tc>
          <w:tcPr>
            <w:tcW w:w="2126" w:type="dxa"/>
            <w:noWrap w:val="0"/>
            <w:vAlign w:val="center"/>
          </w:tcPr>
          <w:p>
            <w:pPr>
              <w:pStyle w:val="20"/>
            </w:pPr>
          </w:p>
        </w:tc>
        <w:tc>
          <w:tcPr>
            <w:tcW w:w="4535" w:type="dxa"/>
            <w:noWrap w:val="0"/>
            <w:vAlign w:val="center"/>
          </w:tcPr>
          <w:p>
            <w:pPr>
              <w:pStyle w:val="18"/>
            </w:pPr>
            <w:r>
              <w:t>年终结转结余</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4535" w:type="dxa"/>
            <w:noWrap w:val="0"/>
            <w:vAlign w:val="center"/>
          </w:tcPr>
          <w:p>
            <w:pPr>
              <w:pStyle w:val="29"/>
            </w:pPr>
            <w:r>
              <w:t>收入总计</w:t>
            </w:r>
          </w:p>
        </w:tc>
        <w:tc>
          <w:tcPr>
            <w:tcW w:w="2126" w:type="dxa"/>
            <w:noWrap w:val="0"/>
            <w:vAlign w:val="center"/>
          </w:tcPr>
          <w:p>
            <w:pPr>
              <w:pStyle w:val="17"/>
            </w:pPr>
            <w:r>
              <w:t>1936.34</w:t>
            </w:r>
          </w:p>
        </w:tc>
        <w:tc>
          <w:tcPr>
            <w:tcW w:w="4535" w:type="dxa"/>
            <w:noWrap w:val="0"/>
            <w:vAlign w:val="center"/>
          </w:tcPr>
          <w:p>
            <w:pPr>
              <w:pStyle w:val="29"/>
            </w:pPr>
            <w:r>
              <w:t>支出总计</w:t>
            </w:r>
          </w:p>
        </w:tc>
        <w:tc>
          <w:tcPr>
            <w:tcW w:w="2126" w:type="dxa"/>
            <w:noWrap w:val="0"/>
            <w:vAlign w:val="center"/>
          </w:tcPr>
          <w:p>
            <w:pPr>
              <w:pStyle w:val="17"/>
            </w:pPr>
            <w:r>
              <w:t>1936.34</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361033昌黎县昌黎中心卫生院</w:t>
            </w:r>
          </w:p>
        </w:tc>
        <w:tc>
          <w:tcPr>
            <w:tcW w:w="3402" w:type="dxa"/>
            <w:gridSpan w:val="3"/>
            <w:tcBorders>
              <w:top w:val="single" w:color="FFFFFF" w:sz="6" w:space="0"/>
              <w:left w:val="single" w:color="FFFFFF" w:sz="6" w:space="0"/>
              <w:right w:val="single" w:color="FFFFFF" w:sz="6" w:space="0"/>
            </w:tcBorders>
            <w:noWrap w:val="0"/>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23"/>
            </w:pPr>
            <w:r>
              <w:t>序号</w:t>
            </w:r>
          </w:p>
        </w:tc>
        <w:tc>
          <w:tcPr>
            <w:tcW w:w="2551" w:type="dxa"/>
            <w:gridSpan w:val="2"/>
            <w:noWrap w:val="0"/>
            <w:vAlign w:val="center"/>
          </w:tcPr>
          <w:p>
            <w:pPr>
              <w:pStyle w:val="23"/>
            </w:pPr>
            <w:r>
              <w:t>功能分类科目</w:t>
            </w:r>
          </w:p>
        </w:tc>
        <w:tc>
          <w:tcPr>
            <w:tcW w:w="1134" w:type="dxa"/>
            <w:vMerge w:val="restart"/>
            <w:noWrap w:val="0"/>
            <w:vAlign w:val="center"/>
          </w:tcPr>
          <w:p>
            <w:pPr>
              <w:pStyle w:val="23"/>
            </w:pPr>
            <w:r>
              <w:t>合计</w:t>
            </w:r>
          </w:p>
        </w:tc>
        <w:tc>
          <w:tcPr>
            <w:tcW w:w="9071" w:type="dxa"/>
            <w:gridSpan w:val="8"/>
            <w:noWrap w:val="0"/>
            <w:vAlign w:val="center"/>
          </w:tcPr>
          <w:p>
            <w:pPr>
              <w:pStyle w:val="23"/>
            </w:pPr>
            <w:r>
              <w:t>本年收入</w:t>
            </w:r>
          </w:p>
        </w:tc>
        <w:tc>
          <w:tcPr>
            <w:tcW w:w="1134" w:type="dxa"/>
            <w:vMerge w:val="restart"/>
            <w:noWrap w:val="0"/>
            <w:vAlign w:val="center"/>
          </w:tcPr>
          <w:p>
            <w:pPr>
              <w:pStyle w:val="2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23"/>
            </w:pPr>
            <w:r>
              <w:t>科目    编码</w:t>
            </w:r>
          </w:p>
        </w:tc>
        <w:tc>
          <w:tcPr>
            <w:tcW w:w="1559" w:type="dxa"/>
            <w:noWrap w:val="0"/>
            <w:vAlign w:val="center"/>
          </w:tcPr>
          <w:p>
            <w:pPr>
              <w:pStyle w:val="23"/>
            </w:pPr>
            <w:r>
              <w:t>科目名称</w:t>
            </w:r>
          </w:p>
        </w:tc>
        <w:tc>
          <w:tcPr>
            <w:tcW w:w="1134" w:type="dxa"/>
            <w:vMerge w:val="continue"/>
            <w:noWrap w:val="0"/>
            <w:vAlign w:val="top"/>
          </w:tcPr>
          <w:p/>
        </w:tc>
        <w:tc>
          <w:tcPr>
            <w:tcW w:w="1134" w:type="dxa"/>
            <w:noWrap w:val="0"/>
            <w:vAlign w:val="center"/>
          </w:tcPr>
          <w:p>
            <w:pPr>
              <w:pStyle w:val="23"/>
            </w:pPr>
            <w:r>
              <w:t>小计</w:t>
            </w:r>
          </w:p>
        </w:tc>
        <w:tc>
          <w:tcPr>
            <w:tcW w:w="1134" w:type="dxa"/>
            <w:noWrap w:val="0"/>
            <w:vAlign w:val="center"/>
          </w:tcPr>
          <w:p>
            <w:pPr>
              <w:pStyle w:val="23"/>
            </w:pPr>
            <w:r>
              <w:t>财政拨款 收入</w:t>
            </w:r>
          </w:p>
        </w:tc>
        <w:tc>
          <w:tcPr>
            <w:tcW w:w="1134" w:type="dxa"/>
            <w:noWrap w:val="0"/>
            <w:vAlign w:val="center"/>
          </w:tcPr>
          <w:p>
            <w:pPr>
              <w:pStyle w:val="23"/>
            </w:pPr>
            <w:r>
              <w:t>财政专户 收入</w:t>
            </w:r>
          </w:p>
        </w:tc>
        <w:tc>
          <w:tcPr>
            <w:tcW w:w="1134" w:type="dxa"/>
            <w:noWrap w:val="0"/>
            <w:vAlign w:val="center"/>
          </w:tcPr>
          <w:p>
            <w:pPr>
              <w:pStyle w:val="23"/>
            </w:pPr>
            <w:r>
              <w:t>事业收入</w:t>
            </w:r>
          </w:p>
        </w:tc>
        <w:tc>
          <w:tcPr>
            <w:tcW w:w="1134" w:type="dxa"/>
            <w:noWrap w:val="0"/>
            <w:vAlign w:val="center"/>
          </w:tcPr>
          <w:p>
            <w:pPr>
              <w:pStyle w:val="23"/>
            </w:pPr>
            <w:r>
              <w:t>经营收入</w:t>
            </w:r>
          </w:p>
        </w:tc>
        <w:tc>
          <w:tcPr>
            <w:tcW w:w="1134" w:type="dxa"/>
            <w:noWrap w:val="0"/>
            <w:vAlign w:val="center"/>
          </w:tcPr>
          <w:p>
            <w:pPr>
              <w:pStyle w:val="23"/>
            </w:pPr>
            <w:r>
              <w:t>上级补助收入</w:t>
            </w:r>
          </w:p>
        </w:tc>
        <w:tc>
          <w:tcPr>
            <w:tcW w:w="1134" w:type="dxa"/>
            <w:noWrap w:val="0"/>
            <w:vAlign w:val="center"/>
          </w:tcPr>
          <w:p>
            <w:pPr>
              <w:pStyle w:val="23"/>
            </w:pPr>
            <w:r>
              <w:t>附属单位上缴收入</w:t>
            </w:r>
          </w:p>
        </w:tc>
        <w:tc>
          <w:tcPr>
            <w:tcW w:w="1134" w:type="dxa"/>
            <w:noWrap w:val="0"/>
            <w:vAlign w:val="center"/>
          </w:tcPr>
          <w:p>
            <w:pPr>
              <w:pStyle w:val="2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23"/>
            </w:pPr>
            <w:r>
              <w:t>栏次</w:t>
            </w:r>
          </w:p>
        </w:tc>
        <w:tc>
          <w:tcPr>
            <w:tcW w:w="992" w:type="dxa"/>
            <w:noWrap w:val="0"/>
            <w:vAlign w:val="center"/>
          </w:tcPr>
          <w:p>
            <w:pPr>
              <w:pStyle w:val="23"/>
            </w:pPr>
            <w:r>
              <w:t>1</w:t>
            </w:r>
          </w:p>
        </w:tc>
        <w:tc>
          <w:tcPr>
            <w:tcW w:w="1559" w:type="dxa"/>
            <w:noWrap w:val="0"/>
            <w:vAlign w:val="center"/>
          </w:tcPr>
          <w:p>
            <w:pPr>
              <w:pStyle w:val="23"/>
            </w:pPr>
            <w:r>
              <w:t>2</w:t>
            </w:r>
          </w:p>
        </w:tc>
        <w:tc>
          <w:tcPr>
            <w:tcW w:w="1134" w:type="dxa"/>
            <w:noWrap w:val="0"/>
            <w:vAlign w:val="center"/>
          </w:tcPr>
          <w:p>
            <w:pPr>
              <w:pStyle w:val="23"/>
            </w:pPr>
            <w:r>
              <w:t>3</w:t>
            </w:r>
          </w:p>
        </w:tc>
        <w:tc>
          <w:tcPr>
            <w:tcW w:w="1134" w:type="dxa"/>
            <w:noWrap w:val="0"/>
            <w:vAlign w:val="center"/>
          </w:tcPr>
          <w:p>
            <w:pPr>
              <w:pStyle w:val="23"/>
            </w:pPr>
            <w:r>
              <w:t>4</w:t>
            </w:r>
          </w:p>
        </w:tc>
        <w:tc>
          <w:tcPr>
            <w:tcW w:w="1134" w:type="dxa"/>
            <w:noWrap w:val="0"/>
            <w:vAlign w:val="center"/>
          </w:tcPr>
          <w:p>
            <w:pPr>
              <w:pStyle w:val="23"/>
            </w:pPr>
            <w:r>
              <w:t>5</w:t>
            </w:r>
          </w:p>
        </w:tc>
        <w:tc>
          <w:tcPr>
            <w:tcW w:w="1134" w:type="dxa"/>
            <w:noWrap w:val="0"/>
            <w:vAlign w:val="center"/>
          </w:tcPr>
          <w:p>
            <w:pPr>
              <w:pStyle w:val="23"/>
            </w:pPr>
            <w:r>
              <w:t>6</w:t>
            </w:r>
          </w:p>
        </w:tc>
        <w:tc>
          <w:tcPr>
            <w:tcW w:w="1134" w:type="dxa"/>
            <w:noWrap w:val="0"/>
            <w:vAlign w:val="center"/>
          </w:tcPr>
          <w:p>
            <w:pPr>
              <w:pStyle w:val="23"/>
            </w:pPr>
            <w:r>
              <w:t>7</w:t>
            </w:r>
          </w:p>
        </w:tc>
        <w:tc>
          <w:tcPr>
            <w:tcW w:w="1134" w:type="dxa"/>
            <w:noWrap w:val="0"/>
            <w:vAlign w:val="center"/>
          </w:tcPr>
          <w:p>
            <w:pPr>
              <w:pStyle w:val="23"/>
            </w:pPr>
            <w:r>
              <w:t>8</w:t>
            </w:r>
          </w:p>
        </w:tc>
        <w:tc>
          <w:tcPr>
            <w:tcW w:w="1134" w:type="dxa"/>
            <w:noWrap w:val="0"/>
            <w:vAlign w:val="center"/>
          </w:tcPr>
          <w:p>
            <w:pPr>
              <w:pStyle w:val="23"/>
            </w:pPr>
            <w:r>
              <w:t>9</w:t>
            </w:r>
          </w:p>
        </w:tc>
        <w:tc>
          <w:tcPr>
            <w:tcW w:w="1134" w:type="dxa"/>
            <w:noWrap w:val="0"/>
            <w:vAlign w:val="center"/>
          </w:tcPr>
          <w:p>
            <w:pPr>
              <w:pStyle w:val="23"/>
            </w:pPr>
            <w:r>
              <w:t>10</w:t>
            </w:r>
          </w:p>
        </w:tc>
        <w:tc>
          <w:tcPr>
            <w:tcW w:w="1134" w:type="dxa"/>
            <w:noWrap w:val="0"/>
            <w:vAlign w:val="center"/>
          </w:tcPr>
          <w:p>
            <w:pPr>
              <w:pStyle w:val="23"/>
            </w:pPr>
            <w:r>
              <w:t>11</w:t>
            </w:r>
          </w:p>
        </w:tc>
        <w:tc>
          <w:tcPr>
            <w:tcW w:w="1134" w:type="dxa"/>
            <w:noWrap w:val="0"/>
            <w:vAlign w:val="center"/>
          </w:tcPr>
          <w:p>
            <w:pPr>
              <w:pStyle w:val="2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w:t>
            </w:r>
          </w:p>
        </w:tc>
        <w:tc>
          <w:tcPr>
            <w:tcW w:w="992" w:type="dxa"/>
            <w:noWrap w:val="0"/>
            <w:vAlign w:val="center"/>
          </w:tcPr>
          <w:p>
            <w:pPr>
              <w:pStyle w:val="21"/>
            </w:pPr>
          </w:p>
        </w:tc>
        <w:tc>
          <w:tcPr>
            <w:tcW w:w="1559" w:type="dxa"/>
            <w:noWrap w:val="0"/>
            <w:vAlign w:val="center"/>
          </w:tcPr>
          <w:p>
            <w:pPr>
              <w:pStyle w:val="29"/>
            </w:pPr>
            <w:r>
              <w:t>合计</w:t>
            </w:r>
          </w:p>
        </w:tc>
        <w:tc>
          <w:tcPr>
            <w:tcW w:w="1134" w:type="dxa"/>
            <w:noWrap w:val="0"/>
            <w:vAlign w:val="center"/>
          </w:tcPr>
          <w:p>
            <w:pPr>
              <w:pStyle w:val="17"/>
            </w:pPr>
            <w:r>
              <w:t>1936.34</w:t>
            </w:r>
          </w:p>
        </w:tc>
        <w:tc>
          <w:tcPr>
            <w:tcW w:w="1134" w:type="dxa"/>
            <w:noWrap w:val="0"/>
            <w:vAlign w:val="center"/>
          </w:tcPr>
          <w:p>
            <w:pPr>
              <w:pStyle w:val="17"/>
            </w:pPr>
            <w:r>
              <w:t>1936.34</w:t>
            </w:r>
          </w:p>
        </w:tc>
        <w:tc>
          <w:tcPr>
            <w:tcW w:w="1134" w:type="dxa"/>
            <w:noWrap w:val="0"/>
            <w:vAlign w:val="center"/>
          </w:tcPr>
          <w:p>
            <w:pPr>
              <w:pStyle w:val="17"/>
            </w:pPr>
            <w:r>
              <w:t>1386.34</w:t>
            </w:r>
          </w:p>
        </w:tc>
        <w:tc>
          <w:tcPr>
            <w:tcW w:w="1134" w:type="dxa"/>
            <w:noWrap w:val="0"/>
            <w:vAlign w:val="center"/>
          </w:tcPr>
          <w:p>
            <w:pPr>
              <w:pStyle w:val="17"/>
            </w:pPr>
          </w:p>
        </w:tc>
        <w:tc>
          <w:tcPr>
            <w:tcW w:w="1134" w:type="dxa"/>
            <w:noWrap w:val="0"/>
            <w:vAlign w:val="center"/>
          </w:tcPr>
          <w:p>
            <w:pPr>
              <w:pStyle w:val="17"/>
            </w:pPr>
            <w:r>
              <w:t>550.00</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w:t>
            </w:r>
          </w:p>
        </w:tc>
        <w:tc>
          <w:tcPr>
            <w:tcW w:w="992" w:type="dxa"/>
            <w:noWrap w:val="0"/>
            <w:vAlign w:val="center"/>
          </w:tcPr>
          <w:p>
            <w:pPr>
              <w:pStyle w:val="18"/>
            </w:pPr>
            <w:r>
              <w:t>210</w:t>
            </w:r>
          </w:p>
        </w:tc>
        <w:tc>
          <w:tcPr>
            <w:tcW w:w="1559" w:type="dxa"/>
            <w:noWrap w:val="0"/>
            <w:vAlign w:val="center"/>
          </w:tcPr>
          <w:p>
            <w:pPr>
              <w:pStyle w:val="18"/>
            </w:pPr>
            <w:r>
              <w:t>卫生健康支出</w:t>
            </w:r>
          </w:p>
        </w:tc>
        <w:tc>
          <w:tcPr>
            <w:tcW w:w="1134" w:type="dxa"/>
            <w:noWrap w:val="0"/>
            <w:vAlign w:val="center"/>
          </w:tcPr>
          <w:p>
            <w:pPr>
              <w:pStyle w:val="20"/>
            </w:pPr>
            <w:r>
              <w:t>1936.34</w:t>
            </w:r>
          </w:p>
        </w:tc>
        <w:tc>
          <w:tcPr>
            <w:tcW w:w="1134" w:type="dxa"/>
            <w:noWrap w:val="0"/>
            <w:vAlign w:val="center"/>
          </w:tcPr>
          <w:p>
            <w:pPr>
              <w:pStyle w:val="20"/>
            </w:pPr>
            <w:r>
              <w:t>1936.34</w:t>
            </w:r>
          </w:p>
        </w:tc>
        <w:tc>
          <w:tcPr>
            <w:tcW w:w="1134" w:type="dxa"/>
            <w:noWrap w:val="0"/>
            <w:vAlign w:val="center"/>
          </w:tcPr>
          <w:p>
            <w:pPr>
              <w:pStyle w:val="20"/>
            </w:pPr>
            <w:r>
              <w:t>1386.34</w:t>
            </w:r>
          </w:p>
        </w:tc>
        <w:tc>
          <w:tcPr>
            <w:tcW w:w="1134" w:type="dxa"/>
            <w:noWrap w:val="0"/>
            <w:vAlign w:val="center"/>
          </w:tcPr>
          <w:p>
            <w:pPr>
              <w:pStyle w:val="20"/>
            </w:pPr>
          </w:p>
        </w:tc>
        <w:tc>
          <w:tcPr>
            <w:tcW w:w="1134" w:type="dxa"/>
            <w:noWrap w:val="0"/>
            <w:vAlign w:val="center"/>
          </w:tcPr>
          <w:p>
            <w:pPr>
              <w:pStyle w:val="20"/>
            </w:pPr>
            <w:r>
              <w:t>550.00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w:t>
            </w:r>
          </w:p>
        </w:tc>
        <w:tc>
          <w:tcPr>
            <w:tcW w:w="992" w:type="dxa"/>
            <w:noWrap w:val="0"/>
            <w:vAlign w:val="center"/>
          </w:tcPr>
          <w:p>
            <w:pPr>
              <w:pStyle w:val="18"/>
            </w:pPr>
            <w:r>
              <w:t>21003</w:t>
            </w:r>
          </w:p>
        </w:tc>
        <w:tc>
          <w:tcPr>
            <w:tcW w:w="1559" w:type="dxa"/>
            <w:noWrap w:val="0"/>
            <w:vAlign w:val="center"/>
          </w:tcPr>
          <w:p>
            <w:pPr>
              <w:pStyle w:val="18"/>
            </w:pPr>
            <w:r>
              <w:t>基层医疗卫生机构</w:t>
            </w:r>
          </w:p>
        </w:tc>
        <w:tc>
          <w:tcPr>
            <w:tcW w:w="1134" w:type="dxa"/>
            <w:noWrap w:val="0"/>
            <w:vAlign w:val="center"/>
          </w:tcPr>
          <w:p>
            <w:pPr>
              <w:pStyle w:val="20"/>
            </w:pPr>
            <w:r>
              <w:t>1936.34</w:t>
            </w:r>
          </w:p>
        </w:tc>
        <w:tc>
          <w:tcPr>
            <w:tcW w:w="1134" w:type="dxa"/>
            <w:noWrap w:val="0"/>
            <w:vAlign w:val="center"/>
          </w:tcPr>
          <w:p>
            <w:pPr>
              <w:pStyle w:val="20"/>
            </w:pPr>
            <w:r>
              <w:t>1936.34</w:t>
            </w:r>
          </w:p>
        </w:tc>
        <w:tc>
          <w:tcPr>
            <w:tcW w:w="1134" w:type="dxa"/>
            <w:noWrap w:val="0"/>
            <w:vAlign w:val="center"/>
          </w:tcPr>
          <w:p>
            <w:pPr>
              <w:pStyle w:val="20"/>
            </w:pPr>
            <w:r>
              <w:t>1386.34</w:t>
            </w:r>
          </w:p>
        </w:tc>
        <w:tc>
          <w:tcPr>
            <w:tcW w:w="1134" w:type="dxa"/>
            <w:noWrap w:val="0"/>
            <w:vAlign w:val="center"/>
          </w:tcPr>
          <w:p>
            <w:pPr>
              <w:pStyle w:val="20"/>
            </w:pPr>
          </w:p>
        </w:tc>
        <w:tc>
          <w:tcPr>
            <w:tcW w:w="1134" w:type="dxa"/>
            <w:noWrap w:val="0"/>
            <w:vAlign w:val="center"/>
          </w:tcPr>
          <w:p>
            <w:pPr>
              <w:pStyle w:val="20"/>
            </w:pPr>
            <w:r>
              <w:t>550.00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4</w:t>
            </w:r>
          </w:p>
        </w:tc>
        <w:tc>
          <w:tcPr>
            <w:tcW w:w="992" w:type="dxa"/>
            <w:noWrap w:val="0"/>
            <w:vAlign w:val="center"/>
          </w:tcPr>
          <w:p>
            <w:pPr>
              <w:pStyle w:val="18"/>
            </w:pPr>
            <w:r>
              <w:t>2100302</w:t>
            </w:r>
          </w:p>
        </w:tc>
        <w:tc>
          <w:tcPr>
            <w:tcW w:w="1559" w:type="dxa"/>
            <w:noWrap w:val="0"/>
            <w:vAlign w:val="center"/>
          </w:tcPr>
          <w:p>
            <w:pPr>
              <w:pStyle w:val="18"/>
            </w:pPr>
            <w:r>
              <w:t>乡镇卫生院</w:t>
            </w:r>
          </w:p>
        </w:tc>
        <w:tc>
          <w:tcPr>
            <w:tcW w:w="1134" w:type="dxa"/>
            <w:noWrap w:val="0"/>
            <w:vAlign w:val="center"/>
          </w:tcPr>
          <w:p>
            <w:pPr>
              <w:pStyle w:val="20"/>
            </w:pPr>
            <w:r>
              <w:t>1936.34</w:t>
            </w:r>
          </w:p>
        </w:tc>
        <w:tc>
          <w:tcPr>
            <w:tcW w:w="1134" w:type="dxa"/>
            <w:noWrap w:val="0"/>
            <w:vAlign w:val="center"/>
          </w:tcPr>
          <w:p>
            <w:pPr>
              <w:pStyle w:val="20"/>
            </w:pPr>
            <w:r>
              <w:t>1936.34</w:t>
            </w:r>
          </w:p>
        </w:tc>
        <w:tc>
          <w:tcPr>
            <w:tcW w:w="1134" w:type="dxa"/>
            <w:noWrap w:val="0"/>
            <w:vAlign w:val="center"/>
          </w:tcPr>
          <w:p>
            <w:pPr>
              <w:pStyle w:val="20"/>
            </w:pPr>
            <w:r>
              <w:t>1386.34</w:t>
            </w:r>
          </w:p>
        </w:tc>
        <w:tc>
          <w:tcPr>
            <w:tcW w:w="1134" w:type="dxa"/>
            <w:noWrap w:val="0"/>
            <w:vAlign w:val="center"/>
          </w:tcPr>
          <w:p>
            <w:pPr>
              <w:pStyle w:val="20"/>
            </w:pPr>
          </w:p>
        </w:tc>
        <w:tc>
          <w:tcPr>
            <w:tcW w:w="1134" w:type="dxa"/>
            <w:noWrap w:val="0"/>
            <w:vAlign w:val="center"/>
          </w:tcPr>
          <w:p>
            <w:pPr>
              <w:pStyle w:val="20"/>
            </w:pPr>
            <w:r>
              <w:t>550.00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361033昌黎县昌黎中心卫生院</w:t>
            </w:r>
          </w:p>
        </w:tc>
        <w:tc>
          <w:tcPr>
            <w:tcW w:w="2721"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528" w:type="dxa"/>
            <w:gridSpan w:val="2"/>
            <w:noWrap w:val="0"/>
            <w:vAlign w:val="center"/>
          </w:tcPr>
          <w:p>
            <w:pPr>
              <w:pStyle w:val="23"/>
            </w:pPr>
            <w:r>
              <w:t>功能分类科目</w:t>
            </w:r>
          </w:p>
        </w:tc>
        <w:tc>
          <w:tcPr>
            <w:tcW w:w="1361" w:type="dxa"/>
            <w:vMerge w:val="restart"/>
            <w:noWrap w:val="0"/>
            <w:vAlign w:val="center"/>
          </w:tcPr>
          <w:p>
            <w:pPr>
              <w:pStyle w:val="23"/>
            </w:pPr>
            <w:r>
              <w:t>合计</w:t>
            </w:r>
          </w:p>
        </w:tc>
        <w:tc>
          <w:tcPr>
            <w:tcW w:w="1361" w:type="dxa"/>
            <w:vMerge w:val="restart"/>
            <w:noWrap w:val="0"/>
            <w:vAlign w:val="center"/>
          </w:tcPr>
          <w:p>
            <w:pPr>
              <w:pStyle w:val="23"/>
            </w:pPr>
            <w:r>
              <w:t>基本支出</w:t>
            </w:r>
          </w:p>
        </w:tc>
        <w:tc>
          <w:tcPr>
            <w:tcW w:w="1361" w:type="dxa"/>
            <w:vMerge w:val="restart"/>
            <w:noWrap w:val="0"/>
            <w:vAlign w:val="center"/>
          </w:tcPr>
          <w:p>
            <w:pPr>
              <w:pStyle w:val="23"/>
            </w:pPr>
            <w:r>
              <w:t>项目支出</w:t>
            </w:r>
          </w:p>
        </w:tc>
        <w:tc>
          <w:tcPr>
            <w:tcW w:w="1361" w:type="dxa"/>
            <w:vMerge w:val="restart"/>
            <w:noWrap w:val="0"/>
            <w:vAlign w:val="center"/>
          </w:tcPr>
          <w:p>
            <w:pPr>
              <w:pStyle w:val="23"/>
            </w:pPr>
            <w:r>
              <w:t>经营支出</w:t>
            </w:r>
          </w:p>
        </w:tc>
        <w:tc>
          <w:tcPr>
            <w:tcW w:w="1361" w:type="dxa"/>
            <w:vMerge w:val="restart"/>
            <w:noWrap w:val="0"/>
            <w:vAlign w:val="center"/>
          </w:tcPr>
          <w:p>
            <w:pPr>
              <w:pStyle w:val="23"/>
            </w:pPr>
            <w:r>
              <w:t>上解上级     支出</w:t>
            </w:r>
          </w:p>
        </w:tc>
        <w:tc>
          <w:tcPr>
            <w:tcW w:w="1361" w:type="dxa"/>
            <w:vMerge w:val="restart"/>
            <w:noWrap w:val="0"/>
            <w:vAlign w:val="center"/>
          </w:tcPr>
          <w:p>
            <w:pPr>
              <w:pStyle w:val="2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23"/>
            </w:pPr>
            <w:r>
              <w:t>科目    编码</w:t>
            </w:r>
          </w:p>
        </w:tc>
        <w:tc>
          <w:tcPr>
            <w:tcW w:w="4535" w:type="dxa"/>
            <w:noWrap w:val="0"/>
            <w:vAlign w:val="center"/>
          </w:tcPr>
          <w:p>
            <w:pPr>
              <w:pStyle w:val="2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992" w:type="dxa"/>
            <w:noWrap w:val="0"/>
            <w:vAlign w:val="center"/>
          </w:tcPr>
          <w:p>
            <w:pPr>
              <w:pStyle w:val="23"/>
            </w:pPr>
            <w:r>
              <w:t>1</w:t>
            </w:r>
          </w:p>
        </w:tc>
        <w:tc>
          <w:tcPr>
            <w:tcW w:w="4535" w:type="dxa"/>
            <w:noWrap w:val="0"/>
            <w:vAlign w:val="center"/>
          </w:tcPr>
          <w:p>
            <w:pPr>
              <w:pStyle w:val="23"/>
            </w:pPr>
            <w:r>
              <w:t>2</w:t>
            </w:r>
          </w:p>
        </w:tc>
        <w:tc>
          <w:tcPr>
            <w:tcW w:w="1361" w:type="dxa"/>
            <w:noWrap w:val="0"/>
            <w:vAlign w:val="center"/>
          </w:tcPr>
          <w:p>
            <w:pPr>
              <w:pStyle w:val="23"/>
            </w:pPr>
            <w:r>
              <w:t>3</w:t>
            </w:r>
          </w:p>
        </w:tc>
        <w:tc>
          <w:tcPr>
            <w:tcW w:w="1361" w:type="dxa"/>
            <w:noWrap w:val="0"/>
            <w:vAlign w:val="center"/>
          </w:tcPr>
          <w:p>
            <w:pPr>
              <w:pStyle w:val="23"/>
            </w:pPr>
            <w:r>
              <w:t>4</w:t>
            </w:r>
          </w:p>
        </w:tc>
        <w:tc>
          <w:tcPr>
            <w:tcW w:w="1361" w:type="dxa"/>
            <w:noWrap w:val="0"/>
            <w:vAlign w:val="center"/>
          </w:tcPr>
          <w:p>
            <w:pPr>
              <w:pStyle w:val="23"/>
            </w:pPr>
            <w:r>
              <w:t>5</w:t>
            </w:r>
          </w:p>
        </w:tc>
        <w:tc>
          <w:tcPr>
            <w:tcW w:w="1361" w:type="dxa"/>
            <w:noWrap w:val="0"/>
            <w:vAlign w:val="center"/>
          </w:tcPr>
          <w:p>
            <w:pPr>
              <w:pStyle w:val="23"/>
            </w:pPr>
            <w:r>
              <w:t>6</w:t>
            </w:r>
          </w:p>
        </w:tc>
        <w:tc>
          <w:tcPr>
            <w:tcW w:w="1361" w:type="dxa"/>
            <w:noWrap w:val="0"/>
            <w:vAlign w:val="center"/>
          </w:tcPr>
          <w:p>
            <w:pPr>
              <w:pStyle w:val="23"/>
            </w:pPr>
            <w:r>
              <w:t>7</w:t>
            </w:r>
          </w:p>
        </w:tc>
        <w:tc>
          <w:tcPr>
            <w:tcW w:w="1361" w:type="dxa"/>
            <w:noWrap w:val="0"/>
            <w:vAlign w:val="center"/>
          </w:tcPr>
          <w:p>
            <w:pPr>
              <w:pStyle w:val="2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992" w:type="dxa"/>
            <w:noWrap w:val="0"/>
            <w:vAlign w:val="center"/>
          </w:tcPr>
          <w:p>
            <w:pPr>
              <w:pStyle w:val="21"/>
            </w:pPr>
          </w:p>
        </w:tc>
        <w:tc>
          <w:tcPr>
            <w:tcW w:w="4535" w:type="dxa"/>
            <w:noWrap w:val="0"/>
            <w:vAlign w:val="center"/>
          </w:tcPr>
          <w:p>
            <w:pPr>
              <w:pStyle w:val="29"/>
            </w:pPr>
            <w:r>
              <w:t>合计</w:t>
            </w:r>
          </w:p>
        </w:tc>
        <w:tc>
          <w:tcPr>
            <w:tcW w:w="1361" w:type="dxa"/>
            <w:noWrap w:val="0"/>
            <w:vAlign w:val="center"/>
          </w:tcPr>
          <w:p>
            <w:pPr>
              <w:pStyle w:val="17"/>
            </w:pPr>
            <w:r>
              <w:t>1936.34</w:t>
            </w:r>
          </w:p>
        </w:tc>
        <w:tc>
          <w:tcPr>
            <w:tcW w:w="1361" w:type="dxa"/>
            <w:noWrap w:val="0"/>
            <w:vAlign w:val="center"/>
          </w:tcPr>
          <w:p>
            <w:pPr>
              <w:pStyle w:val="17"/>
            </w:pPr>
            <w:r>
              <w:t>1936.34</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992" w:type="dxa"/>
            <w:noWrap w:val="0"/>
            <w:vAlign w:val="center"/>
          </w:tcPr>
          <w:p>
            <w:pPr>
              <w:pStyle w:val="18"/>
            </w:pPr>
            <w:r>
              <w:t>210</w:t>
            </w:r>
          </w:p>
        </w:tc>
        <w:tc>
          <w:tcPr>
            <w:tcW w:w="4535" w:type="dxa"/>
            <w:noWrap w:val="0"/>
            <w:vAlign w:val="center"/>
          </w:tcPr>
          <w:p>
            <w:pPr>
              <w:pStyle w:val="18"/>
            </w:pPr>
            <w:r>
              <w:t>卫生健康支出</w:t>
            </w:r>
          </w:p>
        </w:tc>
        <w:tc>
          <w:tcPr>
            <w:tcW w:w="1361" w:type="dxa"/>
            <w:noWrap w:val="0"/>
            <w:vAlign w:val="center"/>
          </w:tcPr>
          <w:p>
            <w:pPr>
              <w:pStyle w:val="20"/>
            </w:pPr>
            <w:r>
              <w:t>1936.34</w:t>
            </w:r>
          </w:p>
        </w:tc>
        <w:tc>
          <w:tcPr>
            <w:tcW w:w="1361" w:type="dxa"/>
            <w:noWrap w:val="0"/>
            <w:vAlign w:val="center"/>
          </w:tcPr>
          <w:p>
            <w:pPr>
              <w:pStyle w:val="20"/>
            </w:pPr>
            <w:r>
              <w:t>1936.34</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992" w:type="dxa"/>
            <w:noWrap w:val="0"/>
            <w:vAlign w:val="center"/>
          </w:tcPr>
          <w:p>
            <w:pPr>
              <w:pStyle w:val="18"/>
            </w:pPr>
            <w:r>
              <w:t>21003</w:t>
            </w:r>
          </w:p>
        </w:tc>
        <w:tc>
          <w:tcPr>
            <w:tcW w:w="4535" w:type="dxa"/>
            <w:noWrap w:val="0"/>
            <w:vAlign w:val="center"/>
          </w:tcPr>
          <w:p>
            <w:pPr>
              <w:pStyle w:val="18"/>
            </w:pPr>
            <w:r>
              <w:t>基层医疗卫生机构</w:t>
            </w:r>
          </w:p>
        </w:tc>
        <w:tc>
          <w:tcPr>
            <w:tcW w:w="1361" w:type="dxa"/>
            <w:noWrap w:val="0"/>
            <w:vAlign w:val="center"/>
          </w:tcPr>
          <w:p>
            <w:pPr>
              <w:pStyle w:val="20"/>
            </w:pPr>
            <w:r>
              <w:t>1936.34</w:t>
            </w:r>
          </w:p>
        </w:tc>
        <w:tc>
          <w:tcPr>
            <w:tcW w:w="1361" w:type="dxa"/>
            <w:noWrap w:val="0"/>
            <w:vAlign w:val="center"/>
          </w:tcPr>
          <w:p>
            <w:pPr>
              <w:pStyle w:val="20"/>
            </w:pPr>
            <w:r>
              <w:t>1936.34</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992" w:type="dxa"/>
            <w:noWrap w:val="0"/>
            <w:vAlign w:val="center"/>
          </w:tcPr>
          <w:p>
            <w:pPr>
              <w:pStyle w:val="18"/>
            </w:pPr>
            <w:r>
              <w:t>2100302</w:t>
            </w:r>
          </w:p>
        </w:tc>
        <w:tc>
          <w:tcPr>
            <w:tcW w:w="4535" w:type="dxa"/>
            <w:noWrap w:val="0"/>
            <w:vAlign w:val="center"/>
          </w:tcPr>
          <w:p>
            <w:pPr>
              <w:pStyle w:val="18"/>
            </w:pPr>
            <w:r>
              <w:t>乡镇卫生院</w:t>
            </w:r>
          </w:p>
        </w:tc>
        <w:tc>
          <w:tcPr>
            <w:tcW w:w="1361" w:type="dxa"/>
            <w:noWrap w:val="0"/>
            <w:vAlign w:val="center"/>
          </w:tcPr>
          <w:p>
            <w:pPr>
              <w:pStyle w:val="20"/>
            </w:pPr>
            <w:r>
              <w:t>1936.34</w:t>
            </w:r>
          </w:p>
        </w:tc>
        <w:tc>
          <w:tcPr>
            <w:tcW w:w="1361" w:type="dxa"/>
            <w:noWrap w:val="0"/>
            <w:vAlign w:val="center"/>
          </w:tcPr>
          <w:p>
            <w:pPr>
              <w:pStyle w:val="20"/>
            </w:pPr>
            <w:r>
              <w:t>1936.34</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2"/>
            </w:pPr>
            <w:r>
              <w:t>361033昌黎县昌黎中心卫生院</w:t>
            </w:r>
          </w:p>
        </w:tc>
        <w:tc>
          <w:tcPr>
            <w:tcW w:w="3402"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4876" w:type="dxa"/>
            <w:gridSpan w:val="2"/>
            <w:noWrap w:val="0"/>
            <w:vAlign w:val="center"/>
          </w:tcPr>
          <w:p>
            <w:pPr>
              <w:pStyle w:val="23"/>
            </w:pPr>
            <w:r>
              <w:t>收入</w:t>
            </w:r>
          </w:p>
        </w:tc>
        <w:tc>
          <w:tcPr>
            <w:tcW w:w="9298" w:type="dxa"/>
            <w:gridSpan w:val="5"/>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23"/>
            </w:pPr>
            <w:r>
              <w:t>项  目</w:t>
            </w:r>
          </w:p>
        </w:tc>
        <w:tc>
          <w:tcPr>
            <w:tcW w:w="1474" w:type="dxa"/>
            <w:noWrap w:val="0"/>
            <w:vAlign w:val="center"/>
          </w:tcPr>
          <w:p>
            <w:pPr>
              <w:pStyle w:val="23"/>
            </w:pPr>
            <w:r>
              <w:t>金额</w:t>
            </w:r>
          </w:p>
        </w:tc>
        <w:tc>
          <w:tcPr>
            <w:tcW w:w="3402" w:type="dxa"/>
            <w:noWrap w:val="0"/>
            <w:vAlign w:val="center"/>
          </w:tcPr>
          <w:p>
            <w:pPr>
              <w:pStyle w:val="23"/>
            </w:pPr>
            <w:r>
              <w:t>项  目</w:t>
            </w:r>
          </w:p>
        </w:tc>
        <w:tc>
          <w:tcPr>
            <w:tcW w:w="1474" w:type="dxa"/>
            <w:noWrap w:val="0"/>
            <w:vAlign w:val="center"/>
          </w:tcPr>
          <w:p>
            <w:pPr>
              <w:pStyle w:val="23"/>
            </w:pPr>
            <w:r>
              <w:t>合计</w:t>
            </w:r>
          </w:p>
        </w:tc>
        <w:tc>
          <w:tcPr>
            <w:tcW w:w="1474" w:type="dxa"/>
            <w:noWrap w:val="0"/>
            <w:vAlign w:val="center"/>
          </w:tcPr>
          <w:p>
            <w:pPr>
              <w:pStyle w:val="23"/>
            </w:pPr>
            <w:r>
              <w:t>一般公共预算财政拨款</w:t>
            </w:r>
          </w:p>
        </w:tc>
        <w:tc>
          <w:tcPr>
            <w:tcW w:w="1474" w:type="dxa"/>
            <w:noWrap w:val="0"/>
            <w:vAlign w:val="center"/>
          </w:tcPr>
          <w:p>
            <w:pPr>
              <w:pStyle w:val="23"/>
            </w:pPr>
            <w:r>
              <w:t>政府性基金预算财政    拨款</w:t>
            </w:r>
          </w:p>
        </w:tc>
        <w:tc>
          <w:tcPr>
            <w:tcW w:w="1474" w:type="dxa"/>
            <w:noWrap w:val="0"/>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3402" w:type="dxa"/>
            <w:noWrap w:val="0"/>
            <w:vAlign w:val="center"/>
          </w:tcPr>
          <w:p>
            <w:pPr>
              <w:pStyle w:val="23"/>
            </w:pPr>
            <w:r>
              <w:t>1</w:t>
            </w:r>
          </w:p>
        </w:tc>
        <w:tc>
          <w:tcPr>
            <w:tcW w:w="1474" w:type="dxa"/>
            <w:noWrap w:val="0"/>
            <w:vAlign w:val="center"/>
          </w:tcPr>
          <w:p>
            <w:pPr>
              <w:pStyle w:val="23"/>
            </w:pPr>
            <w:r>
              <w:t>2</w:t>
            </w:r>
          </w:p>
        </w:tc>
        <w:tc>
          <w:tcPr>
            <w:tcW w:w="3402" w:type="dxa"/>
            <w:noWrap w:val="0"/>
            <w:vAlign w:val="center"/>
          </w:tcPr>
          <w:p>
            <w:pPr>
              <w:pStyle w:val="23"/>
            </w:pPr>
            <w:r>
              <w:t>3</w:t>
            </w:r>
          </w:p>
        </w:tc>
        <w:tc>
          <w:tcPr>
            <w:tcW w:w="1474" w:type="dxa"/>
            <w:noWrap w:val="0"/>
            <w:vAlign w:val="center"/>
          </w:tcPr>
          <w:p>
            <w:pPr>
              <w:pStyle w:val="23"/>
            </w:pPr>
            <w:r>
              <w:t>4</w:t>
            </w:r>
          </w:p>
        </w:tc>
        <w:tc>
          <w:tcPr>
            <w:tcW w:w="1474" w:type="dxa"/>
            <w:noWrap w:val="0"/>
            <w:vAlign w:val="center"/>
          </w:tcPr>
          <w:p>
            <w:pPr>
              <w:pStyle w:val="23"/>
            </w:pPr>
            <w:r>
              <w:t>5</w:t>
            </w:r>
          </w:p>
        </w:tc>
        <w:tc>
          <w:tcPr>
            <w:tcW w:w="1474" w:type="dxa"/>
            <w:noWrap w:val="0"/>
            <w:vAlign w:val="center"/>
          </w:tcPr>
          <w:p>
            <w:pPr>
              <w:pStyle w:val="23"/>
            </w:pPr>
            <w:r>
              <w:t>6</w:t>
            </w:r>
          </w:p>
        </w:tc>
        <w:tc>
          <w:tcPr>
            <w:tcW w:w="1474" w:type="dxa"/>
            <w:noWrap w:val="0"/>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3402" w:type="dxa"/>
            <w:noWrap w:val="0"/>
            <w:vAlign w:val="center"/>
          </w:tcPr>
          <w:p>
            <w:pPr>
              <w:pStyle w:val="18"/>
            </w:pPr>
            <w:r>
              <w:t>一、一般公共预算拨款</w:t>
            </w:r>
          </w:p>
        </w:tc>
        <w:tc>
          <w:tcPr>
            <w:tcW w:w="1474" w:type="dxa"/>
            <w:noWrap w:val="0"/>
            <w:vAlign w:val="center"/>
          </w:tcPr>
          <w:p>
            <w:pPr>
              <w:pStyle w:val="20"/>
            </w:pPr>
            <w:r>
              <w:t>1386.34</w:t>
            </w:r>
          </w:p>
        </w:tc>
        <w:tc>
          <w:tcPr>
            <w:tcW w:w="3402" w:type="dxa"/>
            <w:noWrap w:val="0"/>
            <w:vAlign w:val="center"/>
          </w:tcPr>
          <w:p>
            <w:pPr>
              <w:pStyle w:val="18"/>
            </w:pPr>
            <w:r>
              <w:t>一、一般公共服务支出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r>
              <w:t>二、外交支出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r>
              <w:t>三、国防支出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四、公共安全支出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五、教育支出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六、科学技术支出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七、文化旅游体育与传媒支出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八、社会保障和就业支出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九、社会保险基金支出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十、卫生健康支出</w:t>
            </w:r>
          </w:p>
        </w:tc>
        <w:tc>
          <w:tcPr>
            <w:tcW w:w="1474" w:type="dxa"/>
            <w:noWrap w:val="0"/>
            <w:vAlign w:val="center"/>
          </w:tcPr>
          <w:p>
            <w:pPr>
              <w:pStyle w:val="20"/>
            </w:pPr>
            <w:r>
              <w:t>1386.34</w:t>
            </w:r>
          </w:p>
        </w:tc>
        <w:tc>
          <w:tcPr>
            <w:tcW w:w="1474" w:type="dxa"/>
            <w:noWrap w:val="0"/>
            <w:vAlign w:val="center"/>
          </w:tcPr>
          <w:p>
            <w:pPr>
              <w:pStyle w:val="20"/>
            </w:pPr>
            <w:r>
              <w:t>1386.34</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十一、节能环保支出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十二、城乡社区支出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十三、农林水支出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十四、交通运输支出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十五、资源勘探工业信息等支出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十六、商业服务业等支出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十七、金融支出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十八、援助其他地区支出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十九、自然资源海洋气象等支出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二十、住房保障支出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二十一、粮油物资储备支出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二十二、国有资本经营预算支出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二十三、灾害防治及应急管理支出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二十四、预备费</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二十五、其他支出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二十六、转移性支出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二十七、债务还本支出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二十八、债务付息支出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二十九、债务发行费用支出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三十、抗疫特别国债安排的支出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三十一、人行科目</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3402" w:type="dxa"/>
            <w:noWrap w:val="0"/>
            <w:vAlign w:val="center"/>
          </w:tcPr>
          <w:p>
            <w:pPr>
              <w:pStyle w:val="29"/>
            </w:pPr>
            <w:r>
              <w:t>本年收入合计</w:t>
            </w:r>
          </w:p>
        </w:tc>
        <w:tc>
          <w:tcPr>
            <w:tcW w:w="1474" w:type="dxa"/>
            <w:noWrap w:val="0"/>
            <w:vAlign w:val="center"/>
          </w:tcPr>
          <w:p>
            <w:pPr>
              <w:pStyle w:val="17"/>
            </w:pPr>
            <w:r>
              <w:t>1386.34</w:t>
            </w:r>
          </w:p>
        </w:tc>
        <w:tc>
          <w:tcPr>
            <w:tcW w:w="3402" w:type="dxa"/>
            <w:noWrap w:val="0"/>
            <w:vAlign w:val="center"/>
          </w:tcPr>
          <w:p>
            <w:pPr>
              <w:pStyle w:val="29"/>
            </w:pPr>
            <w:r>
              <w:t>本年支出合计</w:t>
            </w:r>
          </w:p>
        </w:tc>
        <w:tc>
          <w:tcPr>
            <w:tcW w:w="1474" w:type="dxa"/>
            <w:noWrap w:val="0"/>
            <w:vAlign w:val="center"/>
          </w:tcPr>
          <w:p>
            <w:pPr>
              <w:pStyle w:val="17"/>
            </w:pPr>
            <w:r>
              <w:t>1386.34</w:t>
            </w:r>
          </w:p>
        </w:tc>
        <w:tc>
          <w:tcPr>
            <w:tcW w:w="1474" w:type="dxa"/>
            <w:noWrap w:val="0"/>
            <w:vAlign w:val="center"/>
          </w:tcPr>
          <w:p>
            <w:pPr>
              <w:pStyle w:val="17"/>
            </w:pPr>
            <w:r>
              <w:t>1386.34</w:t>
            </w:r>
          </w:p>
        </w:tc>
        <w:tc>
          <w:tcPr>
            <w:tcW w:w="1474" w:type="dxa"/>
            <w:noWrap w:val="0"/>
            <w:vAlign w:val="center"/>
          </w:tcPr>
          <w:p>
            <w:pPr>
              <w:pStyle w:val="17"/>
            </w:pP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3402" w:type="dxa"/>
            <w:noWrap w:val="0"/>
            <w:vAlign w:val="center"/>
          </w:tcPr>
          <w:p>
            <w:pPr>
              <w:pStyle w:val="18"/>
            </w:pPr>
            <w:r>
              <w:t>年初财政拨款结转和结余</w:t>
            </w:r>
          </w:p>
        </w:tc>
        <w:tc>
          <w:tcPr>
            <w:tcW w:w="1474" w:type="dxa"/>
            <w:noWrap w:val="0"/>
            <w:vAlign w:val="center"/>
          </w:tcPr>
          <w:p>
            <w:pPr>
              <w:pStyle w:val="20"/>
            </w:pPr>
          </w:p>
        </w:tc>
        <w:tc>
          <w:tcPr>
            <w:tcW w:w="3402" w:type="dxa"/>
            <w:noWrap w:val="0"/>
            <w:vAlign w:val="center"/>
          </w:tcPr>
          <w:p>
            <w:pPr>
              <w:pStyle w:val="18"/>
            </w:pPr>
            <w:r>
              <w:t>年末财政拨款结转和结余</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3402" w:type="dxa"/>
            <w:noWrap w:val="0"/>
            <w:vAlign w:val="center"/>
          </w:tcPr>
          <w:p>
            <w:pPr>
              <w:pStyle w:val="18"/>
            </w:pPr>
            <w:r>
              <w:t>一、一般公共预算拨款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35</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36</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37</w:t>
            </w:r>
          </w:p>
        </w:tc>
        <w:tc>
          <w:tcPr>
            <w:tcW w:w="3402" w:type="dxa"/>
            <w:noWrap w:val="0"/>
            <w:vAlign w:val="center"/>
          </w:tcPr>
          <w:p>
            <w:pPr>
              <w:pStyle w:val="29"/>
            </w:pPr>
            <w:r>
              <w:t>收入总计</w:t>
            </w:r>
          </w:p>
        </w:tc>
        <w:tc>
          <w:tcPr>
            <w:tcW w:w="1474" w:type="dxa"/>
            <w:noWrap w:val="0"/>
            <w:vAlign w:val="center"/>
          </w:tcPr>
          <w:p>
            <w:pPr>
              <w:pStyle w:val="17"/>
            </w:pPr>
            <w:r>
              <w:t>1386.34</w:t>
            </w:r>
          </w:p>
        </w:tc>
        <w:tc>
          <w:tcPr>
            <w:tcW w:w="3402" w:type="dxa"/>
            <w:noWrap w:val="0"/>
            <w:vAlign w:val="center"/>
          </w:tcPr>
          <w:p>
            <w:pPr>
              <w:pStyle w:val="29"/>
            </w:pPr>
            <w:r>
              <w:t>支出总计</w:t>
            </w:r>
          </w:p>
        </w:tc>
        <w:tc>
          <w:tcPr>
            <w:tcW w:w="1474" w:type="dxa"/>
            <w:noWrap w:val="0"/>
            <w:vAlign w:val="center"/>
          </w:tcPr>
          <w:p>
            <w:pPr>
              <w:pStyle w:val="17"/>
            </w:pPr>
            <w:r>
              <w:t>1386.34</w:t>
            </w:r>
          </w:p>
        </w:tc>
        <w:tc>
          <w:tcPr>
            <w:tcW w:w="1474" w:type="dxa"/>
            <w:noWrap w:val="0"/>
            <w:vAlign w:val="center"/>
          </w:tcPr>
          <w:p>
            <w:pPr>
              <w:pStyle w:val="17"/>
            </w:pPr>
            <w:r>
              <w:t>1386.34</w:t>
            </w:r>
          </w:p>
        </w:tc>
        <w:tc>
          <w:tcPr>
            <w:tcW w:w="1474" w:type="dxa"/>
            <w:noWrap w:val="0"/>
            <w:vAlign w:val="center"/>
          </w:tcPr>
          <w:p>
            <w:pPr>
              <w:pStyle w:val="17"/>
            </w:pPr>
          </w:p>
        </w:tc>
        <w:tc>
          <w:tcPr>
            <w:tcW w:w="1474" w:type="dxa"/>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361033昌黎县昌黎中心卫生院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1386.34</w:t>
            </w:r>
          </w:p>
        </w:tc>
        <w:tc>
          <w:tcPr>
            <w:tcW w:w="2551" w:type="dxa"/>
            <w:noWrap w:val="0"/>
            <w:vAlign w:val="center"/>
          </w:tcPr>
          <w:p>
            <w:pPr>
              <w:pStyle w:val="17"/>
            </w:pPr>
            <w:r>
              <w:t>1386.34</w:t>
            </w:r>
          </w:p>
        </w:tc>
        <w:tc>
          <w:tcPr>
            <w:tcW w:w="255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210</w:t>
            </w:r>
          </w:p>
        </w:tc>
        <w:tc>
          <w:tcPr>
            <w:tcW w:w="4535" w:type="dxa"/>
            <w:noWrap w:val="0"/>
            <w:vAlign w:val="center"/>
          </w:tcPr>
          <w:p>
            <w:pPr>
              <w:pStyle w:val="18"/>
            </w:pPr>
            <w:r>
              <w:t>卫生健康支出</w:t>
            </w:r>
          </w:p>
        </w:tc>
        <w:tc>
          <w:tcPr>
            <w:tcW w:w="2551" w:type="dxa"/>
            <w:noWrap w:val="0"/>
            <w:vAlign w:val="center"/>
          </w:tcPr>
          <w:p>
            <w:pPr>
              <w:pStyle w:val="20"/>
            </w:pPr>
            <w:r>
              <w:t>1386.34</w:t>
            </w:r>
          </w:p>
        </w:tc>
        <w:tc>
          <w:tcPr>
            <w:tcW w:w="2551" w:type="dxa"/>
            <w:noWrap w:val="0"/>
            <w:vAlign w:val="center"/>
          </w:tcPr>
          <w:p>
            <w:pPr>
              <w:pStyle w:val="20"/>
            </w:pPr>
            <w:r>
              <w:t>1386.34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21003</w:t>
            </w:r>
          </w:p>
        </w:tc>
        <w:tc>
          <w:tcPr>
            <w:tcW w:w="4535" w:type="dxa"/>
            <w:noWrap w:val="0"/>
            <w:vAlign w:val="center"/>
          </w:tcPr>
          <w:p>
            <w:pPr>
              <w:pStyle w:val="18"/>
            </w:pPr>
            <w:r>
              <w:t>基层医疗卫生机构</w:t>
            </w:r>
          </w:p>
        </w:tc>
        <w:tc>
          <w:tcPr>
            <w:tcW w:w="2551" w:type="dxa"/>
            <w:noWrap w:val="0"/>
            <w:vAlign w:val="center"/>
          </w:tcPr>
          <w:p>
            <w:pPr>
              <w:pStyle w:val="20"/>
            </w:pPr>
            <w:r>
              <w:t>1386.34</w:t>
            </w:r>
          </w:p>
        </w:tc>
        <w:tc>
          <w:tcPr>
            <w:tcW w:w="2551" w:type="dxa"/>
            <w:noWrap w:val="0"/>
            <w:vAlign w:val="center"/>
          </w:tcPr>
          <w:p>
            <w:pPr>
              <w:pStyle w:val="20"/>
            </w:pPr>
            <w:r>
              <w:t>1386.34</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2100302</w:t>
            </w:r>
          </w:p>
        </w:tc>
        <w:tc>
          <w:tcPr>
            <w:tcW w:w="4535" w:type="dxa"/>
            <w:noWrap w:val="0"/>
            <w:vAlign w:val="center"/>
          </w:tcPr>
          <w:p>
            <w:pPr>
              <w:pStyle w:val="18"/>
            </w:pPr>
            <w:r>
              <w:t>乡镇卫生院</w:t>
            </w:r>
          </w:p>
        </w:tc>
        <w:tc>
          <w:tcPr>
            <w:tcW w:w="2551" w:type="dxa"/>
            <w:noWrap w:val="0"/>
            <w:vAlign w:val="center"/>
          </w:tcPr>
          <w:p>
            <w:pPr>
              <w:pStyle w:val="20"/>
            </w:pPr>
            <w:r>
              <w:t>1386.34</w:t>
            </w:r>
          </w:p>
        </w:tc>
        <w:tc>
          <w:tcPr>
            <w:tcW w:w="2551" w:type="dxa"/>
            <w:noWrap w:val="0"/>
            <w:vAlign w:val="center"/>
          </w:tcPr>
          <w:p>
            <w:pPr>
              <w:pStyle w:val="20"/>
            </w:pPr>
            <w:r>
              <w:t>1386.34</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361033昌黎县昌黎中心卫生院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支出部门经济分类科目</w:t>
            </w:r>
          </w:p>
        </w:tc>
        <w:tc>
          <w:tcPr>
            <w:tcW w:w="7654" w:type="dxa"/>
            <w:gridSpan w:val="3"/>
            <w:noWrap w:val="0"/>
            <w:vAlign w:val="center"/>
          </w:tcPr>
          <w:p>
            <w:pPr>
              <w:pStyle w:val="2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noWrap w:val="0"/>
            <w:vAlign w:val="center"/>
          </w:tcPr>
          <w:p>
            <w:pPr>
              <w:pStyle w:val="23"/>
            </w:pPr>
            <w:r>
              <w:t>合计</w:t>
            </w:r>
          </w:p>
        </w:tc>
        <w:tc>
          <w:tcPr>
            <w:tcW w:w="2551" w:type="dxa"/>
            <w:noWrap w:val="0"/>
            <w:vAlign w:val="center"/>
          </w:tcPr>
          <w:p>
            <w:pPr>
              <w:pStyle w:val="23"/>
            </w:pPr>
            <w:r>
              <w:t>人员经费</w:t>
            </w:r>
          </w:p>
        </w:tc>
        <w:tc>
          <w:tcPr>
            <w:tcW w:w="2551" w:type="dxa"/>
            <w:noWrap w:val="0"/>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1386.34</w:t>
            </w:r>
          </w:p>
        </w:tc>
        <w:tc>
          <w:tcPr>
            <w:tcW w:w="2551" w:type="dxa"/>
            <w:noWrap w:val="0"/>
            <w:vAlign w:val="center"/>
          </w:tcPr>
          <w:p>
            <w:pPr>
              <w:pStyle w:val="17"/>
            </w:pPr>
            <w:r>
              <w:t>1378.15</w:t>
            </w:r>
          </w:p>
        </w:tc>
        <w:tc>
          <w:tcPr>
            <w:tcW w:w="2551" w:type="dxa"/>
            <w:noWrap w:val="0"/>
            <w:vAlign w:val="center"/>
          </w:tcPr>
          <w:p>
            <w:pPr>
              <w:pStyle w:val="17"/>
            </w:pPr>
            <w:r>
              <w:t>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301</w:t>
            </w:r>
          </w:p>
        </w:tc>
        <w:tc>
          <w:tcPr>
            <w:tcW w:w="4535" w:type="dxa"/>
            <w:noWrap w:val="0"/>
            <w:vAlign w:val="center"/>
          </w:tcPr>
          <w:p>
            <w:pPr>
              <w:pStyle w:val="18"/>
            </w:pPr>
            <w:r>
              <w:t>工资福利支出</w:t>
            </w:r>
          </w:p>
        </w:tc>
        <w:tc>
          <w:tcPr>
            <w:tcW w:w="2551" w:type="dxa"/>
            <w:noWrap w:val="0"/>
            <w:vAlign w:val="center"/>
          </w:tcPr>
          <w:p>
            <w:pPr>
              <w:pStyle w:val="20"/>
            </w:pPr>
            <w:r>
              <w:t>1299.88</w:t>
            </w:r>
          </w:p>
        </w:tc>
        <w:tc>
          <w:tcPr>
            <w:tcW w:w="2551" w:type="dxa"/>
            <w:noWrap w:val="0"/>
            <w:vAlign w:val="center"/>
          </w:tcPr>
          <w:p>
            <w:pPr>
              <w:pStyle w:val="20"/>
            </w:pPr>
            <w:r>
              <w:t>1299.88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30101</w:t>
            </w:r>
          </w:p>
        </w:tc>
        <w:tc>
          <w:tcPr>
            <w:tcW w:w="4535" w:type="dxa"/>
            <w:noWrap w:val="0"/>
            <w:vAlign w:val="center"/>
          </w:tcPr>
          <w:p>
            <w:pPr>
              <w:pStyle w:val="18"/>
            </w:pPr>
            <w:r>
              <w:t>基本工资</w:t>
            </w:r>
          </w:p>
        </w:tc>
        <w:tc>
          <w:tcPr>
            <w:tcW w:w="2551" w:type="dxa"/>
            <w:noWrap w:val="0"/>
            <w:vAlign w:val="center"/>
          </w:tcPr>
          <w:p>
            <w:pPr>
              <w:pStyle w:val="20"/>
            </w:pPr>
            <w:r>
              <w:t>401.17</w:t>
            </w:r>
          </w:p>
        </w:tc>
        <w:tc>
          <w:tcPr>
            <w:tcW w:w="2551" w:type="dxa"/>
            <w:noWrap w:val="0"/>
            <w:vAlign w:val="center"/>
          </w:tcPr>
          <w:p>
            <w:pPr>
              <w:pStyle w:val="20"/>
            </w:pPr>
            <w:r>
              <w:t>401.17</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30102</w:t>
            </w:r>
          </w:p>
        </w:tc>
        <w:tc>
          <w:tcPr>
            <w:tcW w:w="4535" w:type="dxa"/>
            <w:noWrap w:val="0"/>
            <w:vAlign w:val="center"/>
          </w:tcPr>
          <w:p>
            <w:pPr>
              <w:pStyle w:val="18"/>
            </w:pPr>
            <w:r>
              <w:t>津贴补贴</w:t>
            </w:r>
          </w:p>
        </w:tc>
        <w:tc>
          <w:tcPr>
            <w:tcW w:w="2551" w:type="dxa"/>
            <w:noWrap w:val="0"/>
            <w:vAlign w:val="center"/>
          </w:tcPr>
          <w:p>
            <w:pPr>
              <w:pStyle w:val="20"/>
            </w:pPr>
            <w:r>
              <w:t>185.59</w:t>
            </w:r>
          </w:p>
        </w:tc>
        <w:tc>
          <w:tcPr>
            <w:tcW w:w="2551" w:type="dxa"/>
            <w:noWrap w:val="0"/>
            <w:vAlign w:val="center"/>
          </w:tcPr>
          <w:p>
            <w:pPr>
              <w:pStyle w:val="20"/>
            </w:pPr>
            <w:r>
              <w:t>185.59</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30103</w:t>
            </w:r>
          </w:p>
        </w:tc>
        <w:tc>
          <w:tcPr>
            <w:tcW w:w="4535" w:type="dxa"/>
            <w:noWrap w:val="0"/>
            <w:vAlign w:val="center"/>
          </w:tcPr>
          <w:p>
            <w:pPr>
              <w:pStyle w:val="18"/>
            </w:pPr>
            <w:r>
              <w:t>奖金</w:t>
            </w:r>
          </w:p>
        </w:tc>
        <w:tc>
          <w:tcPr>
            <w:tcW w:w="2551" w:type="dxa"/>
            <w:noWrap w:val="0"/>
            <w:vAlign w:val="center"/>
          </w:tcPr>
          <w:p>
            <w:pPr>
              <w:pStyle w:val="20"/>
            </w:pPr>
            <w:r>
              <w:t>103.20</w:t>
            </w:r>
          </w:p>
        </w:tc>
        <w:tc>
          <w:tcPr>
            <w:tcW w:w="2551" w:type="dxa"/>
            <w:noWrap w:val="0"/>
            <w:vAlign w:val="center"/>
          </w:tcPr>
          <w:p>
            <w:pPr>
              <w:pStyle w:val="20"/>
            </w:pPr>
            <w:r>
              <w:t>103.20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30107</w:t>
            </w:r>
          </w:p>
        </w:tc>
        <w:tc>
          <w:tcPr>
            <w:tcW w:w="4535" w:type="dxa"/>
            <w:noWrap w:val="0"/>
            <w:vAlign w:val="center"/>
          </w:tcPr>
          <w:p>
            <w:pPr>
              <w:pStyle w:val="18"/>
            </w:pPr>
            <w:r>
              <w:t>绩效工资</w:t>
            </w:r>
          </w:p>
        </w:tc>
        <w:tc>
          <w:tcPr>
            <w:tcW w:w="2551" w:type="dxa"/>
            <w:noWrap w:val="0"/>
            <w:vAlign w:val="center"/>
          </w:tcPr>
          <w:p>
            <w:pPr>
              <w:pStyle w:val="20"/>
            </w:pPr>
            <w:r>
              <w:t>129.48</w:t>
            </w:r>
          </w:p>
        </w:tc>
        <w:tc>
          <w:tcPr>
            <w:tcW w:w="2551" w:type="dxa"/>
            <w:noWrap w:val="0"/>
            <w:vAlign w:val="center"/>
          </w:tcPr>
          <w:p>
            <w:pPr>
              <w:pStyle w:val="20"/>
            </w:pPr>
            <w:r>
              <w:t>129.48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1191" w:type="dxa"/>
            <w:noWrap w:val="0"/>
            <w:vAlign w:val="center"/>
          </w:tcPr>
          <w:p>
            <w:pPr>
              <w:pStyle w:val="18"/>
            </w:pPr>
            <w:r>
              <w:t>30108</w:t>
            </w:r>
          </w:p>
        </w:tc>
        <w:tc>
          <w:tcPr>
            <w:tcW w:w="4535" w:type="dxa"/>
            <w:noWrap w:val="0"/>
            <w:vAlign w:val="center"/>
          </w:tcPr>
          <w:p>
            <w:pPr>
              <w:pStyle w:val="18"/>
            </w:pPr>
            <w:r>
              <w:t>机关事业单位基本养老保险缴费</w:t>
            </w:r>
          </w:p>
        </w:tc>
        <w:tc>
          <w:tcPr>
            <w:tcW w:w="2551" w:type="dxa"/>
            <w:noWrap w:val="0"/>
            <w:vAlign w:val="center"/>
          </w:tcPr>
          <w:p>
            <w:pPr>
              <w:pStyle w:val="20"/>
            </w:pPr>
            <w:r>
              <w:t>101.22</w:t>
            </w:r>
          </w:p>
        </w:tc>
        <w:tc>
          <w:tcPr>
            <w:tcW w:w="2551" w:type="dxa"/>
            <w:noWrap w:val="0"/>
            <w:vAlign w:val="center"/>
          </w:tcPr>
          <w:p>
            <w:pPr>
              <w:pStyle w:val="20"/>
            </w:pPr>
            <w:r>
              <w:t>101.22</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1191" w:type="dxa"/>
            <w:noWrap w:val="0"/>
            <w:vAlign w:val="center"/>
          </w:tcPr>
          <w:p>
            <w:pPr>
              <w:pStyle w:val="18"/>
            </w:pPr>
            <w:r>
              <w:t>30109</w:t>
            </w:r>
          </w:p>
        </w:tc>
        <w:tc>
          <w:tcPr>
            <w:tcW w:w="4535" w:type="dxa"/>
            <w:noWrap w:val="0"/>
            <w:vAlign w:val="center"/>
          </w:tcPr>
          <w:p>
            <w:pPr>
              <w:pStyle w:val="18"/>
            </w:pPr>
            <w:r>
              <w:t>职业年金缴费</w:t>
            </w:r>
          </w:p>
        </w:tc>
        <w:tc>
          <w:tcPr>
            <w:tcW w:w="2551" w:type="dxa"/>
            <w:noWrap w:val="0"/>
            <w:vAlign w:val="center"/>
          </w:tcPr>
          <w:p>
            <w:pPr>
              <w:pStyle w:val="20"/>
            </w:pPr>
            <w:r>
              <w:t>50.61</w:t>
            </w:r>
          </w:p>
        </w:tc>
        <w:tc>
          <w:tcPr>
            <w:tcW w:w="2551" w:type="dxa"/>
            <w:noWrap w:val="0"/>
            <w:vAlign w:val="center"/>
          </w:tcPr>
          <w:p>
            <w:pPr>
              <w:pStyle w:val="20"/>
            </w:pPr>
            <w:r>
              <w:t>50.61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1191" w:type="dxa"/>
            <w:noWrap w:val="0"/>
            <w:vAlign w:val="center"/>
          </w:tcPr>
          <w:p>
            <w:pPr>
              <w:pStyle w:val="18"/>
            </w:pPr>
            <w:r>
              <w:t>30110</w:t>
            </w:r>
          </w:p>
        </w:tc>
        <w:tc>
          <w:tcPr>
            <w:tcW w:w="4535" w:type="dxa"/>
            <w:noWrap w:val="0"/>
            <w:vAlign w:val="center"/>
          </w:tcPr>
          <w:p>
            <w:pPr>
              <w:pStyle w:val="18"/>
            </w:pPr>
            <w:r>
              <w:t>职工基本医疗保险缴费</w:t>
            </w:r>
          </w:p>
        </w:tc>
        <w:tc>
          <w:tcPr>
            <w:tcW w:w="2551" w:type="dxa"/>
            <w:noWrap w:val="0"/>
            <w:vAlign w:val="center"/>
          </w:tcPr>
          <w:p>
            <w:pPr>
              <w:pStyle w:val="20"/>
            </w:pPr>
            <w:r>
              <w:t>45.45</w:t>
            </w:r>
          </w:p>
        </w:tc>
        <w:tc>
          <w:tcPr>
            <w:tcW w:w="2551" w:type="dxa"/>
            <w:noWrap w:val="0"/>
            <w:vAlign w:val="center"/>
          </w:tcPr>
          <w:p>
            <w:pPr>
              <w:pStyle w:val="20"/>
            </w:pPr>
            <w:r>
              <w:t>45.45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1191" w:type="dxa"/>
            <w:noWrap w:val="0"/>
            <w:vAlign w:val="center"/>
          </w:tcPr>
          <w:p>
            <w:pPr>
              <w:pStyle w:val="18"/>
            </w:pPr>
            <w:r>
              <w:t>30112</w:t>
            </w:r>
          </w:p>
        </w:tc>
        <w:tc>
          <w:tcPr>
            <w:tcW w:w="4535" w:type="dxa"/>
            <w:noWrap w:val="0"/>
            <w:vAlign w:val="center"/>
          </w:tcPr>
          <w:p>
            <w:pPr>
              <w:pStyle w:val="18"/>
            </w:pPr>
            <w:r>
              <w:t>其他社会保障缴费</w:t>
            </w:r>
          </w:p>
        </w:tc>
        <w:tc>
          <w:tcPr>
            <w:tcW w:w="2551" w:type="dxa"/>
            <w:noWrap w:val="0"/>
            <w:vAlign w:val="center"/>
          </w:tcPr>
          <w:p>
            <w:pPr>
              <w:pStyle w:val="20"/>
            </w:pPr>
            <w:r>
              <w:t>22.56</w:t>
            </w:r>
          </w:p>
        </w:tc>
        <w:tc>
          <w:tcPr>
            <w:tcW w:w="2551" w:type="dxa"/>
            <w:noWrap w:val="0"/>
            <w:vAlign w:val="center"/>
          </w:tcPr>
          <w:p>
            <w:pPr>
              <w:pStyle w:val="20"/>
            </w:pPr>
            <w:r>
              <w:t>22.56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1191" w:type="dxa"/>
            <w:noWrap w:val="0"/>
            <w:vAlign w:val="center"/>
          </w:tcPr>
          <w:p>
            <w:pPr>
              <w:pStyle w:val="18"/>
            </w:pPr>
            <w:r>
              <w:t>30113</w:t>
            </w:r>
          </w:p>
        </w:tc>
        <w:tc>
          <w:tcPr>
            <w:tcW w:w="4535" w:type="dxa"/>
            <w:noWrap w:val="0"/>
            <w:vAlign w:val="center"/>
          </w:tcPr>
          <w:p>
            <w:pPr>
              <w:pStyle w:val="18"/>
            </w:pPr>
            <w:r>
              <w:t>住房公积金</w:t>
            </w:r>
          </w:p>
        </w:tc>
        <w:tc>
          <w:tcPr>
            <w:tcW w:w="2551" w:type="dxa"/>
            <w:noWrap w:val="0"/>
            <w:vAlign w:val="center"/>
          </w:tcPr>
          <w:p>
            <w:pPr>
              <w:pStyle w:val="20"/>
            </w:pPr>
            <w:r>
              <w:t>50.61</w:t>
            </w:r>
          </w:p>
        </w:tc>
        <w:tc>
          <w:tcPr>
            <w:tcW w:w="2551" w:type="dxa"/>
            <w:noWrap w:val="0"/>
            <w:vAlign w:val="center"/>
          </w:tcPr>
          <w:p>
            <w:pPr>
              <w:pStyle w:val="20"/>
            </w:pPr>
            <w:r>
              <w:t>50.61</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1191" w:type="dxa"/>
            <w:noWrap w:val="0"/>
            <w:vAlign w:val="center"/>
          </w:tcPr>
          <w:p>
            <w:pPr>
              <w:pStyle w:val="18"/>
            </w:pPr>
            <w:r>
              <w:t>30199</w:t>
            </w:r>
          </w:p>
        </w:tc>
        <w:tc>
          <w:tcPr>
            <w:tcW w:w="4535" w:type="dxa"/>
            <w:noWrap w:val="0"/>
            <w:vAlign w:val="center"/>
          </w:tcPr>
          <w:p>
            <w:pPr>
              <w:pStyle w:val="18"/>
            </w:pPr>
            <w:r>
              <w:t>其他工资福利支出</w:t>
            </w:r>
          </w:p>
        </w:tc>
        <w:tc>
          <w:tcPr>
            <w:tcW w:w="2551" w:type="dxa"/>
            <w:noWrap w:val="0"/>
            <w:vAlign w:val="center"/>
          </w:tcPr>
          <w:p>
            <w:pPr>
              <w:pStyle w:val="20"/>
            </w:pPr>
            <w:r>
              <w:t>210.00</w:t>
            </w:r>
          </w:p>
        </w:tc>
        <w:tc>
          <w:tcPr>
            <w:tcW w:w="2551" w:type="dxa"/>
            <w:noWrap w:val="0"/>
            <w:vAlign w:val="center"/>
          </w:tcPr>
          <w:p>
            <w:pPr>
              <w:pStyle w:val="20"/>
            </w:pPr>
            <w:r>
              <w:t>210.00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1191" w:type="dxa"/>
            <w:noWrap w:val="0"/>
            <w:vAlign w:val="center"/>
          </w:tcPr>
          <w:p>
            <w:pPr>
              <w:pStyle w:val="18"/>
            </w:pPr>
            <w:r>
              <w:t>302</w:t>
            </w:r>
          </w:p>
        </w:tc>
        <w:tc>
          <w:tcPr>
            <w:tcW w:w="4535" w:type="dxa"/>
            <w:noWrap w:val="0"/>
            <w:vAlign w:val="center"/>
          </w:tcPr>
          <w:p>
            <w:pPr>
              <w:pStyle w:val="18"/>
            </w:pPr>
            <w:r>
              <w:t>商品和服务支出</w:t>
            </w:r>
          </w:p>
        </w:tc>
        <w:tc>
          <w:tcPr>
            <w:tcW w:w="2551" w:type="dxa"/>
            <w:noWrap w:val="0"/>
            <w:vAlign w:val="center"/>
          </w:tcPr>
          <w:p>
            <w:pPr>
              <w:pStyle w:val="20"/>
            </w:pPr>
            <w:r>
              <w:t>8.19</w:t>
            </w:r>
          </w:p>
        </w:tc>
        <w:tc>
          <w:tcPr>
            <w:tcW w:w="2551" w:type="dxa"/>
            <w:noWrap w:val="0"/>
            <w:vAlign w:val="center"/>
          </w:tcPr>
          <w:p>
            <w:pPr>
              <w:pStyle w:val="20"/>
            </w:pPr>
          </w:p>
        </w:tc>
        <w:tc>
          <w:tcPr>
            <w:tcW w:w="2551" w:type="dxa"/>
            <w:noWrap w:val="0"/>
            <w:vAlign w:val="center"/>
          </w:tcPr>
          <w:p>
            <w:pPr>
              <w:pStyle w:val="20"/>
            </w:pPr>
            <w:r>
              <w:t>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1191" w:type="dxa"/>
            <w:noWrap w:val="0"/>
            <w:vAlign w:val="center"/>
          </w:tcPr>
          <w:p>
            <w:pPr>
              <w:pStyle w:val="18"/>
            </w:pPr>
            <w:r>
              <w:t>30228</w:t>
            </w:r>
          </w:p>
        </w:tc>
        <w:tc>
          <w:tcPr>
            <w:tcW w:w="4535" w:type="dxa"/>
            <w:noWrap w:val="0"/>
            <w:vAlign w:val="center"/>
          </w:tcPr>
          <w:p>
            <w:pPr>
              <w:pStyle w:val="18"/>
            </w:pPr>
            <w:r>
              <w:t>工会经费</w:t>
            </w:r>
          </w:p>
        </w:tc>
        <w:tc>
          <w:tcPr>
            <w:tcW w:w="2551" w:type="dxa"/>
            <w:noWrap w:val="0"/>
            <w:vAlign w:val="center"/>
          </w:tcPr>
          <w:p>
            <w:pPr>
              <w:pStyle w:val="20"/>
            </w:pPr>
            <w:r>
              <w:t>8.19</w:t>
            </w:r>
          </w:p>
        </w:tc>
        <w:tc>
          <w:tcPr>
            <w:tcW w:w="2551" w:type="dxa"/>
            <w:noWrap w:val="0"/>
            <w:vAlign w:val="center"/>
          </w:tcPr>
          <w:p>
            <w:pPr>
              <w:pStyle w:val="20"/>
            </w:pPr>
          </w:p>
        </w:tc>
        <w:tc>
          <w:tcPr>
            <w:tcW w:w="2551" w:type="dxa"/>
            <w:noWrap w:val="0"/>
            <w:vAlign w:val="center"/>
          </w:tcPr>
          <w:p>
            <w:pPr>
              <w:pStyle w:val="20"/>
            </w:pPr>
            <w:r>
              <w:t>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1191" w:type="dxa"/>
            <w:noWrap w:val="0"/>
            <w:vAlign w:val="center"/>
          </w:tcPr>
          <w:p>
            <w:pPr>
              <w:pStyle w:val="18"/>
            </w:pPr>
            <w:r>
              <w:t>303</w:t>
            </w:r>
          </w:p>
        </w:tc>
        <w:tc>
          <w:tcPr>
            <w:tcW w:w="4535" w:type="dxa"/>
            <w:noWrap w:val="0"/>
            <w:vAlign w:val="center"/>
          </w:tcPr>
          <w:p>
            <w:pPr>
              <w:pStyle w:val="18"/>
            </w:pPr>
            <w:r>
              <w:t>对个人和家庭的补助</w:t>
            </w:r>
          </w:p>
        </w:tc>
        <w:tc>
          <w:tcPr>
            <w:tcW w:w="2551" w:type="dxa"/>
            <w:noWrap w:val="0"/>
            <w:vAlign w:val="center"/>
          </w:tcPr>
          <w:p>
            <w:pPr>
              <w:pStyle w:val="20"/>
            </w:pPr>
            <w:r>
              <w:t>78.27</w:t>
            </w:r>
          </w:p>
        </w:tc>
        <w:tc>
          <w:tcPr>
            <w:tcW w:w="2551" w:type="dxa"/>
            <w:noWrap w:val="0"/>
            <w:vAlign w:val="center"/>
          </w:tcPr>
          <w:p>
            <w:pPr>
              <w:pStyle w:val="20"/>
            </w:pPr>
            <w:r>
              <w:t>78.27</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1191" w:type="dxa"/>
            <w:noWrap w:val="0"/>
            <w:vAlign w:val="center"/>
          </w:tcPr>
          <w:p>
            <w:pPr>
              <w:pStyle w:val="18"/>
            </w:pPr>
            <w:r>
              <w:t>30302</w:t>
            </w:r>
          </w:p>
        </w:tc>
        <w:tc>
          <w:tcPr>
            <w:tcW w:w="4535" w:type="dxa"/>
            <w:noWrap w:val="0"/>
            <w:vAlign w:val="center"/>
          </w:tcPr>
          <w:p>
            <w:pPr>
              <w:pStyle w:val="18"/>
            </w:pPr>
            <w:r>
              <w:t>退休费</w:t>
            </w:r>
          </w:p>
        </w:tc>
        <w:tc>
          <w:tcPr>
            <w:tcW w:w="2551" w:type="dxa"/>
            <w:noWrap w:val="0"/>
            <w:vAlign w:val="center"/>
          </w:tcPr>
          <w:p>
            <w:pPr>
              <w:pStyle w:val="20"/>
            </w:pPr>
            <w:r>
              <w:t>78.15</w:t>
            </w:r>
          </w:p>
        </w:tc>
        <w:tc>
          <w:tcPr>
            <w:tcW w:w="2551" w:type="dxa"/>
            <w:noWrap w:val="0"/>
            <w:vAlign w:val="center"/>
          </w:tcPr>
          <w:p>
            <w:pPr>
              <w:pStyle w:val="20"/>
            </w:pPr>
            <w:r>
              <w:t>78.15</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1191" w:type="dxa"/>
            <w:noWrap w:val="0"/>
            <w:vAlign w:val="center"/>
          </w:tcPr>
          <w:p>
            <w:pPr>
              <w:pStyle w:val="18"/>
            </w:pPr>
            <w:r>
              <w:t>30309</w:t>
            </w:r>
          </w:p>
        </w:tc>
        <w:tc>
          <w:tcPr>
            <w:tcW w:w="4535" w:type="dxa"/>
            <w:noWrap w:val="0"/>
            <w:vAlign w:val="center"/>
          </w:tcPr>
          <w:p>
            <w:pPr>
              <w:pStyle w:val="18"/>
            </w:pPr>
            <w:r>
              <w:t>奖励金</w:t>
            </w:r>
          </w:p>
        </w:tc>
        <w:tc>
          <w:tcPr>
            <w:tcW w:w="2551" w:type="dxa"/>
            <w:noWrap w:val="0"/>
            <w:vAlign w:val="center"/>
          </w:tcPr>
          <w:p>
            <w:pPr>
              <w:pStyle w:val="20"/>
            </w:pPr>
            <w:r>
              <w:t>0.12</w:t>
            </w:r>
          </w:p>
        </w:tc>
        <w:tc>
          <w:tcPr>
            <w:tcW w:w="2551" w:type="dxa"/>
            <w:noWrap w:val="0"/>
            <w:vAlign w:val="center"/>
          </w:tcPr>
          <w:p>
            <w:pPr>
              <w:pStyle w:val="20"/>
            </w:pPr>
            <w:r>
              <w:t>0.12</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361033昌黎县昌黎中心卫生院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361033昌黎县昌黎中心卫生院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361033昌黎县昌黎中心卫生院</w:t>
            </w:r>
          </w:p>
        </w:tc>
        <w:tc>
          <w:tcPr>
            <w:tcW w:w="238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3798" w:type="dxa"/>
            <w:vMerge w:val="restart"/>
            <w:noWrap w:val="0"/>
            <w:vAlign w:val="center"/>
          </w:tcPr>
          <w:p>
            <w:pPr>
              <w:pStyle w:val="23"/>
            </w:pPr>
            <w:r>
              <w:t>项  目</w:t>
            </w:r>
          </w:p>
        </w:tc>
        <w:tc>
          <w:tcPr>
            <w:tcW w:w="9524" w:type="dxa"/>
            <w:gridSpan w:val="4"/>
            <w:noWrap w:val="0"/>
            <w:vAlign w:val="center"/>
          </w:tcPr>
          <w:p>
            <w:pPr>
              <w:pStyle w:val="2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23"/>
            </w:pPr>
            <w:r>
              <w:t>合计</w:t>
            </w:r>
          </w:p>
        </w:tc>
        <w:tc>
          <w:tcPr>
            <w:tcW w:w="2381" w:type="dxa"/>
            <w:noWrap w:val="0"/>
            <w:vAlign w:val="center"/>
          </w:tcPr>
          <w:p>
            <w:pPr>
              <w:pStyle w:val="23"/>
            </w:pPr>
            <w:r>
              <w:t>一般公共预算              财政拨款</w:t>
            </w:r>
          </w:p>
        </w:tc>
        <w:tc>
          <w:tcPr>
            <w:tcW w:w="2381" w:type="dxa"/>
            <w:noWrap w:val="0"/>
            <w:vAlign w:val="center"/>
          </w:tcPr>
          <w:p>
            <w:pPr>
              <w:pStyle w:val="23"/>
            </w:pPr>
            <w:r>
              <w:t>政府性基金                  预算拨款</w:t>
            </w:r>
          </w:p>
        </w:tc>
        <w:tc>
          <w:tcPr>
            <w:tcW w:w="2381" w:type="dxa"/>
            <w:noWrap w:val="0"/>
            <w:vAlign w:val="center"/>
          </w:tcPr>
          <w:p>
            <w:pPr>
              <w:pStyle w:val="2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23"/>
            </w:pPr>
            <w:r>
              <w:t>栏次</w:t>
            </w:r>
          </w:p>
        </w:tc>
        <w:tc>
          <w:tcPr>
            <w:tcW w:w="3798" w:type="dxa"/>
            <w:noWrap w:val="0"/>
            <w:vAlign w:val="center"/>
          </w:tcPr>
          <w:p>
            <w:pPr>
              <w:pStyle w:val="23"/>
            </w:pPr>
            <w:r>
              <w:t>1</w:t>
            </w:r>
          </w:p>
        </w:tc>
        <w:tc>
          <w:tcPr>
            <w:tcW w:w="2381" w:type="dxa"/>
            <w:noWrap w:val="0"/>
            <w:vAlign w:val="center"/>
          </w:tcPr>
          <w:p>
            <w:pPr>
              <w:pStyle w:val="23"/>
            </w:pPr>
            <w:r>
              <w:t>2</w:t>
            </w:r>
          </w:p>
        </w:tc>
        <w:tc>
          <w:tcPr>
            <w:tcW w:w="2381" w:type="dxa"/>
            <w:noWrap w:val="0"/>
            <w:vAlign w:val="center"/>
          </w:tcPr>
          <w:p>
            <w:pPr>
              <w:pStyle w:val="23"/>
            </w:pPr>
            <w:r>
              <w:t>3</w:t>
            </w:r>
          </w:p>
        </w:tc>
        <w:tc>
          <w:tcPr>
            <w:tcW w:w="2381" w:type="dxa"/>
            <w:noWrap w:val="0"/>
            <w:vAlign w:val="center"/>
          </w:tcPr>
          <w:p>
            <w:pPr>
              <w:pStyle w:val="23"/>
            </w:pPr>
            <w:r>
              <w:t>4</w:t>
            </w:r>
          </w:p>
        </w:tc>
        <w:tc>
          <w:tcPr>
            <w:tcW w:w="238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p>
        </w:tc>
        <w:tc>
          <w:tcPr>
            <w:tcW w:w="3798" w:type="dxa"/>
            <w:noWrap w:val="0"/>
            <w:vAlign w:val="center"/>
          </w:tcPr>
          <w:p>
            <w:pPr>
              <w:pStyle w:val="18"/>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昌黎县昌黎中心卫生院2023年单位预算信息公开情况说明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、《地方预决算公开操作规程》和《关于进一步推进预算公开工作的实施意见》规定，现将昌黎县昌黎中心卫生院2023年单位预算公开如下：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r>
        <w:t>昌黎县昌黎中心卫生院是昌黎县卫生健康局下属单位，承担本辖区基本医疗服务和基本公共卫生服务，设有内科、外科、中医科、检验科、B超室、放射科、医护办、药房、疫苗接种门诊、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23"/>
            </w:pPr>
            <w:r>
              <w:t>单位名称</w:t>
            </w:r>
          </w:p>
        </w:tc>
        <w:tc>
          <w:tcPr>
            <w:tcW w:w="1843" w:type="dxa"/>
            <w:noWrap w:val="0"/>
            <w:vAlign w:val="center"/>
          </w:tcPr>
          <w:p>
            <w:pPr>
              <w:pStyle w:val="23"/>
            </w:pPr>
            <w:r>
              <w:t>单位性质</w:t>
            </w:r>
          </w:p>
        </w:tc>
        <w:tc>
          <w:tcPr>
            <w:tcW w:w="2126" w:type="dxa"/>
            <w:noWrap w:val="0"/>
            <w:vAlign w:val="center"/>
          </w:tcPr>
          <w:p>
            <w:pPr>
              <w:pStyle w:val="23"/>
            </w:pPr>
            <w:r>
              <w:t>单位规格</w:t>
            </w:r>
          </w:p>
        </w:tc>
        <w:tc>
          <w:tcPr>
            <w:tcW w:w="3827" w:type="dxa"/>
            <w:noWrap w:val="0"/>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pPr>
            <w:r>
              <w:t>昌黎县昌黎中心卫生院</w:t>
            </w:r>
          </w:p>
        </w:tc>
        <w:tc>
          <w:tcPr>
            <w:tcW w:w="1843" w:type="dxa"/>
            <w:noWrap w:val="0"/>
            <w:vAlign w:val="center"/>
          </w:tcPr>
          <w:p>
            <w:pPr>
              <w:pStyle w:val="24"/>
            </w:pPr>
            <w:r>
              <w:t>事业</w:t>
            </w:r>
          </w:p>
        </w:tc>
        <w:tc>
          <w:tcPr>
            <w:tcW w:w="2126" w:type="dxa"/>
            <w:noWrap w:val="0"/>
            <w:vAlign w:val="center"/>
          </w:tcPr>
          <w:p>
            <w:pPr>
              <w:pStyle w:val="24"/>
            </w:pPr>
            <w:r>
              <w:t>股级</w:t>
            </w:r>
          </w:p>
        </w:tc>
        <w:tc>
          <w:tcPr>
            <w:tcW w:w="3827" w:type="dxa"/>
            <w:noWrap w:val="0"/>
            <w:vAlign w:val="center"/>
          </w:tcPr>
          <w:p>
            <w:pPr>
              <w:pStyle w:val="24"/>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 xml:space="preserve">按照预算管理有关规定，目前我县单位预算的编制实行综合预算制度，即全部收入和支出都反映在预算中。2023年单位预算安排1936.34万元（其中：一般公共预算拨款1386.34万元，事业收入550.00万元，政府性基金预算拨款0万元），上年结转0万元。 </w:t>
      </w:r>
    </w:p>
    <w:p>
      <w:pPr>
        <w:pStyle w:val="30"/>
      </w:pPr>
      <w:r>
        <w:t>1、收入说明</w:t>
      </w:r>
    </w:p>
    <w:p>
      <w:pPr>
        <w:pStyle w:val="30"/>
      </w:pPr>
      <w:r>
        <w:t>反映本单位当年全部收入。2023年预算收入1936.34万元，其中：一般公共预算拨款1386.34万元，事业收入550.00万元。</w:t>
      </w:r>
    </w:p>
    <w:p>
      <w:pPr>
        <w:pStyle w:val="30"/>
      </w:pPr>
      <w:r>
        <w:t>2、支出说明</w:t>
      </w:r>
    </w:p>
    <w:p>
      <w:pPr>
        <w:pStyle w:val="30"/>
      </w:pPr>
      <w:r>
        <w:t>收支预算总表支出栏、基本支出表、项目支出表按经济分类和支出功能分类科目编制，反映昌黎县昌黎中心卫生院单位预算中支出预算的总体情况。2023年我单位预算总支出为1936.348万元，其中：基本支出为1936.34万元（包括人员经费1378.15万元，公用经费8.19万元，事业支出550.00万元），项目支出0万元。</w:t>
      </w:r>
    </w:p>
    <w:p>
      <w:pPr>
        <w:pStyle w:val="30"/>
      </w:pPr>
      <w:r>
        <w:t>3、比上年增减情况</w:t>
      </w:r>
    </w:p>
    <w:p>
      <w:pPr>
        <w:pStyle w:val="30"/>
      </w:pPr>
      <w:r>
        <w:t>反映单位与上年比较增减变化情况。2023年预算收支安排1936.34万元，较2022年预算增加897.92万元，其中基本支出增加897.92万元，主要原因为人员经费收入增加。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2023年我单位日常公用经费支出预算558.19万元。其中：专用材料费387.00万元、劳务费100.00万元、工会经费8.19万元、维修（护）费10.00万元、取暖费27.00万元、其他邮电费5.00万元、电费5.00万元、咨询费1.00万元、办公费5.00万元、印刷费10.00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1"/>
      </w:pPr>
      <w:r>
        <w:t>2023年单位预算三公经费预算安排0万元，具体如下：</w:t>
      </w:r>
    </w:p>
    <w:p>
      <w:pPr>
        <w:pStyle w:val="11"/>
      </w:pPr>
      <w:r>
        <w:t>因公出国（境）费用预算安排0万元;</w:t>
      </w:r>
    </w:p>
    <w:p>
      <w:pPr>
        <w:pStyle w:val="11"/>
      </w:pPr>
      <w:r>
        <w:t>公务用车购置及运行维护费预算安排合计0万元（其中：公务用车购置安排0万元，公务用车运行维护费安排0万元）; 公务接待费预算安排0万元。</w:t>
      </w:r>
    </w:p>
    <w:p>
      <w:pPr>
        <w:pStyle w:val="11"/>
      </w:pPr>
      <w:r>
        <w:t>与2022年“三公”经费预算安排相比费用持平。</w:t>
      </w:r>
    </w:p>
    <w:p>
      <w:pPr>
        <w:pStyle w:val="11"/>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line="240" w:lineRule="auto"/>
        <w:ind w:firstLine="640"/>
        <w:jc w:val="left"/>
        <w:outlineLvl w:val="5"/>
        <w:rPr>
          <w:rFonts w:ascii="黑体" w:hAnsi="黑体" w:eastAsia="黑体" w:cs="黑体"/>
          <w:color w:val="000000"/>
          <w:sz w:val="32"/>
        </w:rPr>
      </w:pPr>
    </w:p>
    <w:p>
      <w:pPr>
        <w:numPr>
          <w:ilvl w:val="0"/>
          <w:numId w:val="0"/>
        </w:numPr>
        <w:spacing w:before="10" w:after="10" w:line="240" w:lineRule="auto"/>
        <w:ind w:firstLine="560" w:firstLineChars="20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sz w:val="28"/>
          <w:szCs w:val="24"/>
          <w:lang w:val="en-US" w:eastAsia="zh-CN" w:bidi="ar-SA"/>
        </w:rPr>
        <w:t>2023年我单位无预算项目，特此说明。</w:t>
      </w:r>
    </w:p>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2023年，昌黎县昌黎中心卫生院安排政府采购预算0.00万元。具体内容见下表。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361033昌黎县昌黎中心卫生院</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23"/>
            </w:pPr>
            <w:r>
              <w:t>政府采购项目来源</w:t>
            </w:r>
          </w:p>
        </w:tc>
        <w:tc>
          <w:tcPr>
            <w:tcW w:w="1134" w:type="dxa"/>
            <w:vMerge w:val="restart"/>
            <w:noWrap w:val="0"/>
            <w:vAlign w:val="center"/>
          </w:tcPr>
          <w:p>
            <w:pPr>
              <w:pStyle w:val="23"/>
            </w:pPr>
            <w:r>
              <w:t>采购物品名称</w:t>
            </w:r>
          </w:p>
        </w:tc>
        <w:tc>
          <w:tcPr>
            <w:tcW w:w="1134" w:type="dxa"/>
            <w:vMerge w:val="restart"/>
            <w:noWrap w:val="0"/>
            <w:vAlign w:val="center"/>
          </w:tcPr>
          <w:p>
            <w:pPr>
              <w:pStyle w:val="23"/>
            </w:pPr>
            <w:r>
              <w:t>政府采购目录序号</w:t>
            </w:r>
          </w:p>
        </w:tc>
        <w:tc>
          <w:tcPr>
            <w:tcW w:w="709" w:type="dxa"/>
            <w:vMerge w:val="restart"/>
            <w:noWrap w:val="0"/>
            <w:vAlign w:val="center"/>
          </w:tcPr>
          <w:p>
            <w:pPr>
              <w:pStyle w:val="23"/>
            </w:pPr>
            <w:r>
              <w:t>计量  单位</w:t>
            </w:r>
          </w:p>
        </w:tc>
        <w:tc>
          <w:tcPr>
            <w:tcW w:w="850" w:type="dxa"/>
            <w:vMerge w:val="restart"/>
            <w:noWrap w:val="0"/>
            <w:vAlign w:val="center"/>
          </w:tcPr>
          <w:p>
            <w:pPr>
              <w:pStyle w:val="23"/>
            </w:pPr>
            <w:r>
              <w:t>数量</w:t>
            </w:r>
          </w:p>
        </w:tc>
        <w:tc>
          <w:tcPr>
            <w:tcW w:w="850" w:type="dxa"/>
            <w:vMerge w:val="restart"/>
            <w:noWrap w:val="0"/>
            <w:vAlign w:val="center"/>
          </w:tcPr>
          <w:p>
            <w:pPr>
              <w:pStyle w:val="23"/>
            </w:pPr>
            <w:r>
              <w:t>单价</w:t>
            </w:r>
          </w:p>
        </w:tc>
        <w:tc>
          <w:tcPr>
            <w:tcW w:w="7710" w:type="dxa"/>
            <w:gridSpan w:val="8"/>
            <w:noWrap w:val="0"/>
            <w:vAlign w:val="center"/>
          </w:tcPr>
          <w:p>
            <w:pPr>
              <w:pStyle w:val="23"/>
            </w:pPr>
            <w:r>
              <w:t>政府采购金额（当年部门预算安排资金）</w:t>
            </w:r>
          </w:p>
        </w:tc>
        <w:tc>
          <w:tcPr>
            <w:tcW w:w="964" w:type="dxa"/>
            <w:vMerge w:val="restart"/>
            <w:noWrap w:val="0"/>
            <w:vAlign w:val="center"/>
          </w:tcPr>
          <w:p>
            <w:pPr>
              <w:pStyle w:val="2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23"/>
            </w:pPr>
            <w:r>
              <w:t>项目名称</w:t>
            </w:r>
          </w:p>
        </w:tc>
        <w:tc>
          <w:tcPr>
            <w:tcW w:w="964" w:type="dxa"/>
            <w:noWrap w:val="0"/>
            <w:vAlign w:val="center"/>
          </w:tcPr>
          <w:p>
            <w:pPr>
              <w:pStyle w:val="2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23"/>
            </w:pPr>
            <w:r>
              <w:t>合计</w:t>
            </w:r>
          </w:p>
        </w:tc>
        <w:tc>
          <w:tcPr>
            <w:tcW w:w="964" w:type="dxa"/>
            <w:noWrap w:val="0"/>
            <w:vAlign w:val="center"/>
          </w:tcPr>
          <w:p>
            <w:pPr>
              <w:pStyle w:val="23"/>
            </w:pPr>
            <w:r>
              <w:t>一般公共预算拨款</w:t>
            </w:r>
          </w:p>
        </w:tc>
        <w:tc>
          <w:tcPr>
            <w:tcW w:w="964" w:type="dxa"/>
            <w:noWrap w:val="0"/>
            <w:vAlign w:val="center"/>
          </w:tcPr>
          <w:p>
            <w:pPr>
              <w:pStyle w:val="23"/>
            </w:pPr>
            <w:r>
              <w:t>基金预算拨款</w:t>
            </w:r>
          </w:p>
        </w:tc>
        <w:tc>
          <w:tcPr>
            <w:tcW w:w="964" w:type="dxa"/>
            <w:noWrap w:val="0"/>
            <w:vAlign w:val="center"/>
          </w:tcPr>
          <w:p>
            <w:pPr>
              <w:pStyle w:val="23"/>
            </w:pPr>
            <w:r>
              <w:t>国有资本经营预算拨款</w:t>
            </w:r>
          </w:p>
        </w:tc>
        <w:tc>
          <w:tcPr>
            <w:tcW w:w="964" w:type="dxa"/>
            <w:noWrap w:val="0"/>
            <w:vAlign w:val="center"/>
          </w:tcPr>
          <w:p>
            <w:pPr>
              <w:pStyle w:val="23"/>
            </w:pPr>
            <w:r>
              <w:t>财政专户核拨</w:t>
            </w:r>
          </w:p>
        </w:tc>
        <w:tc>
          <w:tcPr>
            <w:tcW w:w="964" w:type="dxa"/>
            <w:noWrap w:val="0"/>
            <w:vAlign w:val="center"/>
          </w:tcPr>
          <w:p>
            <w:pPr>
              <w:pStyle w:val="23"/>
            </w:pPr>
            <w:r>
              <w:t>单位    资金</w:t>
            </w:r>
          </w:p>
        </w:tc>
        <w:tc>
          <w:tcPr>
            <w:tcW w:w="964" w:type="dxa"/>
            <w:noWrap w:val="0"/>
            <w:vAlign w:val="center"/>
          </w:tcPr>
          <w:p>
            <w:pPr>
              <w:pStyle w:val="23"/>
            </w:pPr>
            <w:r>
              <w:t>财政拨    款结转</w:t>
            </w:r>
          </w:p>
        </w:tc>
        <w:tc>
          <w:tcPr>
            <w:tcW w:w="964" w:type="dxa"/>
            <w:noWrap w:val="0"/>
            <w:vAlign w:val="center"/>
          </w:tcPr>
          <w:p>
            <w:pPr>
              <w:pStyle w:val="2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pPr>
          </w:p>
        </w:tc>
        <w:tc>
          <w:tcPr>
            <w:tcW w:w="964" w:type="dxa"/>
            <w:noWrap w:val="0"/>
            <w:vAlign w:val="center"/>
          </w:tcPr>
          <w:p>
            <w:pPr>
              <w:pStyle w:val="20"/>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24"/>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昌黎县昌黎中心卫生院上年末固定资产金额为0.00万元（详见下表）。本年度拟购置固定资产总额为15.00万元，已按要求列入政府采购预算，详见政府采购预算表。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361033昌黎县昌黎中心卫生院</w:t>
            </w:r>
          </w:p>
        </w:tc>
        <w:tc>
          <w:tcPr>
            <w:tcW w:w="5669" w:type="dxa"/>
            <w:gridSpan w:val="2"/>
            <w:tcBorders>
              <w:top w:val="single" w:color="FFFFFF" w:sz="6" w:space="0"/>
              <w:left w:val="single" w:color="FFFFFF" w:sz="6" w:space="0"/>
              <w:right w:val="single" w:color="FFFFFF" w:sz="6" w:space="0"/>
            </w:tcBorders>
            <w:noWrap w:val="0"/>
            <w:vAlign w:val="center"/>
          </w:tcPr>
          <w:p>
            <w:pPr>
              <w:pStyle w:val="3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23"/>
            </w:pPr>
            <w:r>
              <w:t>项   目</w:t>
            </w:r>
          </w:p>
        </w:tc>
        <w:tc>
          <w:tcPr>
            <w:tcW w:w="2835" w:type="dxa"/>
            <w:noWrap w:val="0"/>
            <w:vAlign w:val="center"/>
          </w:tcPr>
          <w:p>
            <w:pPr>
              <w:pStyle w:val="23"/>
            </w:pPr>
            <w:r>
              <w:t>数量</w:t>
            </w:r>
          </w:p>
        </w:tc>
        <w:tc>
          <w:tcPr>
            <w:tcW w:w="2835" w:type="dxa"/>
            <w:noWrap w:val="0"/>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资产总额</w:t>
            </w:r>
          </w:p>
        </w:tc>
        <w:tc>
          <w:tcPr>
            <w:tcW w:w="2835" w:type="dxa"/>
            <w:noWrap w:val="0"/>
            <w:vAlign w:val="center"/>
          </w:tcPr>
          <w:p>
            <w:pPr>
              <w:pStyle w:val="24"/>
            </w:pPr>
          </w:p>
        </w:tc>
        <w:tc>
          <w:tcPr>
            <w:tcW w:w="2835" w:type="dxa"/>
            <w:noWrap w:val="0"/>
            <w:vAlign w:val="center"/>
          </w:tcPr>
          <w:p>
            <w:pPr>
              <w:pStyle w:val="20"/>
              <w:rPr>
                <w:rFonts w:hint="default" w:eastAsia="方正书宋_GBK"/>
                <w:lang w:val="en-US" w:eastAsia="zh-CN"/>
              </w:rPr>
            </w:pPr>
            <w:r>
              <w:rPr>
                <w:rFonts w:hint="eastAsia"/>
                <w:lang w:val="en-US" w:eastAsia="zh-CN"/>
              </w:rPr>
              <w:t>1097.67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1、房屋（平方米）</w:t>
            </w:r>
          </w:p>
        </w:tc>
        <w:tc>
          <w:tcPr>
            <w:tcW w:w="2835" w:type="dxa"/>
            <w:noWrap w:val="0"/>
            <w:vAlign w:val="center"/>
          </w:tcPr>
          <w:p>
            <w:pPr>
              <w:pStyle w:val="24"/>
            </w:pPr>
            <w:r>
              <w:t>2341.82</w:t>
            </w:r>
          </w:p>
        </w:tc>
        <w:tc>
          <w:tcPr>
            <w:tcW w:w="2835" w:type="dxa"/>
            <w:noWrap w:val="0"/>
            <w:vAlign w:val="center"/>
          </w:tcPr>
          <w:p>
            <w:pPr>
              <w:pStyle w:val="20"/>
            </w:pPr>
            <w:r>
              <w:t>361.64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　　其中：办公用房（平方米）</w:t>
            </w:r>
          </w:p>
        </w:tc>
        <w:tc>
          <w:tcPr>
            <w:tcW w:w="2835" w:type="dxa"/>
            <w:noWrap w:val="0"/>
            <w:vAlign w:val="center"/>
          </w:tcPr>
          <w:p>
            <w:pPr>
              <w:pStyle w:val="24"/>
            </w:pPr>
            <w:r>
              <w:t>2341.82</w:t>
            </w:r>
          </w:p>
        </w:tc>
        <w:tc>
          <w:tcPr>
            <w:tcW w:w="2835" w:type="dxa"/>
            <w:noWrap w:val="0"/>
            <w:vAlign w:val="center"/>
          </w:tcPr>
          <w:p>
            <w:pPr>
              <w:pStyle w:val="20"/>
            </w:pPr>
            <w:r>
              <w:t>361.64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2、车辆（台、辆）</w:t>
            </w:r>
          </w:p>
        </w:tc>
        <w:tc>
          <w:tcPr>
            <w:tcW w:w="2835" w:type="dxa"/>
            <w:noWrap w:val="0"/>
            <w:vAlign w:val="center"/>
          </w:tcPr>
          <w:p>
            <w:pPr>
              <w:pStyle w:val="24"/>
            </w:pPr>
            <w:r>
              <w:t>5</w:t>
            </w:r>
          </w:p>
        </w:tc>
        <w:tc>
          <w:tcPr>
            <w:tcW w:w="2835" w:type="dxa"/>
            <w:noWrap w:val="0"/>
            <w:vAlign w:val="center"/>
          </w:tcPr>
          <w:p>
            <w:pPr>
              <w:pStyle w:val="20"/>
            </w:pPr>
            <w:r>
              <w:t>94.28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3、单价在20万元以上的设备</w:t>
            </w:r>
          </w:p>
        </w:tc>
        <w:tc>
          <w:tcPr>
            <w:tcW w:w="2835" w:type="dxa"/>
            <w:noWrap w:val="0"/>
            <w:vAlign w:val="center"/>
          </w:tcPr>
          <w:p>
            <w:pPr>
              <w:pStyle w:val="24"/>
            </w:pPr>
            <w:r>
              <w:t>3</w:t>
            </w:r>
          </w:p>
        </w:tc>
        <w:tc>
          <w:tcPr>
            <w:tcW w:w="2835" w:type="dxa"/>
            <w:noWrap w:val="0"/>
            <w:vAlign w:val="center"/>
          </w:tcPr>
          <w:p>
            <w:pPr>
              <w:pStyle w:val="20"/>
            </w:pPr>
            <w:r>
              <w:t>160.10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4、其他固定资产</w:t>
            </w:r>
          </w:p>
        </w:tc>
        <w:tc>
          <w:tcPr>
            <w:tcW w:w="2835" w:type="dxa"/>
            <w:noWrap w:val="0"/>
            <w:vAlign w:val="center"/>
          </w:tcPr>
          <w:p>
            <w:pPr>
              <w:pStyle w:val="24"/>
            </w:pPr>
            <w:r>
              <w:t>1004</w:t>
            </w:r>
          </w:p>
        </w:tc>
        <w:tc>
          <w:tcPr>
            <w:tcW w:w="2835" w:type="dxa"/>
            <w:noWrap w:val="0"/>
            <w:vAlign w:val="center"/>
          </w:tcPr>
          <w:p>
            <w:pPr>
              <w:pStyle w:val="20"/>
            </w:pPr>
            <w:r>
              <w:t>481.65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2" w:name="_Toc_4_4_0000000041"/>
      <w:r>
        <w:rPr>
          <w:rFonts w:ascii="方正小标宋_GBK" w:hAnsi="方正小标宋_GBK" w:eastAsia="方正小标宋_GBK" w:cs="方正小标宋_GBK"/>
          <w:b w:val="0"/>
          <w:color w:val="000000"/>
          <w:sz w:val="44"/>
        </w:rPr>
        <w:t>二十三、昌黎县泥井中心卫生院团林分院收支预算</w:t>
      </w:r>
      <w:bookmarkEnd w:id="2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2"/>
            </w:pPr>
            <w:r>
              <w:t>361034昌黎县泥井中心卫生院团林分院</w:t>
            </w:r>
          </w:p>
        </w:tc>
        <w:tc>
          <w:tcPr>
            <w:tcW w:w="2126" w:type="dxa"/>
            <w:tcBorders>
              <w:top w:val="single" w:color="FFFFFF" w:sz="6" w:space="0"/>
              <w:left w:val="single" w:color="FFFFFF" w:sz="6" w:space="0"/>
              <w:right w:val="single" w:color="FFFFFF" w:sz="6" w:space="0"/>
            </w:tcBorders>
            <w:noWrap w:val="0"/>
            <w:vAlign w:val="center"/>
          </w:tcPr>
          <w:p>
            <w:pPr>
              <w:pStyle w:val="16"/>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6661" w:type="dxa"/>
            <w:gridSpan w:val="2"/>
            <w:noWrap w:val="0"/>
            <w:vAlign w:val="center"/>
          </w:tcPr>
          <w:p>
            <w:pPr>
              <w:pStyle w:val="23"/>
            </w:pPr>
            <w:r>
              <w:t>收入</w:t>
            </w:r>
          </w:p>
        </w:tc>
        <w:tc>
          <w:tcPr>
            <w:tcW w:w="6661" w:type="dxa"/>
            <w:gridSpan w:val="2"/>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23"/>
            </w:pPr>
            <w:r>
              <w:t>项  目</w:t>
            </w:r>
          </w:p>
        </w:tc>
        <w:tc>
          <w:tcPr>
            <w:tcW w:w="2126" w:type="dxa"/>
            <w:noWrap w:val="0"/>
            <w:vAlign w:val="center"/>
          </w:tcPr>
          <w:p>
            <w:pPr>
              <w:pStyle w:val="23"/>
            </w:pPr>
            <w:r>
              <w:t>预算数</w:t>
            </w:r>
          </w:p>
        </w:tc>
        <w:tc>
          <w:tcPr>
            <w:tcW w:w="4535" w:type="dxa"/>
            <w:noWrap w:val="0"/>
            <w:vAlign w:val="center"/>
          </w:tcPr>
          <w:p>
            <w:pPr>
              <w:pStyle w:val="23"/>
            </w:pPr>
            <w:r>
              <w:t>项  目</w:t>
            </w:r>
          </w:p>
        </w:tc>
        <w:tc>
          <w:tcPr>
            <w:tcW w:w="2126" w:type="dxa"/>
            <w:noWrap w:val="0"/>
            <w:vAlign w:val="center"/>
          </w:tcPr>
          <w:p>
            <w:pPr>
              <w:pStyle w:val="2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4535" w:type="dxa"/>
            <w:noWrap w:val="0"/>
            <w:vAlign w:val="center"/>
          </w:tcPr>
          <w:p>
            <w:pPr>
              <w:pStyle w:val="23"/>
            </w:pPr>
            <w:r>
              <w:t>1</w:t>
            </w:r>
          </w:p>
        </w:tc>
        <w:tc>
          <w:tcPr>
            <w:tcW w:w="2126" w:type="dxa"/>
            <w:noWrap w:val="0"/>
            <w:vAlign w:val="center"/>
          </w:tcPr>
          <w:p>
            <w:pPr>
              <w:pStyle w:val="23"/>
            </w:pPr>
            <w:r>
              <w:t>2</w:t>
            </w:r>
          </w:p>
        </w:tc>
        <w:tc>
          <w:tcPr>
            <w:tcW w:w="4535" w:type="dxa"/>
            <w:noWrap w:val="0"/>
            <w:vAlign w:val="center"/>
          </w:tcPr>
          <w:p>
            <w:pPr>
              <w:pStyle w:val="23"/>
            </w:pPr>
            <w:r>
              <w:t>3</w:t>
            </w:r>
          </w:p>
        </w:tc>
        <w:tc>
          <w:tcPr>
            <w:tcW w:w="2126" w:type="dxa"/>
            <w:noWrap w:val="0"/>
            <w:vAlign w:val="center"/>
          </w:tcPr>
          <w:p>
            <w:pPr>
              <w:pStyle w:val="2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4535" w:type="dxa"/>
            <w:noWrap w:val="0"/>
            <w:vAlign w:val="center"/>
          </w:tcPr>
          <w:p>
            <w:pPr>
              <w:pStyle w:val="18"/>
            </w:pPr>
            <w:r>
              <w:t>一、一般公共预算拨款收入</w:t>
            </w:r>
          </w:p>
        </w:tc>
        <w:tc>
          <w:tcPr>
            <w:tcW w:w="2126" w:type="dxa"/>
            <w:noWrap w:val="0"/>
            <w:vAlign w:val="center"/>
          </w:tcPr>
          <w:p>
            <w:pPr>
              <w:pStyle w:val="20"/>
            </w:pPr>
            <w:r>
              <w:t>24.00</w:t>
            </w:r>
          </w:p>
        </w:tc>
        <w:tc>
          <w:tcPr>
            <w:tcW w:w="4535" w:type="dxa"/>
            <w:noWrap w:val="0"/>
            <w:vAlign w:val="center"/>
          </w:tcPr>
          <w:p>
            <w:pPr>
              <w:pStyle w:val="18"/>
            </w:pPr>
            <w:r>
              <w:t>一、一般公共服务支出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4535" w:type="dxa"/>
            <w:noWrap w:val="0"/>
            <w:vAlign w:val="center"/>
          </w:tcPr>
          <w:p>
            <w:pPr>
              <w:pStyle w:val="18"/>
            </w:pPr>
            <w:r>
              <w:t>二、政府性基金预算拨款收入</w:t>
            </w:r>
          </w:p>
        </w:tc>
        <w:tc>
          <w:tcPr>
            <w:tcW w:w="2126" w:type="dxa"/>
            <w:noWrap w:val="0"/>
            <w:vAlign w:val="center"/>
          </w:tcPr>
          <w:p>
            <w:pPr>
              <w:pStyle w:val="20"/>
            </w:pPr>
          </w:p>
        </w:tc>
        <w:tc>
          <w:tcPr>
            <w:tcW w:w="4535" w:type="dxa"/>
            <w:noWrap w:val="0"/>
            <w:vAlign w:val="center"/>
          </w:tcPr>
          <w:p>
            <w:pPr>
              <w:pStyle w:val="18"/>
            </w:pPr>
            <w:r>
              <w:t>二、外交支出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4535" w:type="dxa"/>
            <w:noWrap w:val="0"/>
            <w:vAlign w:val="center"/>
          </w:tcPr>
          <w:p>
            <w:pPr>
              <w:pStyle w:val="18"/>
            </w:pPr>
            <w:r>
              <w:t>三、国有资本经营预算拨款收入</w:t>
            </w:r>
          </w:p>
        </w:tc>
        <w:tc>
          <w:tcPr>
            <w:tcW w:w="2126" w:type="dxa"/>
            <w:noWrap w:val="0"/>
            <w:vAlign w:val="center"/>
          </w:tcPr>
          <w:p>
            <w:pPr>
              <w:pStyle w:val="20"/>
            </w:pPr>
          </w:p>
        </w:tc>
        <w:tc>
          <w:tcPr>
            <w:tcW w:w="4535" w:type="dxa"/>
            <w:noWrap w:val="0"/>
            <w:vAlign w:val="center"/>
          </w:tcPr>
          <w:p>
            <w:pPr>
              <w:pStyle w:val="18"/>
            </w:pPr>
            <w:r>
              <w:t>三、国防支出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4535" w:type="dxa"/>
            <w:noWrap w:val="0"/>
            <w:vAlign w:val="center"/>
          </w:tcPr>
          <w:p>
            <w:pPr>
              <w:pStyle w:val="18"/>
            </w:pPr>
            <w:r>
              <w:t>四、财政专户管理资金收入</w:t>
            </w:r>
          </w:p>
        </w:tc>
        <w:tc>
          <w:tcPr>
            <w:tcW w:w="2126" w:type="dxa"/>
            <w:noWrap w:val="0"/>
            <w:vAlign w:val="center"/>
          </w:tcPr>
          <w:p>
            <w:pPr>
              <w:pStyle w:val="20"/>
            </w:pPr>
          </w:p>
        </w:tc>
        <w:tc>
          <w:tcPr>
            <w:tcW w:w="4535" w:type="dxa"/>
            <w:noWrap w:val="0"/>
            <w:vAlign w:val="center"/>
          </w:tcPr>
          <w:p>
            <w:pPr>
              <w:pStyle w:val="18"/>
            </w:pPr>
            <w:r>
              <w:t>四、公共安全支出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4535" w:type="dxa"/>
            <w:noWrap w:val="0"/>
            <w:vAlign w:val="center"/>
          </w:tcPr>
          <w:p>
            <w:pPr>
              <w:pStyle w:val="18"/>
            </w:pPr>
            <w:r>
              <w:t>五、事业收入</w:t>
            </w:r>
          </w:p>
        </w:tc>
        <w:tc>
          <w:tcPr>
            <w:tcW w:w="2126" w:type="dxa"/>
            <w:noWrap w:val="0"/>
            <w:vAlign w:val="center"/>
          </w:tcPr>
          <w:p>
            <w:pPr>
              <w:pStyle w:val="20"/>
            </w:pPr>
            <w:r>
              <w:t>50.00</w:t>
            </w:r>
          </w:p>
        </w:tc>
        <w:tc>
          <w:tcPr>
            <w:tcW w:w="4535" w:type="dxa"/>
            <w:noWrap w:val="0"/>
            <w:vAlign w:val="center"/>
          </w:tcPr>
          <w:p>
            <w:pPr>
              <w:pStyle w:val="18"/>
            </w:pPr>
            <w:r>
              <w:t>五、教育支出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4535" w:type="dxa"/>
            <w:noWrap w:val="0"/>
            <w:vAlign w:val="center"/>
          </w:tcPr>
          <w:p>
            <w:pPr>
              <w:pStyle w:val="18"/>
            </w:pPr>
            <w:r>
              <w:t>六、事业单位经营收入</w:t>
            </w:r>
          </w:p>
        </w:tc>
        <w:tc>
          <w:tcPr>
            <w:tcW w:w="2126" w:type="dxa"/>
            <w:noWrap w:val="0"/>
            <w:vAlign w:val="center"/>
          </w:tcPr>
          <w:p>
            <w:pPr>
              <w:pStyle w:val="20"/>
            </w:pPr>
          </w:p>
        </w:tc>
        <w:tc>
          <w:tcPr>
            <w:tcW w:w="4535" w:type="dxa"/>
            <w:noWrap w:val="0"/>
            <w:vAlign w:val="center"/>
          </w:tcPr>
          <w:p>
            <w:pPr>
              <w:pStyle w:val="18"/>
            </w:pPr>
            <w:r>
              <w:t>六、科学技术支出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4535" w:type="dxa"/>
            <w:noWrap w:val="0"/>
            <w:vAlign w:val="center"/>
          </w:tcPr>
          <w:p>
            <w:pPr>
              <w:pStyle w:val="18"/>
            </w:pPr>
            <w:r>
              <w:t>七、上级补助收入</w:t>
            </w:r>
          </w:p>
        </w:tc>
        <w:tc>
          <w:tcPr>
            <w:tcW w:w="2126" w:type="dxa"/>
            <w:noWrap w:val="0"/>
            <w:vAlign w:val="center"/>
          </w:tcPr>
          <w:p>
            <w:pPr>
              <w:pStyle w:val="20"/>
            </w:pPr>
          </w:p>
        </w:tc>
        <w:tc>
          <w:tcPr>
            <w:tcW w:w="4535" w:type="dxa"/>
            <w:noWrap w:val="0"/>
            <w:vAlign w:val="center"/>
          </w:tcPr>
          <w:p>
            <w:pPr>
              <w:pStyle w:val="18"/>
            </w:pPr>
            <w:r>
              <w:t>七、文化旅游体育与传媒支出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4535" w:type="dxa"/>
            <w:noWrap w:val="0"/>
            <w:vAlign w:val="center"/>
          </w:tcPr>
          <w:p>
            <w:pPr>
              <w:pStyle w:val="18"/>
            </w:pPr>
            <w:r>
              <w:t>八、附属单位上缴收入</w:t>
            </w:r>
          </w:p>
        </w:tc>
        <w:tc>
          <w:tcPr>
            <w:tcW w:w="2126" w:type="dxa"/>
            <w:noWrap w:val="0"/>
            <w:vAlign w:val="center"/>
          </w:tcPr>
          <w:p>
            <w:pPr>
              <w:pStyle w:val="20"/>
            </w:pPr>
          </w:p>
        </w:tc>
        <w:tc>
          <w:tcPr>
            <w:tcW w:w="4535" w:type="dxa"/>
            <w:noWrap w:val="0"/>
            <w:vAlign w:val="center"/>
          </w:tcPr>
          <w:p>
            <w:pPr>
              <w:pStyle w:val="18"/>
            </w:pPr>
            <w:r>
              <w:t>八、社会保障和就业支出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4535" w:type="dxa"/>
            <w:noWrap w:val="0"/>
            <w:vAlign w:val="center"/>
          </w:tcPr>
          <w:p>
            <w:pPr>
              <w:pStyle w:val="18"/>
            </w:pPr>
            <w:r>
              <w:t>九、其他收入</w:t>
            </w:r>
          </w:p>
        </w:tc>
        <w:tc>
          <w:tcPr>
            <w:tcW w:w="2126" w:type="dxa"/>
            <w:noWrap w:val="0"/>
            <w:vAlign w:val="center"/>
          </w:tcPr>
          <w:p>
            <w:pPr>
              <w:pStyle w:val="20"/>
            </w:pPr>
          </w:p>
        </w:tc>
        <w:tc>
          <w:tcPr>
            <w:tcW w:w="4535" w:type="dxa"/>
            <w:noWrap w:val="0"/>
            <w:vAlign w:val="center"/>
          </w:tcPr>
          <w:p>
            <w:pPr>
              <w:pStyle w:val="18"/>
            </w:pPr>
            <w:r>
              <w:t>九、社会保险基金支出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十、卫生健康支出</w:t>
            </w:r>
          </w:p>
        </w:tc>
        <w:tc>
          <w:tcPr>
            <w:tcW w:w="2126" w:type="dxa"/>
            <w:noWrap w:val="0"/>
            <w:vAlign w:val="center"/>
          </w:tcPr>
          <w:p>
            <w:pPr>
              <w:pStyle w:val="20"/>
            </w:pPr>
            <w: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十一、节能环保支出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十二、城乡社区支出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十三、农林水支出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十四、交通运输支出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十五、资源勘探工业信息等支出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十六、商业服务业等支出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十七、金融支出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十八、援助其他地区支出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十九、自然资源海洋气象等支出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二十、住房保障支出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二十一、粮油物资储备支出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二十二、国有资本经营预算支出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二十三、灾害防治及应急管理支出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二十四、预备费</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二十五、其他支出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二十六、转移性支出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二十七、债务还本支出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二十八、债务付息支出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二十九、债务发行费用支出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三十、抗疫特别国债安排的支出</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4535" w:type="dxa"/>
            <w:noWrap w:val="0"/>
            <w:vAlign w:val="center"/>
          </w:tcPr>
          <w:p>
            <w:pPr>
              <w:pStyle w:val="18"/>
            </w:pPr>
          </w:p>
        </w:tc>
        <w:tc>
          <w:tcPr>
            <w:tcW w:w="2126" w:type="dxa"/>
            <w:noWrap w:val="0"/>
            <w:vAlign w:val="center"/>
          </w:tcPr>
          <w:p>
            <w:pPr>
              <w:pStyle w:val="20"/>
            </w:pPr>
          </w:p>
        </w:tc>
        <w:tc>
          <w:tcPr>
            <w:tcW w:w="4535" w:type="dxa"/>
            <w:noWrap w:val="0"/>
            <w:vAlign w:val="center"/>
          </w:tcPr>
          <w:p>
            <w:pPr>
              <w:pStyle w:val="18"/>
            </w:pPr>
            <w:r>
              <w:t>三十一、人行科目</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4535" w:type="dxa"/>
            <w:noWrap w:val="0"/>
            <w:vAlign w:val="center"/>
          </w:tcPr>
          <w:p>
            <w:pPr>
              <w:pStyle w:val="29"/>
            </w:pPr>
            <w:r>
              <w:t>本年收入合计</w:t>
            </w:r>
          </w:p>
        </w:tc>
        <w:tc>
          <w:tcPr>
            <w:tcW w:w="2126" w:type="dxa"/>
            <w:noWrap w:val="0"/>
            <w:vAlign w:val="center"/>
          </w:tcPr>
          <w:p>
            <w:pPr>
              <w:pStyle w:val="17"/>
            </w:pPr>
            <w:r>
              <w:t>74.00</w:t>
            </w:r>
          </w:p>
        </w:tc>
        <w:tc>
          <w:tcPr>
            <w:tcW w:w="4535" w:type="dxa"/>
            <w:noWrap w:val="0"/>
            <w:vAlign w:val="center"/>
          </w:tcPr>
          <w:p>
            <w:pPr>
              <w:pStyle w:val="29"/>
            </w:pPr>
            <w:r>
              <w:t>本年支出合计</w:t>
            </w:r>
          </w:p>
        </w:tc>
        <w:tc>
          <w:tcPr>
            <w:tcW w:w="2126" w:type="dxa"/>
            <w:noWrap w:val="0"/>
            <w:vAlign w:val="center"/>
          </w:tcPr>
          <w:p>
            <w:pPr>
              <w:pStyle w:val="17"/>
            </w:pPr>
            <w: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4535" w:type="dxa"/>
            <w:noWrap w:val="0"/>
            <w:vAlign w:val="center"/>
          </w:tcPr>
          <w:p>
            <w:pPr>
              <w:pStyle w:val="18"/>
            </w:pPr>
            <w:r>
              <w:t>上年结转结余</w:t>
            </w:r>
          </w:p>
        </w:tc>
        <w:tc>
          <w:tcPr>
            <w:tcW w:w="2126" w:type="dxa"/>
            <w:noWrap w:val="0"/>
            <w:vAlign w:val="center"/>
          </w:tcPr>
          <w:p>
            <w:pPr>
              <w:pStyle w:val="20"/>
            </w:pPr>
          </w:p>
        </w:tc>
        <w:tc>
          <w:tcPr>
            <w:tcW w:w="4535" w:type="dxa"/>
            <w:noWrap w:val="0"/>
            <w:vAlign w:val="center"/>
          </w:tcPr>
          <w:p>
            <w:pPr>
              <w:pStyle w:val="18"/>
            </w:pPr>
            <w:r>
              <w:t>年终结转结余</w:t>
            </w:r>
          </w:p>
        </w:tc>
        <w:tc>
          <w:tcPr>
            <w:tcW w:w="2126"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4535" w:type="dxa"/>
            <w:noWrap w:val="0"/>
            <w:vAlign w:val="center"/>
          </w:tcPr>
          <w:p>
            <w:pPr>
              <w:pStyle w:val="29"/>
            </w:pPr>
            <w:r>
              <w:t>收入总计</w:t>
            </w:r>
          </w:p>
        </w:tc>
        <w:tc>
          <w:tcPr>
            <w:tcW w:w="2126" w:type="dxa"/>
            <w:noWrap w:val="0"/>
            <w:vAlign w:val="center"/>
          </w:tcPr>
          <w:p>
            <w:pPr>
              <w:pStyle w:val="17"/>
            </w:pPr>
            <w:r>
              <w:t>74.00</w:t>
            </w:r>
          </w:p>
        </w:tc>
        <w:tc>
          <w:tcPr>
            <w:tcW w:w="4535" w:type="dxa"/>
            <w:noWrap w:val="0"/>
            <w:vAlign w:val="center"/>
          </w:tcPr>
          <w:p>
            <w:pPr>
              <w:pStyle w:val="29"/>
            </w:pPr>
            <w:r>
              <w:t>支出总计</w:t>
            </w:r>
          </w:p>
        </w:tc>
        <w:tc>
          <w:tcPr>
            <w:tcW w:w="2126" w:type="dxa"/>
            <w:noWrap w:val="0"/>
            <w:vAlign w:val="center"/>
          </w:tcPr>
          <w:p>
            <w:pPr>
              <w:pStyle w:val="17"/>
            </w:pPr>
            <w:r>
              <w:t>74.00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2"/>
            </w:pPr>
            <w:r>
              <w:t>361034昌黎县泥井中心卫生院团林分院</w:t>
            </w:r>
          </w:p>
        </w:tc>
        <w:tc>
          <w:tcPr>
            <w:tcW w:w="3402" w:type="dxa"/>
            <w:gridSpan w:val="3"/>
            <w:tcBorders>
              <w:top w:val="single" w:color="FFFFFF" w:sz="6" w:space="0"/>
              <w:left w:val="single" w:color="FFFFFF" w:sz="6" w:space="0"/>
              <w:right w:val="single" w:color="FFFFFF" w:sz="6" w:space="0"/>
            </w:tcBorders>
            <w:noWrap w:val="0"/>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23"/>
            </w:pPr>
            <w:r>
              <w:t>序号</w:t>
            </w:r>
          </w:p>
        </w:tc>
        <w:tc>
          <w:tcPr>
            <w:tcW w:w="2551" w:type="dxa"/>
            <w:gridSpan w:val="2"/>
            <w:noWrap w:val="0"/>
            <w:vAlign w:val="center"/>
          </w:tcPr>
          <w:p>
            <w:pPr>
              <w:pStyle w:val="23"/>
            </w:pPr>
            <w:r>
              <w:t>功能分类科目</w:t>
            </w:r>
          </w:p>
        </w:tc>
        <w:tc>
          <w:tcPr>
            <w:tcW w:w="1134" w:type="dxa"/>
            <w:vMerge w:val="restart"/>
            <w:noWrap w:val="0"/>
            <w:vAlign w:val="center"/>
          </w:tcPr>
          <w:p>
            <w:pPr>
              <w:pStyle w:val="23"/>
            </w:pPr>
            <w:r>
              <w:t>合计</w:t>
            </w:r>
          </w:p>
        </w:tc>
        <w:tc>
          <w:tcPr>
            <w:tcW w:w="9071" w:type="dxa"/>
            <w:gridSpan w:val="8"/>
            <w:noWrap w:val="0"/>
            <w:vAlign w:val="center"/>
          </w:tcPr>
          <w:p>
            <w:pPr>
              <w:pStyle w:val="23"/>
            </w:pPr>
            <w:r>
              <w:t>本年收入</w:t>
            </w:r>
          </w:p>
        </w:tc>
        <w:tc>
          <w:tcPr>
            <w:tcW w:w="1134" w:type="dxa"/>
            <w:vMerge w:val="restart"/>
            <w:noWrap w:val="0"/>
            <w:vAlign w:val="center"/>
          </w:tcPr>
          <w:p>
            <w:pPr>
              <w:pStyle w:val="2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23"/>
            </w:pPr>
            <w:r>
              <w:t>科目    编码</w:t>
            </w:r>
          </w:p>
        </w:tc>
        <w:tc>
          <w:tcPr>
            <w:tcW w:w="1559" w:type="dxa"/>
            <w:noWrap w:val="0"/>
            <w:vAlign w:val="center"/>
          </w:tcPr>
          <w:p>
            <w:pPr>
              <w:pStyle w:val="23"/>
            </w:pPr>
            <w:r>
              <w:t>科目名称</w:t>
            </w:r>
          </w:p>
        </w:tc>
        <w:tc>
          <w:tcPr>
            <w:tcW w:w="1134" w:type="dxa"/>
            <w:vMerge w:val="continue"/>
            <w:noWrap w:val="0"/>
            <w:vAlign w:val="top"/>
          </w:tcPr>
          <w:p/>
        </w:tc>
        <w:tc>
          <w:tcPr>
            <w:tcW w:w="1134" w:type="dxa"/>
            <w:noWrap w:val="0"/>
            <w:vAlign w:val="center"/>
          </w:tcPr>
          <w:p>
            <w:pPr>
              <w:pStyle w:val="23"/>
            </w:pPr>
            <w:r>
              <w:t>小计</w:t>
            </w:r>
          </w:p>
        </w:tc>
        <w:tc>
          <w:tcPr>
            <w:tcW w:w="1134" w:type="dxa"/>
            <w:noWrap w:val="0"/>
            <w:vAlign w:val="center"/>
          </w:tcPr>
          <w:p>
            <w:pPr>
              <w:pStyle w:val="23"/>
            </w:pPr>
            <w:r>
              <w:t>财政拨款 收入</w:t>
            </w:r>
          </w:p>
        </w:tc>
        <w:tc>
          <w:tcPr>
            <w:tcW w:w="1134" w:type="dxa"/>
            <w:noWrap w:val="0"/>
            <w:vAlign w:val="center"/>
          </w:tcPr>
          <w:p>
            <w:pPr>
              <w:pStyle w:val="23"/>
            </w:pPr>
            <w:r>
              <w:t>财政专户 收入</w:t>
            </w:r>
          </w:p>
        </w:tc>
        <w:tc>
          <w:tcPr>
            <w:tcW w:w="1134" w:type="dxa"/>
            <w:noWrap w:val="0"/>
            <w:vAlign w:val="center"/>
          </w:tcPr>
          <w:p>
            <w:pPr>
              <w:pStyle w:val="23"/>
            </w:pPr>
            <w:r>
              <w:t>事业收入</w:t>
            </w:r>
          </w:p>
        </w:tc>
        <w:tc>
          <w:tcPr>
            <w:tcW w:w="1134" w:type="dxa"/>
            <w:noWrap w:val="0"/>
            <w:vAlign w:val="center"/>
          </w:tcPr>
          <w:p>
            <w:pPr>
              <w:pStyle w:val="23"/>
            </w:pPr>
            <w:r>
              <w:t>经营收入</w:t>
            </w:r>
          </w:p>
        </w:tc>
        <w:tc>
          <w:tcPr>
            <w:tcW w:w="1134" w:type="dxa"/>
            <w:noWrap w:val="0"/>
            <w:vAlign w:val="center"/>
          </w:tcPr>
          <w:p>
            <w:pPr>
              <w:pStyle w:val="23"/>
            </w:pPr>
            <w:r>
              <w:t>上级补助收入</w:t>
            </w:r>
          </w:p>
        </w:tc>
        <w:tc>
          <w:tcPr>
            <w:tcW w:w="1134" w:type="dxa"/>
            <w:noWrap w:val="0"/>
            <w:vAlign w:val="center"/>
          </w:tcPr>
          <w:p>
            <w:pPr>
              <w:pStyle w:val="23"/>
            </w:pPr>
            <w:r>
              <w:t>附属单位上缴收入</w:t>
            </w:r>
          </w:p>
        </w:tc>
        <w:tc>
          <w:tcPr>
            <w:tcW w:w="1134" w:type="dxa"/>
            <w:noWrap w:val="0"/>
            <w:vAlign w:val="center"/>
          </w:tcPr>
          <w:p>
            <w:pPr>
              <w:pStyle w:val="23"/>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23"/>
            </w:pPr>
            <w:r>
              <w:t>栏次</w:t>
            </w:r>
          </w:p>
        </w:tc>
        <w:tc>
          <w:tcPr>
            <w:tcW w:w="992" w:type="dxa"/>
            <w:noWrap w:val="0"/>
            <w:vAlign w:val="center"/>
          </w:tcPr>
          <w:p>
            <w:pPr>
              <w:pStyle w:val="23"/>
            </w:pPr>
            <w:r>
              <w:t>1</w:t>
            </w:r>
          </w:p>
        </w:tc>
        <w:tc>
          <w:tcPr>
            <w:tcW w:w="1559" w:type="dxa"/>
            <w:noWrap w:val="0"/>
            <w:vAlign w:val="center"/>
          </w:tcPr>
          <w:p>
            <w:pPr>
              <w:pStyle w:val="23"/>
            </w:pPr>
            <w:r>
              <w:t>2</w:t>
            </w:r>
          </w:p>
        </w:tc>
        <w:tc>
          <w:tcPr>
            <w:tcW w:w="1134" w:type="dxa"/>
            <w:noWrap w:val="0"/>
            <w:vAlign w:val="center"/>
          </w:tcPr>
          <w:p>
            <w:pPr>
              <w:pStyle w:val="23"/>
            </w:pPr>
            <w:r>
              <w:t>3</w:t>
            </w:r>
          </w:p>
        </w:tc>
        <w:tc>
          <w:tcPr>
            <w:tcW w:w="1134" w:type="dxa"/>
            <w:noWrap w:val="0"/>
            <w:vAlign w:val="center"/>
          </w:tcPr>
          <w:p>
            <w:pPr>
              <w:pStyle w:val="23"/>
            </w:pPr>
            <w:r>
              <w:t>4</w:t>
            </w:r>
          </w:p>
        </w:tc>
        <w:tc>
          <w:tcPr>
            <w:tcW w:w="1134" w:type="dxa"/>
            <w:noWrap w:val="0"/>
            <w:vAlign w:val="center"/>
          </w:tcPr>
          <w:p>
            <w:pPr>
              <w:pStyle w:val="23"/>
            </w:pPr>
            <w:r>
              <w:t>5</w:t>
            </w:r>
          </w:p>
        </w:tc>
        <w:tc>
          <w:tcPr>
            <w:tcW w:w="1134" w:type="dxa"/>
            <w:noWrap w:val="0"/>
            <w:vAlign w:val="center"/>
          </w:tcPr>
          <w:p>
            <w:pPr>
              <w:pStyle w:val="23"/>
            </w:pPr>
            <w:r>
              <w:t>6</w:t>
            </w:r>
          </w:p>
        </w:tc>
        <w:tc>
          <w:tcPr>
            <w:tcW w:w="1134" w:type="dxa"/>
            <w:noWrap w:val="0"/>
            <w:vAlign w:val="center"/>
          </w:tcPr>
          <w:p>
            <w:pPr>
              <w:pStyle w:val="23"/>
            </w:pPr>
            <w:r>
              <w:t>7</w:t>
            </w:r>
          </w:p>
        </w:tc>
        <w:tc>
          <w:tcPr>
            <w:tcW w:w="1134" w:type="dxa"/>
            <w:noWrap w:val="0"/>
            <w:vAlign w:val="center"/>
          </w:tcPr>
          <w:p>
            <w:pPr>
              <w:pStyle w:val="23"/>
            </w:pPr>
            <w:r>
              <w:t>8</w:t>
            </w:r>
          </w:p>
        </w:tc>
        <w:tc>
          <w:tcPr>
            <w:tcW w:w="1134" w:type="dxa"/>
            <w:noWrap w:val="0"/>
            <w:vAlign w:val="center"/>
          </w:tcPr>
          <w:p>
            <w:pPr>
              <w:pStyle w:val="23"/>
            </w:pPr>
            <w:r>
              <w:t>9</w:t>
            </w:r>
          </w:p>
        </w:tc>
        <w:tc>
          <w:tcPr>
            <w:tcW w:w="1134" w:type="dxa"/>
            <w:noWrap w:val="0"/>
            <w:vAlign w:val="center"/>
          </w:tcPr>
          <w:p>
            <w:pPr>
              <w:pStyle w:val="23"/>
            </w:pPr>
            <w:r>
              <w:t>10</w:t>
            </w:r>
          </w:p>
        </w:tc>
        <w:tc>
          <w:tcPr>
            <w:tcW w:w="1134" w:type="dxa"/>
            <w:noWrap w:val="0"/>
            <w:vAlign w:val="center"/>
          </w:tcPr>
          <w:p>
            <w:pPr>
              <w:pStyle w:val="23"/>
            </w:pPr>
            <w:r>
              <w:t>11</w:t>
            </w:r>
          </w:p>
        </w:tc>
        <w:tc>
          <w:tcPr>
            <w:tcW w:w="1134" w:type="dxa"/>
            <w:noWrap w:val="0"/>
            <w:vAlign w:val="center"/>
          </w:tcPr>
          <w:p>
            <w:pPr>
              <w:pStyle w:val="2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1</w:t>
            </w:r>
          </w:p>
        </w:tc>
        <w:tc>
          <w:tcPr>
            <w:tcW w:w="992" w:type="dxa"/>
            <w:noWrap w:val="0"/>
            <w:vAlign w:val="center"/>
          </w:tcPr>
          <w:p>
            <w:pPr>
              <w:pStyle w:val="21"/>
            </w:pPr>
          </w:p>
        </w:tc>
        <w:tc>
          <w:tcPr>
            <w:tcW w:w="1559" w:type="dxa"/>
            <w:noWrap w:val="0"/>
            <w:vAlign w:val="center"/>
          </w:tcPr>
          <w:p>
            <w:pPr>
              <w:pStyle w:val="29"/>
            </w:pPr>
            <w:r>
              <w:t>合计</w:t>
            </w:r>
          </w:p>
        </w:tc>
        <w:tc>
          <w:tcPr>
            <w:tcW w:w="1134" w:type="dxa"/>
            <w:noWrap w:val="0"/>
            <w:vAlign w:val="center"/>
          </w:tcPr>
          <w:p>
            <w:pPr>
              <w:pStyle w:val="17"/>
            </w:pPr>
            <w:r>
              <w:t>74.00</w:t>
            </w:r>
          </w:p>
        </w:tc>
        <w:tc>
          <w:tcPr>
            <w:tcW w:w="1134" w:type="dxa"/>
            <w:noWrap w:val="0"/>
            <w:vAlign w:val="center"/>
          </w:tcPr>
          <w:p>
            <w:pPr>
              <w:pStyle w:val="17"/>
            </w:pPr>
            <w:r>
              <w:t>74.00</w:t>
            </w:r>
          </w:p>
        </w:tc>
        <w:tc>
          <w:tcPr>
            <w:tcW w:w="1134" w:type="dxa"/>
            <w:noWrap w:val="0"/>
            <w:vAlign w:val="center"/>
          </w:tcPr>
          <w:p>
            <w:pPr>
              <w:pStyle w:val="17"/>
            </w:pPr>
            <w:r>
              <w:t>24.00</w:t>
            </w:r>
          </w:p>
        </w:tc>
        <w:tc>
          <w:tcPr>
            <w:tcW w:w="1134" w:type="dxa"/>
            <w:noWrap w:val="0"/>
            <w:vAlign w:val="center"/>
          </w:tcPr>
          <w:p>
            <w:pPr>
              <w:pStyle w:val="17"/>
            </w:pPr>
          </w:p>
        </w:tc>
        <w:tc>
          <w:tcPr>
            <w:tcW w:w="1134" w:type="dxa"/>
            <w:noWrap w:val="0"/>
            <w:vAlign w:val="center"/>
          </w:tcPr>
          <w:p>
            <w:pPr>
              <w:pStyle w:val="17"/>
            </w:pPr>
            <w:r>
              <w:t>50.00</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2</w:t>
            </w:r>
          </w:p>
        </w:tc>
        <w:tc>
          <w:tcPr>
            <w:tcW w:w="992" w:type="dxa"/>
            <w:noWrap w:val="0"/>
            <w:vAlign w:val="center"/>
          </w:tcPr>
          <w:p>
            <w:pPr>
              <w:pStyle w:val="18"/>
            </w:pPr>
            <w:r>
              <w:t>210</w:t>
            </w:r>
          </w:p>
        </w:tc>
        <w:tc>
          <w:tcPr>
            <w:tcW w:w="1559" w:type="dxa"/>
            <w:noWrap w:val="0"/>
            <w:vAlign w:val="center"/>
          </w:tcPr>
          <w:p>
            <w:pPr>
              <w:pStyle w:val="18"/>
            </w:pPr>
            <w:r>
              <w:t>卫生健康支出</w:t>
            </w:r>
          </w:p>
        </w:tc>
        <w:tc>
          <w:tcPr>
            <w:tcW w:w="1134" w:type="dxa"/>
            <w:noWrap w:val="0"/>
            <w:vAlign w:val="center"/>
          </w:tcPr>
          <w:p>
            <w:pPr>
              <w:pStyle w:val="20"/>
            </w:pPr>
            <w:r>
              <w:t>74.00</w:t>
            </w:r>
          </w:p>
        </w:tc>
        <w:tc>
          <w:tcPr>
            <w:tcW w:w="1134" w:type="dxa"/>
            <w:noWrap w:val="0"/>
            <w:vAlign w:val="center"/>
          </w:tcPr>
          <w:p>
            <w:pPr>
              <w:pStyle w:val="20"/>
            </w:pPr>
            <w:r>
              <w:t>74.00</w:t>
            </w:r>
          </w:p>
        </w:tc>
        <w:tc>
          <w:tcPr>
            <w:tcW w:w="1134" w:type="dxa"/>
            <w:noWrap w:val="0"/>
            <w:vAlign w:val="center"/>
          </w:tcPr>
          <w:p>
            <w:pPr>
              <w:pStyle w:val="20"/>
            </w:pPr>
            <w:r>
              <w:t>24.00</w:t>
            </w:r>
          </w:p>
        </w:tc>
        <w:tc>
          <w:tcPr>
            <w:tcW w:w="1134" w:type="dxa"/>
            <w:noWrap w:val="0"/>
            <w:vAlign w:val="center"/>
          </w:tcPr>
          <w:p>
            <w:pPr>
              <w:pStyle w:val="20"/>
            </w:pPr>
          </w:p>
        </w:tc>
        <w:tc>
          <w:tcPr>
            <w:tcW w:w="1134" w:type="dxa"/>
            <w:noWrap w:val="0"/>
            <w:vAlign w:val="center"/>
          </w:tcPr>
          <w:p>
            <w:pPr>
              <w:pStyle w:val="20"/>
            </w:pPr>
            <w:r>
              <w:t>50.00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3</w:t>
            </w:r>
          </w:p>
        </w:tc>
        <w:tc>
          <w:tcPr>
            <w:tcW w:w="992" w:type="dxa"/>
            <w:noWrap w:val="0"/>
            <w:vAlign w:val="center"/>
          </w:tcPr>
          <w:p>
            <w:pPr>
              <w:pStyle w:val="18"/>
            </w:pPr>
            <w:r>
              <w:t>21003</w:t>
            </w:r>
          </w:p>
        </w:tc>
        <w:tc>
          <w:tcPr>
            <w:tcW w:w="1559" w:type="dxa"/>
            <w:noWrap w:val="0"/>
            <w:vAlign w:val="center"/>
          </w:tcPr>
          <w:p>
            <w:pPr>
              <w:pStyle w:val="18"/>
            </w:pPr>
            <w:r>
              <w:t>基层医疗卫生机构</w:t>
            </w:r>
          </w:p>
        </w:tc>
        <w:tc>
          <w:tcPr>
            <w:tcW w:w="1134" w:type="dxa"/>
            <w:noWrap w:val="0"/>
            <w:vAlign w:val="center"/>
          </w:tcPr>
          <w:p>
            <w:pPr>
              <w:pStyle w:val="20"/>
            </w:pPr>
            <w:r>
              <w:t>74.00</w:t>
            </w:r>
          </w:p>
        </w:tc>
        <w:tc>
          <w:tcPr>
            <w:tcW w:w="1134" w:type="dxa"/>
            <w:noWrap w:val="0"/>
            <w:vAlign w:val="center"/>
          </w:tcPr>
          <w:p>
            <w:pPr>
              <w:pStyle w:val="20"/>
            </w:pPr>
            <w:r>
              <w:t>74.00</w:t>
            </w:r>
          </w:p>
        </w:tc>
        <w:tc>
          <w:tcPr>
            <w:tcW w:w="1134" w:type="dxa"/>
            <w:noWrap w:val="0"/>
            <w:vAlign w:val="center"/>
          </w:tcPr>
          <w:p>
            <w:pPr>
              <w:pStyle w:val="20"/>
            </w:pPr>
            <w:r>
              <w:t>24.00</w:t>
            </w:r>
          </w:p>
        </w:tc>
        <w:tc>
          <w:tcPr>
            <w:tcW w:w="1134" w:type="dxa"/>
            <w:noWrap w:val="0"/>
            <w:vAlign w:val="center"/>
          </w:tcPr>
          <w:p>
            <w:pPr>
              <w:pStyle w:val="20"/>
            </w:pPr>
          </w:p>
        </w:tc>
        <w:tc>
          <w:tcPr>
            <w:tcW w:w="1134" w:type="dxa"/>
            <w:noWrap w:val="0"/>
            <w:vAlign w:val="center"/>
          </w:tcPr>
          <w:p>
            <w:pPr>
              <w:pStyle w:val="20"/>
            </w:pPr>
            <w:r>
              <w:t>50.00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24"/>
            </w:pPr>
            <w:r>
              <w:t>4</w:t>
            </w:r>
          </w:p>
        </w:tc>
        <w:tc>
          <w:tcPr>
            <w:tcW w:w="992" w:type="dxa"/>
            <w:noWrap w:val="0"/>
            <w:vAlign w:val="center"/>
          </w:tcPr>
          <w:p>
            <w:pPr>
              <w:pStyle w:val="18"/>
            </w:pPr>
            <w:r>
              <w:t>2100302</w:t>
            </w:r>
          </w:p>
        </w:tc>
        <w:tc>
          <w:tcPr>
            <w:tcW w:w="1559" w:type="dxa"/>
            <w:noWrap w:val="0"/>
            <w:vAlign w:val="center"/>
          </w:tcPr>
          <w:p>
            <w:pPr>
              <w:pStyle w:val="18"/>
            </w:pPr>
            <w:r>
              <w:t>乡镇卫生院</w:t>
            </w:r>
          </w:p>
        </w:tc>
        <w:tc>
          <w:tcPr>
            <w:tcW w:w="1134" w:type="dxa"/>
            <w:noWrap w:val="0"/>
            <w:vAlign w:val="center"/>
          </w:tcPr>
          <w:p>
            <w:pPr>
              <w:pStyle w:val="20"/>
            </w:pPr>
            <w:r>
              <w:t>74.00</w:t>
            </w:r>
          </w:p>
        </w:tc>
        <w:tc>
          <w:tcPr>
            <w:tcW w:w="1134" w:type="dxa"/>
            <w:noWrap w:val="0"/>
            <w:vAlign w:val="center"/>
          </w:tcPr>
          <w:p>
            <w:pPr>
              <w:pStyle w:val="20"/>
            </w:pPr>
            <w:r>
              <w:t>74.00</w:t>
            </w:r>
          </w:p>
        </w:tc>
        <w:tc>
          <w:tcPr>
            <w:tcW w:w="1134" w:type="dxa"/>
            <w:noWrap w:val="0"/>
            <w:vAlign w:val="center"/>
          </w:tcPr>
          <w:p>
            <w:pPr>
              <w:pStyle w:val="20"/>
            </w:pPr>
            <w:r>
              <w:t>24.00</w:t>
            </w:r>
          </w:p>
        </w:tc>
        <w:tc>
          <w:tcPr>
            <w:tcW w:w="1134" w:type="dxa"/>
            <w:noWrap w:val="0"/>
            <w:vAlign w:val="center"/>
          </w:tcPr>
          <w:p>
            <w:pPr>
              <w:pStyle w:val="20"/>
            </w:pPr>
          </w:p>
        </w:tc>
        <w:tc>
          <w:tcPr>
            <w:tcW w:w="1134" w:type="dxa"/>
            <w:noWrap w:val="0"/>
            <w:vAlign w:val="center"/>
          </w:tcPr>
          <w:p>
            <w:pPr>
              <w:pStyle w:val="20"/>
            </w:pPr>
            <w:r>
              <w:t>50.00</w:t>
            </w: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c>
          <w:tcPr>
            <w:tcW w:w="1134"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2"/>
            </w:pPr>
            <w:r>
              <w:t>361034昌黎县泥井中心卫生院团林分院</w:t>
            </w:r>
          </w:p>
        </w:tc>
        <w:tc>
          <w:tcPr>
            <w:tcW w:w="2721" w:type="dxa"/>
            <w:gridSpan w:val="2"/>
            <w:tcBorders>
              <w:top w:val="single" w:color="FFFFFF" w:sz="6" w:space="0"/>
              <w:left w:val="single" w:color="FFFFFF" w:sz="6" w:space="0"/>
              <w:right w:val="single" w:color="FFFFFF" w:sz="6" w:space="0"/>
            </w:tcBorders>
            <w:noWrap w:val="0"/>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528" w:type="dxa"/>
            <w:gridSpan w:val="2"/>
            <w:noWrap w:val="0"/>
            <w:vAlign w:val="center"/>
          </w:tcPr>
          <w:p>
            <w:pPr>
              <w:pStyle w:val="23"/>
            </w:pPr>
            <w:r>
              <w:t>功能分类科目</w:t>
            </w:r>
          </w:p>
        </w:tc>
        <w:tc>
          <w:tcPr>
            <w:tcW w:w="1361" w:type="dxa"/>
            <w:vMerge w:val="restart"/>
            <w:noWrap w:val="0"/>
            <w:vAlign w:val="center"/>
          </w:tcPr>
          <w:p>
            <w:pPr>
              <w:pStyle w:val="23"/>
            </w:pPr>
            <w:r>
              <w:t>合计</w:t>
            </w:r>
          </w:p>
        </w:tc>
        <w:tc>
          <w:tcPr>
            <w:tcW w:w="1361" w:type="dxa"/>
            <w:vMerge w:val="restart"/>
            <w:noWrap w:val="0"/>
            <w:vAlign w:val="center"/>
          </w:tcPr>
          <w:p>
            <w:pPr>
              <w:pStyle w:val="23"/>
            </w:pPr>
            <w:r>
              <w:t>基本支出</w:t>
            </w:r>
          </w:p>
        </w:tc>
        <w:tc>
          <w:tcPr>
            <w:tcW w:w="1361" w:type="dxa"/>
            <w:vMerge w:val="restart"/>
            <w:noWrap w:val="0"/>
            <w:vAlign w:val="center"/>
          </w:tcPr>
          <w:p>
            <w:pPr>
              <w:pStyle w:val="23"/>
            </w:pPr>
            <w:r>
              <w:t>项目支出</w:t>
            </w:r>
          </w:p>
        </w:tc>
        <w:tc>
          <w:tcPr>
            <w:tcW w:w="1361" w:type="dxa"/>
            <w:vMerge w:val="restart"/>
            <w:noWrap w:val="0"/>
            <w:vAlign w:val="center"/>
          </w:tcPr>
          <w:p>
            <w:pPr>
              <w:pStyle w:val="23"/>
            </w:pPr>
            <w:r>
              <w:t>经营支出</w:t>
            </w:r>
          </w:p>
        </w:tc>
        <w:tc>
          <w:tcPr>
            <w:tcW w:w="1361" w:type="dxa"/>
            <w:vMerge w:val="restart"/>
            <w:noWrap w:val="0"/>
            <w:vAlign w:val="center"/>
          </w:tcPr>
          <w:p>
            <w:pPr>
              <w:pStyle w:val="23"/>
            </w:pPr>
            <w:r>
              <w:t>上解上级     支出</w:t>
            </w:r>
          </w:p>
        </w:tc>
        <w:tc>
          <w:tcPr>
            <w:tcW w:w="1361" w:type="dxa"/>
            <w:vMerge w:val="restart"/>
            <w:noWrap w:val="0"/>
            <w:vAlign w:val="center"/>
          </w:tcPr>
          <w:p>
            <w:pPr>
              <w:pStyle w:val="2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23"/>
            </w:pPr>
            <w:r>
              <w:t>科目    编码</w:t>
            </w:r>
          </w:p>
        </w:tc>
        <w:tc>
          <w:tcPr>
            <w:tcW w:w="4535" w:type="dxa"/>
            <w:noWrap w:val="0"/>
            <w:vAlign w:val="center"/>
          </w:tcPr>
          <w:p>
            <w:pPr>
              <w:pStyle w:val="23"/>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992" w:type="dxa"/>
            <w:noWrap w:val="0"/>
            <w:vAlign w:val="center"/>
          </w:tcPr>
          <w:p>
            <w:pPr>
              <w:pStyle w:val="23"/>
            </w:pPr>
            <w:r>
              <w:t>1</w:t>
            </w:r>
          </w:p>
        </w:tc>
        <w:tc>
          <w:tcPr>
            <w:tcW w:w="4535" w:type="dxa"/>
            <w:noWrap w:val="0"/>
            <w:vAlign w:val="center"/>
          </w:tcPr>
          <w:p>
            <w:pPr>
              <w:pStyle w:val="23"/>
            </w:pPr>
            <w:r>
              <w:t>2</w:t>
            </w:r>
          </w:p>
        </w:tc>
        <w:tc>
          <w:tcPr>
            <w:tcW w:w="1361" w:type="dxa"/>
            <w:noWrap w:val="0"/>
            <w:vAlign w:val="center"/>
          </w:tcPr>
          <w:p>
            <w:pPr>
              <w:pStyle w:val="23"/>
            </w:pPr>
            <w:r>
              <w:t>3</w:t>
            </w:r>
          </w:p>
        </w:tc>
        <w:tc>
          <w:tcPr>
            <w:tcW w:w="1361" w:type="dxa"/>
            <w:noWrap w:val="0"/>
            <w:vAlign w:val="center"/>
          </w:tcPr>
          <w:p>
            <w:pPr>
              <w:pStyle w:val="23"/>
            </w:pPr>
            <w:r>
              <w:t>4</w:t>
            </w:r>
          </w:p>
        </w:tc>
        <w:tc>
          <w:tcPr>
            <w:tcW w:w="1361" w:type="dxa"/>
            <w:noWrap w:val="0"/>
            <w:vAlign w:val="center"/>
          </w:tcPr>
          <w:p>
            <w:pPr>
              <w:pStyle w:val="23"/>
            </w:pPr>
            <w:r>
              <w:t>5</w:t>
            </w:r>
          </w:p>
        </w:tc>
        <w:tc>
          <w:tcPr>
            <w:tcW w:w="1361" w:type="dxa"/>
            <w:noWrap w:val="0"/>
            <w:vAlign w:val="center"/>
          </w:tcPr>
          <w:p>
            <w:pPr>
              <w:pStyle w:val="23"/>
            </w:pPr>
            <w:r>
              <w:t>6</w:t>
            </w:r>
          </w:p>
        </w:tc>
        <w:tc>
          <w:tcPr>
            <w:tcW w:w="1361" w:type="dxa"/>
            <w:noWrap w:val="0"/>
            <w:vAlign w:val="center"/>
          </w:tcPr>
          <w:p>
            <w:pPr>
              <w:pStyle w:val="23"/>
            </w:pPr>
            <w:r>
              <w:t>7</w:t>
            </w:r>
          </w:p>
        </w:tc>
        <w:tc>
          <w:tcPr>
            <w:tcW w:w="1361" w:type="dxa"/>
            <w:noWrap w:val="0"/>
            <w:vAlign w:val="center"/>
          </w:tcPr>
          <w:p>
            <w:pPr>
              <w:pStyle w:val="2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992" w:type="dxa"/>
            <w:noWrap w:val="0"/>
            <w:vAlign w:val="center"/>
          </w:tcPr>
          <w:p>
            <w:pPr>
              <w:pStyle w:val="21"/>
            </w:pPr>
          </w:p>
        </w:tc>
        <w:tc>
          <w:tcPr>
            <w:tcW w:w="4535" w:type="dxa"/>
            <w:noWrap w:val="0"/>
            <w:vAlign w:val="center"/>
          </w:tcPr>
          <w:p>
            <w:pPr>
              <w:pStyle w:val="29"/>
            </w:pPr>
            <w:r>
              <w:t>合计</w:t>
            </w:r>
          </w:p>
        </w:tc>
        <w:tc>
          <w:tcPr>
            <w:tcW w:w="1361" w:type="dxa"/>
            <w:noWrap w:val="0"/>
            <w:vAlign w:val="center"/>
          </w:tcPr>
          <w:p>
            <w:pPr>
              <w:pStyle w:val="17"/>
            </w:pPr>
            <w:r>
              <w:t>74.00</w:t>
            </w:r>
          </w:p>
        </w:tc>
        <w:tc>
          <w:tcPr>
            <w:tcW w:w="1361" w:type="dxa"/>
            <w:noWrap w:val="0"/>
            <w:vAlign w:val="center"/>
          </w:tcPr>
          <w:p>
            <w:pPr>
              <w:pStyle w:val="17"/>
            </w:pPr>
            <w:r>
              <w:t>74.00</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992" w:type="dxa"/>
            <w:noWrap w:val="0"/>
            <w:vAlign w:val="center"/>
          </w:tcPr>
          <w:p>
            <w:pPr>
              <w:pStyle w:val="18"/>
            </w:pPr>
            <w:r>
              <w:t>210</w:t>
            </w:r>
          </w:p>
        </w:tc>
        <w:tc>
          <w:tcPr>
            <w:tcW w:w="4535" w:type="dxa"/>
            <w:noWrap w:val="0"/>
            <w:vAlign w:val="center"/>
          </w:tcPr>
          <w:p>
            <w:pPr>
              <w:pStyle w:val="18"/>
            </w:pPr>
            <w:r>
              <w:t>卫生健康支出</w:t>
            </w:r>
          </w:p>
        </w:tc>
        <w:tc>
          <w:tcPr>
            <w:tcW w:w="1361" w:type="dxa"/>
            <w:noWrap w:val="0"/>
            <w:vAlign w:val="center"/>
          </w:tcPr>
          <w:p>
            <w:pPr>
              <w:pStyle w:val="20"/>
            </w:pPr>
            <w:r>
              <w:t>74.00</w:t>
            </w:r>
          </w:p>
        </w:tc>
        <w:tc>
          <w:tcPr>
            <w:tcW w:w="1361" w:type="dxa"/>
            <w:noWrap w:val="0"/>
            <w:vAlign w:val="center"/>
          </w:tcPr>
          <w:p>
            <w:pPr>
              <w:pStyle w:val="20"/>
            </w:pPr>
            <w:r>
              <w:t>74.00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992" w:type="dxa"/>
            <w:noWrap w:val="0"/>
            <w:vAlign w:val="center"/>
          </w:tcPr>
          <w:p>
            <w:pPr>
              <w:pStyle w:val="18"/>
            </w:pPr>
            <w:r>
              <w:t>21003</w:t>
            </w:r>
          </w:p>
        </w:tc>
        <w:tc>
          <w:tcPr>
            <w:tcW w:w="4535" w:type="dxa"/>
            <w:noWrap w:val="0"/>
            <w:vAlign w:val="center"/>
          </w:tcPr>
          <w:p>
            <w:pPr>
              <w:pStyle w:val="18"/>
            </w:pPr>
            <w:r>
              <w:t>基层医疗卫生机构</w:t>
            </w:r>
          </w:p>
        </w:tc>
        <w:tc>
          <w:tcPr>
            <w:tcW w:w="1361" w:type="dxa"/>
            <w:noWrap w:val="0"/>
            <w:vAlign w:val="center"/>
          </w:tcPr>
          <w:p>
            <w:pPr>
              <w:pStyle w:val="20"/>
            </w:pPr>
            <w:r>
              <w:t>74.00</w:t>
            </w:r>
          </w:p>
        </w:tc>
        <w:tc>
          <w:tcPr>
            <w:tcW w:w="1361" w:type="dxa"/>
            <w:noWrap w:val="0"/>
            <w:vAlign w:val="center"/>
          </w:tcPr>
          <w:p>
            <w:pPr>
              <w:pStyle w:val="20"/>
            </w:pPr>
            <w:r>
              <w:t>74.00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992" w:type="dxa"/>
            <w:noWrap w:val="0"/>
            <w:vAlign w:val="center"/>
          </w:tcPr>
          <w:p>
            <w:pPr>
              <w:pStyle w:val="18"/>
            </w:pPr>
            <w:r>
              <w:t>2100302</w:t>
            </w:r>
          </w:p>
        </w:tc>
        <w:tc>
          <w:tcPr>
            <w:tcW w:w="4535" w:type="dxa"/>
            <w:noWrap w:val="0"/>
            <w:vAlign w:val="center"/>
          </w:tcPr>
          <w:p>
            <w:pPr>
              <w:pStyle w:val="18"/>
            </w:pPr>
            <w:r>
              <w:t>乡镇卫生院</w:t>
            </w:r>
          </w:p>
        </w:tc>
        <w:tc>
          <w:tcPr>
            <w:tcW w:w="1361" w:type="dxa"/>
            <w:noWrap w:val="0"/>
            <w:vAlign w:val="center"/>
          </w:tcPr>
          <w:p>
            <w:pPr>
              <w:pStyle w:val="20"/>
            </w:pPr>
            <w:r>
              <w:t>74.00</w:t>
            </w:r>
          </w:p>
        </w:tc>
        <w:tc>
          <w:tcPr>
            <w:tcW w:w="1361" w:type="dxa"/>
            <w:noWrap w:val="0"/>
            <w:vAlign w:val="center"/>
          </w:tcPr>
          <w:p>
            <w:pPr>
              <w:pStyle w:val="20"/>
            </w:pPr>
            <w:r>
              <w:t>74.00</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2"/>
            </w:pPr>
            <w:r>
              <w:t>361034昌黎县泥井中心卫生院团林分院</w:t>
            </w:r>
          </w:p>
        </w:tc>
        <w:tc>
          <w:tcPr>
            <w:tcW w:w="3402"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4876" w:type="dxa"/>
            <w:gridSpan w:val="2"/>
            <w:noWrap w:val="0"/>
            <w:vAlign w:val="center"/>
          </w:tcPr>
          <w:p>
            <w:pPr>
              <w:pStyle w:val="23"/>
            </w:pPr>
            <w:r>
              <w:t>收入</w:t>
            </w:r>
          </w:p>
        </w:tc>
        <w:tc>
          <w:tcPr>
            <w:tcW w:w="9298" w:type="dxa"/>
            <w:gridSpan w:val="5"/>
            <w:noWrap w:val="0"/>
            <w:vAlign w:val="center"/>
          </w:tcPr>
          <w:p>
            <w:pPr>
              <w:pStyle w:val="2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23"/>
            </w:pPr>
            <w:r>
              <w:t>项  目</w:t>
            </w:r>
          </w:p>
        </w:tc>
        <w:tc>
          <w:tcPr>
            <w:tcW w:w="1474" w:type="dxa"/>
            <w:noWrap w:val="0"/>
            <w:vAlign w:val="center"/>
          </w:tcPr>
          <w:p>
            <w:pPr>
              <w:pStyle w:val="23"/>
            </w:pPr>
            <w:r>
              <w:t>金额</w:t>
            </w:r>
          </w:p>
        </w:tc>
        <w:tc>
          <w:tcPr>
            <w:tcW w:w="3402" w:type="dxa"/>
            <w:noWrap w:val="0"/>
            <w:vAlign w:val="center"/>
          </w:tcPr>
          <w:p>
            <w:pPr>
              <w:pStyle w:val="23"/>
            </w:pPr>
            <w:r>
              <w:t>项  目</w:t>
            </w:r>
          </w:p>
        </w:tc>
        <w:tc>
          <w:tcPr>
            <w:tcW w:w="1474" w:type="dxa"/>
            <w:noWrap w:val="0"/>
            <w:vAlign w:val="center"/>
          </w:tcPr>
          <w:p>
            <w:pPr>
              <w:pStyle w:val="23"/>
            </w:pPr>
            <w:r>
              <w:t>合计</w:t>
            </w:r>
          </w:p>
        </w:tc>
        <w:tc>
          <w:tcPr>
            <w:tcW w:w="1474" w:type="dxa"/>
            <w:noWrap w:val="0"/>
            <w:vAlign w:val="center"/>
          </w:tcPr>
          <w:p>
            <w:pPr>
              <w:pStyle w:val="23"/>
            </w:pPr>
            <w:r>
              <w:t>一般公共预算财政拨款</w:t>
            </w:r>
          </w:p>
        </w:tc>
        <w:tc>
          <w:tcPr>
            <w:tcW w:w="1474" w:type="dxa"/>
            <w:noWrap w:val="0"/>
            <w:vAlign w:val="center"/>
          </w:tcPr>
          <w:p>
            <w:pPr>
              <w:pStyle w:val="23"/>
            </w:pPr>
            <w:r>
              <w:t>政府性基金预算财政    拨款</w:t>
            </w:r>
          </w:p>
        </w:tc>
        <w:tc>
          <w:tcPr>
            <w:tcW w:w="1474" w:type="dxa"/>
            <w:noWrap w:val="0"/>
            <w:vAlign w:val="center"/>
          </w:tcPr>
          <w:p>
            <w:pPr>
              <w:pStyle w:val="2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3402" w:type="dxa"/>
            <w:noWrap w:val="0"/>
            <w:vAlign w:val="center"/>
          </w:tcPr>
          <w:p>
            <w:pPr>
              <w:pStyle w:val="23"/>
            </w:pPr>
            <w:r>
              <w:t>1</w:t>
            </w:r>
          </w:p>
        </w:tc>
        <w:tc>
          <w:tcPr>
            <w:tcW w:w="1474" w:type="dxa"/>
            <w:noWrap w:val="0"/>
            <w:vAlign w:val="center"/>
          </w:tcPr>
          <w:p>
            <w:pPr>
              <w:pStyle w:val="23"/>
            </w:pPr>
            <w:r>
              <w:t>2</w:t>
            </w:r>
          </w:p>
        </w:tc>
        <w:tc>
          <w:tcPr>
            <w:tcW w:w="3402" w:type="dxa"/>
            <w:noWrap w:val="0"/>
            <w:vAlign w:val="center"/>
          </w:tcPr>
          <w:p>
            <w:pPr>
              <w:pStyle w:val="23"/>
            </w:pPr>
            <w:r>
              <w:t>3</w:t>
            </w:r>
          </w:p>
        </w:tc>
        <w:tc>
          <w:tcPr>
            <w:tcW w:w="1474" w:type="dxa"/>
            <w:noWrap w:val="0"/>
            <w:vAlign w:val="center"/>
          </w:tcPr>
          <w:p>
            <w:pPr>
              <w:pStyle w:val="23"/>
            </w:pPr>
            <w:r>
              <w:t>4</w:t>
            </w:r>
          </w:p>
        </w:tc>
        <w:tc>
          <w:tcPr>
            <w:tcW w:w="1474" w:type="dxa"/>
            <w:noWrap w:val="0"/>
            <w:vAlign w:val="center"/>
          </w:tcPr>
          <w:p>
            <w:pPr>
              <w:pStyle w:val="23"/>
            </w:pPr>
            <w:r>
              <w:t>5</w:t>
            </w:r>
          </w:p>
        </w:tc>
        <w:tc>
          <w:tcPr>
            <w:tcW w:w="1474" w:type="dxa"/>
            <w:noWrap w:val="0"/>
            <w:vAlign w:val="center"/>
          </w:tcPr>
          <w:p>
            <w:pPr>
              <w:pStyle w:val="23"/>
            </w:pPr>
            <w:r>
              <w:t>6</w:t>
            </w:r>
          </w:p>
        </w:tc>
        <w:tc>
          <w:tcPr>
            <w:tcW w:w="1474" w:type="dxa"/>
            <w:noWrap w:val="0"/>
            <w:vAlign w:val="center"/>
          </w:tcPr>
          <w:p>
            <w:pPr>
              <w:pStyle w:val="2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3402" w:type="dxa"/>
            <w:noWrap w:val="0"/>
            <w:vAlign w:val="center"/>
          </w:tcPr>
          <w:p>
            <w:pPr>
              <w:pStyle w:val="18"/>
            </w:pPr>
            <w:r>
              <w:t>一、一般公共预算拨款</w:t>
            </w:r>
          </w:p>
        </w:tc>
        <w:tc>
          <w:tcPr>
            <w:tcW w:w="1474" w:type="dxa"/>
            <w:noWrap w:val="0"/>
            <w:vAlign w:val="center"/>
          </w:tcPr>
          <w:p>
            <w:pPr>
              <w:pStyle w:val="20"/>
            </w:pPr>
            <w:r>
              <w:t>24.00</w:t>
            </w:r>
          </w:p>
        </w:tc>
        <w:tc>
          <w:tcPr>
            <w:tcW w:w="3402" w:type="dxa"/>
            <w:noWrap w:val="0"/>
            <w:vAlign w:val="center"/>
          </w:tcPr>
          <w:p>
            <w:pPr>
              <w:pStyle w:val="18"/>
            </w:pPr>
            <w:r>
              <w:t>一、一般公共服务支出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r>
              <w:t>二、外交支出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r>
              <w:t>三、国防支出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四、公共安全支出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五、教育支出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六、科学技术支出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七、文化旅游体育与传媒支出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八、社会保障和就业支出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九、社会保险基金支出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十、卫生健康支出</w:t>
            </w:r>
          </w:p>
        </w:tc>
        <w:tc>
          <w:tcPr>
            <w:tcW w:w="1474" w:type="dxa"/>
            <w:noWrap w:val="0"/>
            <w:vAlign w:val="center"/>
          </w:tcPr>
          <w:p>
            <w:pPr>
              <w:pStyle w:val="20"/>
            </w:pPr>
            <w:r>
              <w:t>24.00</w:t>
            </w:r>
          </w:p>
        </w:tc>
        <w:tc>
          <w:tcPr>
            <w:tcW w:w="1474" w:type="dxa"/>
            <w:noWrap w:val="0"/>
            <w:vAlign w:val="center"/>
          </w:tcPr>
          <w:p>
            <w:pPr>
              <w:pStyle w:val="20"/>
            </w:pPr>
            <w:r>
              <w:t>24.00</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十一、节能环保支出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十二、城乡社区支出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十三、农林水支出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十四、交通运输支出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十五、资源勘探工业信息等支出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十六、商业服务业等支出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十七、金融支出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十八、援助其他地区支出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十九、自然资源海洋气象等支出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二十、住房保障支出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二十一、粮油物资储备支出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22</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二十二、国有资本经营预算支出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23</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二十三、灾害防治及应急管理支出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24</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二十四、预备费</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25</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二十五、其他支出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26</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二十六、转移性支出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27</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二十七、债务还本支出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28</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二十八、债务付息支出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29</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二十九、债务发行费用支出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30</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三十、抗疫特别国债安排的支出</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31</w:t>
            </w:r>
          </w:p>
        </w:tc>
        <w:tc>
          <w:tcPr>
            <w:tcW w:w="3402" w:type="dxa"/>
            <w:noWrap w:val="0"/>
            <w:vAlign w:val="center"/>
          </w:tcPr>
          <w:p>
            <w:pPr>
              <w:pStyle w:val="18"/>
            </w:pPr>
          </w:p>
        </w:tc>
        <w:tc>
          <w:tcPr>
            <w:tcW w:w="1474" w:type="dxa"/>
            <w:noWrap w:val="0"/>
            <w:vAlign w:val="center"/>
          </w:tcPr>
          <w:p>
            <w:pPr>
              <w:pStyle w:val="20"/>
            </w:pPr>
          </w:p>
        </w:tc>
        <w:tc>
          <w:tcPr>
            <w:tcW w:w="3402" w:type="dxa"/>
            <w:noWrap w:val="0"/>
            <w:vAlign w:val="center"/>
          </w:tcPr>
          <w:p>
            <w:pPr>
              <w:pStyle w:val="18"/>
            </w:pPr>
            <w:r>
              <w:t>三十一、人行科目</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32</w:t>
            </w:r>
          </w:p>
        </w:tc>
        <w:tc>
          <w:tcPr>
            <w:tcW w:w="3402" w:type="dxa"/>
            <w:noWrap w:val="0"/>
            <w:vAlign w:val="center"/>
          </w:tcPr>
          <w:p>
            <w:pPr>
              <w:pStyle w:val="29"/>
            </w:pPr>
            <w:r>
              <w:t>本年收入合计</w:t>
            </w:r>
          </w:p>
        </w:tc>
        <w:tc>
          <w:tcPr>
            <w:tcW w:w="1474" w:type="dxa"/>
            <w:noWrap w:val="0"/>
            <w:vAlign w:val="center"/>
          </w:tcPr>
          <w:p>
            <w:pPr>
              <w:pStyle w:val="17"/>
            </w:pPr>
            <w:r>
              <w:t>24.00</w:t>
            </w:r>
          </w:p>
        </w:tc>
        <w:tc>
          <w:tcPr>
            <w:tcW w:w="3402" w:type="dxa"/>
            <w:noWrap w:val="0"/>
            <w:vAlign w:val="center"/>
          </w:tcPr>
          <w:p>
            <w:pPr>
              <w:pStyle w:val="29"/>
            </w:pPr>
            <w:r>
              <w:t>本年支出合计</w:t>
            </w:r>
          </w:p>
        </w:tc>
        <w:tc>
          <w:tcPr>
            <w:tcW w:w="1474" w:type="dxa"/>
            <w:noWrap w:val="0"/>
            <w:vAlign w:val="center"/>
          </w:tcPr>
          <w:p>
            <w:pPr>
              <w:pStyle w:val="17"/>
            </w:pPr>
            <w:r>
              <w:t>24.00</w:t>
            </w:r>
          </w:p>
        </w:tc>
        <w:tc>
          <w:tcPr>
            <w:tcW w:w="1474" w:type="dxa"/>
            <w:noWrap w:val="0"/>
            <w:vAlign w:val="center"/>
          </w:tcPr>
          <w:p>
            <w:pPr>
              <w:pStyle w:val="17"/>
            </w:pPr>
            <w:r>
              <w:t>24.00</w:t>
            </w:r>
          </w:p>
        </w:tc>
        <w:tc>
          <w:tcPr>
            <w:tcW w:w="1474" w:type="dxa"/>
            <w:noWrap w:val="0"/>
            <w:vAlign w:val="center"/>
          </w:tcPr>
          <w:p>
            <w:pPr>
              <w:pStyle w:val="17"/>
            </w:pP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33</w:t>
            </w:r>
          </w:p>
        </w:tc>
        <w:tc>
          <w:tcPr>
            <w:tcW w:w="3402" w:type="dxa"/>
            <w:noWrap w:val="0"/>
            <w:vAlign w:val="center"/>
          </w:tcPr>
          <w:p>
            <w:pPr>
              <w:pStyle w:val="18"/>
            </w:pPr>
            <w:r>
              <w:t>年初财政拨款结转和结余</w:t>
            </w:r>
          </w:p>
        </w:tc>
        <w:tc>
          <w:tcPr>
            <w:tcW w:w="1474" w:type="dxa"/>
            <w:noWrap w:val="0"/>
            <w:vAlign w:val="center"/>
          </w:tcPr>
          <w:p>
            <w:pPr>
              <w:pStyle w:val="20"/>
            </w:pPr>
          </w:p>
        </w:tc>
        <w:tc>
          <w:tcPr>
            <w:tcW w:w="3402" w:type="dxa"/>
            <w:noWrap w:val="0"/>
            <w:vAlign w:val="center"/>
          </w:tcPr>
          <w:p>
            <w:pPr>
              <w:pStyle w:val="18"/>
            </w:pPr>
            <w:r>
              <w:t>年末财政拨款结转和结余</w:t>
            </w: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34</w:t>
            </w:r>
          </w:p>
        </w:tc>
        <w:tc>
          <w:tcPr>
            <w:tcW w:w="3402" w:type="dxa"/>
            <w:noWrap w:val="0"/>
            <w:vAlign w:val="center"/>
          </w:tcPr>
          <w:p>
            <w:pPr>
              <w:pStyle w:val="18"/>
            </w:pPr>
            <w:r>
              <w:t>一、一般公共预算拨款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35</w:t>
            </w:r>
          </w:p>
        </w:tc>
        <w:tc>
          <w:tcPr>
            <w:tcW w:w="3402" w:type="dxa"/>
            <w:noWrap w:val="0"/>
            <w:vAlign w:val="center"/>
          </w:tcPr>
          <w:p>
            <w:pPr>
              <w:pStyle w:val="18"/>
            </w:pPr>
            <w:r>
              <w:t>二、政府性基金预算拨款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36</w:t>
            </w:r>
          </w:p>
        </w:tc>
        <w:tc>
          <w:tcPr>
            <w:tcW w:w="3402" w:type="dxa"/>
            <w:noWrap w:val="0"/>
            <w:vAlign w:val="center"/>
          </w:tcPr>
          <w:p>
            <w:pPr>
              <w:pStyle w:val="18"/>
            </w:pPr>
            <w:r>
              <w:t>三、国有资本经营预算拨款</w:t>
            </w:r>
          </w:p>
        </w:tc>
        <w:tc>
          <w:tcPr>
            <w:tcW w:w="1474" w:type="dxa"/>
            <w:noWrap w:val="0"/>
            <w:vAlign w:val="center"/>
          </w:tcPr>
          <w:p>
            <w:pPr>
              <w:pStyle w:val="20"/>
            </w:pPr>
          </w:p>
        </w:tc>
        <w:tc>
          <w:tcPr>
            <w:tcW w:w="3402" w:type="dxa"/>
            <w:noWrap w:val="0"/>
            <w:vAlign w:val="center"/>
          </w:tcPr>
          <w:p>
            <w:pPr>
              <w:pStyle w:val="18"/>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37</w:t>
            </w:r>
          </w:p>
        </w:tc>
        <w:tc>
          <w:tcPr>
            <w:tcW w:w="3402" w:type="dxa"/>
            <w:noWrap w:val="0"/>
            <w:vAlign w:val="center"/>
          </w:tcPr>
          <w:p>
            <w:pPr>
              <w:pStyle w:val="29"/>
            </w:pPr>
            <w:r>
              <w:t>收入总计</w:t>
            </w:r>
          </w:p>
        </w:tc>
        <w:tc>
          <w:tcPr>
            <w:tcW w:w="1474" w:type="dxa"/>
            <w:noWrap w:val="0"/>
            <w:vAlign w:val="center"/>
          </w:tcPr>
          <w:p>
            <w:pPr>
              <w:pStyle w:val="17"/>
            </w:pPr>
            <w:r>
              <w:t>24.00</w:t>
            </w:r>
          </w:p>
        </w:tc>
        <w:tc>
          <w:tcPr>
            <w:tcW w:w="3402" w:type="dxa"/>
            <w:noWrap w:val="0"/>
            <w:vAlign w:val="center"/>
          </w:tcPr>
          <w:p>
            <w:pPr>
              <w:pStyle w:val="29"/>
            </w:pPr>
            <w:r>
              <w:t>支出总计</w:t>
            </w:r>
          </w:p>
        </w:tc>
        <w:tc>
          <w:tcPr>
            <w:tcW w:w="1474" w:type="dxa"/>
            <w:noWrap w:val="0"/>
            <w:vAlign w:val="center"/>
          </w:tcPr>
          <w:p>
            <w:pPr>
              <w:pStyle w:val="17"/>
            </w:pPr>
            <w:r>
              <w:t>24.00</w:t>
            </w:r>
          </w:p>
        </w:tc>
        <w:tc>
          <w:tcPr>
            <w:tcW w:w="1474" w:type="dxa"/>
            <w:noWrap w:val="0"/>
            <w:vAlign w:val="center"/>
          </w:tcPr>
          <w:p>
            <w:pPr>
              <w:pStyle w:val="17"/>
            </w:pPr>
            <w:r>
              <w:t>24.00</w:t>
            </w:r>
          </w:p>
        </w:tc>
        <w:tc>
          <w:tcPr>
            <w:tcW w:w="1474" w:type="dxa"/>
            <w:noWrap w:val="0"/>
            <w:vAlign w:val="center"/>
          </w:tcPr>
          <w:p>
            <w:pPr>
              <w:pStyle w:val="17"/>
            </w:pPr>
          </w:p>
        </w:tc>
        <w:tc>
          <w:tcPr>
            <w:tcW w:w="1474" w:type="dxa"/>
            <w:noWrap w:val="0"/>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361034昌黎县泥井中心卫生院团林分院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24.00</w:t>
            </w:r>
          </w:p>
        </w:tc>
        <w:tc>
          <w:tcPr>
            <w:tcW w:w="2551" w:type="dxa"/>
            <w:noWrap w:val="0"/>
            <w:vAlign w:val="center"/>
          </w:tcPr>
          <w:p>
            <w:pPr>
              <w:pStyle w:val="17"/>
            </w:pPr>
            <w:r>
              <w:t>24.00</w:t>
            </w:r>
          </w:p>
        </w:tc>
        <w:tc>
          <w:tcPr>
            <w:tcW w:w="255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210</w:t>
            </w:r>
          </w:p>
        </w:tc>
        <w:tc>
          <w:tcPr>
            <w:tcW w:w="4535" w:type="dxa"/>
            <w:noWrap w:val="0"/>
            <w:vAlign w:val="center"/>
          </w:tcPr>
          <w:p>
            <w:pPr>
              <w:pStyle w:val="18"/>
            </w:pPr>
            <w:r>
              <w:t>卫生健康支出</w:t>
            </w:r>
          </w:p>
        </w:tc>
        <w:tc>
          <w:tcPr>
            <w:tcW w:w="2551" w:type="dxa"/>
            <w:noWrap w:val="0"/>
            <w:vAlign w:val="center"/>
          </w:tcPr>
          <w:p>
            <w:pPr>
              <w:pStyle w:val="20"/>
            </w:pPr>
            <w:r>
              <w:t>24.00</w:t>
            </w:r>
          </w:p>
        </w:tc>
        <w:tc>
          <w:tcPr>
            <w:tcW w:w="2551" w:type="dxa"/>
            <w:noWrap w:val="0"/>
            <w:vAlign w:val="center"/>
          </w:tcPr>
          <w:p>
            <w:pPr>
              <w:pStyle w:val="20"/>
            </w:pPr>
            <w:r>
              <w:t>24.00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21003</w:t>
            </w:r>
          </w:p>
        </w:tc>
        <w:tc>
          <w:tcPr>
            <w:tcW w:w="4535" w:type="dxa"/>
            <w:noWrap w:val="0"/>
            <w:vAlign w:val="center"/>
          </w:tcPr>
          <w:p>
            <w:pPr>
              <w:pStyle w:val="18"/>
            </w:pPr>
            <w:r>
              <w:t>基层医疗卫生机构</w:t>
            </w:r>
          </w:p>
        </w:tc>
        <w:tc>
          <w:tcPr>
            <w:tcW w:w="2551" w:type="dxa"/>
            <w:noWrap w:val="0"/>
            <w:vAlign w:val="center"/>
          </w:tcPr>
          <w:p>
            <w:pPr>
              <w:pStyle w:val="20"/>
            </w:pPr>
            <w:r>
              <w:t>24.00</w:t>
            </w:r>
          </w:p>
        </w:tc>
        <w:tc>
          <w:tcPr>
            <w:tcW w:w="2551" w:type="dxa"/>
            <w:noWrap w:val="0"/>
            <w:vAlign w:val="center"/>
          </w:tcPr>
          <w:p>
            <w:pPr>
              <w:pStyle w:val="20"/>
            </w:pPr>
            <w:r>
              <w:t>24.00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2100302</w:t>
            </w:r>
          </w:p>
        </w:tc>
        <w:tc>
          <w:tcPr>
            <w:tcW w:w="4535" w:type="dxa"/>
            <w:noWrap w:val="0"/>
            <w:vAlign w:val="center"/>
          </w:tcPr>
          <w:p>
            <w:pPr>
              <w:pStyle w:val="18"/>
            </w:pPr>
            <w:r>
              <w:t>乡镇卫生院</w:t>
            </w:r>
          </w:p>
        </w:tc>
        <w:tc>
          <w:tcPr>
            <w:tcW w:w="2551" w:type="dxa"/>
            <w:noWrap w:val="0"/>
            <w:vAlign w:val="center"/>
          </w:tcPr>
          <w:p>
            <w:pPr>
              <w:pStyle w:val="20"/>
            </w:pPr>
            <w:r>
              <w:t>24.00</w:t>
            </w:r>
          </w:p>
        </w:tc>
        <w:tc>
          <w:tcPr>
            <w:tcW w:w="2551" w:type="dxa"/>
            <w:noWrap w:val="0"/>
            <w:vAlign w:val="center"/>
          </w:tcPr>
          <w:p>
            <w:pPr>
              <w:pStyle w:val="20"/>
            </w:pPr>
            <w:r>
              <w:t>24.00</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361034昌黎县泥井中心卫生院团林分院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支出部门经济分类科目</w:t>
            </w:r>
          </w:p>
        </w:tc>
        <w:tc>
          <w:tcPr>
            <w:tcW w:w="7654" w:type="dxa"/>
            <w:gridSpan w:val="3"/>
            <w:noWrap w:val="0"/>
            <w:vAlign w:val="center"/>
          </w:tcPr>
          <w:p>
            <w:pPr>
              <w:pStyle w:val="2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noWrap w:val="0"/>
            <w:vAlign w:val="center"/>
          </w:tcPr>
          <w:p>
            <w:pPr>
              <w:pStyle w:val="23"/>
            </w:pPr>
            <w:r>
              <w:t>合计</w:t>
            </w:r>
          </w:p>
        </w:tc>
        <w:tc>
          <w:tcPr>
            <w:tcW w:w="2551" w:type="dxa"/>
            <w:noWrap w:val="0"/>
            <w:vAlign w:val="center"/>
          </w:tcPr>
          <w:p>
            <w:pPr>
              <w:pStyle w:val="23"/>
            </w:pPr>
            <w:r>
              <w:t>人员经费</w:t>
            </w:r>
          </w:p>
        </w:tc>
        <w:tc>
          <w:tcPr>
            <w:tcW w:w="2551" w:type="dxa"/>
            <w:noWrap w:val="0"/>
            <w:vAlign w:val="center"/>
          </w:tcPr>
          <w:p>
            <w:pPr>
              <w:pStyle w:val="2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1</w:t>
            </w:r>
          </w:p>
        </w:tc>
        <w:tc>
          <w:tcPr>
            <w:tcW w:w="1191" w:type="dxa"/>
            <w:noWrap w:val="0"/>
            <w:vAlign w:val="center"/>
          </w:tcPr>
          <w:p>
            <w:pPr>
              <w:pStyle w:val="21"/>
            </w:pPr>
          </w:p>
        </w:tc>
        <w:tc>
          <w:tcPr>
            <w:tcW w:w="4535" w:type="dxa"/>
            <w:noWrap w:val="0"/>
            <w:vAlign w:val="center"/>
          </w:tcPr>
          <w:p>
            <w:pPr>
              <w:pStyle w:val="29"/>
            </w:pPr>
            <w:r>
              <w:t>合计</w:t>
            </w:r>
          </w:p>
        </w:tc>
        <w:tc>
          <w:tcPr>
            <w:tcW w:w="2551" w:type="dxa"/>
            <w:noWrap w:val="0"/>
            <w:vAlign w:val="center"/>
          </w:tcPr>
          <w:p>
            <w:pPr>
              <w:pStyle w:val="17"/>
            </w:pPr>
            <w:r>
              <w:t>24.00</w:t>
            </w:r>
          </w:p>
        </w:tc>
        <w:tc>
          <w:tcPr>
            <w:tcW w:w="2551" w:type="dxa"/>
            <w:noWrap w:val="0"/>
            <w:vAlign w:val="center"/>
          </w:tcPr>
          <w:p>
            <w:pPr>
              <w:pStyle w:val="17"/>
            </w:pPr>
            <w:r>
              <w:t>24.00</w:t>
            </w:r>
          </w:p>
        </w:tc>
        <w:tc>
          <w:tcPr>
            <w:tcW w:w="255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2</w:t>
            </w:r>
          </w:p>
        </w:tc>
        <w:tc>
          <w:tcPr>
            <w:tcW w:w="1191" w:type="dxa"/>
            <w:noWrap w:val="0"/>
            <w:vAlign w:val="center"/>
          </w:tcPr>
          <w:p>
            <w:pPr>
              <w:pStyle w:val="18"/>
            </w:pPr>
            <w:r>
              <w:t>301</w:t>
            </w:r>
          </w:p>
        </w:tc>
        <w:tc>
          <w:tcPr>
            <w:tcW w:w="4535" w:type="dxa"/>
            <w:noWrap w:val="0"/>
            <w:vAlign w:val="center"/>
          </w:tcPr>
          <w:p>
            <w:pPr>
              <w:pStyle w:val="18"/>
            </w:pPr>
            <w:r>
              <w:t>工资福利支出</w:t>
            </w:r>
          </w:p>
        </w:tc>
        <w:tc>
          <w:tcPr>
            <w:tcW w:w="2551" w:type="dxa"/>
            <w:noWrap w:val="0"/>
            <w:vAlign w:val="center"/>
          </w:tcPr>
          <w:p>
            <w:pPr>
              <w:pStyle w:val="20"/>
            </w:pPr>
            <w:r>
              <w:t>24.00</w:t>
            </w:r>
          </w:p>
        </w:tc>
        <w:tc>
          <w:tcPr>
            <w:tcW w:w="2551" w:type="dxa"/>
            <w:noWrap w:val="0"/>
            <w:vAlign w:val="center"/>
          </w:tcPr>
          <w:p>
            <w:pPr>
              <w:pStyle w:val="20"/>
            </w:pPr>
            <w:r>
              <w:t>24.00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3</w:t>
            </w:r>
          </w:p>
        </w:tc>
        <w:tc>
          <w:tcPr>
            <w:tcW w:w="1191" w:type="dxa"/>
            <w:noWrap w:val="0"/>
            <w:vAlign w:val="center"/>
          </w:tcPr>
          <w:p>
            <w:pPr>
              <w:pStyle w:val="18"/>
            </w:pPr>
            <w:r>
              <w:t>30101</w:t>
            </w:r>
          </w:p>
        </w:tc>
        <w:tc>
          <w:tcPr>
            <w:tcW w:w="4535" w:type="dxa"/>
            <w:noWrap w:val="0"/>
            <w:vAlign w:val="center"/>
          </w:tcPr>
          <w:p>
            <w:pPr>
              <w:pStyle w:val="18"/>
            </w:pPr>
            <w:r>
              <w:t>基本工资</w:t>
            </w:r>
          </w:p>
        </w:tc>
        <w:tc>
          <w:tcPr>
            <w:tcW w:w="2551" w:type="dxa"/>
            <w:noWrap w:val="0"/>
            <w:vAlign w:val="center"/>
          </w:tcPr>
          <w:p>
            <w:pPr>
              <w:pStyle w:val="20"/>
            </w:pPr>
            <w:r>
              <w:t>21.00</w:t>
            </w:r>
          </w:p>
        </w:tc>
        <w:tc>
          <w:tcPr>
            <w:tcW w:w="2551" w:type="dxa"/>
            <w:noWrap w:val="0"/>
            <w:vAlign w:val="center"/>
          </w:tcPr>
          <w:p>
            <w:pPr>
              <w:pStyle w:val="20"/>
            </w:pPr>
            <w:r>
              <w:t>21.00</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4</w:t>
            </w:r>
          </w:p>
        </w:tc>
        <w:tc>
          <w:tcPr>
            <w:tcW w:w="1191" w:type="dxa"/>
            <w:noWrap w:val="0"/>
            <w:vAlign w:val="center"/>
          </w:tcPr>
          <w:p>
            <w:pPr>
              <w:pStyle w:val="18"/>
            </w:pPr>
            <w:r>
              <w:t>30103</w:t>
            </w:r>
          </w:p>
        </w:tc>
        <w:tc>
          <w:tcPr>
            <w:tcW w:w="4535" w:type="dxa"/>
            <w:noWrap w:val="0"/>
            <w:vAlign w:val="center"/>
          </w:tcPr>
          <w:p>
            <w:pPr>
              <w:pStyle w:val="18"/>
            </w:pPr>
            <w:r>
              <w:t>奖金</w:t>
            </w:r>
          </w:p>
        </w:tc>
        <w:tc>
          <w:tcPr>
            <w:tcW w:w="2551" w:type="dxa"/>
            <w:noWrap w:val="0"/>
            <w:vAlign w:val="center"/>
          </w:tcPr>
          <w:p>
            <w:pPr>
              <w:pStyle w:val="20"/>
            </w:pPr>
            <w:r>
              <w:t>2.28</w:t>
            </w:r>
          </w:p>
        </w:tc>
        <w:tc>
          <w:tcPr>
            <w:tcW w:w="2551" w:type="dxa"/>
            <w:noWrap w:val="0"/>
            <w:vAlign w:val="center"/>
          </w:tcPr>
          <w:p>
            <w:pPr>
              <w:pStyle w:val="20"/>
            </w:pPr>
            <w:r>
              <w:t>2.28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5</w:t>
            </w:r>
          </w:p>
        </w:tc>
        <w:tc>
          <w:tcPr>
            <w:tcW w:w="1191" w:type="dxa"/>
            <w:noWrap w:val="0"/>
            <w:vAlign w:val="center"/>
          </w:tcPr>
          <w:p>
            <w:pPr>
              <w:pStyle w:val="18"/>
            </w:pPr>
            <w:r>
              <w:t>30108</w:t>
            </w:r>
          </w:p>
        </w:tc>
        <w:tc>
          <w:tcPr>
            <w:tcW w:w="4535" w:type="dxa"/>
            <w:noWrap w:val="0"/>
            <w:vAlign w:val="center"/>
          </w:tcPr>
          <w:p>
            <w:pPr>
              <w:pStyle w:val="18"/>
            </w:pPr>
            <w:r>
              <w:t>机关事业单位基本养老保险缴费</w:t>
            </w:r>
          </w:p>
        </w:tc>
        <w:tc>
          <w:tcPr>
            <w:tcW w:w="2551" w:type="dxa"/>
            <w:noWrap w:val="0"/>
            <w:vAlign w:val="center"/>
          </w:tcPr>
          <w:p>
            <w:pPr>
              <w:pStyle w:val="20"/>
            </w:pPr>
            <w:r>
              <w:t>0.12</w:t>
            </w:r>
          </w:p>
        </w:tc>
        <w:tc>
          <w:tcPr>
            <w:tcW w:w="2551" w:type="dxa"/>
            <w:noWrap w:val="0"/>
            <w:vAlign w:val="center"/>
          </w:tcPr>
          <w:p>
            <w:pPr>
              <w:pStyle w:val="20"/>
            </w:pPr>
            <w:r>
              <w:t>0.12</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6</w:t>
            </w:r>
          </w:p>
        </w:tc>
        <w:tc>
          <w:tcPr>
            <w:tcW w:w="1191" w:type="dxa"/>
            <w:noWrap w:val="0"/>
            <w:vAlign w:val="center"/>
          </w:tcPr>
          <w:p>
            <w:pPr>
              <w:pStyle w:val="18"/>
            </w:pPr>
            <w:r>
              <w:t>30109</w:t>
            </w:r>
          </w:p>
        </w:tc>
        <w:tc>
          <w:tcPr>
            <w:tcW w:w="4535" w:type="dxa"/>
            <w:noWrap w:val="0"/>
            <w:vAlign w:val="center"/>
          </w:tcPr>
          <w:p>
            <w:pPr>
              <w:pStyle w:val="18"/>
            </w:pPr>
            <w:r>
              <w:t>职业年金缴费</w:t>
            </w:r>
          </w:p>
        </w:tc>
        <w:tc>
          <w:tcPr>
            <w:tcW w:w="2551" w:type="dxa"/>
            <w:noWrap w:val="0"/>
            <w:vAlign w:val="center"/>
          </w:tcPr>
          <w:p>
            <w:pPr>
              <w:pStyle w:val="20"/>
            </w:pPr>
            <w:r>
              <w:t>0.18</w:t>
            </w:r>
          </w:p>
        </w:tc>
        <w:tc>
          <w:tcPr>
            <w:tcW w:w="2551" w:type="dxa"/>
            <w:noWrap w:val="0"/>
            <w:vAlign w:val="center"/>
          </w:tcPr>
          <w:p>
            <w:pPr>
              <w:pStyle w:val="20"/>
            </w:pPr>
            <w:r>
              <w:t>0.18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7</w:t>
            </w:r>
          </w:p>
        </w:tc>
        <w:tc>
          <w:tcPr>
            <w:tcW w:w="1191" w:type="dxa"/>
            <w:noWrap w:val="0"/>
            <w:vAlign w:val="center"/>
          </w:tcPr>
          <w:p>
            <w:pPr>
              <w:pStyle w:val="18"/>
            </w:pPr>
            <w:r>
              <w:t>30110</w:t>
            </w:r>
          </w:p>
        </w:tc>
        <w:tc>
          <w:tcPr>
            <w:tcW w:w="4535" w:type="dxa"/>
            <w:noWrap w:val="0"/>
            <w:vAlign w:val="center"/>
          </w:tcPr>
          <w:p>
            <w:pPr>
              <w:pStyle w:val="18"/>
            </w:pPr>
            <w:r>
              <w:t>职工基本医疗保险缴费</w:t>
            </w:r>
          </w:p>
        </w:tc>
        <w:tc>
          <w:tcPr>
            <w:tcW w:w="2551" w:type="dxa"/>
            <w:noWrap w:val="0"/>
            <w:vAlign w:val="center"/>
          </w:tcPr>
          <w:p>
            <w:pPr>
              <w:pStyle w:val="20"/>
            </w:pPr>
            <w:r>
              <w:t>0.18</w:t>
            </w:r>
          </w:p>
        </w:tc>
        <w:tc>
          <w:tcPr>
            <w:tcW w:w="2551" w:type="dxa"/>
            <w:noWrap w:val="0"/>
            <w:vAlign w:val="center"/>
          </w:tcPr>
          <w:p>
            <w:pPr>
              <w:pStyle w:val="20"/>
            </w:pPr>
            <w:r>
              <w:t>0.18</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8</w:t>
            </w:r>
          </w:p>
        </w:tc>
        <w:tc>
          <w:tcPr>
            <w:tcW w:w="1191" w:type="dxa"/>
            <w:noWrap w:val="0"/>
            <w:vAlign w:val="center"/>
          </w:tcPr>
          <w:p>
            <w:pPr>
              <w:pStyle w:val="18"/>
            </w:pPr>
            <w:r>
              <w:t>30112</w:t>
            </w:r>
          </w:p>
        </w:tc>
        <w:tc>
          <w:tcPr>
            <w:tcW w:w="4535" w:type="dxa"/>
            <w:noWrap w:val="0"/>
            <w:vAlign w:val="center"/>
          </w:tcPr>
          <w:p>
            <w:pPr>
              <w:pStyle w:val="18"/>
            </w:pPr>
            <w:r>
              <w:t>其他社会保障缴费</w:t>
            </w:r>
          </w:p>
        </w:tc>
        <w:tc>
          <w:tcPr>
            <w:tcW w:w="2551" w:type="dxa"/>
            <w:noWrap w:val="0"/>
            <w:vAlign w:val="center"/>
          </w:tcPr>
          <w:p>
            <w:pPr>
              <w:pStyle w:val="20"/>
            </w:pPr>
            <w:r>
              <w:t>0.06</w:t>
            </w:r>
          </w:p>
        </w:tc>
        <w:tc>
          <w:tcPr>
            <w:tcW w:w="2551" w:type="dxa"/>
            <w:noWrap w:val="0"/>
            <w:vAlign w:val="center"/>
          </w:tcPr>
          <w:p>
            <w:pPr>
              <w:pStyle w:val="20"/>
            </w:pPr>
            <w:r>
              <w:t>0.06</w:t>
            </w:r>
          </w:p>
        </w:tc>
        <w:tc>
          <w:tcPr>
            <w:tcW w:w="255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r>
              <w:t>9</w:t>
            </w:r>
          </w:p>
        </w:tc>
        <w:tc>
          <w:tcPr>
            <w:tcW w:w="1191" w:type="dxa"/>
            <w:noWrap w:val="0"/>
            <w:vAlign w:val="center"/>
          </w:tcPr>
          <w:p>
            <w:pPr>
              <w:pStyle w:val="18"/>
            </w:pPr>
            <w:r>
              <w:t>30113</w:t>
            </w:r>
          </w:p>
        </w:tc>
        <w:tc>
          <w:tcPr>
            <w:tcW w:w="4535" w:type="dxa"/>
            <w:noWrap w:val="0"/>
            <w:vAlign w:val="center"/>
          </w:tcPr>
          <w:p>
            <w:pPr>
              <w:pStyle w:val="18"/>
            </w:pPr>
            <w:r>
              <w:t>住房公积金</w:t>
            </w:r>
          </w:p>
        </w:tc>
        <w:tc>
          <w:tcPr>
            <w:tcW w:w="2551" w:type="dxa"/>
            <w:noWrap w:val="0"/>
            <w:vAlign w:val="center"/>
          </w:tcPr>
          <w:p>
            <w:pPr>
              <w:pStyle w:val="20"/>
            </w:pPr>
            <w:r>
              <w:t>0.18</w:t>
            </w:r>
          </w:p>
        </w:tc>
        <w:tc>
          <w:tcPr>
            <w:tcW w:w="2551" w:type="dxa"/>
            <w:noWrap w:val="0"/>
            <w:vAlign w:val="center"/>
          </w:tcPr>
          <w:p>
            <w:pPr>
              <w:pStyle w:val="20"/>
            </w:pPr>
            <w:r>
              <w:t>0.18</w:t>
            </w:r>
          </w:p>
        </w:tc>
        <w:tc>
          <w:tcPr>
            <w:tcW w:w="2551"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361034昌黎县泥井中心卫生院团林分院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2"/>
            </w:pPr>
            <w:r>
              <w:t>361034昌黎县泥井中心卫生院团林分院</w:t>
            </w:r>
          </w:p>
        </w:tc>
        <w:tc>
          <w:tcPr>
            <w:tcW w:w="255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5726" w:type="dxa"/>
            <w:gridSpan w:val="2"/>
            <w:noWrap w:val="0"/>
            <w:vAlign w:val="center"/>
          </w:tcPr>
          <w:p>
            <w:pPr>
              <w:pStyle w:val="23"/>
            </w:pPr>
            <w:r>
              <w:t>功能分类科目</w:t>
            </w:r>
          </w:p>
        </w:tc>
        <w:tc>
          <w:tcPr>
            <w:tcW w:w="2551" w:type="dxa"/>
            <w:vMerge w:val="restart"/>
            <w:noWrap w:val="0"/>
            <w:vAlign w:val="center"/>
          </w:tcPr>
          <w:p>
            <w:pPr>
              <w:pStyle w:val="23"/>
            </w:pPr>
            <w:r>
              <w:t>合计</w:t>
            </w:r>
          </w:p>
        </w:tc>
        <w:tc>
          <w:tcPr>
            <w:tcW w:w="2551" w:type="dxa"/>
            <w:vMerge w:val="restart"/>
            <w:noWrap w:val="0"/>
            <w:vAlign w:val="center"/>
          </w:tcPr>
          <w:p>
            <w:pPr>
              <w:pStyle w:val="23"/>
            </w:pPr>
            <w:r>
              <w:t>基本支出</w:t>
            </w:r>
          </w:p>
        </w:tc>
        <w:tc>
          <w:tcPr>
            <w:tcW w:w="2551" w:type="dxa"/>
            <w:vMerge w:val="restart"/>
            <w:noWrap w:val="0"/>
            <w:vAlign w:val="center"/>
          </w:tcPr>
          <w:p>
            <w:pPr>
              <w:pStyle w:val="2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23"/>
            </w:pPr>
            <w:r>
              <w:t>科目编码</w:t>
            </w:r>
          </w:p>
        </w:tc>
        <w:tc>
          <w:tcPr>
            <w:tcW w:w="4535" w:type="dxa"/>
            <w:noWrap w:val="0"/>
            <w:vAlign w:val="center"/>
          </w:tcPr>
          <w:p>
            <w:pPr>
              <w:pStyle w:val="23"/>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23"/>
            </w:pPr>
            <w:r>
              <w:t>栏次</w:t>
            </w:r>
          </w:p>
        </w:tc>
        <w:tc>
          <w:tcPr>
            <w:tcW w:w="1191" w:type="dxa"/>
            <w:noWrap w:val="0"/>
            <w:vAlign w:val="center"/>
          </w:tcPr>
          <w:p>
            <w:pPr>
              <w:pStyle w:val="23"/>
            </w:pPr>
            <w:r>
              <w:t>1</w:t>
            </w:r>
          </w:p>
        </w:tc>
        <w:tc>
          <w:tcPr>
            <w:tcW w:w="4535" w:type="dxa"/>
            <w:noWrap w:val="0"/>
            <w:vAlign w:val="center"/>
          </w:tcPr>
          <w:p>
            <w:pPr>
              <w:pStyle w:val="23"/>
            </w:pPr>
            <w:r>
              <w:t>2</w:t>
            </w:r>
          </w:p>
        </w:tc>
        <w:tc>
          <w:tcPr>
            <w:tcW w:w="2551" w:type="dxa"/>
            <w:noWrap w:val="0"/>
            <w:vAlign w:val="center"/>
          </w:tcPr>
          <w:p>
            <w:pPr>
              <w:pStyle w:val="23"/>
            </w:pPr>
            <w:r>
              <w:t>3</w:t>
            </w:r>
          </w:p>
        </w:tc>
        <w:tc>
          <w:tcPr>
            <w:tcW w:w="2551" w:type="dxa"/>
            <w:noWrap w:val="0"/>
            <w:vAlign w:val="center"/>
          </w:tcPr>
          <w:p>
            <w:pPr>
              <w:pStyle w:val="23"/>
            </w:pPr>
            <w:r>
              <w:t>4</w:t>
            </w:r>
          </w:p>
        </w:tc>
        <w:tc>
          <w:tcPr>
            <w:tcW w:w="255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24"/>
            </w:pPr>
          </w:p>
        </w:tc>
        <w:tc>
          <w:tcPr>
            <w:tcW w:w="1191" w:type="dxa"/>
            <w:noWrap w:val="0"/>
            <w:vAlign w:val="center"/>
          </w:tcPr>
          <w:p>
            <w:pPr>
              <w:pStyle w:val="18"/>
            </w:pPr>
          </w:p>
        </w:tc>
        <w:tc>
          <w:tcPr>
            <w:tcW w:w="4535" w:type="dxa"/>
            <w:noWrap w:val="0"/>
            <w:vAlign w:val="center"/>
          </w:tcPr>
          <w:p>
            <w:pPr>
              <w:pStyle w:val="18"/>
            </w:pPr>
          </w:p>
        </w:tc>
        <w:tc>
          <w:tcPr>
            <w:tcW w:w="2551" w:type="dxa"/>
            <w:noWrap w:val="0"/>
            <w:vAlign w:val="center"/>
          </w:tcPr>
          <w:p>
            <w:pPr>
              <w:pStyle w:val="20"/>
            </w:pPr>
          </w:p>
        </w:tc>
        <w:tc>
          <w:tcPr>
            <w:tcW w:w="2551" w:type="dxa"/>
            <w:noWrap w:val="0"/>
            <w:vAlign w:val="center"/>
          </w:tcPr>
          <w:p>
            <w:pPr>
              <w:pStyle w:val="20"/>
            </w:pPr>
          </w:p>
        </w:tc>
        <w:tc>
          <w:tcPr>
            <w:tcW w:w="255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2"/>
            </w:pPr>
            <w:r>
              <w:t>361034昌黎县泥井中心卫生院团林分院</w:t>
            </w:r>
          </w:p>
        </w:tc>
        <w:tc>
          <w:tcPr>
            <w:tcW w:w="2381" w:type="dxa"/>
            <w:tcBorders>
              <w:top w:val="single" w:color="FFFFFF" w:sz="6" w:space="0"/>
              <w:left w:val="single" w:color="FFFFFF" w:sz="6" w:space="0"/>
              <w:right w:val="single" w:color="FFFFFF" w:sz="6" w:space="0"/>
            </w:tcBorders>
            <w:noWrap w:val="0"/>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23"/>
            </w:pPr>
            <w:r>
              <w:t>序号</w:t>
            </w:r>
          </w:p>
        </w:tc>
        <w:tc>
          <w:tcPr>
            <w:tcW w:w="3798" w:type="dxa"/>
            <w:vMerge w:val="restart"/>
            <w:noWrap w:val="0"/>
            <w:vAlign w:val="center"/>
          </w:tcPr>
          <w:p>
            <w:pPr>
              <w:pStyle w:val="23"/>
            </w:pPr>
            <w:r>
              <w:t>项  目</w:t>
            </w:r>
          </w:p>
        </w:tc>
        <w:tc>
          <w:tcPr>
            <w:tcW w:w="9524" w:type="dxa"/>
            <w:gridSpan w:val="4"/>
            <w:noWrap w:val="0"/>
            <w:vAlign w:val="center"/>
          </w:tcPr>
          <w:p>
            <w:pPr>
              <w:pStyle w:val="2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23"/>
            </w:pPr>
            <w:r>
              <w:t>合计</w:t>
            </w:r>
          </w:p>
        </w:tc>
        <w:tc>
          <w:tcPr>
            <w:tcW w:w="2381" w:type="dxa"/>
            <w:noWrap w:val="0"/>
            <w:vAlign w:val="center"/>
          </w:tcPr>
          <w:p>
            <w:pPr>
              <w:pStyle w:val="23"/>
            </w:pPr>
            <w:r>
              <w:t>一般公共预算              财政拨款</w:t>
            </w:r>
          </w:p>
        </w:tc>
        <w:tc>
          <w:tcPr>
            <w:tcW w:w="2381" w:type="dxa"/>
            <w:noWrap w:val="0"/>
            <w:vAlign w:val="center"/>
          </w:tcPr>
          <w:p>
            <w:pPr>
              <w:pStyle w:val="23"/>
            </w:pPr>
            <w:r>
              <w:t>政府性基金                  预算拨款</w:t>
            </w:r>
          </w:p>
        </w:tc>
        <w:tc>
          <w:tcPr>
            <w:tcW w:w="2381" w:type="dxa"/>
            <w:noWrap w:val="0"/>
            <w:vAlign w:val="center"/>
          </w:tcPr>
          <w:p>
            <w:pPr>
              <w:pStyle w:val="2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23"/>
            </w:pPr>
            <w:r>
              <w:t>栏次</w:t>
            </w:r>
          </w:p>
        </w:tc>
        <w:tc>
          <w:tcPr>
            <w:tcW w:w="3798" w:type="dxa"/>
            <w:noWrap w:val="0"/>
            <w:vAlign w:val="center"/>
          </w:tcPr>
          <w:p>
            <w:pPr>
              <w:pStyle w:val="23"/>
            </w:pPr>
            <w:r>
              <w:t>1</w:t>
            </w:r>
          </w:p>
        </w:tc>
        <w:tc>
          <w:tcPr>
            <w:tcW w:w="2381" w:type="dxa"/>
            <w:noWrap w:val="0"/>
            <w:vAlign w:val="center"/>
          </w:tcPr>
          <w:p>
            <w:pPr>
              <w:pStyle w:val="23"/>
            </w:pPr>
            <w:r>
              <w:t>2</w:t>
            </w:r>
          </w:p>
        </w:tc>
        <w:tc>
          <w:tcPr>
            <w:tcW w:w="2381" w:type="dxa"/>
            <w:noWrap w:val="0"/>
            <w:vAlign w:val="center"/>
          </w:tcPr>
          <w:p>
            <w:pPr>
              <w:pStyle w:val="23"/>
            </w:pPr>
            <w:r>
              <w:t>3</w:t>
            </w:r>
          </w:p>
        </w:tc>
        <w:tc>
          <w:tcPr>
            <w:tcW w:w="2381" w:type="dxa"/>
            <w:noWrap w:val="0"/>
            <w:vAlign w:val="center"/>
          </w:tcPr>
          <w:p>
            <w:pPr>
              <w:pStyle w:val="23"/>
            </w:pPr>
            <w:r>
              <w:t>4</w:t>
            </w:r>
          </w:p>
        </w:tc>
        <w:tc>
          <w:tcPr>
            <w:tcW w:w="2381" w:type="dxa"/>
            <w:noWrap w:val="0"/>
            <w:vAlign w:val="center"/>
          </w:tcPr>
          <w:p>
            <w:pPr>
              <w:pStyle w:val="2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24"/>
            </w:pPr>
          </w:p>
        </w:tc>
        <w:tc>
          <w:tcPr>
            <w:tcW w:w="3798" w:type="dxa"/>
            <w:noWrap w:val="0"/>
            <w:vAlign w:val="center"/>
          </w:tcPr>
          <w:p>
            <w:pPr>
              <w:pStyle w:val="18"/>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c>
          <w:tcPr>
            <w:tcW w:w="2381" w:type="dxa"/>
            <w:noWrap w:val="0"/>
            <w:vAlign w:val="center"/>
          </w:tcPr>
          <w:p>
            <w:pPr>
              <w:pStyle w:val="20"/>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昌黎县泥井中心卫生院团林分院2023年单位预算信息公开情况说明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、《地方预决算公开操作规程》和《关于进一步推进预算公开工作的实施意见》规定，现将昌黎县泥井中心卫生院团林分院2023年单位预算公开如下：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3"/>
      </w:pPr>
      <w:r>
        <w:t>昌黎县泥井中心卫生院团林分院是昌黎县卫生健康局下属单位，承担本辖区基本医疗服务和基本公共卫生服务，设有内科、检验科、B超室、DR室、护理站、药房、预防保健科、公共卫生科等内部科室。</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23"/>
            </w:pPr>
            <w:r>
              <w:t>单位名称</w:t>
            </w:r>
          </w:p>
        </w:tc>
        <w:tc>
          <w:tcPr>
            <w:tcW w:w="1843" w:type="dxa"/>
            <w:noWrap w:val="0"/>
            <w:vAlign w:val="center"/>
          </w:tcPr>
          <w:p>
            <w:pPr>
              <w:pStyle w:val="23"/>
            </w:pPr>
            <w:r>
              <w:t>单位性质</w:t>
            </w:r>
          </w:p>
        </w:tc>
        <w:tc>
          <w:tcPr>
            <w:tcW w:w="2126" w:type="dxa"/>
            <w:noWrap w:val="0"/>
            <w:vAlign w:val="center"/>
          </w:tcPr>
          <w:p>
            <w:pPr>
              <w:pStyle w:val="23"/>
            </w:pPr>
            <w:r>
              <w:t>单位规格</w:t>
            </w:r>
          </w:p>
        </w:tc>
        <w:tc>
          <w:tcPr>
            <w:tcW w:w="3827" w:type="dxa"/>
            <w:noWrap w:val="0"/>
            <w:vAlign w:val="center"/>
          </w:tcPr>
          <w:p>
            <w:pPr>
              <w:pStyle w:val="2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
            </w:pPr>
            <w:r>
              <w:t>昌黎县泥井中心卫生院团林分院</w:t>
            </w:r>
          </w:p>
        </w:tc>
        <w:tc>
          <w:tcPr>
            <w:tcW w:w="1843" w:type="dxa"/>
            <w:noWrap w:val="0"/>
            <w:vAlign w:val="center"/>
          </w:tcPr>
          <w:p>
            <w:pPr>
              <w:pStyle w:val="24"/>
            </w:pPr>
            <w:r>
              <w:t>事业</w:t>
            </w:r>
          </w:p>
        </w:tc>
        <w:tc>
          <w:tcPr>
            <w:tcW w:w="2126" w:type="dxa"/>
            <w:noWrap w:val="0"/>
            <w:vAlign w:val="center"/>
          </w:tcPr>
          <w:p>
            <w:pPr>
              <w:pStyle w:val="24"/>
            </w:pPr>
            <w:r>
              <w:t>股级</w:t>
            </w:r>
          </w:p>
        </w:tc>
        <w:tc>
          <w:tcPr>
            <w:tcW w:w="3827" w:type="dxa"/>
            <w:noWrap w:val="0"/>
            <w:vAlign w:val="center"/>
          </w:tcPr>
          <w:p>
            <w:pPr>
              <w:pStyle w:val="24"/>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 xml:space="preserve">按照预算管理有关规定，目前我县单位预算的编制实行综合预算制度，即全部收入和支出都反映在预算中。2023年单位预算安排74.00万元（其中：一般公共预算拨款24.00万元，事业收入50.00万元，政府性基金预算拨款0万元），上年结转0万元。 </w:t>
      </w:r>
    </w:p>
    <w:p>
      <w:pPr>
        <w:pStyle w:val="30"/>
      </w:pPr>
      <w:r>
        <w:t>1、收入说明</w:t>
      </w:r>
    </w:p>
    <w:p>
      <w:pPr>
        <w:pStyle w:val="30"/>
      </w:pPr>
      <w:r>
        <w:t>反映本单位当年全部收入。2023年预算收入74.00万元，其中：一般公共预算拨款24.00万元，事业收入50.00万元。</w:t>
      </w:r>
    </w:p>
    <w:p>
      <w:pPr>
        <w:pStyle w:val="30"/>
      </w:pPr>
      <w:r>
        <w:t>2、支出说明</w:t>
      </w:r>
    </w:p>
    <w:p>
      <w:pPr>
        <w:pStyle w:val="30"/>
      </w:pPr>
      <w:r>
        <w:t>收支预算总表支出栏、基本支出表、项目支出表按经济分类和支出功能分类科目编制，反映昌黎县茹荷镇卫生院单位预算中支出预算的总体情况。2023年我单位预算总支出为74.00万元，其中：基本支出为74.00万元（包括人员经费24.00万元，公用经费50.00万元），项目支出0万元。</w:t>
      </w:r>
    </w:p>
    <w:p>
      <w:pPr>
        <w:pStyle w:val="30"/>
      </w:pPr>
      <w:r>
        <w:t>3、比上年增减情况</w:t>
      </w:r>
    </w:p>
    <w:p>
      <w:pPr>
        <w:pStyle w:val="30"/>
      </w:pPr>
      <w:r>
        <w:t>反映单位与上年比较的增减变化情况。2023年预算收支安排74.00万元，较2022年预算增加34.00万元，其中：基本支出增加34.00万元，主要原因为本年人员经费纳入预算。</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2023年我单位日常公用经费支出预算50.00万元。其中：办公费1.00万元，维修费1.00万元，专用材料费48.00万元。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1"/>
      </w:pPr>
      <w:r>
        <w:t>2023年单位预算三公经费预算安排0万元，具体如下：</w:t>
      </w:r>
    </w:p>
    <w:p>
      <w:pPr>
        <w:pStyle w:val="11"/>
      </w:pPr>
      <w:r>
        <w:t>因公出国（境）费用预算安排0万元;</w:t>
      </w:r>
    </w:p>
    <w:p>
      <w:pPr>
        <w:pStyle w:val="11"/>
      </w:pPr>
      <w:r>
        <w:t>公务用车购置及运行维护费预算安排合计0万元（其中：公务用车购置安排0万元，公务用车运行维护费安排0万元）; 公务接待费预算安排0万元。</w:t>
      </w:r>
    </w:p>
    <w:p>
      <w:pPr>
        <w:pStyle w:val="11"/>
      </w:pPr>
      <w:r>
        <w:t>与2022年“三公”经费预算安排相比费用持平。</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line="240" w:lineRule="auto"/>
        <w:ind w:firstLine="640"/>
        <w:jc w:val="left"/>
        <w:outlineLvl w:val="5"/>
        <w:rPr>
          <w:rFonts w:ascii="黑体" w:hAnsi="黑体" w:eastAsia="黑体" w:cs="黑体"/>
          <w:color w:val="000000"/>
          <w:sz w:val="32"/>
        </w:rPr>
      </w:pPr>
    </w:p>
    <w:p>
      <w:pPr>
        <w:numPr>
          <w:ilvl w:val="0"/>
          <w:numId w:val="0"/>
        </w:numPr>
        <w:spacing w:before="10" w:after="10" w:line="240" w:lineRule="auto"/>
        <w:ind w:firstLine="560" w:firstLineChars="200"/>
        <w:jc w:val="left"/>
        <w:outlineLvl w:val="5"/>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sz w:val="28"/>
          <w:szCs w:val="24"/>
          <w:lang w:val="en-US" w:eastAsia="zh-CN" w:bidi="ar-SA"/>
        </w:rPr>
        <w:t>2023年我单位无预算项目，特此说明。</w:t>
      </w:r>
    </w:p>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2023年，昌黎县泥井中心卫生院团林分院安排政府采购预算0.00万元。具体内容见下表。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2"/>
            </w:pPr>
            <w:r>
              <w:t>361034昌黎县泥井中心卫生院团林分院</w:t>
            </w:r>
          </w:p>
        </w:tc>
        <w:tc>
          <w:tcPr>
            <w:tcW w:w="8674" w:type="dxa"/>
            <w:gridSpan w:val="9"/>
            <w:tcBorders>
              <w:top w:val="single" w:color="FFFFFF" w:sz="6" w:space="0"/>
              <w:left w:val="single" w:color="FFFFFF" w:sz="6" w:space="0"/>
              <w:right w:val="single" w:color="FFFFFF" w:sz="6" w:space="0"/>
            </w:tcBorders>
            <w:noWrap w:val="0"/>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23"/>
            </w:pPr>
            <w:r>
              <w:t>政府采购项目来源</w:t>
            </w:r>
          </w:p>
        </w:tc>
        <w:tc>
          <w:tcPr>
            <w:tcW w:w="1134" w:type="dxa"/>
            <w:vMerge w:val="restart"/>
            <w:noWrap w:val="0"/>
            <w:vAlign w:val="center"/>
          </w:tcPr>
          <w:p>
            <w:pPr>
              <w:pStyle w:val="23"/>
            </w:pPr>
            <w:r>
              <w:t>采购物品名称</w:t>
            </w:r>
          </w:p>
        </w:tc>
        <w:tc>
          <w:tcPr>
            <w:tcW w:w="1134" w:type="dxa"/>
            <w:vMerge w:val="restart"/>
            <w:noWrap w:val="0"/>
            <w:vAlign w:val="center"/>
          </w:tcPr>
          <w:p>
            <w:pPr>
              <w:pStyle w:val="23"/>
            </w:pPr>
            <w:r>
              <w:t>政府采购目录序号</w:t>
            </w:r>
          </w:p>
        </w:tc>
        <w:tc>
          <w:tcPr>
            <w:tcW w:w="709" w:type="dxa"/>
            <w:vMerge w:val="restart"/>
            <w:noWrap w:val="0"/>
            <w:vAlign w:val="center"/>
          </w:tcPr>
          <w:p>
            <w:pPr>
              <w:pStyle w:val="23"/>
            </w:pPr>
            <w:r>
              <w:t>计量  单位</w:t>
            </w:r>
          </w:p>
        </w:tc>
        <w:tc>
          <w:tcPr>
            <w:tcW w:w="850" w:type="dxa"/>
            <w:vMerge w:val="restart"/>
            <w:noWrap w:val="0"/>
            <w:vAlign w:val="center"/>
          </w:tcPr>
          <w:p>
            <w:pPr>
              <w:pStyle w:val="23"/>
            </w:pPr>
            <w:r>
              <w:t>数量</w:t>
            </w:r>
          </w:p>
        </w:tc>
        <w:tc>
          <w:tcPr>
            <w:tcW w:w="850" w:type="dxa"/>
            <w:vMerge w:val="restart"/>
            <w:noWrap w:val="0"/>
            <w:vAlign w:val="center"/>
          </w:tcPr>
          <w:p>
            <w:pPr>
              <w:pStyle w:val="23"/>
            </w:pPr>
            <w:r>
              <w:t>单价</w:t>
            </w:r>
          </w:p>
        </w:tc>
        <w:tc>
          <w:tcPr>
            <w:tcW w:w="7710" w:type="dxa"/>
            <w:gridSpan w:val="8"/>
            <w:noWrap w:val="0"/>
            <w:vAlign w:val="center"/>
          </w:tcPr>
          <w:p>
            <w:pPr>
              <w:pStyle w:val="23"/>
            </w:pPr>
            <w:r>
              <w:t>政府采购金额（当年部门预算安排资金）</w:t>
            </w:r>
          </w:p>
        </w:tc>
        <w:tc>
          <w:tcPr>
            <w:tcW w:w="964" w:type="dxa"/>
            <w:vMerge w:val="restart"/>
            <w:noWrap w:val="0"/>
            <w:vAlign w:val="center"/>
          </w:tcPr>
          <w:p>
            <w:pPr>
              <w:pStyle w:val="2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23"/>
            </w:pPr>
            <w:r>
              <w:t>项目名称</w:t>
            </w:r>
          </w:p>
        </w:tc>
        <w:tc>
          <w:tcPr>
            <w:tcW w:w="964" w:type="dxa"/>
            <w:noWrap w:val="0"/>
            <w:vAlign w:val="center"/>
          </w:tcPr>
          <w:p>
            <w:pPr>
              <w:pStyle w:val="23"/>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23"/>
            </w:pPr>
            <w:r>
              <w:t>合计</w:t>
            </w:r>
          </w:p>
        </w:tc>
        <w:tc>
          <w:tcPr>
            <w:tcW w:w="964" w:type="dxa"/>
            <w:noWrap w:val="0"/>
            <w:vAlign w:val="center"/>
          </w:tcPr>
          <w:p>
            <w:pPr>
              <w:pStyle w:val="23"/>
            </w:pPr>
            <w:r>
              <w:t>一般公共预算拨款</w:t>
            </w:r>
          </w:p>
        </w:tc>
        <w:tc>
          <w:tcPr>
            <w:tcW w:w="964" w:type="dxa"/>
            <w:noWrap w:val="0"/>
            <w:vAlign w:val="center"/>
          </w:tcPr>
          <w:p>
            <w:pPr>
              <w:pStyle w:val="23"/>
            </w:pPr>
            <w:r>
              <w:t>基金预算拨款</w:t>
            </w:r>
          </w:p>
        </w:tc>
        <w:tc>
          <w:tcPr>
            <w:tcW w:w="964" w:type="dxa"/>
            <w:noWrap w:val="0"/>
            <w:vAlign w:val="center"/>
          </w:tcPr>
          <w:p>
            <w:pPr>
              <w:pStyle w:val="23"/>
            </w:pPr>
            <w:r>
              <w:t>国有资本经营预算拨款</w:t>
            </w:r>
          </w:p>
        </w:tc>
        <w:tc>
          <w:tcPr>
            <w:tcW w:w="964" w:type="dxa"/>
            <w:noWrap w:val="0"/>
            <w:vAlign w:val="center"/>
          </w:tcPr>
          <w:p>
            <w:pPr>
              <w:pStyle w:val="23"/>
            </w:pPr>
            <w:r>
              <w:t>财政专户核拨</w:t>
            </w:r>
          </w:p>
        </w:tc>
        <w:tc>
          <w:tcPr>
            <w:tcW w:w="964" w:type="dxa"/>
            <w:noWrap w:val="0"/>
            <w:vAlign w:val="center"/>
          </w:tcPr>
          <w:p>
            <w:pPr>
              <w:pStyle w:val="23"/>
            </w:pPr>
            <w:r>
              <w:t>单位    资金</w:t>
            </w:r>
          </w:p>
        </w:tc>
        <w:tc>
          <w:tcPr>
            <w:tcW w:w="964" w:type="dxa"/>
            <w:noWrap w:val="0"/>
            <w:vAlign w:val="center"/>
          </w:tcPr>
          <w:p>
            <w:pPr>
              <w:pStyle w:val="23"/>
            </w:pPr>
            <w:r>
              <w:t>财政拨    款结转</w:t>
            </w:r>
          </w:p>
        </w:tc>
        <w:tc>
          <w:tcPr>
            <w:tcW w:w="964" w:type="dxa"/>
            <w:noWrap w:val="0"/>
            <w:vAlign w:val="center"/>
          </w:tcPr>
          <w:p>
            <w:pPr>
              <w:pStyle w:val="23"/>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8"/>
            </w:pPr>
          </w:p>
        </w:tc>
        <w:tc>
          <w:tcPr>
            <w:tcW w:w="964" w:type="dxa"/>
            <w:noWrap w:val="0"/>
            <w:vAlign w:val="center"/>
          </w:tcPr>
          <w:p>
            <w:pPr>
              <w:pStyle w:val="20"/>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24"/>
            </w:pPr>
          </w:p>
        </w:tc>
        <w:tc>
          <w:tcPr>
            <w:tcW w:w="850" w:type="dxa"/>
            <w:noWrap w:val="0"/>
            <w:vAlign w:val="center"/>
          </w:tcPr>
          <w:p>
            <w:pPr>
              <w:pStyle w:val="20"/>
            </w:pPr>
          </w:p>
        </w:tc>
        <w:tc>
          <w:tcPr>
            <w:tcW w:w="850"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c>
          <w:tcPr>
            <w:tcW w:w="964" w:type="dxa"/>
            <w:noWrap w:val="0"/>
            <w:vAlign w:val="center"/>
          </w:tcPr>
          <w:p>
            <w:pPr>
              <w:pStyle w:val="2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昌黎县泥井中心卫生院团林分院上年末固定资产金额为200.10万元（详见下表）。本年度拟购置固定资产总额为0.00万元，已按要求列入政府采购预算，详见政府采购预算表。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2"/>
            </w:pPr>
            <w:r>
              <w:t>361034昌黎县泥井中心卫生院团林分院</w:t>
            </w:r>
          </w:p>
        </w:tc>
        <w:tc>
          <w:tcPr>
            <w:tcW w:w="5669" w:type="dxa"/>
            <w:gridSpan w:val="2"/>
            <w:tcBorders>
              <w:top w:val="single" w:color="FFFFFF" w:sz="6" w:space="0"/>
              <w:left w:val="single" w:color="FFFFFF" w:sz="6" w:space="0"/>
              <w:right w:val="single" w:color="FFFFFF" w:sz="6" w:space="0"/>
            </w:tcBorders>
            <w:noWrap w:val="0"/>
            <w:vAlign w:val="center"/>
          </w:tcPr>
          <w:p>
            <w:pPr>
              <w:pStyle w:val="3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23"/>
            </w:pPr>
            <w:r>
              <w:t>项   目</w:t>
            </w:r>
          </w:p>
        </w:tc>
        <w:tc>
          <w:tcPr>
            <w:tcW w:w="2835" w:type="dxa"/>
            <w:noWrap w:val="0"/>
            <w:vAlign w:val="center"/>
          </w:tcPr>
          <w:p>
            <w:pPr>
              <w:pStyle w:val="23"/>
            </w:pPr>
            <w:r>
              <w:t>数量</w:t>
            </w:r>
          </w:p>
        </w:tc>
        <w:tc>
          <w:tcPr>
            <w:tcW w:w="2835" w:type="dxa"/>
            <w:noWrap w:val="0"/>
            <w:vAlign w:val="center"/>
          </w:tcPr>
          <w:p>
            <w:pPr>
              <w:pStyle w:val="2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资产总额</w:t>
            </w:r>
          </w:p>
        </w:tc>
        <w:tc>
          <w:tcPr>
            <w:tcW w:w="2835" w:type="dxa"/>
            <w:noWrap w:val="0"/>
            <w:vAlign w:val="center"/>
          </w:tcPr>
          <w:p>
            <w:pPr>
              <w:pStyle w:val="24"/>
            </w:pPr>
          </w:p>
        </w:tc>
        <w:tc>
          <w:tcPr>
            <w:tcW w:w="2835" w:type="dxa"/>
            <w:noWrap w:val="0"/>
            <w:vAlign w:val="center"/>
          </w:tcPr>
          <w:p>
            <w:pPr>
              <w:pStyle w:val="20"/>
            </w:pPr>
            <w:r>
              <w:t>200.10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1、房屋（平方米）</w:t>
            </w:r>
          </w:p>
        </w:tc>
        <w:tc>
          <w:tcPr>
            <w:tcW w:w="2835" w:type="dxa"/>
            <w:noWrap w:val="0"/>
            <w:vAlign w:val="center"/>
          </w:tcPr>
          <w:p>
            <w:pPr>
              <w:pStyle w:val="24"/>
            </w:pPr>
            <w:r>
              <w:t>50</w:t>
            </w:r>
          </w:p>
        </w:tc>
        <w:tc>
          <w:tcPr>
            <w:tcW w:w="2835" w:type="dxa"/>
            <w:noWrap w:val="0"/>
            <w:vAlign w:val="center"/>
          </w:tcPr>
          <w:p>
            <w:pPr>
              <w:pStyle w:val="20"/>
            </w:pPr>
            <w:r>
              <w:t>32.78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　　其中：办公用房（平方米）</w:t>
            </w:r>
          </w:p>
        </w:tc>
        <w:tc>
          <w:tcPr>
            <w:tcW w:w="2835" w:type="dxa"/>
            <w:noWrap w:val="0"/>
            <w:vAlign w:val="center"/>
          </w:tcPr>
          <w:p>
            <w:pPr>
              <w:pStyle w:val="24"/>
            </w:pPr>
          </w:p>
        </w:tc>
        <w:tc>
          <w:tcPr>
            <w:tcW w:w="2835"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2、车辆（台、辆）</w:t>
            </w:r>
          </w:p>
        </w:tc>
        <w:tc>
          <w:tcPr>
            <w:tcW w:w="2835" w:type="dxa"/>
            <w:noWrap w:val="0"/>
            <w:vAlign w:val="center"/>
          </w:tcPr>
          <w:p>
            <w:pPr>
              <w:pStyle w:val="24"/>
            </w:pPr>
            <w:r>
              <w:t>1</w:t>
            </w:r>
          </w:p>
        </w:tc>
        <w:tc>
          <w:tcPr>
            <w:tcW w:w="2835" w:type="dxa"/>
            <w:noWrap w:val="0"/>
            <w:vAlign w:val="center"/>
          </w:tcPr>
          <w:p>
            <w:pPr>
              <w:pStyle w:val="20"/>
            </w:pPr>
            <w:r>
              <w:t>25.04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
            </w:pPr>
            <w:r>
              <w:t>3、单价在20万元以上的设备</w:t>
            </w:r>
          </w:p>
        </w:tc>
        <w:tc>
          <w:tcPr>
            <w:tcW w:w="2835" w:type="dxa"/>
            <w:noWrap w:val="0"/>
            <w:vAlign w:val="center"/>
          </w:tcPr>
          <w:p>
            <w:pPr>
              <w:pStyle w:val="24"/>
            </w:pPr>
            <w:r>
              <w:t>1</w:t>
            </w:r>
          </w:p>
        </w:tc>
        <w:tc>
          <w:tcPr>
            <w:tcW w:w="2835" w:type="dxa"/>
            <w:noWrap w:val="0"/>
            <w:vAlign w:val="center"/>
          </w:tcPr>
          <w:p>
            <w:pPr>
              <w:pStyle w:val="20"/>
            </w:pPr>
            <w:r>
              <w:t>22.04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18"/>
            </w:pPr>
            <w:r>
              <w:t>4、其他固定资产</w:t>
            </w:r>
          </w:p>
        </w:tc>
        <w:tc>
          <w:tcPr>
            <w:tcW w:w="2835" w:type="dxa"/>
            <w:noWrap w:val="0"/>
            <w:vAlign w:val="center"/>
          </w:tcPr>
          <w:p>
            <w:pPr>
              <w:pStyle w:val="24"/>
            </w:pPr>
            <w:r>
              <w:t>216</w:t>
            </w:r>
          </w:p>
        </w:tc>
        <w:tc>
          <w:tcPr>
            <w:tcW w:w="2835" w:type="dxa"/>
            <w:noWrap w:val="0"/>
            <w:vAlign w:val="center"/>
          </w:tcPr>
          <w:p>
            <w:pPr>
              <w:pStyle w:val="20"/>
            </w:pPr>
            <w:r>
              <w:t>120.24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footerReference r:id="rId5" w:type="default"/>
      <w:footerReference r:id="rId6" w:type="even"/>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page number</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cim9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dyKb3gEAAL4DAAAOAAAAAAAA&#10;AAEAIAAAAB4BAABkcnMvZTJvRG9jLnhtbFBLBQYAAAAABgAGAFkBAABuBQ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left"/>
                          </w:pPr>
                          <w:r>
                            <w:fldChar w:fldCharType="begin"/>
                          </w:r>
                          <w:r>
                            <w:instrText xml:space="preserve">PAGE "page number"</w:instrText>
                          </w:r>
                          <w:r>
                            <w:fldChar w:fldCharType="separate"/>
                          </w:r>
                          <w:r>
                            <w:t>page number</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C6st4BAAC+AwAADgAAAGRycy9lMm9Eb2MueG1srVPNjtMwEL4j8Q6W&#10;7zTZI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9gLqy3gEAAL4DAAAOAAAAAAAA&#10;AAEAIAAAAB4BAABkcnMvZTJvRG9jLnhtbFBLBQYAAAAABgAGAFkBAABuBQAAAAA=&#10;">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0868C"/>
    <w:multiLevelType w:val="singleLevel"/>
    <w:tmpl w:val="FC80868C"/>
    <w:lvl w:ilvl="0" w:tentative="0">
      <w:start w:val="1"/>
      <w:numFmt w:val="chineseCounting"/>
      <w:suff w:val="nothing"/>
      <w:lvlText w:val="%1、"/>
      <w:lvlJc w:val="left"/>
      <w:rPr>
        <w:rFonts w:hint="eastAsia"/>
      </w:rPr>
    </w:lvl>
  </w:abstractNum>
  <w:abstractNum w:abstractNumId="1">
    <w:nsid w:val="14083F62"/>
    <w:multiLevelType w:val="singleLevel"/>
    <w:tmpl w:val="14083F62"/>
    <w:lvl w:ilvl="0" w:tentative="0">
      <w:start w:val="5"/>
      <w:numFmt w:val="chineseCounting"/>
      <w:suff w:val="nothing"/>
      <w:lvlText w:val="%1、"/>
      <w:lvlJc w:val="left"/>
      <w:rPr>
        <w:rFonts w:hint="eastAsia"/>
      </w:rPr>
    </w:lvl>
  </w:abstractNum>
  <w:abstractNum w:abstractNumId="2">
    <w:nsid w:val="7FE86B08"/>
    <w:multiLevelType w:val="singleLevel"/>
    <w:tmpl w:val="7FE86B0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DY1ZDNmOWY2YWY5MDA2NTQ1NjBhMzIwYjlmYzQifQ=="/>
  </w:docVars>
  <w:rsids>
    <w:rsidRoot w:val="00000000"/>
    <w:rsid w:val="0ABB0043"/>
    <w:rsid w:val="13756AB1"/>
    <w:rsid w:val="161D7627"/>
    <w:rsid w:val="1E714BB7"/>
    <w:rsid w:val="21CB65D6"/>
    <w:rsid w:val="26440DFE"/>
    <w:rsid w:val="268A5E82"/>
    <w:rsid w:val="2A1060BE"/>
    <w:rsid w:val="2D1F7B98"/>
    <w:rsid w:val="306C1632"/>
    <w:rsid w:val="31E32C79"/>
    <w:rsid w:val="36447541"/>
    <w:rsid w:val="38D262FB"/>
    <w:rsid w:val="429E58CC"/>
    <w:rsid w:val="482E2BBD"/>
    <w:rsid w:val="48306EC0"/>
    <w:rsid w:val="4A82105B"/>
    <w:rsid w:val="4BC23E48"/>
    <w:rsid w:val="52B31F16"/>
    <w:rsid w:val="57D7743E"/>
    <w:rsid w:val="5C986712"/>
    <w:rsid w:val="5F0D36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618</Pages>
  <Words>130536</Words>
  <Characters>154526</Characters>
  <TotalTime>319</TotalTime>
  <ScaleCrop>false</ScaleCrop>
  <LinksUpToDate>false</LinksUpToDate>
  <CharactersWithSpaces>157406</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2023-03-16T11:28:00Z</dcterms:created>
  <dc:creator>Dell</dc:creator>
  <cp:lastModifiedBy>随缘</cp:lastModifiedBy>
  <dcterms:modified xsi:type="dcterms:W3CDTF">2025-07-23T08:03:55Z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228C17880B434404A755886B85AB5908</vt:lpwstr>
  </property>
</Properties>
</file>