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r>
        <w:rPr>
          <w:rFonts w:hint="eastAsia" w:ascii="黑体" w:hAnsi="宋体" w:eastAsia="黑体" w:cs="黑体"/>
          <w:b w:val="0"/>
          <w:bCs w:val="0"/>
          <w:color w:val="000000"/>
          <w:kern w:val="0"/>
          <w:sz w:val="44"/>
          <w:szCs w:val="44"/>
          <w:lang w:val="en-US" w:eastAsia="zh-CN"/>
        </w:rPr>
        <w:t>昌黎县卫生健康局本级</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b w:val="0"/>
          <w:bCs w:val="0"/>
          <w:sz w:val="44"/>
          <w:szCs w:val="44"/>
        </w:rPr>
      </w:pPr>
      <w:r>
        <w:rPr>
          <w:rFonts w:hint="eastAsia" w:ascii="黑体" w:hAnsi="宋体" w:eastAsia="黑体" w:cs="黑体"/>
          <w:b w:val="0"/>
          <w:bCs w:val="0"/>
          <w:color w:val="000000"/>
          <w:kern w:val="0"/>
          <w:sz w:val="44"/>
          <w:szCs w:val="44"/>
          <w:lang w:val="en-US" w:eastAsia="zh-CN"/>
        </w:rPr>
        <w:t>2022 年单位预算信息公开目录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rPr>
        <w:t xml:space="preserve">一、2022 年单位预算公开表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预算收支总表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预算收入总表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预算支出总表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预算财政拨款收支总表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预算一般公共预算财政拨款支出表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预算一般公共预算财政拨款基本支出表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预算政府基金预算财政拨款支出表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预算国有资本经营预算财政拨款支出表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预算财政拨款“三公”经费支出表</w:t>
      </w:r>
    </w:p>
    <w:p>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auto"/>
        <w:outlineLvl w:val="1"/>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rPr>
        <w:t xml:space="preserve">二、2022 年单位预算信息公开情况说明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单位职责及机构设置情况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单位预算安排的总体情况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机关运行经费安排情况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财政拨款“三公”经费预算情况及增减变化原因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政府采购预算情况</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国有资产信息情况</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名词解释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其他需要说明的事项 </w:t>
      </w:r>
    </w:p>
    <w:p>
      <w:pPr>
        <w:keepNext w:val="0"/>
        <w:keepLines w:val="0"/>
        <w:pageBreakBefore w:val="0"/>
        <w:widowControl/>
        <w:suppressLineNumbers w:val="0"/>
        <w:kinsoku/>
        <w:wordWrap/>
        <w:overflowPunct/>
        <w:topLinePunct w:val="0"/>
        <w:autoSpaceDE/>
        <w:autoSpaceDN/>
        <w:bidi w:val="0"/>
        <w:adjustRightInd/>
        <w:snapToGrid/>
        <w:spacing w:line="600" w:lineRule="exact"/>
        <w:ind w:left="420" w:leftChars="200"/>
        <w:jc w:val="left"/>
        <w:textAlignment w:val="auto"/>
        <w:rPr>
          <w:rFonts w:hint="eastAsia" w:ascii="仿宋" w:hAnsi="仿宋" w:eastAsia="仿宋" w:cs="仿宋"/>
          <w:color w:val="00000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rPr>
        <w:t>三、2022年单位预算绩效信息</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预算项目绩效目标</w:t>
      </w:r>
    </w:p>
    <w:p>
      <w:pPr>
        <w:keepNext w:val="0"/>
        <w:keepLines w:val="0"/>
        <w:pageBreakBefore w:val="0"/>
        <w:widowControl w:val="0"/>
        <w:kinsoku/>
        <w:wordWrap/>
        <w:overflowPunct/>
        <w:topLinePunct w:val="0"/>
        <w:autoSpaceDE/>
        <w:autoSpaceDN/>
        <w:bidi w:val="0"/>
        <w:adjustRightInd/>
        <w:snapToGrid/>
        <w:spacing w:line="600" w:lineRule="exact"/>
        <w:ind w:left="0" w:firstLine="1044" w:firstLineChars="200"/>
        <w:textAlignment w:val="auto"/>
        <w:rPr>
          <w:rFonts w:hint="eastAsia" w:ascii="黑体" w:hAnsi="宋体" w:eastAsia="黑体" w:cs="黑体"/>
          <w:b/>
          <w:bCs/>
          <w:color w:val="000000"/>
          <w:kern w:val="0"/>
          <w:sz w:val="52"/>
          <w:szCs w:val="52"/>
          <w:lang w:val="en-US" w:eastAsia="zh-CN"/>
        </w:rPr>
      </w:pPr>
      <w:r>
        <w:rPr>
          <w:rFonts w:hint="eastAsia" w:ascii="黑体" w:hAnsi="宋体" w:eastAsia="黑体" w:cs="黑体"/>
          <w:b/>
          <w:bCs/>
          <w:color w:val="000000"/>
          <w:kern w:val="0"/>
          <w:sz w:val="52"/>
          <w:szCs w:val="52"/>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44"/>
          <w:szCs w:val="44"/>
        </w:rPr>
      </w:pPr>
      <w:r>
        <w:rPr>
          <w:rFonts w:ascii="黑体" w:hAnsi="宋体" w:eastAsia="黑体" w:cs="黑体"/>
          <w:color w:val="000000"/>
          <w:kern w:val="0"/>
          <w:sz w:val="44"/>
          <w:szCs w:val="44"/>
          <w:lang w:val="en-US" w:eastAsia="zh-CN"/>
        </w:rPr>
        <w:t>202</w:t>
      </w:r>
      <w:r>
        <w:rPr>
          <w:rFonts w:hint="eastAsia" w:ascii="黑体" w:hAnsi="宋体" w:eastAsia="黑体" w:cs="黑体"/>
          <w:color w:val="000000"/>
          <w:kern w:val="0"/>
          <w:sz w:val="44"/>
          <w:szCs w:val="44"/>
          <w:lang w:val="en-US" w:eastAsia="zh-CN"/>
        </w:rPr>
        <w:t>2</w:t>
      </w:r>
      <w:r>
        <w:rPr>
          <w:rFonts w:ascii="黑体" w:hAnsi="宋体" w:eastAsia="黑体" w:cs="黑体"/>
          <w:color w:val="000000"/>
          <w:kern w:val="0"/>
          <w:sz w:val="44"/>
          <w:szCs w:val="44"/>
          <w:lang w:val="en-US" w:eastAsia="zh-CN"/>
        </w:rPr>
        <w:t>年</w:t>
      </w:r>
      <w:r>
        <w:rPr>
          <w:rFonts w:hint="eastAsia" w:ascii="黑体" w:hAnsi="宋体" w:eastAsia="黑体" w:cs="黑体"/>
          <w:color w:val="000000"/>
          <w:kern w:val="0"/>
          <w:sz w:val="44"/>
          <w:szCs w:val="44"/>
          <w:lang w:val="en-US" w:eastAsia="zh-CN"/>
        </w:rPr>
        <w:t>单位</w:t>
      </w:r>
      <w:r>
        <w:rPr>
          <w:rFonts w:ascii="黑体" w:hAnsi="宋体" w:eastAsia="黑体" w:cs="黑体"/>
          <w:color w:val="000000"/>
          <w:kern w:val="0"/>
          <w:sz w:val="44"/>
          <w:szCs w:val="44"/>
          <w:lang w:val="en-US" w:eastAsia="zh-CN"/>
        </w:rPr>
        <w:t>预算公开表</w:t>
      </w:r>
    </w:p>
    <w:p>
      <w:pPr>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p>
    <w:p>
      <w:pPr>
        <w:jc w:val="center"/>
        <w:outlineLvl w:val="1"/>
        <w:rPr>
          <w:rFonts w:ascii="方正小标宋_GBK" w:hAnsi="方正小标宋_GBK" w:eastAsia="方正小标宋_GBK" w:cs="方正小标宋_GBK"/>
          <w:color w:val="000000"/>
          <w:sz w:val="36"/>
        </w:rPr>
      </w:pPr>
    </w:p>
    <w:p/>
    <w:tbl>
      <w:tblPr>
        <w:tblStyle w:val="7"/>
        <w:tblW w:w="10339"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3232"/>
        <w:gridCol w:w="1912"/>
        <w:gridCol w:w="3049"/>
        <w:gridCol w:w="254"/>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956" w:type="dxa"/>
            <w:gridSpan w:val="2"/>
            <w:tcBorders>
              <w:top w:val="nil"/>
              <w:left w:val="nil"/>
              <w:bottom w:val="single" w:color="000000" w:sz="6" w:space="0"/>
              <w:right w:val="nil"/>
            </w:tcBorders>
          </w:tcPr>
          <w:p>
            <w:pPr>
              <w:jc w:val="left"/>
              <w:rPr>
                <w:rFonts w:hint="eastAsia" w:ascii="宋体" w:hAnsi="宋体"/>
                <w:color w:val="000000"/>
                <w:sz w:val="22"/>
                <w:szCs w:val="24"/>
              </w:rPr>
            </w:pPr>
            <w:r>
              <w:rPr>
                <w:rFonts w:hint="eastAsia" w:ascii="宋体" w:hAnsi="宋体" w:eastAsia="宋体" w:cs="宋体"/>
                <w:i w:val="0"/>
                <w:iCs w:val="0"/>
                <w:color w:val="000000"/>
                <w:kern w:val="0"/>
                <w:sz w:val="22"/>
                <w:szCs w:val="22"/>
                <w:u w:val="none"/>
                <w:lang w:val="en-US" w:eastAsia="zh-CN"/>
              </w:rPr>
              <w:t>[361001]昌黎县卫生健康局本级</w:t>
            </w:r>
          </w:p>
        </w:tc>
        <w:tc>
          <w:tcPr>
            <w:tcW w:w="1912" w:type="dxa"/>
            <w:tcBorders>
              <w:top w:val="nil"/>
              <w:left w:val="nil"/>
              <w:bottom w:val="single" w:color="000000" w:sz="6" w:space="0"/>
              <w:right w:val="nil"/>
            </w:tcBorders>
          </w:tcPr>
          <w:p>
            <w:pPr>
              <w:jc w:val="center"/>
              <w:rPr>
                <w:rFonts w:hint="eastAsia" w:ascii="宋体" w:hAnsi="宋体"/>
                <w:color w:val="000000"/>
                <w:sz w:val="22"/>
                <w:szCs w:val="24"/>
              </w:rPr>
            </w:pPr>
            <w:r>
              <w:rPr>
                <w:rFonts w:hint="eastAsia" w:ascii="宋体" w:hAnsi="宋体"/>
                <w:color w:val="000000"/>
                <w:sz w:val="22"/>
                <w:szCs w:val="24"/>
              </w:rPr>
              <w:t>预算年度：2022</w:t>
            </w:r>
          </w:p>
        </w:tc>
        <w:tc>
          <w:tcPr>
            <w:tcW w:w="3049" w:type="dxa"/>
            <w:tcBorders>
              <w:top w:val="nil"/>
              <w:left w:val="nil"/>
              <w:bottom w:val="single" w:color="000000" w:sz="6" w:space="0"/>
              <w:right w:val="nil"/>
            </w:tcBorders>
          </w:tcPr>
          <w:p>
            <w:pPr>
              <w:jc w:val="right"/>
              <w:rPr>
                <w:rFonts w:hint="eastAsia" w:ascii="宋体" w:hAnsi="宋体"/>
                <w:color w:val="000000"/>
                <w:sz w:val="22"/>
                <w:szCs w:val="24"/>
              </w:rPr>
            </w:pPr>
          </w:p>
        </w:tc>
        <w:tc>
          <w:tcPr>
            <w:tcW w:w="1422" w:type="dxa"/>
            <w:gridSpan w:val="2"/>
            <w:tcBorders>
              <w:top w:val="nil"/>
              <w:left w:val="nil"/>
              <w:bottom w:val="single" w:color="000000" w:sz="6" w:space="0"/>
              <w:right w:val="nil"/>
            </w:tcBorders>
          </w:tcPr>
          <w:p>
            <w:pPr>
              <w:jc w:val="both"/>
              <w:rPr>
                <w:rFonts w:hint="eastAsia" w:ascii="宋体" w:hAnsi="宋体"/>
                <w:color w:val="000000"/>
                <w:sz w:val="22"/>
                <w:szCs w:val="24"/>
              </w:rPr>
            </w:pPr>
            <w:r>
              <w:rPr>
                <w:rFonts w:hint="eastAsia" w:ascii="宋体" w:hAnsi="宋体"/>
                <w:color w:val="000000"/>
                <w:sz w:val="22"/>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24" w:type="dxa"/>
            <w:tcBorders>
              <w:top w:val="single" w:color="000000" w:sz="6" w:space="0"/>
              <w:left w:val="single" w:color="000000" w:sz="6" w:space="0"/>
              <w:bottom w:val="single" w:color="000000" w:sz="6" w:space="0"/>
              <w:right w:val="single" w:color="000000"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序号</w:t>
            </w:r>
          </w:p>
        </w:tc>
        <w:tc>
          <w:tcPr>
            <w:tcW w:w="3232" w:type="dxa"/>
            <w:tcBorders>
              <w:top w:val="single" w:color="000000" w:sz="6" w:space="0"/>
              <w:left w:val="single" w:color="000000" w:sz="6" w:space="0"/>
              <w:bottom w:val="single" w:color="000000" w:sz="6" w:space="0"/>
              <w:right w:val="single" w:color="000000"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收入</w:t>
            </w:r>
          </w:p>
        </w:tc>
        <w:tc>
          <w:tcPr>
            <w:tcW w:w="1912" w:type="dxa"/>
            <w:tcBorders>
              <w:top w:val="single" w:color="000000" w:sz="6" w:space="0"/>
              <w:left w:val="single" w:color="000000" w:sz="6" w:space="0"/>
              <w:bottom w:val="single" w:color="000000" w:sz="6" w:space="0"/>
              <w:right w:val="single" w:color="000000" w:sz="6" w:space="0"/>
              <w:tl2br w:val="nil"/>
              <w:tr2bl w:val="nil"/>
            </w:tcBorders>
          </w:tcPr>
          <w:p>
            <w:pPr>
              <w:jc w:val="center"/>
              <w:rPr>
                <w:rFonts w:hint="eastAsia" w:ascii="宋体" w:hAnsi="宋体"/>
                <w:color w:val="000000"/>
                <w:sz w:val="22"/>
                <w:szCs w:val="24"/>
              </w:rPr>
            </w:pPr>
          </w:p>
        </w:tc>
        <w:tc>
          <w:tcPr>
            <w:tcW w:w="3303" w:type="dxa"/>
            <w:gridSpan w:val="2"/>
            <w:tcBorders>
              <w:top w:val="single" w:color="000000" w:sz="6" w:space="0"/>
              <w:left w:val="single" w:color="000000" w:sz="6" w:space="0"/>
              <w:bottom w:val="single" w:color="000000" w:sz="6" w:space="0"/>
              <w:right w:val="single" w:color="000000"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支出</w:t>
            </w:r>
          </w:p>
        </w:tc>
        <w:tc>
          <w:tcPr>
            <w:tcW w:w="1168" w:type="dxa"/>
            <w:tcBorders>
              <w:top w:val="single" w:color="000000" w:sz="6" w:space="0"/>
              <w:left w:val="single" w:color="000000" w:sz="6" w:space="0"/>
              <w:bottom w:val="single" w:color="000000" w:sz="6" w:space="0"/>
              <w:right w:val="single" w:color="000000" w:sz="6" w:space="0"/>
              <w:tl2br w:val="nil"/>
              <w:tr2bl w:val="nil"/>
            </w:tcBorders>
          </w:tcPr>
          <w:p>
            <w:pPr>
              <w:jc w:val="center"/>
              <w:rPr>
                <w:rFonts w:hint="eastAsia" w:ascii="宋体" w:hAnsi="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24" w:type="dxa"/>
            <w:tcBorders>
              <w:top w:val="single" w:color="000000"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p>
        </w:tc>
        <w:tc>
          <w:tcPr>
            <w:tcW w:w="3232" w:type="dxa"/>
            <w:tcBorders>
              <w:top w:val="single" w:color="000000"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项目</w:t>
            </w:r>
          </w:p>
        </w:tc>
        <w:tc>
          <w:tcPr>
            <w:tcW w:w="1912" w:type="dxa"/>
            <w:tcBorders>
              <w:top w:val="single" w:color="000000"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预算数</w:t>
            </w:r>
          </w:p>
        </w:tc>
        <w:tc>
          <w:tcPr>
            <w:tcW w:w="3303" w:type="dxa"/>
            <w:gridSpan w:val="2"/>
            <w:tcBorders>
              <w:top w:val="single" w:color="000000"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项目</w:t>
            </w:r>
          </w:p>
        </w:tc>
        <w:tc>
          <w:tcPr>
            <w:tcW w:w="1168" w:type="dxa"/>
            <w:tcBorders>
              <w:top w:val="single" w:color="000000"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栏次</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1</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2</w:t>
            </w: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3</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一、一般公共预算拨款收入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15115.031453</w:t>
            </w: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一、一般公共服务支出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二、政府性基金预算拨款收入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二、外交支出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三、国有资本经营预算拨款收入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三、国防支出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4</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四、财政专户管理资金收入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四、公共安全支出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5</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五、事业收入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五、教育支出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6</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六、事业单位经营收入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六、科学技术支出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7</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七、上级补助收入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七、文化旅游体育与传媒支出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8</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八、附属单位上缴收入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八、社会保障和就业支出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685.301408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9</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九、其他收入</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九、社会保险基金支出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10</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十、卫生健康支出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14782.599842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11</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十一、节能环保支出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12</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十二、城乡社区支出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13</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十三、农林水支出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14</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十四、交通运输支出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15</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十五、资源勘探工业信息等支出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16</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十六、商业服务业等支出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17</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十七、金融支出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18</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十八、援助其他地区支出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19</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十九、自然资源海洋气象等支出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20</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二十、住房保障支出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21</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二十一、粮油物资储备支出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22</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二十二、国有资本经营预算支出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23</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二十三、灾害防治及应急管理支出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24</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二十四、预备费</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25</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二十五、其他支出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26</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二十六、转移性支出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27</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二十七、债务还本支出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28</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二十八、债务付息支出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29</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二十九、债务发行费用支出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30</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三十、抗疫特别国债安排的支出</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31</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本年收入合计</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15115.031453</w:t>
            </w: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本年支出合计</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32</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上年结转结余</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388.686980</w:t>
            </w: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年终结转结余</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33</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其中财政拨款结转结余</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388.686980</w:t>
            </w: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34</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 xml:space="preserve">    非财政拨款结转结余</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72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35</w:t>
            </w:r>
          </w:p>
        </w:tc>
        <w:tc>
          <w:tcPr>
            <w:tcW w:w="3232"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收入总计</w:t>
            </w:r>
          </w:p>
        </w:tc>
        <w:tc>
          <w:tcPr>
            <w:tcW w:w="1912"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c>
          <w:tcPr>
            <w:tcW w:w="3303" w:type="dxa"/>
            <w:gridSpan w:val="2"/>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支出总计</w:t>
            </w:r>
          </w:p>
        </w:tc>
        <w:tc>
          <w:tcPr>
            <w:tcW w:w="1168"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r>
    </w:tbl>
    <w:p>
      <w:pPr>
        <w:sectPr>
          <w:headerReference r:id="rId3" w:type="default"/>
          <w:footerReference r:id="rId4" w:type="default"/>
          <w:footerReference r:id="rId5" w:type="even"/>
          <w:pgSz w:w="11900" w:h="16840"/>
          <w:pgMar w:top="1020" w:right="1134" w:bottom="1020" w:left="1361" w:header="720" w:footer="720" w:gutter="0"/>
          <w:pgBorders>
            <w:top w:val="none" w:sz="0" w:space="0"/>
            <w:left w:val="none" w:sz="0" w:space="0"/>
            <w:bottom w:val="none" w:sz="0" w:space="0"/>
            <w:right w:val="none" w:sz="0" w:space="0"/>
          </w:pgBorders>
          <w:cols w:space="720" w:num="1"/>
          <w:docGrid w:linePitch="312" w:charSpace="0"/>
        </w:sectPr>
      </w:pPr>
    </w:p>
    <w:p>
      <w:pPr>
        <w:jc w:val="center"/>
        <w:outlineLvl w:val="1"/>
      </w:pPr>
      <w:bookmarkStart w:id="0"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0"/>
    </w:p>
    <w:p>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auto"/>
        <w:outlineLvl w:val="1"/>
        <w:rPr>
          <w:rFonts w:hint="eastAsia" w:ascii="仿宋" w:hAnsi="仿宋" w:eastAsia="仿宋" w:cs="仿宋"/>
          <w:sz w:val="32"/>
          <w:szCs w:val="32"/>
        </w:rPr>
      </w:pPr>
    </w:p>
    <w:tbl>
      <w:tblPr>
        <w:tblStyle w:val="7"/>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590"/>
        <w:gridCol w:w="704"/>
        <w:gridCol w:w="1104"/>
        <w:gridCol w:w="945"/>
        <w:gridCol w:w="67"/>
        <w:gridCol w:w="943"/>
        <w:gridCol w:w="456"/>
        <w:gridCol w:w="393"/>
        <w:gridCol w:w="393"/>
        <w:gridCol w:w="487"/>
        <w:gridCol w:w="943"/>
        <w:gridCol w:w="68"/>
        <w:gridCol w:w="450"/>
        <w:gridCol w:w="644"/>
        <w:gridCol w:w="507"/>
        <w:gridCol w:w="1934"/>
        <w:gridCol w:w="215"/>
        <w:gridCol w:w="1171"/>
        <w:gridCol w:w="566"/>
        <w:gridCol w:w="723"/>
        <w:gridCol w:w="754"/>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3750"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[361001]昌黎县卫生健康局本级</w:t>
            </w:r>
          </w:p>
        </w:tc>
        <w:tc>
          <w:tcPr>
            <w:tcW w:w="3750" w:type="dxa"/>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3750"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预算年度：2022</w:t>
            </w:r>
          </w:p>
        </w:tc>
        <w:tc>
          <w:tcPr>
            <w:tcW w:w="3750"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单位代码</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单位名称</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629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589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政府性预算</w:t>
            </w: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w:t>
            </w: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财政专户管理资金</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事业单位经营收入</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财政专户管理资金</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Pr>
          <w:p>
            <w:pPr>
              <w:jc w:val="left"/>
              <w:rPr>
                <w:rFonts w:ascii="Calibri" w:hAnsi="Calibri" w:eastAsia="宋体" w:cs="Calibri"/>
                <w:i w:val="0"/>
                <w:iCs w:val="0"/>
                <w:color w:val="000000"/>
                <w:sz w:val="22"/>
                <w:szCs w:val="22"/>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合计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15503.718433</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15115.031453</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15115.031453</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388.686980</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388.686980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407"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361001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昌黎县卫生健康局本级</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15503.718433</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15115.031453</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15115.031453</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388.686980</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388.686980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docGrid w:linePitch="312" w:charSpace="0"/>
        </w:sectPr>
      </w:pPr>
    </w:p>
    <w:p>
      <w:pPr>
        <w:jc w:val="center"/>
        <w:outlineLvl w:val="1"/>
        <w:rPr>
          <w:rFonts w:ascii="方正小标宋_GBK" w:hAnsi="方正小标宋_GBK" w:eastAsia="方正小标宋_GBK" w:cs="方正小标宋_GBK"/>
          <w:color w:val="000000"/>
          <w:sz w:val="36"/>
        </w:rPr>
      </w:pPr>
      <w:bookmarkStart w:id="1"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1"/>
    </w:p>
    <w:p>
      <w:pPr>
        <w:jc w:val="center"/>
        <w:outlineLvl w:val="1"/>
        <w:rPr>
          <w:rFonts w:ascii="方正小标宋_GBK" w:hAnsi="方正小标宋_GBK" w:eastAsia="方正小标宋_GBK" w:cs="方正小标宋_GBK"/>
          <w:color w:val="000000"/>
          <w:sz w:val="36"/>
        </w:rPr>
      </w:pPr>
    </w:p>
    <w:tbl>
      <w:tblPr>
        <w:tblStyle w:val="7"/>
        <w:tblW w:w="9562"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1005"/>
        <w:gridCol w:w="1710"/>
        <w:gridCol w:w="1365"/>
        <w:gridCol w:w="1470"/>
        <w:gridCol w:w="465"/>
        <w:gridCol w:w="705"/>
        <w:gridCol w:w="615"/>
        <w:gridCol w:w="315"/>
        <w:gridCol w:w="22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352" w:type="dxa"/>
            <w:gridSpan w:val="3"/>
            <w:tcBorders>
              <w:top w:val="nil"/>
              <w:left w:val="nil"/>
              <w:bottom w:val="single" w:color="auto" w:sz="6" w:space="0"/>
              <w:right w:val="nil"/>
            </w:tcBorders>
          </w:tcPr>
          <w:p>
            <w:pPr>
              <w:jc w:val="left"/>
              <w:rPr>
                <w:rFonts w:hint="eastAsia" w:ascii="宋体" w:hAnsi="宋体"/>
                <w:color w:val="000000"/>
                <w:sz w:val="22"/>
                <w:szCs w:val="24"/>
              </w:rPr>
            </w:pPr>
            <w:r>
              <w:rPr>
                <w:rFonts w:hint="eastAsia" w:ascii="宋体" w:hAnsi="宋体" w:eastAsia="宋体" w:cs="宋体"/>
                <w:i w:val="0"/>
                <w:iCs w:val="0"/>
                <w:color w:val="000000"/>
                <w:kern w:val="0"/>
                <w:sz w:val="22"/>
                <w:szCs w:val="22"/>
                <w:u w:val="none"/>
                <w:lang w:val="en-US" w:eastAsia="zh-CN"/>
              </w:rPr>
              <w:t>[361001]昌黎县卫生健康局本级</w:t>
            </w:r>
          </w:p>
        </w:tc>
        <w:tc>
          <w:tcPr>
            <w:tcW w:w="1365" w:type="dxa"/>
            <w:tcBorders>
              <w:top w:val="nil"/>
              <w:left w:val="nil"/>
              <w:bottom w:val="single" w:color="auto" w:sz="6" w:space="0"/>
              <w:right w:val="nil"/>
            </w:tcBorders>
          </w:tcPr>
          <w:p>
            <w:pPr>
              <w:jc w:val="center"/>
              <w:rPr>
                <w:rFonts w:hint="eastAsia" w:ascii="宋体" w:hAnsi="宋体"/>
                <w:color w:val="000000"/>
                <w:sz w:val="22"/>
                <w:szCs w:val="24"/>
              </w:rPr>
            </w:pPr>
          </w:p>
        </w:tc>
        <w:tc>
          <w:tcPr>
            <w:tcW w:w="1935" w:type="dxa"/>
            <w:gridSpan w:val="2"/>
            <w:tcBorders>
              <w:top w:val="nil"/>
              <w:left w:val="nil"/>
              <w:bottom w:val="single" w:color="auto" w:sz="6" w:space="0"/>
              <w:right w:val="nil"/>
            </w:tcBorders>
          </w:tcPr>
          <w:p>
            <w:pPr>
              <w:jc w:val="center"/>
              <w:rPr>
                <w:rFonts w:hint="eastAsia" w:ascii="宋体" w:hAnsi="宋体"/>
                <w:color w:val="000000"/>
                <w:sz w:val="22"/>
                <w:szCs w:val="24"/>
              </w:rPr>
            </w:pPr>
            <w:r>
              <w:rPr>
                <w:rFonts w:hint="eastAsia" w:ascii="宋体" w:hAnsi="宋体"/>
                <w:color w:val="000000"/>
                <w:sz w:val="22"/>
                <w:szCs w:val="24"/>
              </w:rPr>
              <w:t>预算年度：2022</w:t>
            </w:r>
          </w:p>
        </w:tc>
        <w:tc>
          <w:tcPr>
            <w:tcW w:w="1635" w:type="dxa"/>
            <w:gridSpan w:val="3"/>
            <w:tcBorders>
              <w:top w:val="nil"/>
              <w:left w:val="nil"/>
              <w:bottom w:val="single" w:color="auto" w:sz="6" w:space="0"/>
              <w:right w:val="nil"/>
            </w:tcBorders>
          </w:tcPr>
          <w:p>
            <w:pPr>
              <w:jc w:val="right"/>
              <w:rPr>
                <w:rFonts w:hint="eastAsia" w:ascii="宋体" w:hAnsi="宋体"/>
                <w:color w:val="000000"/>
                <w:sz w:val="22"/>
                <w:szCs w:val="24"/>
              </w:rPr>
            </w:pPr>
          </w:p>
        </w:tc>
        <w:tc>
          <w:tcPr>
            <w:tcW w:w="1275" w:type="dxa"/>
            <w:gridSpan w:val="2"/>
            <w:tcBorders>
              <w:top w:val="nil"/>
              <w:left w:val="nil"/>
              <w:bottom w:val="single" w:color="auto" w:sz="6" w:space="0"/>
              <w:right w:val="nil"/>
            </w:tcBorders>
          </w:tcPr>
          <w:p>
            <w:pPr>
              <w:jc w:val="right"/>
              <w:rPr>
                <w:rFonts w:hint="eastAsia" w:ascii="宋体" w:hAnsi="宋体"/>
                <w:color w:val="000000"/>
                <w:sz w:val="22"/>
                <w:szCs w:val="24"/>
              </w:rPr>
            </w:pPr>
            <w:r>
              <w:rPr>
                <w:rFonts w:hint="eastAsia" w:ascii="宋体" w:hAnsi="宋体"/>
                <w:color w:val="000000"/>
                <w:sz w:val="22"/>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序号</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科目编码</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科目名称</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合计</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基本支出</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项目支出</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事业单位经营支出</w:t>
            </w: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上缴上级支出</w:t>
            </w: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栏次</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2</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4</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5</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6</w:t>
            </w: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7</w:t>
            </w: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208</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社会保障和就业支出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685.301408</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20805</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行政事业单位养老支出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2080505</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机关事业单位基本养老保险缴费支出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71.634365</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71.634365</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4</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2080506</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机关事业单位职业年金缴费支出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13.667043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13.667043</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5</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20810</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社会福利</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宋体"/>
                <w:color w:val="000000"/>
                <w:sz w:val="22"/>
                <w:szCs w:val="24"/>
                <w:lang w:eastAsia="zh-CN"/>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6</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2081002</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老年福利</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7</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卫生健康支出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14782.599842</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854.977862</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13927.621980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8</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卫生健康管理事务</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860.777563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812.377563</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48.400000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9</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2100101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行政运行</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515.111327</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515.111327</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10</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2100199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其他卫生健康管理事务支出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345.666236</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297.266236</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48.400000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11</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21002</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公立医院</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720.000000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720.000000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12</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2100201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综合医院</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425.000000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425.000000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13</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2100299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其他公立医院支出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295.000000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295.000000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14</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21003</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基层医疗卫生机构</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2207.686980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2207.686980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15</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2100302</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乡镇卫生院</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1738.686980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1738.686980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16</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2100399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其他基层医疗卫生机构支出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469.000000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469.000000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17</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21004</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公共卫生</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5131.220000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5131.220000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18</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2100403</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妇幼保健机构</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70.000000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70.000000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19</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2100408</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基本公共卫生服务</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4113.560000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4113.560000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20</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2100409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重大公共卫生服务</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131.500000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131.500000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21</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2100410</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突发公共卫生事件应急处理</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500.830000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500.830000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22</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2100499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其他公共卫生支出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315.330000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315.330000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23</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21006</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中医药</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24</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2100699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其他中医药支出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25</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21007</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计划生育事务</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5662.815000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5662.815000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26</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2100717</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计划生育服务</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5629.810000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5629.810000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27</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2100799</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其他计划生育事务支出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33.005000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33.005000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28</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21011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行政事业单位医疗</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42.600299</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42.600299</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29</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2101101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行政单位医疗</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16.930074</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16.930074</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30</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2101102</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事业单位医疗</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25.670225</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25.670225</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31</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21013</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医疗救助</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32</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2101302</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疾病应急救助</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33</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221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住房保障支出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34</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22102</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住房改革支出</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35</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2210201</w:t>
            </w: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住房公积金</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3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36</w:t>
            </w:r>
          </w:p>
        </w:tc>
        <w:tc>
          <w:tcPr>
            <w:tcW w:w="100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p>
        </w:tc>
        <w:tc>
          <w:tcPr>
            <w:tcW w:w="171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合计</w:t>
            </w:r>
          </w:p>
        </w:tc>
        <w:tc>
          <w:tcPr>
            <w:tcW w:w="136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c>
          <w:tcPr>
            <w:tcW w:w="147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976.096453</w:t>
            </w:r>
          </w:p>
        </w:tc>
        <w:tc>
          <w:tcPr>
            <w:tcW w:w="117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14527.621980</w:t>
            </w:r>
          </w:p>
        </w:tc>
        <w:tc>
          <w:tcPr>
            <w:tcW w:w="6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540" w:type="dxa"/>
            <w:gridSpan w:val="2"/>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05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bl>
    <w:p>
      <w:pPr>
        <w:sectPr>
          <w:pgSz w:w="11900" w:h="16840"/>
          <w:pgMar w:top="1020" w:right="1134" w:bottom="1020" w:left="1361" w:header="720" w:footer="720" w:gutter="0"/>
          <w:pgBorders>
            <w:top w:val="none" w:sz="0" w:space="0"/>
            <w:left w:val="none" w:sz="0" w:space="0"/>
            <w:bottom w:val="none" w:sz="0" w:space="0"/>
            <w:right w:val="none" w:sz="0" w:space="0"/>
          </w:pgBorders>
          <w:cols w:space="720" w:num="1"/>
          <w:docGrid w:linePitch="312" w:charSpace="0"/>
        </w:sectPr>
      </w:pPr>
    </w:p>
    <w:p>
      <w:pPr>
        <w:jc w:val="center"/>
        <w:outlineLvl w:val="1"/>
        <w:rPr>
          <w:rFonts w:ascii="方正小标宋_GBK" w:hAnsi="方正小标宋_GBK" w:eastAsia="方正小标宋_GBK" w:cs="方正小标宋_GBK"/>
          <w:color w:val="000000"/>
          <w:sz w:val="36"/>
        </w:rPr>
      </w:pPr>
      <w:bookmarkStart w:id="2"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2"/>
    </w:p>
    <w:p>
      <w:pPr>
        <w:jc w:val="center"/>
        <w:outlineLvl w:val="1"/>
        <w:rPr>
          <w:rFonts w:ascii="方正小标宋_GBK" w:hAnsi="方正小标宋_GBK" w:eastAsia="方正小标宋_GBK" w:cs="方正小标宋_GBK"/>
          <w:color w:val="000000"/>
          <w:sz w:val="36"/>
        </w:rPr>
      </w:pPr>
    </w:p>
    <w:tbl>
      <w:tblPr>
        <w:tblStyle w:val="7"/>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3885"/>
        <w:gridCol w:w="2674"/>
        <w:gridCol w:w="4260"/>
        <w:gridCol w:w="2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16" w:type="dxa"/>
            <w:gridSpan w:val="3"/>
            <w:tcBorders>
              <w:top w:val="nil"/>
              <w:left w:val="nil"/>
              <w:bottom w:val="single" w:color="auto" w:sz="6" w:space="0"/>
              <w:right w:val="nil"/>
            </w:tcBorders>
          </w:tcPr>
          <w:p>
            <w:pPr>
              <w:jc w:val="left"/>
              <w:rPr>
                <w:rFonts w:hint="eastAsia" w:ascii="宋体" w:hAnsi="宋体"/>
                <w:color w:val="000000"/>
                <w:sz w:val="22"/>
                <w:szCs w:val="24"/>
              </w:rPr>
            </w:pPr>
            <w:bookmarkStart w:id="3" w:name="_Toc_2_2_0000000005"/>
            <w:r>
              <w:rPr>
                <w:rFonts w:hint="eastAsia" w:ascii="宋体" w:hAnsi="宋体" w:eastAsia="宋体" w:cs="宋体"/>
                <w:i w:val="0"/>
                <w:iCs w:val="0"/>
                <w:color w:val="000000"/>
                <w:kern w:val="0"/>
                <w:sz w:val="22"/>
                <w:szCs w:val="22"/>
                <w:u w:val="none"/>
                <w:lang w:val="en-US" w:eastAsia="zh-CN"/>
              </w:rPr>
              <w:t>[361001]昌黎县卫生健康局本级</w:t>
            </w:r>
          </w:p>
        </w:tc>
        <w:tc>
          <w:tcPr>
            <w:tcW w:w="4260" w:type="dxa"/>
            <w:tcBorders>
              <w:top w:val="nil"/>
              <w:left w:val="nil"/>
              <w:bottom w:val="single" w:color="auto" w:sz="6" w:space="0"/>
              <w:right w:val="nil"/>
            </w:tcBorders>
          </w:tcPr>
          <w:p>
            <w:pPr>
              <w:jc w:val="left"/>
              <w:rPr>
                <w:rFonts w:hint="eastAsia" w:ascii="宋体" w:hAnsi="宋体"/>
                <w:color w:val="000000"/>
                <w:sz w:val="22"/>
                <w:szCs w:val="24"/>
              </w:rPr>
            </w:pPr>
            <w:r>
              <w:rPr>
                <w:rFonts w:hint="eastAsia" w:ascii="宋体" w:hAnsi="宋体"/>
                <w:color w:val="000000"/>
                <w:sz w:val="22"/>
                <w:szCs w:val="24"/>
              </w:rPr>
              <w:t>预算年度：2022</w:t>
            </w:r>
          </w:p>
        </w:tc>
        <w:tc>
          <w:tcPr>
            <w:tcW w:w="2777" w:type="dxa"/>
            <w:tcBorders>
              <w:top w:val="nil"/>
              <w:left w:val="nil"/>
              <w:bottom w:val="single" w:color="auto" w:sz="6" w:space="0"/>
              <w:right w:val="nil"/>
            </w:tcBorders>
          </w:tcPr>
          <w:p>
            <w:pPr>
              <w:jc w:val="right"/>
              <w:rPr>
                <w:rFonts w:hint="eastAsia" w:ascii="宋体" w:hAnsi="宋体"/>
                <w:color w:val="000000"/>
                <w:sz w:val="22"/>
                <w:szCs w:val="24"/>
              </w:rPr>
            </w:pPr>
            <w:r>
              <w:rPr>
                <w:rFonts w:hint="eastAsia" w:ascii="宋体" w:hAnsi="宋体"/>
                <w:color w:val="000000"/>
                <w:sz w:val="22"/>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p>
        </w:tc>
        <w:tc>
          <w:tcPr>
            <w:tcW w:w="6559"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收入</w:t>
            </w:r>
          </w:p>
        </w:tc>
        <w:tc>
          <w:tcPr>
            <w:tcW w:w="7037" w:type="dxa"/>
            <w:gridSpan w:val="2"/>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序号</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项目</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预算数</w:t>
            </w: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项目</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栏次</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1</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2</w:t>
            </w: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3</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一、本年收入</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一、本年支出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（一）一般公共预算拨款</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（一）一般公共服务支出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（二）政府性基金预算拨款</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（二）外交支出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4</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（三）国有资本经营预算拨款</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（三）国防支出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5</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二、上年结转</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（四）公共安全支出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6</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（一）一般公共预算拨款</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（五）教育支出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7</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（二）政府性基金预算拨款</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（六）科学技术支出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8</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（三）国有资本经营预算拨款</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（七）文化旅游体育与传媒支出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9</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（八）社会保障和就业支出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685.301408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10</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（九）社会保险基金支出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11</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（十）卫生健康支出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14782.599842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12</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（十一）节能环保支出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13</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（十二）城乡社区支出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14</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（十三）农林水支出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15</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（十四）交通运输支出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16</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（十五）资源勘探工业信息等支出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17</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（十六）商业服务业等支出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18</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（十七）金融支出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19</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（十八）援助其他地区支出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20</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（十九）自然资源海洋气象等支出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21</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（二十）住房保障支出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22</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（二十一）粮油物资储备支出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23</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（二十二）国有资本经营预算支出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24</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（二十三）灾害防治及应急管理支出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25</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（二十四）预备费</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26</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（二十五）其他支出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27</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（二十六）转移性支出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28</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（二十七）债务还本支出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29</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（二十八）债务付息支出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30</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（二十九）债务发行费用支出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31</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（三十）抗疫特别国债安排的支出</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32</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二、年终结转结余</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33</w:t>
            </w:r>
          </w:p>
        </w:tc>
        <w:tc>
          <w:tcPr>
            <w:tcW w:w="3885"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收入总计</w:t>
            </w:r>
          </w:p>
        </w:tc>
        <w:tc>
          <w:tcPr>
            <w:tcW w:w="2674"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c>
          <w:tcPr>
            <w:tcW w:w="4260"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Calibri" w:hAnsi="Calibri" w:eastAsia="Calibri"/>
                <w:color w:val="000000"/>
                <w:sz w:val="22"/>
                <w:szCs w:val="24"/>
              </w:rPr>
            </w:pPr>
            <w:r>
              <w:rPr>
                <w:rFonts w:hint="eastAsia" w:ascii="Calibri" w:hAnsi="Calibri" w:eastAsia="Calibri"/>
                <w:color w:val="000000"/>
                <w:sz w:val="22"/>
                <w:szCs w:val="24"/>
              </w:rPr>
              <w:t>支出总计</w:t>
            </w:r>
          </w:p>
        </w:tc>
        <w:tc>
          <w:tcPr>
            <w:tcW w:w="2777"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r>
    </w:tbl>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hint="eastAsia"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3"/>
    </w:p>
    <w:p>
      <w:pPr>
        <w:jc w:val="center"/>
        <w:outlineLvl w:val="1"/>
        <w:rPr>
          <w:rFonts w:ascii="方正小标宋_GBK" w:hAnsi="方正小标宋_GBK" w:eastAsia="方正小标宋_GBK" w:cs="方正小标宋_GBK"/>
          <w:color w:val="000000"/>
          <w:sz w:val="36"/>
        </w:rPr>
      </w:pPr>
    </w:p>
    <w:tbl>
      <w:tblPr>
        <w:tblStyle w:val="7"/>
        <w:tblW w:w="1513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714"/>
        <w:gridCol w:w="4163"/>
        <w:gridCol w:w="2190"/>
        <w:gridCol w:w="1290"/>
        <w:gridCol w:w="1515"/>
        <w:gridCol w:w="1575"/>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4" w:type="dxa"/>
            <w:gridSpan w:val="3"/>
            <w:tcBorders>
              <w:top w:val="nil"/>
              <w:left w:val="nil"/>
              <w:bottom w:val="single" w:color="auto" w:sz="6" w:space="0"/>
              <w:right w:val="nil"/>
            </w:tcBorders>
          </w:tcPr>
          <w:p>
            <w:pPr>
              <w:jc w:val="left"/>
              <w:rPr>
                <w:rFonts w:hint="eastAsia" w:ascii="宋体" w:hAnsi="宋体"/>
                <w:color w:val="000000"/>
                <w:sz w:val="22"/>
                <w:szCs w:val="24"/>
              </w:rPr>
            </w:pPr>
            <w:r>
              <w:rPr>
                <w:rFonts w:hint="eastAsia" w:ascii="宋体" w:hAnsi="宋体" w:eastAsia="宋体" w:cs="宋体"/>
                <w:i w:val="0"/>
                <w:iCs w:val="0"/>
                <w:color w:val="000000"/>
                <w:kern w:val="0"/>
                <w:sz w:val="22"/>
                <w:szCs w:val="22"/>
                <w:u w:val="none"/>
                <w:lang w:val="en-US" w:eastAsia="zh-CN"/>
              </w:rPr>
              <w:t>[361001]昌黎县卫生健康局本级</w:t>
            </w:r>
          </w:p>
        </w:tc>
        <w:tc>
          <w:tcPr>
            <w:tcW w:w="2190" w:type="dxa"/>
            <w:tcBorders>
              <w:top w:val="nil"/>
              <w:left w:val="nil"/>
              <w:bottom w:val="single" w:color="auto" w:sz="6" w:space="0"/>
              <w:right w:val="nil"/>
            </w:tcBorders>
          </w:tcPr>
          <w:p>
            <w:pPr>
              <w:jc w:val="center"/>
              <w:rPr>
                <w:rFonts w:hint="eastAsia" w:ascii="宋体" w:hAnsi="宋体"/>
                <w:color w:val="000000"/>
                <w:sz w:val="22"/>
                <w:szCs w:val="24"/>
              </w:rPr>
            </w:pPr>
            <w:r>
              <w:rPr>
                <w:rFonts w:hint="eastAsia" w:ascii="宋体" w:hAnsi="宋体"/>
                <w:color w:val="000000"/>
                <w:sz w:val="22"/>
                <w:szCs w:val="24"/>
              </w:rPr>
              <w:t>预算年度：2022</w:t>
            </w:r>
          </w:p>
        </w:tc>
        <w:tc>
          <w:tcPr>
            <w:tcW w:w="4380" w:type="dxa"/>
            <w:gridSpan w:val="3"/>
            <w:tcBorders>
              <w:top w:val="nil"/>
              <w:left w:val="nil"/>
              <w:bottom w:val="single" w:color="auto" w:sz="6" w:space="0"/>
              <w:right w:val="nil"/>
            </w:tcBorders>
          </w:tcPr>
          <w:p>
            <w:pPr>
              <w:jc w:val="right"/>
              <w:rPr>
                <w:rFonts w:hint="eastAsia" w:ascii="宋体" w:hAnsi="宋体"/>
                <w:color w:val="000000"/>
                <w:sz w:val="22"/>
                <w:szCs w:val="24"/>
              </w:rPr>
            </w:pPr>
          </w:p>
        </w:tc>
        <w:tc>
          <w:tcPr>
            <w:tcW w:w="1833" w:type="dxa"/>
            <w:tcBorders>
              <w:top w:val="nil"/>
              <w:left w:val="nil"/>
              <w:bottom w:val="single" w:color="auto" w:sz="6" w:space="0"/>
              <w:right w:val="nil"/>
            </w:tcBorders>
          </w:tcPr>
          <w:p>
            <w:pPr>
              <w:jc w:val="right"/>
              <w:rPr>
                <w:rFonts w:hint="eastAsia" w:ascii="宋体" w:hAnsi="宋体"/>
                <w:color w:val="000000"/>
                <w:sz w:val="22"/>
                <w:szCs w:val="24"/>
              </w:rPr>
            </w:pPr>
            <w:r>
              <w:rPr>
                <w:rFonts w:hint="eastAsia" w:ascii="宋体" w:hAnsi="宋体"/>
                <w:color w:val="000000"/>
                <w:sz w:val="22"/>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7" w:type="dxa"/>
            <w:vMerge w:val="restart"/>
            <w:tcBorders>
              <w:top w:val="single" w:color="auto" w:sz="6" w:space="0"/>
              <w:left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序号</w:t>
            </w:r>
          </w:p>
        </w:tc>
        <w:tc>
          <w:tcPr>
            <w:tcW w:w="1714" w:type="dxa"/>
            <w:vMerge w:val="restart"/>
            <w:tcBorders>
              <w:top w:val="single" w:color="auto" w:sz="6" w:space="0"/>
              <w:left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科目编码</w:t>
            </w:r>
          </w:p>
        </w:tc>
        <w:tc>
          <w:tcPr>
            <w:tcW w:w="4163" w:type="dxa"/>
            <w:vMerge w:val="restart"/>
            <w:tcBorders>
              <w:top w:val="single" w:color="auto" w:sz="6" w:space="0"/>
              <w:left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科目名称</w:t>
            </w:r>
          </w:p>
        </w:tc>
        <w:tc>
          <w:tcPr>
            <w:tcW w:w="2190" w:type="dxa"/>
            <w:vMerge w:val="restart"/>
            <w:tcBorders>
              <w:top w:val="single" w:color="auto" w:sz="6" w:space="0"/>
              <w:left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合计</w:t>
            </w:r>
          </w:p>
        </w:tc>
        <w:tc>
          <w:tcPr>
            <w:tcW w:w="4380" w:type="dxa"/>
            <w:gridSpan w:val="3"/>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基本支出</w:t>
            </w:r>
          </w:p>
        </w:tc>
        <w:tc>
          <w:tcPr>
            <w:tcW w:w="1833" w:type="dxa"/>
            <w:vMerge w:val="restart"/>
            <w:tcBorders>
              <w:top w:val="single" w:color="auto" w:sz="6" w:space="0"/>
              <w:left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7" w:type="dxa"/>
            <w:vMerge w:val="continue"/>
            <w:tcBorders>
              <w:left w:val="single" w:color="auto" w:sz="6" w:space="0"/>
              <w:bottom w:val="single" w:color="auto" w:sz="6" w:space="0"/>
              <w:right w:val="single" w:color="auto" w:sz="6" w:space="0"/>
              <w:tl2br w:val="nil"/>
              <w:tr2bl w:val="nil"/>
            </w:tcBorders>
          </w:tcPr>
          <w:p/>
        </w:tc>
        <w:tc>
          <w:tcPr>
            <w:tcW w:w="1714" w:type="dxa"/>
            <w:vMerge w:val="continue"/>
            <w:tcBorders>
              <w:left w:val="single" w:color="auto" w:sz="6" w:space="0"/>
              <w:bottom w:val="single" w:color="auto" w:sz="6" w:space="0"/>
              <w:right w:val="single" w:color="auto" w:sz="6" w:space="0"/>
              <w:tl2br w:val="nil"/>
              <w:tr2bl w:val="nil"/>
            </w:tcBorders>
          </w:tcPr>
          <w:p/>
        </w:tc>
        <w:tc>
          <w:tcPr>
            <w:tcW w:w="4163" w:type="dxa"/>
            <w:vMerge w:val="continue"/>
            <w:tcBorders>
              <w:left w:val="single" w:color="auto" w:sz="6" w:space="0"/>
              <w:bottom w:val="single" w:color="auto" w:sz="6" w:space="0"/>
              <w:right w:val="single" w:color="auto" w:sz="6" w:space="0"/>
              <w:tl2br w:val="nil"/>
              <w:tr2bl w:val="nil"/>
            </w:tcBorders>
          </w:tcPr>
          <w:p/>
        </w:tc>
        <w:tc>
          <w:tcPr>
            <w:tcW w:w="2190" w:type="dxa"/>
            <w:vMerge w:val="continue"/>
            <w:tcBorders>
              <w:left w:val="single" w:color="auto" w:sz="6" w:space="0"/>
              <w:bottom w:val="single" w:color="auto" w:sz="6" w:space="0"/>
              <w:right w:val="single" w:color="auto" w:sz="6" w:space="0"/>
              <w:tl2br w:val="nil"/>
              <w:tr2bl w:val="nil"/>
            </w:tcBorders>
          </w:tcP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小计</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人员经费</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公用经费</w:t>
            </w:r>
          </w:p>
        </w:tc>
        <w:tc>
          <w:tcPr>
            <w:tcW w:w="1833" w:type="dxa"/>
            <w:vMerge w:val="continue"/>
            <w:tcBorders>
              <w:left w:val="single" w:color="auto" w:sz="6" w:space="0"/>
              <w:bottom w:val="single" w:color="auto" w:sz="6" w:space="0"/>
              <w:right w:val="single" w:color="auto" w:sz="6" w:space="0"/>
              <w:tl2br w:val="nil"/>
              <w:tr2bl w:val="nil"/>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栏次</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2</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4</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5</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6</w:t>
            </w: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宋体" w:hAnsi="宋体"/>
                <w:color w:val="000000"/>
                <w:sz w:val="22"/>
                <w:szCs w:val="24"/>
              </w:rPr>
            </w:pPr>
            <w:r>
              <w:rPr>
                <w:rFonts w:hint="eastAsia" w:ascii="宋体" w:hAnsi="宋体"/>
                <w:color w:val="000000"/>
                <w:sz w:val="22"/>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208</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社会保障和就业支出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685.301408</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20805</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行政事业单位养老支出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85.301408</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2080505</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机关事业单位基本养老保险缴费支出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71.634365</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71.634365</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71.634365</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4</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2080506</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机关事业单位职业年金缴费支出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13.667043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13.667043</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13.667043</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5</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20810</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社会福利</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6</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2081002</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老年福利</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600.000000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7</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卫生健康支出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14782.599842</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854.977862</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813.024862</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41.953000</w:t>
            </w: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13927.621980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8</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卫生健康管理事务</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860.777563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812.377563</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770.424563</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41.953000</w:t>
            </w: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48.400000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9</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2100101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行政运行</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515.111327</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515.111327</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473.158327</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41.953000</w:t>
            </w: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10</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2100199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其他卫生健康管理事务支出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345.666236</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297.266236</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297.266236</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48.400000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11</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21002</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公立医院</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720.000000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12</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2100201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综合医院</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425.000000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13</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2100299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其他公立医院支出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295.000000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295.000000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14</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21003</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基层医疗卫生机构</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2207.686980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2207.686980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15</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2100302</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乡镇卫生院</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1738.686980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1738.686980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16</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2100399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其他基层医疗卫生机构支出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469.000000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469.000000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17</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21004</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公共卫生</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5131.220000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5131.220000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18</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2100403</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妇幼保健机构</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70.000000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70.000000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19</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2100408</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基本公共卫生服务</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4113.560000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4113.560000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20</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2100409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重大公共卫生服务</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131.500000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131.500000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21</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2100410</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突发公共卫生事件应急处理</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500.830000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500.830000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22</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2100499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其他公共卫生支出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315.330000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315.330000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23</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21006</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中医药</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24</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2100699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其他中医药支出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25</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21007</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计划生育事务</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5662.815000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5662.815000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26</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2100717</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计划生育服务</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5629.810000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5629.810000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27</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2100799</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其他计划生育事务支出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33.005000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33.005000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28</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21011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行政事业单位医疗</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42.600299</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42.600299</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42.600299</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29</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2101101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行政单位医疗</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16.930074</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16.930074</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16.930074</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30</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2101102</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事业单位医疗</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25.670225</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25.670225</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25.670225</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31</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21013</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医疗救助</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32</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2101302</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疾病应急救助</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33</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221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住房保障支出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34</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22102</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住房改革支出</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35</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2210201</w:t>
            </w: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住房公积金</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35.817183</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auto" w:sz="6" w:space="0"/>
              <w:left w:val="single" w:color="auto" w:sz="6" w:space="0"/>
              <w:bottom w:val="single" w:color="auto" w:sz="6" w:space="0"/>
              <w:right w:val="single" w:color="auto" w:sz="6" w:space="0"/>
              <w:tl2br w:val="nil"/>
              <w:tr2bl w:val="nil"/>
            </w:tcBorders>
          </w:tcPr>
          <w:p>
            <w:pPr>
              <w:jc w:val="center"/>
              <w:rPr>
                <w:rFonts w:hint="eastAsia" w:ascii="Calibri" w:hAnsi="Calibri" w:eastAsia="Calibri"/>
                <w:color w:val="000000"/>
                <w:sz w:val="22"/>
                <w:szCs w:val="24"/>
              </w:rPr>
            </w:pPr>
            <w:r>
              <w:rPr>
                <w:rFonts w:hint="eastAsia" w:ascii="Calibri" w:hAnsi="Calibri" w:eastAsia="Calibri"/>
                <w:color w:val="000000"/>
                <w:sz w:val="22"/>
                <w:szCs w:val="24"/>
              </w:rPr>
              <w:t>36</w:t>
            </w:r>
          </w:p>
        </w:tc>
        <w:tc>
          <w:tcPr>
            <w:tcW w:w="1714"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p>
        </w:tc>
        <w:tc>
          <w:tcPr>
            <w:tcW w:w="4163" w:type="dxa"/>
            <w:tcBorders>
              <w:top w:val="single" w:color="auto" w:sz="6" w:space="0"/>
              <w:left w:val="single" w:color="auto" w:sz="6" w:space="0"/>
              <w:bottom w:val="single" w:color="auto" w:sz="6" w:space="0"/>
              <w:right w:val="single" w:color="auto" w:sz="6" w:space="0"/>
              <w:tl2br w:val="nil"/>
              <w:tr2bl w:val="nil"/>
            </w:tcBorders>
          </w:tcPr>
          <w:p>
            <w:pPr>
              <w:jc w:val="left"/>
              <w:rPr>
                <w:rFonts w:hint="eastAsia" w:ascii="宋体" w:hAnsi="宋体"/>
                <w:color w:val="000000"/>
                <w:sz w:val="22"/>
                <w:szCs w:val="24"/>
              </w:rPr>
            </w:pPr>
            <w:r>
              <w:rPr>
                <w:rFonts w:hint="eastAsia" w:ascii="宋体" w:hAnsi="宋体"/>
                <w:color w:val="000000"/>
                <w:sz w:val="22"/>
                <w:szCs w:val="24"/>
              </w:rPr>
              <w:t>合计</w:t>
            </w:r>
          </w:p>
        </w:tc>
        <w:tc>
          <w:tcPr>
            <w:tcW w:w="21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15503.718433</w:t>
            </w:r>
          </w:p>
        </w:tc>
        <w:tc>
          <w:tcPr>
            <w:tcW w:w="1290"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976.096453</w:t>
            </w:r>
          </w:p>
        </w:tc>
        <w:tc>
          <w:tcPr>
            <w:tcW w:w="151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934.143453</w:t>
            </w:r>
          </w:p>
        </w:tc>
        <w:tc>
          <w:tcPr>
            <w:tcW w:w="1575"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41.953000</w:t>
            </w:r>
          </w:p>
        </w:tc>
        <w:tc>
          <w:tcPr>
            <w:tcW w:w="1833" w:type="dxa"/>
            <w:tcBorders>
              <w:top w:val="single" w:color="auto" w:sz="6" w:space="0"/>
              <w:left w:val="single" w:color="auto" w:sz="6" w:space="0"/>
              <w:bottom w:val="single" w:color="auto" w:sz="6" w:space="0"/>
              <w:right w:val="single" w:color="auto" w:sz="6" w:space="0"/>
              <w:tl2br w:val="nil"/>
              <w:tr2bl w:val="nil"/>
            </w:tcBorders>
          </w:tcPr>
          <w:p>
            <w:pPr>
              <w:jc w:val="right"/>
              <w:rPr>
                <w:rFonts w:hint="eastAsia" w:ascii="Calibri" w:hAnsi="Calibri" w:eastAsia="Calibri"/>
                <w:color w:val="000000"/>
                <w:sz w:val="22"/>
                <w:szCs w:val="24"/>
              </w:rPr>
            </w:pPr>
            <w:r>
              <w:rPr>
                <w:rFonts w:hint="eastAsia" w:ascii="Calibri" w:hAnsi="Calibri" w:eastAsia="Calibri"/>
                <w:color w:val="000000"/>
                <w:sz w:val="22"/>
                <w:szCs w:val="24"/>
              </w:rPr>
              <w:t>14527.621980</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docGrid w:linePitch="312" w:charSpace="0"/>
        </w:sectPr>
      </w:pPr>
    </w:p>
    <w:p>
      <w:pPr>
        <w:jc w:val="center"/>
        <w:outlineLvl w:val="1"/>
      </w:pPr>
      <w:bookmarkStart w:id="4"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4"/>
    </w:p>
    <w:p>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auto"/>
        <w:outlineLvl w:val="1"/>
        <w:rPr>
          <w:rFonts w:hint="eastAsia" w:ascii="仿宋" w:hAnsi="仿宋" w:eastAsia="仿宋" w:cs="仿宋"/>
          <w:sz w:val="32"/>
          <w:szCs w:val="32"/>
        </w:rPr>
      </w:pPr>
    </w:p>
    <w:tbl>
      <w:tblPr>
        <w:tblStyle w:val="7"/>
        <w:tblW w:w="9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1240"/>
        <w:gridCol w:w="3730"/>
        <w:gridCol w:w="1445"/>
        <w:gridCol w:w="1340"/>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7157"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[361001]昌黎县卫生健康局本级                  预算年度：2022</w:t>
            </w:r>
          </w:p>
        </w:tc>
        <w:tc>
          <w:tcPr>
            <w:tcW w:w="1340"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82"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4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部门预算支出经济分类科目</w:t>
            </w:r>
          </w:p>
        </w:tc>
        <w:tc>
          <w:tcPr>
            <w:tcW w:w="4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693.144253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693.144253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基本工资</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307.226280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307.226280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津贴补贴</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89.097200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89.097200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奖金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9.655000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9.655000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绩效工资</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74.982060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74.982060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机关事业单位基本养老保险缴费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71.634365</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71.634365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职业年金缴费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13.667043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13.667043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职工基本医疗保险缴费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39.690299</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39.690299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其他社会保障缴费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7.250823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7.250823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住房公积金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35.817183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35.817183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11</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其他工资福利支出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44.124000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44.124000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41.953000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41.953000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办公费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13.400000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13.400000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14</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工会经费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6.030000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6.030000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公务用车运行维护费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3.600000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16</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其他交通费用</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15.360000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15.360000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17</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其他商品和服务支出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3.563000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3.563000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18</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240.999200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240.999200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19</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离休费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62.970000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62.970000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退休费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103.730000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103.730000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21</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生活补助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74.299200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74.299200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22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976.096453</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934.143453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right"/>
              <w:textAlignment w:val="top"/>
              <w:rPr>
                <w:rFonts w:ascii="Calibri" w:hAnsi="Calibri" w:eastAsia="宋体" w:cs="Calibri"/>
                <w:i w:val="0"/>
                <w:iCs w:val="0"/>
                <w:color w:val="000000"/>
                <w:sz w:val="22"/>
                <w:szCs w:val="22"/>
                <w:u w:val="none"/>
              </w:rPr>
            </w:pPr>
            <w:r>
              <w:rPr>
                <w:rFonts w:ascii="Calibri" w:hAnsi="Calibri" w:eastAsia="宋体" w:cs="Calibri"/>
                <w:i w:val="0"/>
                <w:iCs w:val="0"/>
                <w:color w:val="000000"/>
                <w:kern w:val="0"/>
                <w:sz w:val="22"/>
                <w:szCs w:val="22"/>
                <w:u w:val="none"/>
                <w:lang w:val="en-US" w:eastAsia="zh-CN"/>
              </w:rPr>
              <w:t>41.953000</w:t>
            </w:r>
          </w:p>
        </w:tc>
      </w:tr>
    </w:tbl>
    <w:p>
      <w:pPr>
        <w:sectPr>
          <w:pgSz w:w="11900" w:h="16840"/>
          <w:pgMar w:top="1020" w:right="1134" w:bottom="1020" w:left="1361" w:header="720" w:footer="720" w:gutter="0"/>
          <w:pgBorders>
            <w:top w:val="none" w:sz="0" w:space="0"/>
            <w:left w:val="none" w:sz="0" w:space="0"/>
            <w:bottom w:val="none" w:sz="0" w:space="0"/>
            <w:right w:val="none" w:sz="0" w:space="0"/>
          </w:pgBorders>
          <w:cols w:space="720" w:num="1"/>
          <w:docGrid w:linePitch="312" w:charSpace="0"/>
        </w:sectPr>
      </w:pPr>
    </w:p>
    <w:p>
      <w:pPr>
        <w:jc w:val="center"/>
        <w:outlineLvl w:val="1"/>
        <w:rPr>
          <w:rFonts w:ascii="方正小标宋_GBK" w:hAnsi="方正小标宋_GBK" w:eastAsia="方正小标宋_GBK" w:cs="方正小标宋_GBK"/>
          <w:color w:val="000000"/>
          <w:sz w:val="36"/>
        </w:rPr>
      </w:pPr>
      <w:bookmarkStart w:id="5"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5"/>
    </w:p>
    <w:p>
      <w:pPr>
        <w:jc w:val="center"/>
        <w:outlineLvl w:val="1"/>
        <w:rPr>
          <w:rFonts w:ascii="方正小标宋_GBK" w:hAnsi="方正小标宋_GBK" w:eastAsia="方正小标宋_GBK" w:cs="方正小标宋_GBK"/>
          <w:color w:val="000000"/>
          <w:sz w:val="36"/>
        </w:rPr>
      </w:pPr>
    </w:p>
    <w:tbl>
      <w:tblPr>
        <w:tblStyle w:val="7"/>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1432"/>
        <w:gridCol w:w="2137"/>
        <w:gridCol w:w="2232"/>
        <w:gridCol w:w="4188"/>
        <w:gridCol w:w="3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658"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[361001]昌黎县卫生健康局本级</w:t>
            </w:r>
          </w:p>
        </w:tc>
        <w:tc>
          <w:tcPr>
            <w:tcW w:w="4188" w:type="dxa"/>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预算年度：2022</w:t>
            </w:r>
          </w:p>
        </w:tc>
        <w:tc>
          <w:tcPr>
            <w:tcW w:w="3434"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8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ind w:firstLine="420" w:firstLineChars="20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注：无政府基金预算财政拨款预算，空表列示。</w:t>
      </w:r>
    </w:p>
    <w:p>
      <w:pPr>
        <w:ind w:firstLine="420"/>
        <w:rPr>
          <w:rFonts w:ascii="方正书宋_GBK" w:hAnsi="方正书宋_GBK" w:eastAsia="方正书宋_GBK" w:cs="方正书宋_GBK"/>
          <w:color w:val="000000"/>
          <w:sz w:val="21"/>
        </w:r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docGrid w:linePitch="312" w:charSpace="0"/>
        </w:sectPr>
      </w:pPr>
    </w:p>
    <w:p>
      <w:pPr>
        <w:jc w:val="center"/>
        <w:outlineLvl w:val="1"/>
        <w:rPr>
          <w:rFonts w:ascii="方正小标宋_GBK" w:hAnsi="方正小标宋_GBK" w:eastAsia="方正小标宋_GBK" w:cs="方正小标宋_GBK"/>
          <w:color w:val="000000"/>
          <w:sz w:val="36"/>
        </w:rPr>
      </w:pPr>
      <w:bookmarkStart w:id="6"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6"/>
    </w:p>
    <w:p>
      <w:pPr>
        <w:jc w:val="center"/>
        <w:outlineLvl w:val="1"/>
        <w:rPr>
          <w:rFonts w:ascii="方正小标宋_GBK" w:hAnsi="方正小标宋_GBK" w:eastAsia="方正小标宋_GBK" w:cs="方正小标宋_GBK"/>
          <w:color w:val="000000"/>
          <w:sz w:val="36"/>
        </w:rPr>
      </w:pPr>
    </w:p>
    <w:tbl>
      <w:tblPr>
        <w:tblStyle w:val="7"/>
        <w:tblW w:w="133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7"/>
        <w:gridCol w:w="2218"/>
        <w:gridCol w:w="2218"/>
        <w:gridCol w:w="1327"/>
        <w:gridCol w:w="3553"/>
        <w:gridCol w:w="2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90" w:type="dxa"/>
            <w:gridSpan w:val="4"/>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[361001]昌黎县卫生健康局本级</w:t>
            </w:r>
          </w:p>
        </w:tc>
        <w:tc>
          <w:tcPr>
            <w:tcW w:w="3553" w:type="dxa"/>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预算年度：2022</w:t>
            </w:r>
          </w:p>
        </w:tc>
        <w:tc>
          <w:tcPr>
            <w:tcW w:w="2664" w:type="dxa"/>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支出功能分类科目</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35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6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5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ind w:firstLine="420"/>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docGrid w:linePitch="312" w:charSpace="0"/>
        </w:sectPr>
      </w:pPr>
      <w:r>
        <w:rPr>
          <w:rFonts w:ascii="方正书宋_GBK" w:hAnsi="方正书宋_GBK" w:eastAsia="方正书宋_GBK" w:cs="方正书宋_GBK"/>
          <w:color w:val="000000"/>
          <w:sz w:val="21"/>
        </w:rPr>
        <w:t>注：无国有资本经营预算财政拨款预算，空表列示。</w:t>
      </w:r>
    </w:p>
    <w:p>
      <w:pPr>
        <w:jc w:val="center"/>
        <w:outlineLvl w:val="1"/>
        <w:rPr>
          <w:rFonts w:ascii="方正小标宋_GBK" w:hAnsi="方正小标宋_GBK" w:eastAsia="方正小标宋_GBK" w:cs="方正小标宋_GBK"/>
          <w:color w:val="000000"/>
          <w:sz w:val="36"/>
        </w:rPr>
      </w:pPr>
      <w:bookmarkStart w:id="7"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7"/>
    </w:p>
    <w:tbl>
      <w:tblPr>
        <w:tblStyle w:val="7"/>
        <w:tblpPr w:leftFromText="180" w:rightFromText="180" w:vertAnchor="text" w:horzAnchor="page" w:tblpX="674" w:tblpY="674"/>
        <w:tblOverlap w:val="never"/>
        <w:tblW w:w="10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99"/>
        <w:gridCol w:w="5214"/>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409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rPr>
              <w:t>[361001]昌黎县卫生健康局本级</w:t>
            </w:r>
          </w:p>
        </w:tc>
        <w:tc>
          <w:tcPr>
            <w:tcW w:w="52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1100" w:firstLineChars="5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预算年度：2022</w:t>
            </w:r>
          </w:p>
        </w:tc>
        <w:tc>
          <w:tcPr>
            <w:tcW w:w="130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单位：万元</w:t>
            </w:r>
          </w:p>
        </w:tc>
      </w:tr>
    </w:tbl>
    <w:p>
      <w:pPr>
        <w:rPr>
          <w:rFonts w:hint="eastAsia" w:ascii="宋体" w:hAnsi="宋体" w:cs="宋体"/>
          <w:color w:val="000000"/>
        </w:rPr>
      </w:pPr>
    </w:p>
    <w:p>
      <w:pPr>
        <w:rPr>
          <w:rFonts w:hint="eastAsia" w:ascii="宋体" w:hAnsi="宋体" w:cs="宋体"/>
          <w:color w:val="000000"/>
        </w:rPr>
      </w:pPr>
    </w:p>
    <w:tbl>
      <w:tblPr>
        <w:tblStyle w:val="7"/>
        <w:tblW w:w="105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8"/>
        <w:gridCol w:w="2899"/>
        <w:gridCol w:w="1817"/>
        <w:gridCol w:w="1817"/>
        <w:gridCol w:w="1817"/>
        <w:gridCol w:w="1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tblHeader/>
          <w:jc w:val="center"/>
        </w:trPr>
        <w:tc>
          <w:tcPr>
            <w:tcW w:w="378" w:type="dxa"/>
            <w:vMerge w:val="restart"/>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2899" w:type="dxa"/>
            <w:vMerge w:val="restart"/>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项  目</w:t>
            </w:r>
          </w:p>
        </w:tc>
        <w:tc>
          <w:tcPr>
            <w:tcW w:w="7271" w:type="dxa"/>
            <w:gridSpan w:val="4"/>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7" w:hRule="atLeast"/>
          <w:tblHeader/>
          <w:jc w:val="center"/>
        </w:trPr>
        <w:tc>
          <w:tcPr>
            <w:tcW w:w="378" w:type="dxa"/>
            <w:vMerge w:val="continue"/>
          </w:tcPr>
          <w:p/>
        </w:tc>
        <w:tc>
          <w:tcPr>
            <w:tcW w:w="2899" w:type="dxa"/>
            <w:vMerge w:val="continue"/>
            <w:tcBorders>
              <w:top w:val="single" w:color="000000" w:sz="6" w:space="0"/>
              <w:left w:val="single" w:color="000000" w:sz="6" w:space="0"/>
              <w:right w:val="single" w:color="000000" w:sz="6" w:space="0"/>
            </w:tcBorders>
          </w:tcPr>
          <w:p/>
        </w:tc>
        <w:tc>
          <w:tcPr>
            <w:tcW w:w="1817"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1817"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一般公共预算              财政拨款</w:t>
            </w:r>
          </w:p>
        </w:tc>
        <w:tc>
          <w:tcPr>
            <w:tcW w:w="1817"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政府性基金                  预算拨款</w:t>
            </w:r>
          </w:p>
        </w:tc>
        <w:tc>
          <w:tcPr>
            <w:tcW w:w="1820" w:type="dxa"/>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blHeader/>
          <w:jc w:val="center"/>
        </w:trPr>
        <w:tc>
          <w:tcPr>
            <w:tcW w:w="378" w:type="dxa"/>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栏次</w:t>
            </w:r>
          </w:p>
        </w:tc>
        <w:tc>
          <w:tcPr>
            <w:tcW w:w="2899"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817"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817"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1817" w:type="dxa"/>
            <w:tcBorders>
              <w:top w:val="single" w:color="000000" w:sz="6" w:space="0"/>
              <w:left w:val="single" w:color="000000" w:sz="6" w:space="0"/>
              <w:right w:val="single" w:color="000000" w:sz="6" w:space="0"/>
            </w:tcBorders>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1820" w:type="dxa"/>
            <w:vAlign w:val="center"/>
          </w:tcPr>
          <w:p>
            <w:pPr>
              <w:pStyle w:val="12"/>
              <w:rPr>
                <w:rFonts w:hint="eastAsia" w:ascii="宋体" w:hAnsi="宋体" w:eastAsia="宋体" w:cs="宋体"/>
                <w:b w:val="0"/>
                <w:bCs/>
                <w:sz w:val="21"/>
                <w:szCs w:val="21"/>
              </w:rPr>
            </w:pPr>
            <w:r>
              <w:rPr>
                <w:rFonts w:hint="eastAsia" w:ascii="宋体" w:hAnsi="宋体" w:eastAsia="宋体" w:cs="宋体"/>
                <w:b w:val="0"/>
                <w:bCs/>
                <w:sz w:val="21"/>
                <w:szCs w:val="2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378" w:type="dxa"/>
            <w:vAlign w:val="center"/>
          </w:tcPr>
          <w:p>
            <w:pPr>
              <w:pStyle w:val="16"/>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2899" w:type="dxa"/>
            <w:tcBorders>
              <w:top w:val="single" w:color="000000" w:sz="6" w:space="0"/>
              <w:left w:val="single" w:color="000000" w:sz="6" w:space="0"/>
              <w:right w:val="single" w:color="000000" w:sz="6" w:space="0"/>
            </w:tcBorders>
            <w:vAlign w:val="center"/>
          </w:tcPr>
          <w:p>
            <w:pPr>
              <w:pStyle w:val="13"/>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1817" w:type="dxa"/>
            <w:tcBorders>
              <w:top w:val="single" w:color="000000" w:sz="6" w:space="0"/>
              <w:left w:val="single" w:color="000000" w:sz="6" w:space="0"/>
              <w:right w:val="single" w:color="000000" w:sz="6" w:space="0"/>
            </w:tcBorders>
            <w:vAlign w:val="center"/>
          </w:tcPr>
          <w:p>
            <w:pPr>
              <w:pStyle w:val="14"/>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3.6</w:t>
            </w:r>
            <w:r>
              <w:rPr>
                <w:rFonts w:hint="eastAsia" w:ascii="宋体" w:hAnsi="宋体" w:eastAsia="宋体" w:cs="宋体"/>
                <w:b w:val="0"/>
                <w:bCs/>
                <w:sz w:val="21"/>
                <w:szCs w:val="21"/>
                <w:lang w:eastAsia="zh-CN"/>
              </w:rPr>
              <w:t>0</w:t>
            </w:r>
          </w:p>
        </w:tc>
        <w:tc>
          <w:tcPr>
            <w:tcW w:w="1817" w:type="dxa"/>
            <w:tcBorders>
              <w:top w:val="single" w:color="000000" w:sz="6" w:space="0"/>
              <w:left w:val="single" w:color="000000" w:sz="6" w:space="0"/>
              <w:right w:val="single" w:color="000000" w:sz="6" w:space="0"/>
            </w:tcBorders>
            <w:vAlign w:val="center"/>
          </w:tcPr>
          <w:p>
            <w:pPr>
              <w:pStyle w:val="14"/>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3.6</w:t>
            </w:r>
            <w:r>
              <w:rPr>
                <w:rFonts w:hint="eastAsia" w:ascii="宋体" w:hAnsi="宋体" w:eastAsia="宋体" w:cs="宋体"/>
                <w:b w:val="0"/>
                <w:bCs/>
                <w:sz w:val="21"/>
                <w:szCs w:val="21"/>
                <w:lang w:eastAsia="zh-CN"/>
              </w:rPr>
              <w:t>0</w:t>
            </w:r>
          </w:p>
        </w:tc>
        <w:tc>
          <w:tcPr>
            <w:tcW w:w="1817" w:type="dxa"/>
            <w:tcBorders>
              <w:top w:val="single" w:color="000000" w:sz="6" w:space="0"/>
              <w:left w:val="single" w:color="000000" w:sz="6" w:space="0"/>
              <w:right w:val="single" w:color="000000" w:sz="6" w:space="0"/>
            </w:tcBorders>
            <w:vAlign w:val="center"/>
          </w:tcPr>
          <w:p>
            <w:pPr>
              <w:pStyle w:val="14"/>
              <w:rPr>
                <w:rFonts w:hint="eastAsia" w:ascii="宋体" w:hAnsi="宋体" w:eastAsia="宋体" w:cs="宋体"/>
                <w:b w:val="0"/>
                <w:bCs/>
                <w:sz w:val="21"/>
                <w:szCs w:val="21"/>
              </w:rPr>
            </w:pPr>
          </w:p>
        </w:tc>
        <w:tc>
          <w:tcPr>
            <w:tcW w:w="1820" w:type="dxa"/>
            <w:vAlign w:val="center"/>
          </w:tcPr>
          <w:p>
            <w:pPr>
              <w:pStyle w:val="14"/>
              <w:rPr>
                <w:rFonts w:hint="eastAsia" w:ascii="宋体" w:hAnsi="宋体" w:eastAsia="宋体" w:cs="宋体"/>
                <w:b w:val="0"/>
                <w:bCs/>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378" w:type="dxa"/>
            <w:vAlign w:val="center"/>
          </w:tcPr>
          <w:p>
            <w:pPr>
              <w:pStyle w:val="16"/>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2899" w:type="dxa"/>
            <w:tcBorders>
              <w:top w:val="single" w:color="000000" w:sz="6" w:space="0"/>
              <w:left w:val="single" w:color="000000" w:sz="6" w:space="0"/>
              <w:right w:val="single" w:color="000000" w:sz="6" w:space="0"/>
            </w:tcBorders>
            <w:vAlign w:val="center"/>
          </w:tcPr>
          <w:p>
            <w:pPr>
              <w:pStyle w:val="17"/>
              <w:rPr>
                <w:rFonts w:hint="eastAsia" w:ascii="宋体" w:hAnsi="宋体" w:eastAsia="宋体" w:cs="宋体"/>
                <w:b w:val="0"/>
                <w:bCs/>
                <w:sz w:val="21"/>
                <w:szCs w:val="21"/>
              </w:rPr>
            </w:pPr>
            <w:r>
              <w:rPr>
                <w:rFonts w:hint="eastAsia" w:ascii="宋体" w:hAnsi="宋体" w:eastAsia="宋体" w:cs="宋体"/>
                <w:b w:val="0"/>
                <w:bCs/>
                <w:sz w:val="21"/>
                <w:szCs w:val="21"/>
              </w:rPr>
              <w:t>一、因公出国（境）费</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20" w:type="dxa"/>
            <w:vAlign w:val="center"/>
          </w:tcPr>
          <w:p>
            <w:pPr>
              <w:pStyle w:val="18"/>
              <w:rPr>
                <w:rFonts w:hint="eastAsia" w:ascii="宋体" w:hAnsi="宋体" w:eastAsia="宋体" w:cs="宋体"/>
                <w:b w:val="0"/>
                <w:bCs/>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378" w:type="dxa"/>
            <w:vAlign w:val="center"/>
          </w:tcPr>
          <w:p>
            <w:pPr>
              <w:pStyle w:val="16"/>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2899" w:type="dxa"/>
            <w:tcBorders>
              <w:top w:val="single" w:color="000000" w:sz="6" w:space="0"/>
              <w:left w:val="single" w:color="000000" w:sz="6" w:space="0"/>
              <w:right w:val="single" w:color="000000" w:sz="6" w:space="0"/>
            </w:tcBorders>
            <w:vAlign w:val="center"/>
          </w:tcPr>
          <w:p>
            <w:pPr>
              <w:pStyle w:val="17"/>
              <w:rPr>
                <w:rFonts w:hint="eastAsia" w:ascii="宋体" w:hAnsi="宋体" w:eastAsia="宋体" w:cs="宋体"/>
                <w:b w:val="0"/>
                <w:bCs/>
                <w:sz w:val="21"/>
                <w:szCs w:val="21"/>
              </w:rPr>
            </w:pPr>
            <w:r>
              <w:rPr>
                <w:rFonts w:hint="eastAsia" w:ascii="宋体" w:hAnsi="宋体" w:eastAsia="宋体" w:cs="宋体"/>
                <w:b w:val="0"/>
                <w:bCs/>
                <w:sz w:val="21"/>
                <w:szCs w:val="21"/>
              </w:rPr>
              <w:t>二、公务用车购置及运维费</w:t>
            </w:r>
          </w:p>
        </w:tc>
        <w:tc>
          <w:tcPr>
            <w:tcW w:w="1817" w:type="dxa"/>
            <w:tcBorders>
              <w:top w:val="single" w:color="000000" w:sz="6" w:space="0"/>
              <w:left w:val="single" w:color="000000" w:sz="6" w:space="0"/>
              <w:right w:val="single" w:color="000000" w:sz="6" w:space="0"/>
            </w:tcBorders>
            <w:vAlign w:val="center"/>
          </w:tcPr>
          <w:p>
            <w:pPr>
              <w:pStyle w:val="18"/>
              <w:rPr>
                <w:rFonts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3.60</w:t>
            </w:r>
          </w:p>
        </w:tc>
        <w:tc>
          <w:tcPr>
            <w:tcW w:w="1817" w:type="dxa"/>
            <w:tcBorders>
              <w:top w:val="single" w:color="000000" w:sz="6" w:space="0"/>
              <w:left w:val="single" w:color="000000" w:sz="6" w:space="0"/>
              <w:right w:val="single" w:color="000000" w:sz="6" w:space="0"/>
            </w:tcBorders>
            <w:vAlign w:val="center"/>
          </w:tcPr>
          <w:p>
            <w:pPr>
              <w:pStyle w:val="18"/>
              <w:rPr>
                <w:rFonts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3.60</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20" w:type="dxa"/>
            <w:vAlign w:val="center"/>
          </w:tcPr>
          <w:p>
            <w:pPr>
              <w:pStyle w:val="18"/>
              <w:rPr>
                <w:rFonts w:hint="eastAsia" w:ascii="宋体" w:hAnsi="宋体" w:eastAsia="宋体" w:cs="宋体"/>
                <w:b w:val="0"/>
                <w:bCs/>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378" w:type="dxa"/>
            <w:vAlign w:val="center"/>
          </w:tcPr>
          <w:p>
            <w:pPr>
              <w:pStyle w:val="16"/>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2899" w:type="dxa"/>
            <w:tcBorders>
              <w:top w:val="single" w:color="000000" w:sz="6" w:space="0"/>
              <w:left w:val="single" w:color="000000" w:sz="6" w:space="0"/>
              <w:right w:val="single" w:color="000000" w:sz="6" w:space="0"/>
            </w:tcBorders>
            <w:vAlign w:val="center"/>
          </w:tcPr>
          <w:p>
            <w:pPr>
              <w:pStyle w:val="17"/>
              <w:rPr>
                <w:rFonts w:hint="eastAsia" w:ascii="宋体" w:hAnsi="宋体" w:eastAsia="宋体" w:cs="宋体"/>
                <w:b w:val="0"/>
                <w:bCs/>
                <w:sz w:val="21"/>
                <w:szCs w:val="21"/>
              </w:rPr>
            </w:pPr>
            <w:r>
              <w:rPr>
                <w:rFonts w:hint="eastAsia" w:ascii="宋体" w:hAnsi="宋体" w:eastAsia="宋体" w:cs="宋体"/>
                <w:b w:val="0"/>
                <w:bCs/>
                <w:sz w:val="21"/>
                <w:szCs w:val="21"/>
              </w:rPr>
              <w:t xml:space="preserve">    其中：公务用车购置费</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20" w:type="dxa"/>
            <w:vAlign w:val="center"/>
          </w:tcPr>
          <w:p>
            <w:pPr>
              <w:pStyle w:val="18"/>
              <w:rPr>
                <w:rFonts w:hint="eastAsia" w:ascii="宋体" w:hAnsi="宋体" w:eastAsia="宋体" w:cs="宋体"/>
                <w:b w:val="0"/>
                <w:bCs/>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378" w:type="dxa"/>
            <w:vAlign w:val="center"/>
          </w:tcPr>
          <w:p>
            <w:pPr>
              <w:pStyle w:val="16"/>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2899" w:type="dxa"/>
            <w:tcBorders>
              <w:top w:val="single" w:color="000000" w:sz="6" w:space="0"/>
              <w:left w:val="single" w:color="000000" w:sz="6" w:space="0"/>
              <w:right w:val="single" w:color="000000" w:sz="6" w:space="0"/>
            </w:tcBorders>
            <w:vAlign w:val="center"/>
          </w:tcPr>
          <w:p>
            <w:pPr>
              <w:pStyle w:val="17"/>
              <w:rPr>
                <w:rFonts w:hint="eastAsia" w:ascii="宋体" w:hAnsi="宋体" w:eastAsia="宋体" w:cs="宋体"/>
                <w:b w:val="0"/>
                <w:bCs/>
                <w:sz w:val="21"/>
                <w:szCs w:val="21"/>
              </w:rPr>
            </w:pPr>
            <w:r>
              <w:rPr>
                <w:rFonts w:hint="eastAsia" w:ascii="宋体" w:hAnsi="宋体" w:eastAsia="宋体" w:cs="宋体"/>
                <w:b w:val="0"/>
                <w:bCs/>
                <w:sz w:val="21"/>
                <w:szCs w:val="21"/>
              </w:rPr>
              <w:t xml:space="preserve">          公务用车运行维护费</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3.6</w:t>
            </w:r>
            <w:r>
              <w:rPr>
                <w:rFonts w:hint="eastAsia" w:ascii="宋体" w:hAnsi="宋体" w:eastAsia="宋体" w:cs="宋体"/>
                <w:b w:val="0"/>
                <w:bCs/>
                <w:sz w:val="21"/>
                <w:szCs w:val="21"/>
                <w:lang w:eastAsia="zh-CN"/>
              </w:rPr>
              <w:t>0</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3.6</w:t>
            </w:r>
            <w:r>
              <w:rPr>
                <w:rFonts w:hint="eastAsia" w:ascii="宋体" w:hAnsi="宋体" w:eastAsia="宋体" w:cs="宋体"/>
                <w:b w:val="0"/>
                <w:bCs/>
                <w:sz w:val="21"/>
                <w:szCs w:val="21"/>
                <w:lang w:eastAsia="zh-CN"/>
              </w:rPr>
              <w:t>0</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20" w:type="dxa"/>
            <w:vAlign w:val="center"/>
          </w:tcPr>
          <w:p>
            <w:pPr>
              <w:pStyle w:val="18"/>
              <w:rPr>
                <w:rFonts w:hint="eastAsia" w:ascii="宋体" w:hAnsi="宋体" w:eastAsia="宋体" w:cs="宋体"/>
                <w:b w:val="0"/>
                <w:bCs/>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jc w:val="center"/>
        </w:trPr>
        <w:tc>
          <w:tcPr>
            <w:tcW w:w="378" w:type="dxa"/>
            <w:vAlign w:val="center"/>
          </w:tcPr>
          <w:p>
            <w:pPr>
              <w:pStyle w:val="16"/>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2899" w:type="dxa"/>
            <w:tcBorders>
              <w:top w:val="single" w:color="000000" w:sz="6" w:space="0"/>
              <w:left w:val="single" w:color="000000" w:sz="6" w:space="0"/>
              <w:right w:val="single" w:color="000000" w:sz="6" w:space="0"/>
            </w:tcBorders>
            <w:vAlign w:val="center"/>
          </w:tcPr>
          <w:p>
            <w:pPr>
              <w:pStyle w:val="17"/>
              <w:rPr>
                <w:rFonts w:hint="eastAsia" w:ascii="宋体" w:hAnsi="宋体" w:eastAsia="宋体" w:cs="宋体"/>
                <w:b w:val="0"/>
                <w:bCs/>
                <w:sz w:val="21"/>
                <w:szCs w:val="21"/>
              </w:rPr>
            </w:pPr>
            <w:r>
              <w:rPr>
                <w:rFonts w:hint="eastAsia" w:ascii="宋体" w:hAnsi="宋体" w:eastAsia="宋体" w:cs="宋体"/>
                <w:b w:val="0"/>
                <w:bCs/>
                <w:sz w:val="21"/>
                <w:szCs w:val="21"/>
              </w:rPr>
              <w:t>三、公务接待费</w:t>
            </w: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lang w:eastAsia="zh-CN"/>
              </w:rPr>
            </w:pP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lang w:eastAsia="zh-CN"/>
              </w:rPr>
            </w:pPr>
          </w:p>
        </w:tc>
        <w:tc>
          <w:tcPr>
            <w:tcW w:w="1817" w:type="dxa"/>
            <w:tcBorders>
              <w:top w:val="single" w:color="000000" w:sz="6" w:space="0"/>
              <w:left w:val="single" w:color="000000" w:sz="6" w:space="0"/>
              <w:right w:val="single" w:color="000000" w:sz="6" w:space="0"/>
            </w:tcBorders>
            <w:vAlign w:val="center"/>
          </w:tcPr>
          <w:p>
            <w:pPr>
              <w:pStyle w:val="18"/>
              <w:rPr>
                <w:rFonts w:hint="eastAsia" w:ascii="宋体" w:hAnsi="宋体" w:eastAsia="宋体" w:cs="宋体"/>
                <w:b w:val="0"/>
                <w:bCs/>
                <w:sz w:val="21"/>
                <w:szCs w:val="21"/>
              </w:rPr>
            </w:pPr>
          </w:p>
        </w:tc>
        <w:tc>
          <w:tcPr>
            <w:tcW w:w="1820" w:type="dxa"/>
            <w:vAlign w:val="center"/>
          </w:tcPr>
          <w:p>
            <w:pPr>
              <w:pStyle w:val="18"/>
              <w:rPr>
                <w:rFonts w:hint="eastAsia" w:ascii="宋体" w:hAnsi="宋体" w:eastAsia="宋体" w:cs="宋体"/>
                <w:b w:val="0"/>
                <w:bCs/>
                <w:sz w:val="21"/>
                <w:szCs w:val="21"/>
              </w:rPr>
            </w:pPr>
          </w:p>
        </w:tc>
      </w:tr>
    </w:tbl>
    <w:p>
      <w:pPr>
        <w:rPr>
          <w:rFonts w:hint="eastAsia" w:ascii="宋体" w:hAnsi="宋体" w:cs="宋体"/>
          <w:color w:val="000000"/>
        </w:rPr>
      </w:pPr>
      <w:r>
        <w:rPr>
          <w:rFonts w:hint="eastAsia" w:ascii="宋体" w:hAnsi="宋体" w:cs="宋体"/>
          <w:color w:val="000000"/>
        </w:rPr>
        <w:t>注：无一般公共预算</w:t>
      </w:r>
      <w:r>
        <w:rPr>
          <w:rFonts w:ascii="????_GBK" w:hAnsi="????_GBK" w:eastAsia="Times New Roman" w:cs="????_GBK"/>
          <w:color w:val="000000"/>
        </w:rPr>
        <w:t>“</w:t>
      </w:r>
      <w:r>
        <w:rPr>
          <w:rFonts w:hint="eastAsia" w:ascii="宋体" w:hAnsi="宋体" w:cs="宋体"/>
          <w:color w:val="000000"/>
        </w:rPr>
        <w:t>三公</w:t>
      </w:r>
      <w:r>
        <w:rPr>
          <w:rFonts w:ascii="????_GBK" w:hAnsi="????_GBK" w:eastAsia="Times New Roman" w:cs="????_GBK"/>
          <w:color w:val="000000"/>
        </w:rPr>
        <w:t>”</w:t>
      </w:r>
      <w:r>
        <w:rPr>
          <w:rFonts w:hint="eastAsia" w:ascii="宋体" w:hAnsi="宋体" w:cs="宋体"/>
          <w:color w:val="000000"/>
        </w:rPr>
        <w:t>经费支出财政拨款预算，空表列示。</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r>
        <w:rPr>
          <w:rFonts w:hint="eastAsia" w:ascii="黑体" w:hAnsi="宋体" w:eastAsia="黑体" w:cs="黑体"/>
          <w:b w:val="0"/>
          <w:bCs w:val="0"/>
          <w:color w:val="000000"/>
          <w:kern w:val="0"/>
          <w:sz w:val="44"/>
          <w:szCs w:val="44"/>
          <w:lang w:val="en-US" w:eastAsia="zh-CN"/>
        </w:rPr>
        <w:t>昌黎县卫生健康局本级</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r>
        <w:rPr>
          <w:rFonts w:hint="eastAsia" w:ascii="黑体" w:hAnsi="宋体" w:eastAsia="黑体" w:cs="黑体"/>
          <w:b w:val="0"/>
          <w:bCs w:val="0"/>
          <w:color w:val="000000"/>
          <w:kern w:val="0"/>
          <w:sz w:val="44"/>
          <w:szCs w:val="44"/>
          <w:lang w:val="en-US" w:eastAsia="zh-CN"/>
        </w:rPr>
        <w:t>2022 年单位预算信息公开情况说明</w:t>
      </w:r>
      <w:bookmarkStart w:id="8" w:name="_Toc_2_2_0000000001"/>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按照《中华人民共和国</w:t>
      </w:r>
      <w:bookmarkStart w:id="46" w:name="_GoBack"/>
      <w:bookmarkEnd w:id="46"/>
      <w:r>
        <w:rPr>
          <w:rFonts w:hint="eastAsia" w:ascii="仿宋" w:hAnsi="仿宋" w:eastAsia="仿宋" w:cs="仿宋"/>
          <w:sz w:val="32"/>
          <w:szCs w:val="32"/>
          <w:lang w:eastAsia="zh-CN"/>
        </w:rPr>
        <w:t>预算法》《地方预决算公开操作规程》和《河北省预决算公开操作规程实施细则》规定，现将昌黎县</w:t>
      </w:r>
      <w:r>
        <w:rPr>
          <w:rFonts w:hint="eastAsia" w:ascii="仿宋" w:hAnsi="仿宋" w:eastAsia="仿宋" w:cs="仿宋"/>
          <w:sz w:val="32"/>
          <w:szCs w:val="32"/>
          <w:lang w:val="en-US" w:eastAsia="zh-CN"/>
        </w:rPr>
        <w:t>卫生健康局本级</w:t>
      </w:r>
      <w:r>
        <w:rPr>
          <w:rFonts w:hint="eastAsia" w:ascii="仿宋" w:hAnsi="仿宋" w:eastAsia="仿宋" w:cs="仿宋"/>
          <w:sz w:val="32"/>
          <w:szCs w:val="32"/>
          <w:lang w:eastAsia="zh-CN"/>
        </w:rPr>
        <w:t>2022年单位预算公开如下。</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350" w:hanging="720"/>
        <w:textAlignment w:val="auto"/>
        <w:outlineLvl w:val="0"/>
        <w:rPr>
          <w:rFonts w:hint="eastAsia" w:ascii="黑体" w:hAnsi="黑体" w:eastAsia="黑体" w:cs="黑体"/>
          <w:b w:val="0"/>
          <w:bCs/>
          <w:sz w:val="32"/>
          <w:szCs w:val="32"/>
        </w:rPr>
      </w:pPr>
      <w:r>
        <w:rPr>
          <w:rFonts w:hint="eastAsia" w:ascii="黑体" w:hAnsi="黑体" w:eastAsia="黑体" w:cs="黑体"/>
          <w:b w:val="0"/>
          <w:bCs/>
          <w:color w:val="000000"/>
          <w:sz w:val="32"/>
          <w:szCs w:val="32"/>
          <w:lang w:eastAsia="zh-CN"/>
        </w:rPr>
        <w:t>单位</w:t>
      </w:r>
      <w:r>
        <w:rPr>
          <w:rFonts w:hint="eastAsia" w:ascii="黑体" w:hAnsi="黑体" w:eastAsia="黑体" w:cs="黑体"/>
          <w:b w:val="0"/>
          <w:bCs/>
          <w:color w:val="000000"/>
          <w:sz w:val="32"/>
          <w:szCs w:val="32"/>
        </w:rPr>
        <w:t>职责</w:t>
      </w:r>
      <w:r>
        <w:rPr>
          <w:rFonts w:hint="eastAsia" w:ascii="黑体" w:hAnsi="黑体" w:eastAsia="黑体" w:cs="黑体"/>
          <w:b w:val="0"/>
          <w:bCs/>
          <w:color w:val="000000"/>
          <w:sz w:val="32"/>
          <w:szCs w:val="32"/>
          <w:lang w:eastAsia="zh-CN"/>
        </w:rPr>
        <w:t>及</w:t>
      </w:r>
      <w:r>
        <w:rPr>
          <w:rFonts w:hint="eastAsia" w:ascii="黑体" w:hAnsi="黑体" w:eastAsia="黑体" w:cs="黑体"/>
          <w:b w:val="0"/>
          <w:bCs/>
          <w:sz w:val="32"/>
          <w:szCs w:val="32"/>
        </w:rPr>
        <w:t>机构设置情况</w:t>
      </w:r>
    </w:p>
    <w:p>
      <w:pPr>
        <w:keepNext w:val="0"/>
        <w:keepLines w:val="0"/>
        <w:pageBreakBefore w:val="0"/>
        <w:widowControl w:val="0"/>
        <w:kinsoku/>
        <w:wordWrap/>
        <w:overflowPunct/>
        <w:topLinePunct w:val="0"/>
        <w:autoSpaceDE/>
        <w:autoSpaceDN/>
        <w:bidi w:val="0"/>
        <w:adjustRightInd/>
        <w:snapToGrid/>
        <w:spacing w:line="600" w:lineRule="atLeast"/>
        <w:ind w:firstLine="643" w:firstLineChars="200"/>
        <w:textAlignment w:val="auto"/>
        <w:rPr>
          <w:rFonts w:hint="eastAsia" w:ascii="楷体" w:hAnsi="楷体" w:eastAsia="楷体"/>
          <w:b/>
          <w:sz w:val="32"/>
          <w:szCs w:val="32"/>
        </w:rPr>
      </w:pPr>
      <w:r>
        <w:rPr>
          <w:rFonts w:hint="eastAsia" w:ascii="楷体" w:hAnsi="楷体" w:eastAsia="楷体"/>
          <w:b/>
          <w:sz w:val="32"/>
          <w:szCs w:val="32"/>
        </w:rPr>
        <w:t>(一)</w:t>
      </w:r>
      <w:r>
        <w:rPr>
          <w:rFonts w:hint="eastAsia" w:ascii="楷体" w:hAnsi="楷体" w:eastAsia="楷体"/>
          <w:b/>
          <w:sz w:val="32"/>
          <w:szCs w:val="32"/>
          <w:lang w:val="en-US" w:eastAsia="zh-CN"/>
        </w:rPr>
        <w:t>单位</w:t>
      </w:r>
      <w:r>
        <w:rPr>
          <w:rFonts w:hint="eastAsia" w:ascii="楷体" w:hAnsi="楷体" w:eastAsia="楷体"/>
          <w:b/>
          <w:sz w:val="32"/>
          <w:szCs w:val="32"/>
        </w:rPr>
        <w:t>职责</w:t>
      </w:r>
    </w:p>
    <w:p>
      <w:pPr>
        <w:keepNext w:val="0"/>
        <w:keepLines w:val="0"/>
        <w:pageBreakBefore w:val="0"/>
        <w:widowControl w:val="0"/>
        <w:kinsoku/>
        <w:wordWrap/>
        <w:overflowPunct/>
        <w:topLinePunct w:val="0"/>
        <w:autoSpaceDE/>
        <w:autoSpaceDN/>
        <w:bidi w:val="0"/>
        <w:adjustRightInd/>
        <w:snapToGrid/>
        <w:spacing w:line="61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（1）办公室职责：上传下达、文件收发、机关考勤（后勤）、采购印刷、公车管理、工作督查督办。</w:t>
      </w:r>
    </w:p>
    <w:p>
      <w:pPr>
        <w:keepNext w:val="0"/>
        <w:keepLines w:val="0"/>
        <w:pageBreakBefore w:val="0"/>
        <w:widowControl w:val="0"/>
        <w:kinsoku/>
        <w:wordWrap/>
        <w:overflowPunct/>
        <w:topLinePunct w:val="0"/>
        <w:autoSpaceDE/>
        <w:autoSpaceDN/>
        <w:bidi w:val="0"/>
        <w:adjustRightInd/>
        <w:snapToGrid/>
        <w:spacing w:line="61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（2）安全办（应急办）职责：安全生产、消防安全、医疗应急、重大活动（突发事件）救护车辆安排。</w:t>
      </w:r>
    </w:p>
    <w:p>
      <w:pPr>
        <w:keepNext w:val="0"/>
        <w:keepLines w:val="0"/>
        <w:pageBreakBefore w:val="0"/>
        <w:widowControl w:val="0"/>
        <w:kinsoku/>
        <w:wordWrap/>
        <w:overflowPunct/>
        <w:topLinePunct w:val="0"/>
        <w:autoSpaceDE/>
        <w:autoSpaceDN/>
        <w:bidi w:val="0"/>
        <w:adjustRightInd/>
        <w:snapToGrid/>
        <w:spacing w:line="61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（3）爱卫办职责：卫生创建、健康教育、“全民洗城”、农村改厕、灭鼠防治。</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（4）信访办职责；来信来访、上级交办、信访督办。</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（5）财务审计股；预决算执行、报账审核、资产管理、内部审计、 “三公”经费、财政政策落实。</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（6）会计核算中心职责：审核支出、账目核对、日常管理。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（7）项目办职责：项目立项、审批、申报，配合做好基建工程设计勘察、招标、监理、验收、预决算工作。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（8）人事股职责：人才规划、档案管理、干部任免、职称（工资）晋升、基层卫生院年度考评、岗位培训工作。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（9）综合监督股职责：公共卫生、医疗卫生、计划生育综合监督，查处违法行为、督办卫生计生违法案件，规范执法行为，指导基层卫生监督协管，行政审批、复议、应诉工作。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（10）体改办：基层卫生院及公立医院改革、药品零差率。</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（11）疾控股职责：疾病预防控制、妇幼儿童保健、基本公卫、重大公卫工作。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12）医政股职责：医疗机构审批、医疗纠纷处理、征兵体检、残疾人康复、紧急医疗救护，中医、中西医结合行政管理，审批医疗广告，成人教育报名，在职医护人员、乡村医生培训及考核，医师注册、护士注册，负责技术质量管理监督。</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13）基层管理股职责：基层卫生院管理及政策落实；村卫生室管理；基层计划生育工作网络建设；指导生殖健康检查免费服务、孕前优生健康检查免费服务；计划生育规划及目标责任制落实；发放独生子女父母光荣证；生育审批；回访中心。</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（14）家庭发展股职责：奖特扶、退休独生子女父母一次性奖励、农村独生子女父母奖励资格审查及政策落实；特困计生家庭扶助；出生人口性别比管理；医养结合。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（15）流管股职责：流动人口信息管理系统应用；流动人口卫生计生基本服务均等化；流动人口卫生计生服务管理区域协作。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（16）药具站职责：避孕药具管理储存调拨；指导检查基层药具发放。</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（17）宣传股职责：卫生计生政策宣传、公众健康教育知识普及；系统内突发事件新闻信息发布、日常舆情监测；门户网站管理；智慧医疗建设；人口文化建设和婚育新风宣传。</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（18）药采办职责：落实基本药物采购制度；执行基药采购、配送、使用各项规定；负责基层药采日常管理；办理药款支付审核；规范合理用药。</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（19）党委办公室职责：组织领导班子年度考核；系统党风廉政建设；党务管理；理论学习中心组（党课）学习；机关及下属单位党建、组织发展、精神文明建设；负责系统服务质量（行风建设）管理监督。</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（20）监察室职责：监督检查系统内党员干部党风廉政建设落实情况；查处系统内党员违反党规党纪案件；负责系统内“三重一大”事项监督工作；负责监督检查系统内机关作风建设工作。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（21）工会职责：加强职工思想政治工作；维护职工合法权益；做好困难职工帮扶工作；在县总工会指导下午积极开展系统内工会活动。 </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（22）妇联职责：维护女职工合法权益；在县妇指导下积极开展活动。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（23）共青团职责：维护青年合法权益；在县团委指导下积极开展活动。</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（24）计划生育协会综合办公室职责：落实《协会章程》；开展计生家庭保险；开展生育关怀行动；指导乡镇做好协会各项工作。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25）红十字会职责：开展救灾工作；推动无偿献血、造血干细胞捐献、遗体（器官）捐献工作和艾滋病防治的宣传教育工作、关心爱护艾滋病病毒感染者；做好先天性心脏病、白血病、器官移植、再生障碍性贫血、恶性肿瘤等大病特困病人的救助工作。</w:t>
      </w:r>
    </w:p>
    <w:p>
      <w:pPr>
        <w:spacing w:line="610" w:lineRule="atLeast"/>
        <w:ind w:firstLine="472" w:firstLineChars="147"/>
        <w:rPr>
          <w:rFonts w:hint="eastAsia" w:ascii="仿宋" w:hAnsi="仿宋" w:eastAsia="仿宋"/>
          <w:sz w:val="32"/>
          <w:szCs w:val="32"/>
        </w:rPr>
      </w:pPr>
      <w:r>
        <w:rPr>
          <w:rFonts w:hint="eastAsia" w:ascii="楷体" w:hAnsi="楷体" w:eastAsia="楷体" w:cs="仿宋"/>
          <w:b/>
          <w:sz w:val="32"/>
          <w:szCs w:val="32"/>
        </w:rPr>
        <w:t>（二）机构设置</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b w:val="0"/>
          <w:bCs/>
          <w:sz w:val="32"/>
          <w:szCs w:val="32"/>
        </w:rPr>
      </w:pPr>
      <w:r>
        <w:rPr>
          <w:rFonts w:hint="eastAsia" w:ascii="仿宋" w:hAnsi="仿宋" w:eastAsia="仿宋" w:cs="仿宋"/>
          <w:sz w:val="32"/>
          <w:szCs w:val="32"/>
          <w:lang w:eastAsia="zh-CN"/>
        </w:rPr>
        <w:t>消杀站、红十字会、爱卫办、药具站、宣传站、服务站。并设群团机构1个，即计划生育协会。</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在职人数</w:t>
      </w:r>
      <w:r>
        <w:rPr>
          <w:rFonts w:hint="eastAsia" w:ascii="仿宋" w:hAnsi="仿宋" w:eastAsia="仿宋" w:cs="仿宋"/>
          <w:sz w:val="32"/>
          <w:szCs w:val="32"/>
          <w:lang w:val="en-US" w:eastAsia="zh-CN"/>
        </w:rPr>
        <w:t>121</w:t>
      </w:r>
      <w:r>
        <w:rPr>
          <w:rFonts w:hint="eastAsia" w:ascii="仿宋" w:hAnsi="仿宋" w:eastAsia="仿宋" w:cs="仿宋"/>
          <w:sz w:val="32"/>
          <w:szCs w:val="32"/>
          <w:lang w:eastAsia="zh-CN"/>
        </w:rPr>
        <w:t>人，在编</w:t>
      </w:r>
      <w:r>
        <w:rPr>
          <w:rFonts w:hint="eastAsia" w:ascii="仿宋" w:hAnsi="仿宋" w:eastAsia="仿宋" w:cs="仿宋"/>
          <w:sz w:val="32"/>
          <w:szCs w:val="32"/>
          <w:lang w:val="en-US" w:eastAsia="zh-CN"/>
        </w:rPr>
        <w:t>人数121人，</w:t>
      </w:r>
      <w:r>
        <w:rPr>
          <w:rFonts w:hint="eastAsia" w:ascii="仿宋" w:hAnsi="仿宋" w:eastAsia="仿宋" w:cs="仿宋"/>
          <w:sz w:val="32"/>
          <w:szCs w:val="32"/>
          <w:lang w:eastAsia="zh-CN"/>
        </w:rPr>
        <w:t>实有人数</w:t>
      </w:r>
      <w:r>
        <w:rPr>
          <w:rFonts w:hint="eastAsia" w:ascii="仿宋" w:hAnsi="仿宋" w:eastAsia="仿宋" w:cs="仿宋"/>
          <w:sz w:val="32"/>
          <w:szCs w:val="32"/>
          <w:lang w:val="en-US" w:eastAsia="zh-CN"/>
        </w:rPr>
        <w:t>121</w:t>
      </w:r>
      <w:r>
        <w:rPr>
          <w:rFonts w:hint="eastAsia" w:ascii="仿宋" w:hAnsi="仿宋" w:eastAsia="仿宋" w:cs="仿宋"/>
          <w:sz w:val="32"/>
          <w:szCs w:val="32"/>
          <w:lang w:eastAsia="zh-CN"/>
        </w:rPr>
        <w:t>人；实有车辆</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辆。离退休人员</w:t>
      </w:r>
      <w:r>
        <w:rPr>
          <w:rFonts w:hint="eastAsia" w:ascii="仿宋" w:hAnsi="仿宋" w:eastAsia="仿宋" w:cs="仿宋"/>
          <w:sz w:val="32"/>
          <w:szCs w:val="32"/>
          <w:lang w:val="en-US" w:eastAsia="zh-CN"/>
        </w:rPr>
        <w:t>125</w:t>
      </w:r>
      <w:r>
        <w:rPr>
          <w:rFonts w:hint="eastAsia" w:ascii="仿宋" w:hAnsi="仿宋" w:eastAsia="仿宋" w:cs="仿宋"/>
          <w:sz w:val="32"/>
          <w:szCs w:val="32"/>
          <w:lang w:eastAsia="zh-CN"/>
        </w:rPr>
        <w:t>人，其中：离休</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人，退休</w:t>
      </w:r>
      <w:r>
        <w:rPr>
          <w:rFonts w:hint="eastAsia" w:ascii="仿宋" w:hAnsi="仿宋" w:eastAsia="仿宋" w:cs="仿宋"/>
          <w:sz w:val="32"/>
          <w:szCs w:val="32"/>
          <w:lang w:val="en-US" w:eastAsia="zh-CN"/>
        </w:rPr>
        <w:t>119</w:t>
      </w:r>
      <w:r>
        <w:rPr>
          <w:rFonts w:hint="eastAsia" w:ascii="仿宋" w:hAnsi="仿宋" w:eastAsia="仿宋" w:cs="仿宋"/>
          <w:sz w:val="32"/>
          <w:szCs w:val="32"/>
          <w:lang w:eastAsia="zh-CN"/>
        </w:rPr>
        <w:t>人。领取遗属补助的</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人。</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350" w:hanging="720"/>
        <w:textAlignment w:val="auto"/>
        <w:outlineLvl w:val="0"/>
        <w:rPr>
          <w:rFonts w:hint="eastAsia" w:ascii="仿宋" w:hAnsi="仿宋" w:eastAsia="仿宋" w:cs="仿宋"/>
          <w:b w:val="0"/>
          <w:bCs/>
          <w:color w:val="000000"/>
          <w:sz w:val="32"/>
          <w:szCs w:val="32"/>
        </w:rPr>
      </w:pPr>
      <w:r>
        <w:rPr>
          <w:rFonts w:hint="eastAsia" w:ascii="黑体" w:hAnsi="黑体" w:eastAsia="黑体" w:cs="黑体"/>
          <w:b w:val="0"/>
          <w:bCs/>
          <w:color w:val="000000"/>
          <w:sz w:val="32"/>
          <w:szCs w:val="32"/>
          <w:lang w:eastAsia="zh-CN"/>
        </w:rPr>
        <w:t>单位</w:t>
      </w:r>
      <w:r>
        <w:rPr>
          <w:rFonts w:hint="eastAsia" w:ascii="黑体" w:hAnsi="黑体" w:eastAsia="黑体" w:cs="黑体"/>
          <w:b w:val="0"/>
          <w:bCs/>
          <w:color w:val="000000"/>
          <w:sz w:val="32"/>
          <w:szCs w:val="32"/>
        </w:rPr>
        <w:t>预算安排</w:t>
      </w:r>
      <w:r>
        <w:rPr>
          <w:rFonts w:hint="eastAsia" w:ascii="黑体" w:hAnsi="黑体" w:eastAsia="黑体" w:cs="黑体"/>
          <w:b w:val="0"/>
          <w:bCs/>
          <w:color w:val="000000"/>
          <w:sz w:val="32"/>
          <w:szCs w:val="32"/>
          <w:lang w:eastAsia="zh-CN"/>
        </w:rPr>
        <w:t>的</w:t>
      </w:r>
      <w:r>
        <w:rPr>
          <w:rFonts w:hint="eastAsia" w:ascii="黑体" w:hAnsi="黑体" w:eastAsia="黑体" w:cs="黑体"/>
          <w:b w:val="0"/>
          <w:bCs/>
          <w:color w:val="000000"/>
          <w:sz w:val="32"/>
          <w:szCs w:val="32"/>
        </w:rPr>
        <w:t>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收入说明</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反映本单位当年全部收入。202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年预算</w:t>
      </w:r>
      <w:r>
        <w:rPr>
          <w:rFonts w:hint="eastAsia" w:ascii="仿宋" w:hAnsi="仿宋" w:eastAsia="仿宋" w:cs="仿宋"/>
          <w:sz w:val="32"/>
          <w:szCs w:val="32"/>
          <w:lang w:val="en-US" w:eastAsia="zh-CN"/>
        </w:rPr>
        <w:t>收入15503.72万元，本年</w:t>
      </w:r>
      <w:r>
        <w:rPr>
          <w:rFonts w:hint="eastAsia" w:ascii="仿宋" w:hAnsi="仿宋" w:eastAsia="仿宋" w:cs="仿宋"/>
          <w:sz w:val="32"/>
          <w:szCs w:val="32"/>
          <w:lang w:eastAsia="zh-CN"/>
        </w:rPr>
        <w:t>收入</w:t>
      </w:r>
      <w:r>
        <w:rPr>
          <w:rFonts w:hint="eastAsia" w:ascii="仿宋" w:hAnsi="仿宋" w:eastAsia="仿宋" w:cs="仿宋"/>
          <w:sz w:val="32"/>
          <w:szCs w:val="32"/>
          <w:lang w:val="en-US" w:eastAsia="zh-CN"/>
        </w:rPr>
        <w:t>15115.03</w:t>
      </w:r>
      <w:r>
        <w:rPr>
          <w:rFonts w:hint="eastAsia" w:ascii="仿宋" w:hAnsi="仿宋" w:eastAsia="仿宋" w:cs="仿宋"/>
          <w:sz w:val="32"/>
          <w:szCs w:val="32"/>
          <w:lang w:eastAsia="zh-CN"/>
        </w:rPr>
        <w:t>万元，其中：一般公共预算收入</w:t>
      </w:r>
      <w:r>
        <w:rPr>
          <w:rFonts w:hint="eastAsia" w:ascii="仿宋" w:hAnsi="仿宋" w:eastAsia="仿宋" w:cs="仿宋"/>
          <w:sz w:val="32"/>
          <w:szCs w:val="32"/>
          <w:lang w:val="en-US" w:eastAsia="zh-CN"/>
        </w:rPr>
        <w:t>15115.03</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万元、经营收入</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上年结转结余资金388.69万元。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支出说明</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收支预算总表支出栏、基本支出表、项目支出表按经济分类和支出功能分类科目编制，反映</w:t>
      </w:r>
      <w:r>
        <w:rPr>
          <w:rFonts w:hint="eastAsia" w:ascii="仿宋" w:hAnsi="仿宋" w:eastAsia="仿宋" w:cs="仿宋"/>
          <w:sz w:val="32"/>
          <w:szCs w:val="32"/>
          <w:lang w:val="en-US" w:eastAsia="zh-CN"/>
        </w:rPr>
        <w:t>昌黎县卫生健康局本级</w:t>
      </w:r>
      <w:r>
        <w:rPr>
          <w:rFonts w:hint="eastAsia" w:ascii="仿宋" w:hAnsi="仿宋" w:eastAsia="仿宋" w:cs="仿宋"/>
          <w:sz w:val="32"/>
          <w:szCs w:val="32"/>
          <w:lang w:eastAsia="zh-CN"/>
        </w:rPr>
        <w:t>年度单位预算中支出预算的总体情况。202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年单位预算总支出为</w:t>
      </w:r>
      <w:r>
        <w:rPr>
          <w:rFonts w:hint="eastAsia" w:ascii="仿宋" w:hAnsi="仿宋" w:eastAsia="仿宋" w:cs="仿宋"/>
          <w:sz w:val="32"/>
          <w:szCs w:val="32"/>
          <w:lang w:val="en-US" w:eastAsia="zh-CN"/>
        </w:rPr>
        <w:t>15503.72</w:t>
      </w:r>
      <w:r>
        <w:rPr>
          <w:rFonts w:hint="eastAsia" w:ascii="仿宋" w:hAnsi="仿宋" w:eastAsia="仿宋" w:cs="仿宋"/>
          <w:sz w:val="32"/>
          <w:szCs w:val="32"/>
          <w:lang w:eastAsia="zh-CN"/>
        </w:rPr>
        <w:t>万元，其中：基本支为出976.</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万元（包括人员经费</w:t>
      </w:r>
      <w:r>
        <w:rPr>
          <w:rFonts w:hint="eastAsia" w:ascii="仿宋" w:hAnsi="仿宋" w:eastAsia="仿宋" w:cs="仿宋"/>
          <w:sz w:val="32"/>
          <w:szCs w:val="32"/>
          <w:lang w:val="en-US" w:eastAsia="zh-CN"/>
        </w:rPr>
        <w:t>934.14</w:t>
      </w:r>
      <w:r>
        <w:rPr>
          <w:rFonts w:hint="eastAsia" w:ascii="仿宋" w:hAnsi="仿宋" w:eastAsia="仿宋" w:cs="仿宋"/>
          <w:sz w:val="32"/>
          <w:szCs w:val="32"/>
          <w:lang w:eastAsia="zh-CN"/>
        </w:rPr>
        <w:t>万元，公用经费</w:t>
      </w:r>
      <w:r>
        <w:rPr>
          <w:rFonts w:hint="eastAsia" w:ascii="仿宋" w:hAnsi="仿宋" w:eastAsia="仿宋" w:cs="仿宋"/>
          <w:sz w:val="32"/>
          <w:szCs w:val="32"/>
          <w:lang w:val="en-US" w:eastAsia="zh-CN"/>
        </w:rPr>
        <w:t>41.95</w:t>
      </w:r>
      <w:r>
        <w:rPr>
          <w:rFonts w:hint="eastAsia" w:ascii="仿宋" w:hAnsi="仿宋" w:eastAsia="仿宋" w:cs="仿宋"/>
          <w:sz w:val="32"/>
          <w:szCs w:val="32"/>
          <w:lang w:eastAsia="zh-CN"/>
        </w:rPr>
        <w:t>万元），项目支出</w:t>
      </w:r>
      <w:r>
        <w:rPr>
          <w:rFonts w:hint="eastAsia" w:ascii="仿宋" w:hAnsi="仿宋" w:eastAsia="仿宋" w:cs="仿宋"/>
          <w:sz w:val="32"/>
          <w:szCs w:val="32"/>
          <w:lang w:val="en-US" w:eastAsia="zh-CN"/>
        </w:rPr>
        <w:t>14527.62</w:t>
      </w:r>
      <w:r>
        <w:rPr>
          <w:rFonts w:hint="eastAsia" w:ascii="仿宋" w:hAnsi="仿宋" w:eastAsia="仿宋" w:cs="仿宋"/>
          <w:sz w:val="32"/>
          <w:szCs w:val="32"/>
          <w:lang w:eastAsia="zh-CN"/>
        </w:rPr>
        <w:t>万元，主要为医疗卫生与计划生育、中医等管理事务方面的支出。</w:t>
      </w:r>
    </w:p>
    <w:p>
      <w:pPr>
        <w:spacing w:line="610" w:lineRule="atLeast"/>
        <w:ind w:firstLine="803" w:firstLineChars="25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比上年增减情况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ascii="仿宋" w:hAnsi="仿宋" w:eastAsia="仿宋" w:cs="仿宋"/>
          <w:sz w:val="32"/>
          <w:szCs w:val="32"/>
          <w:lang w:val="en-US" w:eastAsia="zh-CN"/>
        </w:rPr>
      </w:pPr>
      <w:r>
        <w:rPr>
          <w:rFonts w:hint="eastAsia" w:ascii="仿宋" w:hAnsi="仿宋" w:eastAsia="仿宋" w:cs="仿宋"/>
          <w:sz w:val="32"/>
          <w:szCs w:val="32"/>
          <w:lang w:eastAsia="zh-CN"/>
        </w:rPr>
        <w:t>反映单位与上年比较的增减变化情况。2022年预算收支安排</w:t>
      </w:r>
      <w:r>
        <w:rPr>
          <w:rFonts w:hint="eastAsia" w:ascii="仿宋" w:hAnsi="仿宋" w:eastAsia="仿宋" w:cs="仿宋"/>
          <w:sz w:val="32"/>
          <w:szCs w:val="32"/>
          <w:lang w:val="en-US" w:eastAsia="zh-CN"/>
        </w:rPr>
        <w:t>15503.72</w:t>
      </w:r>
      <w:r>
        <w:rPr>
          <w:rFonts w:hint="eastAsia" w:ascii="仿宋" w:hAnsi="仿宋" w:eastAsia="仿宋" w:cs="仿宋"/>
          <w:sz w:val="32"/>
          <w:szCs w:val="32"/>
          <w:lang w:eastAsia="zh-CN"/>
        </w:rPr>
        <w:t>万元，较202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年预算</w:t>
      </w:r>
      <w:r>
        <w:rPr>
          <w:rFonts w:hint="eastAsia" w:ascii="仿宋" w:hAnsi="仿宋" w:eastAsia="仿宋" w:cs="仿宋"/>
          <w:sz w:val="32"/>
          <w:szCs w:val="32"/>
          <w:lang w:val="en-US" w:eastAsia="zh-CN"/>
        </w:rPr>
        <w:t>增加1081.14</w:t>
      </w:r>
      <w:r>
        <w:rPr>
          <w:rFonts w:hint="eastAsia" w:ascii="仿宋" w:hAnsi="仿宋" w:eastAsia="仿宋" w:cs="仿宋"/>
          <w:sz w:val="32"/>
          <w:szCs w:val="32"/>
          <w:lang w:eastAsia="zh-CN"/>
        </w:rPr>
        <w:t>万元，其中：</w:t>
      </w:r>
      <w:r>
        <w:rPr>
          <w:rFonts w:hint="eastAsia" w:ascii="仿宋" w:hAnsi="仿宋" w:eastAsia="仿宋" w:cs="仿宋"/>
          <w:sz w:val="32"/>
          <w:szCs w:val="32"/>
          <w:lang w:val="en-US" w:eastAsia="zh-CN"/>
        </w:rPr>
        <w:t>基本支出增加603.42万元，主要原因为昌黎县计划生育技术服务站人员集体划入县预防控制中心，做预算时划转手续正在办理中，计生站人员基本支出预算暂时编入局本级，及2022年人员工资调标。</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增加477.72</w:t>
      </w:r>
      <w:r>
        <w:rPr>
          <w:rFonts w:hint="eastAsia" w:ascii="仿宋" w:hAnsi="仿宋" w:eastAsia="仿宋" w:cs="仿宋"/>
          <w:sz w:val="32"/>
          <w:szCs w:val="32"/>
          <w:lang w:eastAsia="zh-CN"/>
        </w:rPr>
        <w:t>万元，主要为</w:t>
      </w:r>
      <w:r>
        <w:rPr>
          <w:rFonts w:hint="eastAsia" w:ascii="仿宋" w:hAnsi="仿宋" w:eastAsia="仿宋" w:cs="仿宋"/>
          <w:sz w:val="32"/>
          <w:szCs w:val="32"/>
          <w:lang w:val="en-US" w:eastAsia="zh-CN"/>
        </w:rPr>
        <w:t>上年结转项目支出388.69万元</w:t>
      </w:r>
      <w:r>
        <w:rPr>
          <w:rFonts w:hint="eastAsia" w:ascii="仿宋" w:hAnsi="仿宋" w:eastAsia="仿宋" w:cs="仿宋"/>
          <w:sz w:val="32"/>
          <w:szCs w:val="32"/>
          <w:lang w:eastAsia="zh-CN"/>
        </w:rPr>
        <w:t>。主要为基本公卫调标。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三、机关运行经费安排情况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ascii="仿宋" w:hAnsi="仿宋" w:eastAsia="仿宋" w:cs="仿宋"/>
          <w:sz w:val="32"/>
          <w:szCs w:val="32"/>
          <w:lang w:val="en-US" w:eastAsia="zh-CN"/>
        </w:rPr>
      </w:pPr>
      <w:r>
        <w:rPr>
          <w:rFonts w:hint="eastAsia" w:ascii="仿宋" w:hAnsi="仿宋" w:eastAsia="仿宋" w:cs="仿宋"/>
          <w:sz w:val="32"/>
          <w:szCs w:val="32"/>
          <w:lang w:eastAsia="zh-CN"/>
        </w:rPr>
        <w:t>2022年我单位日常公用经费支出预算</w:t>
      </w:r>
      <w:r>
        <w:rPr>
          <w:rFonts w:hint="eastAsia" w:ascii="仿宋" w:hAnsi="仿宋" w:eastAsia="仿宋" w:cs="仿宋"/>
          <w:sz w:val="32"/>
          <w:szCs w:val="32"/>
          <w:lang w:val="en-US" w:eastAsia="zh-CN"/>
        </w:rPr>
        <w:t>41.95</w:t>
      </w:r>
      <w:r>
        <w:rPr>
          <w:rFonts w:hint="eastAsia" w:ascii="仿宋" w:hAnsi="仿宋" w:eastAsia="仿宋" w:cs="仿宋"/>
          <w:sz w:val="32"/>
          <w:szCs w:val="32"/>
          <w:lang w:eastAsia="zh-CN"/>
        </w:rPr>
        <w:t>万元。其中：办公费</w:t>
      </w:r>
      <w:r>
        <w:rPr>
          <w:rFonts w:hint="eastAsia" w:ascii="仿宋" w:hAnsi="仿宋" w:eastAsia="仿宋" w:cs="仿宋"/>
          <w:sz w:val="32"/>
          <w:szCs w:val="32"/>
          <w:lang w:val="en-US" w:eastAsia="zh-CN"/>
        </w:rPr>
        <w:t>13.4</w:t>
      </w:r>
      <w:r>
        <w:rPr>
          <w:rFonts w:hint="eastAsia" w:ascii="仿宋" w:hAnsi="仿宋" w:eastAsia="仿宋" w:cs="仿宋"/>
          <w:sz w:val="32"/>
          <w:szCs w:val="32"/>
          <w:lang w:eastAsia="zh-CN"/>
        </w:rPr>
        <w:t>万元、公务用车运行维护费</w:t>
      </w:r>
      <w:r>
        <w:rPr>
          <w:rFonts w:hint="eastAsia" w:ascii="仿宋" w:hAnsi="仿宋" w:eastAsia="仿宋" w:cs="仿宋"/>
          <w:sz w:val="32"/>
          <w:szCs w:val="32"/>
          <w:lang w:val="en-US" w:eastAsia="zh-CN"/>
        </w:rPr>
        <w:t>3.6</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其他交通费用15.36</w:t>
      </w:r>
      <w:r>
        <w:rPr>
          <w:rFonts w:hint="eastAsia" w:ascii="仿宋" w:hAnsi="仿宋" w:eastAsia="仿宋" w:cs="仿宋"/>
          <w:sz w:val="32"/>
          <w:szCs w:val="32"/>
          <w:lang w:eastAsia="zh-CN"/>
        </w:rPr>
        <w:t>万元、工会经费</w:t>
      </w:r>
      <w:r>
        <w:rPr>
          <w:rFonts w:hint="eastAsia" w:ascii="仿宋" w:hAnsi="仿宋" w:eastAsia="仿宋" w:cs="仿宋"/>
          <w:sz w:val="32"/>
          <w:szCs w:val="32"/>
          <w:lang w:val="en-US" w:eastAsia="zh-CN"/>
        </w:rPr>
        <w:t>6.03万元、党组织活动经费3.56万元。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四、财政拨款“三公”经费预算情况及增减变化原因</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2022年单位预算三公经费预算安排</w:t>
      </w:r>
      <w:r>
        <w:rPr>
          <w:rFonts w:hint="eastAsia" w:ascii="仿宋" w:hAnsi="仿宋" w:eastAsia="仿宋" w:cs="仿宋"/>
          <w:sz w:val="32"/>
          <w:szCs w:val="32"/>
          <w:lang w:val="en-US" w:eastAsia="zh-CN"/>
        </w:rPr>
        <w:t>3.6</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因公出国（境）费用预算安排</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公务用车购置及运行维护费预算安排合计</w:t>
      </w:r>
      <w:r>
        <w:rPr>
          <w:rFonts w:hint="eastAsia" w:ascii="仿宋" w:hAnsi="仿宋" w:eastAsia="仿宋" w:cs="仿宋"/>
          <w:sz w:val="32"/>
          <w:szCs w:val="32"/>
          <w:lang w:val="en-US" w:eastAsia="zh-CN"/>
        </w:rPr>
        <w:t>3.6</w:t>
      </w:r>
      <w:r>
        <w:rPr>
          <w:rFonts w:hint="eastAsia" w:ascii="仿宋" w:hAnsi="仿宋" w:eastAsia="仿宋" w:cs="仿宋"/>
          <w:sz w:val="32"/>
          <w:szCs w:val="32"/>
          <w:lang w:eastAsia="zh-CN"/>
        </w:rPr>
        <w:t>万元（其中：公务用车购置安排</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万元，公务用车运行维护费安排</w:t>
      </w:r>
      <w:r>
        <w:rPr>
          <w:rFonts w:hint="eastAsia" w:ascii="仿宋" w:hAnsi="仿宋" w:eastAsia="仿宋" w:cs="仿宋"/>
          <w:sz w:val="32"/>
          <w:szCs w:val="32"/>
          <w:lang w:val="en-US" w:eastAsia="zh-CN"/>
        </w:rPr>
        <w:t>3.6</w:t>
      </w:r>
      <w:r>
        <w:rPr>
          <w:rFonts w:hint="eastAsia" w:ascii="仿宋" w:hAnsi="仿宋" w:eastAsia="仿宋" w:cs="仿宋"/>
          <w:sz w:val="32"/>
          <w:szCs w:val="32"/>
          <w:lang w:eastAsia="zh-CN"/>
        </w:rPr>
        <w:t>万元）; 公务接待费预算安排</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与2021年“三公”经费预算安排相比</w:t>
      </w:r>
      <w:r>
        <w:rPr>
          <w:rFonts w:hint="eastAsia" w:ascii="仿宋" w:hAnsi="仿宋" w:eastAsia="仿宋" w:cs="仿宋"/>
          <w:sz w:val="32"/>
          <w:szCs w:val="32"/>
          <w:lang w:val="en-US" w:eastAsia="zh-CN"/>
        </w:rPr>
        <w:t>费用持平。</w:t>
      </w:r>
    </w:p>
    <w:p>
      <w:pPr>
        <w:keepNext w:val="0"/>
        <w:keepLines/>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、政府采购预算情况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2022年单位预算中我单位未安排政府采购预算，预计</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年的采购项目都属于限额以下的小型采购，所以未安排此类预算支出。</w:t>
      </w:r>
    </w:p>
    <w:p>
      <w:pPr>
        <w:keepNext w:val="0"/>
        <w:keepLines/>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、国有资产信息</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2022年初我单位固定资产为</w:t>
      </w:r>
      <w:r>
        <w:rPr>
          <w:rFonts w:hint="eastAsia" w:ascii="仿宋" w:hAnsi="仿宋" w:eastAsia="仿宋" w:cs="仿宋"/>
          <w:sz w:val="32"/>
          <w:szCs w:val="32"/>
          <w:lang w:val="en-US" w:eastAsia="zh-CN"/>
        </w:rPr>
        <w:t>899.05</w:t>
      </w:r>
      <w:r>
        <w:rPr>
          <w:rFonts w:hint="eastAsia" w:ascii="仿宋" w:hAnsi="仿宋" w:eastAsia="仿宋" w:cs="仿宋"/>
          <w:sz w:val="32"/>
          <w:szCs w:val="32"/>
          <w:lang w:eastAsia="zh-CN"/>
        </w:rPr>
        <w:t>万元，其中：房屋建筑物价值</w:t>
      </w:r>
      <w:r>
        <w:rPr>
          <w:rFonts w:hint="eastAsia" w:ascii="仿宋" w:hAnsi="仿宋" w:eastAsia="仿宋" w:cs="仿宋"/>
          <w:sz w:val="32"/>
          <w:szCs w:val="32"/>
          <w:lang w:val="en-US" w:eastAsia="zh-CN"/>
        </w:rPr>
        <w:t>304.68</w:t>
      </w:r>
      <w:r>
        <w:rPr>
          <w:rFonts w:hint="eastAsia" w:ascii="仿宋" w:hAnsi="仿宋" w:eastAsia="仿宋" w:cs="仿宋"/>
          <w:sz w:val="32"/>
          <w:szCs w:val="32"/>
          <w:lang w:eastAsia="zh-CN"/>
        </w:rPr>
        <w:t>万元，通用设备</w:t>
      </w:r>
      <w:r>
        <w:rPr>
          <w:rFonts w:hint="eastAsia" w:ascii="仿宋" w:hAnsi="仿宋" w:eastAsia="仿宋" w:cs="仿宋"/>
          <w:sz w:val="32"/>
          <w:szCs w:val="32"/>
          <w:lang w:val="en-US" w:eastAsia="zh-CN"/>
        </w:rPr>
        <w:t>337.51</w:t>
      </w:r>
      <w:r>
        <w:rPr>
          <w:rFonts w:hint="eastAsia" w:ascii="仿宋" w:hAnsi="仿宋" w:eastAsia="仿宋" w:cs="仿宋"/>
          <w:sz w:val="32"/>
          <w:szCs w:val="32"/>
          <w:lang w:eastAsia="zh-CN"/>
        </w:rPr>
        <w:t>万元（汽车</w:t>
      </w:r>
      <w:r>
        <w:rPr>
          <w:rFonts w:hint="eastAsia" w:ascii="仿宋" w:hAnsi="仿宋" w:eastAsia="仿宋" w:cs="仿宋"/>
          <w:sz w:val="32"/>
          <w:szCs w:val="32"/>
          <w:lang w:val="en-US" w:eastAsia="zh-CN"/>
        </w:rPr>
        <w:t>70.87万元），专用设备价值182.88万元，</w:t>
      </w:r>
      <w:r>
        <w:rPr>
          <w:rFonts w:hint="eastAsia" w:ascii="仿宋" w:hAnsi="仿宋" w:eastAsia="仿宋" w:cs="仿宋"/>
          <w:sz w:val="32"/>
          <w:szCs w:val="32"/>
          <w:lang w:eastAsia="zh-CN"/>
        </w:rPr>
        <w:t>家具、用具、装具类</w:t>
      </w:r>
      <w:r>
        <w:rPr>
          <w:rFonts w:hint="eastAsia" w:ascii="仿宋" w:hAnsi="仿宋" w:eastAsia="仿宋" w:cs="仿宋"/>
          <w:sz w:val="32"/>
          <w:szCs w:val="32"/>
          <w:lang w:val="en-US" w:eastAsia="zh-CN"/>
        </w:rPr>
        <w:t>73.98</w:t>
      </w:r>
      <w:r>
        <w:rPr>
          <w:rFonts w:hint="eastAsia" w:ascii="仿宋" w:hAnsi="仿宋" w:eastAsia="仿宋" w:cs="仿宋"/>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ascii="仿宋" w:hAnsi="仿宋" w:eastAsia="仿宋" w:cs="仿宋"/>
          <w:sz w:val="32"/>
          <w:szCs w:val="32"/>
          <w:lang w:val="en-US" w:eastAsia="zh-CN"/>
        </w:rPr>
      </w:pPr>
      <w:r>
        <w:rPr>
          <w:rFonts w:hint="eastAsia" w:ascii="仿宋" w:hAnsi="仿宋" w:eastAsia="仿宋" w:cs="仿宋"/>
          <w:sz w:val="32"/>
          <w:szCs w:val="32"/>
          <w:lang w:eastAsia="zh-CN"/>
        </w:rPr>
        <w:t>2022年固定资产购置计划</w:t>
      </w:r>
      <w:r>
        <w:rPr>
          <w:rFonts w:hint="eastAsia" w:ascii="仿宋" w:hAnsi="仿宋" w:eastAsia="仿宋" w:cs="仿宋"/>
          <w:sz w:val="32"/>
          <w:szCs w:val="32"/>
          <w:lang w:val="en-US" w:eastAsia="zh-CN"/>
        </w:rPr>
        <w:t>0万元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专业名词解释</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1、财政拨款收入：指由财政拨款形成的部门收入。按现行管理制度，部门预算中反映的财政拨款仅包括一般公共预算拨款和政府性基金预算拨款。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2、事业收入：指所属事业单位开展专业业务活动及辅助活动所取得的收入。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3、经营收入：指所属事业单位在专业业务活动及其辅助活动之外开展非独立核算经营活动取得的收入。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4、其他收入：指预算单位在“财政拨款收入”、“事业收入”、“经营收入”之外取得收入，主要是所属行政事业单位按规定动用的售房收入、存款利息收入等。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5、医疗卫生与计划生育支出:反应医疗卫生与计划生育、中医等管理事务方面的支出。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6、医疗卫生与计划生育管理事务：行政运行（项））指卫计部门用于保障机构正常运转的基本支出以及必要的支出。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7、医疗卫生与计划生育支出（类）行政事业单位医疗（款）：指某某部门的医疗保险经费支出。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（1）行政单位医疗（项）指卫计部门所属行政单位和参照公务员管理的事业单位的医疗保险经费支出。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（2）事业单位医疗（项）指卫计部门所属事业单位的医疗保险经费支出。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住房保障支出（类）住房改革支出（款）：住房公积金（项）是按照《住房公积金管理条例》的规定，由单位及其在职职工缴存的长期住房储金。该项政策始于上世纪九十年代中期，在全国机关、企事业单位在职职工中普遍实施，最低不低于5%，最高不超过12%，缴存基数为职工本人上年工资，目前已实施近20 年时间。目前，我单位和职工的缴存比例为8%。</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10、项目支出：指在基本支出之外为完成特定行政任务和事业发展目标所发生的支出。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11、事业单位经营支出：指事业单位在专业业务活动及其辅助活动之外开展非独立核算经营活动发生的支出。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12、政府性基金：是指各级人民政府及其所属部门根据法律、行政法规和中共中央、国务院文件规定，为支持特定公共基础设施建设和公共事业发展，向公民、法人和其他组织无偿征收的具有专项用途的财政资金。</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13、 “三公”经费：纳入财政预决算管理的“三公”经费，是指部门用财政拨款安排的因公出国（境）费、公务用车购置及运行费和公务接待费。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14、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、其他需要说明事项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1、政府性基金预算安排情况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2022年我单位未安排政府性基金预算。</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2、国有资本经营预算安排情况</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2022年我单位未安排国有资本经营预算。</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无其他需说明的事项。</w:t>
      </w:r>
      <w:bookmarkEnd w:id="8"/>
    </w:p>
    <w:p>
      <w:pPr>
        <w:rPr>
          <w:rFonts w:ascii="黑体" w:hAnsi="宋体" w:eastAsia="黑体" w:cs="黑体"/>
          <w:b/>
          <w:bCs/>
          <w:color w:val="000000"/>
          <w:kern w:val="0"/>
          <w:sz w:val="44"/>
          <w:szCs w:val="44"/>
          <w:lang w:val="en-US" w:eastAsia="zh-CN"/>
        </w:rPr>
      </w:pPr>
      <w:r>
        <w:rPr>
          <w:rFonts w:ascii="黑体" w:hAnsi="宋体" w:eastAsia="黑体" w:cs="黑体"/>
          <w:b/>
          <w:bCs/>
          <w:color w:val="000000"/>
          <w:kern w:val="0"/>
          <w:sz w:val="44"/>
          <w:szCs w:val="44"/>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黑体" w:hAnsi="宋体" w:eastAsia="黑体" w:cs="黑体"/>
          <w:b w:val="0"/>
          <w:bCs w:val="0"/>
          <w:color w:val="000000"/>
          <w:kern w:val="0"/>
          <w:sz w:val="44"/>
          <w:szCs w:val="44"/>
          <w:lang w:val="en-US" w:eastAsia="zh-CN"/>
        </w:rPr>
      </w:pPr>
      <w:r>
        <w:rPr>
          <w:rFonts w:ascii="黑体" w:hAnsi="宋体" w:eastAsia="黑体" w:cs="黑体"/>
          <w:b w:val="0"/>
          <w:bCs w:val="0"/>
          <w:color w:val="000000"/>
          <w:kern w:val="0"/>
          <w:sz w:val="44"/>
          <w:szCs w:val="44"/>
          <w:lang w:val="en-US" w:eastAsia="zh-CN"/>
        </w:rPr>
        <w:t>202</w:t>
      </w:r>
      <w:r>
        <w:rPr>
          <w:rFonts w:hint="eastAsia" w:ascii="黑体" w:hAnsi="宋体" w:eastAsia="黑体" w:cs="黑体"/>
          <w:b w:val="0"/>
          <w:bCs w:val="0"/>
          <w:color w:val="000000"/>
          <w:kern w:val="0"/>
          <w:sz w:val="44"/>
          <w:szCs w:val="44"/>
          <w:lang w:val="en-US" w:eastAsia="zh-CN"/>
        </w:rPr>
        <w:t>2</w:t>
      </w:r>
      <w:r>
        <w:rPr>
          <w:rFonts w:ascii="黑体" w:hAnsi="宋体" w:eastAsia="黑体" w:cs="黑体"/>
          <w:b w:val="0"/>
          <w:bCs w:val="0"/>
          <w:color w:val="000000"/>
          <w:kern w:val="0"/>
          <w:sz w:val="44"/>
          <w:szCs w:val="44"/>
          <w:lang w:val="en-US" w:eastAsia="zh-CN"/>
        </w:rPr>
        <w:t xml:space="preserve"> 年</w:t>
      </w:r>
      <w:r>
        <w:rPr>
          <w:rFonts w:hint="eastAsia" w:ascii="黑体" w:hAnsi="宋体" w:eastAsia="黑体" w:cs="黑体"/>
          <w:b w:val="0"/>
          <w:bCs w:val="0"/>
          <w:color w:val="000000"/>
          <w:kern w:val="0"/>
          <w:sz w:val="44"/>
          <w:szCs w:val="44"/>
          <w:lang w:val="en-US" w:eastAsia="zh-CN"/>
        </w:rPr>
        <w:t>单位</w:t>
      </w:r>
      <w:r>
        <w:rPr>
          <w:rFonts w:ascii="黑体" w:hAnsi="宋体" w:eastAsia="黑体" w:cs="黑体"/>
          <w:b w:val="0"/>
          <w:bCs w:val="0"/>
          <w:color w:val="000000"/>
          <w:kern w:val="0"/>
          <w:sz w:val="44"/>
          <w:szCs w:val="44"/>
          <w:lang w:val="en-US" w:eastAsia="zh-CN"/>
        </w:rPr>
        <w:t>预算绩效信息</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黑体" w:hAnsi="宋体" w:eastAsia="黑体" w:cs="黑体"/>
          <w:b w:val="0"/>
          <w:bCs w:val="0"/>
          <w:color w:val="000000"/>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b w:val="0"/>
          <w:bCs w:val="0"/>
          <w:color w:val="000000"/>
          <w:kern w:val="0"/>
          <w:sz w:val="32"/>
          <w:szCs w:val="32"/>
          <w:lang w:eastAsia="uk-UA"/>
        </w:rPr>
      </w:pPr>
      <w:r>
        <w:rPr>
          <w:rFonts w:hint="eastAsia" w:ascii="黑体" w:hAnsi="黑体" w:eastAsia="黑体" w:cs="黑体"/>
          <w:b w:val="0"/>
          <w:bCs w:val="0"/>
          <w:color w:val="000000"/>
          <w:kern w:val="0"/>
          <w:sz w:val="32"/>
          <w:szCs w:val="32"/>
          <w:lang w:val="en-US" w:eastAsia="zh-CN"/>
        </w:rPr>
        <w:t>1、</w:t>
      </w:r>
      <w:r>
        <w:rPr>
          <w:rFonts w:hint="eastAsia" w:ascii="黑体" w:hAnsi="黑体" w:eastAsia="黑体" w:cs="黑体"/>
          <w:b w:val="0"/>
          <w:bCs w:val="0"/>
          <w:color w:val="000000"/>
          <w:kern w:val="0"/>
          <w:sz w:val="32"/>
          <w:szCs w:val="32"/>
          <w:lang w:eastAsia="uk-UA"/>
        </w:rPr>
        <w:t>预算项目绩效目标</w:t>
      </w:r>
    </w:p>
    <w:p>
      <w:pPr>
        <w:ind w:firstLine="560"/>
        <w:jc w:val="left"/>
        <w:outlineLvl w:val="3"/>
        <w:rPr>
          <w:rFonts w:hint="eastAsia" w:ascii="黑体" w:hAnsi="黑体" w:eastAsia="黑体" w:cs="黑体"/>
          <w:sz w:val="32"/>
          <w:szCs w:val="32"/>
        </w:rPr>
      </w:pPr>
      <w:r>
        <w:rPr>
          <w:rFonts w:hint="eastAsia" w:ascii="黑体" w:hAnsi="黑体" w:eastAsia="黑体" w:cs="黑体"/>
          <w:color w:val="000000"/>
          <w:sz w:val="32"/>
          <w:szCs w:val="32"/>
        </w:rPr>
        <w:t>1.2021年公共卫生体系建设项目绩效目标表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13032221WBLKAF2FOOKF2</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t>2021</w:t>
            </w:r>
            <w:r>
              <w:rPr>
                <w:rFonts w:hint="eastAsia"/>
              </w:rPr>
              <w:t>年公共卫生体系建设项目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388.69</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388.69</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2021</w:t>
            </w:r>
            <w:r>
              <w:rPr>
                <w:rFonts w:hint="eastAsia"/>
              </w:rPr>
              <w:t>年各乡镇卫生院修缮房屋工程，提升基础医疗能力，造福百姓。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重点解决基层医疗机构业务用房、设备配置、队伍建设、运行管理等问题。实现基层医疗机构基础条件明显改善，使城乡居民得到安全、有效、优质、便捷的基本医疗和基本公共卫生服务</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公共卫生体系建设项目数量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公共卫生体系建设项目数量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8</w:t>
            </w:r>
            <w:r>
              <w:rPr>
                <w:rFonts w:hint="eastAsia"/>
              </w:rPr>
              <w:t>个</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标准化村卫生所、卫生院建设合格率（</w:t>
            </w:r>
            <w:r>
              <w:t>%</w:t>
            </w:r>
            <w:r>
              <w:rPr>
                <w:rFonts w:hint="eastAsia"/>
              </w:rPr>
              <w:t>）</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标准化村卫生所、卫生院建设合格率（</w:t>
            </w:r>
            <w:r>
              <w:t>%</w:t>
            </w:r>
            <w:r>
              <w:rPr>
                <w:rFonts w:hint="eastAsia"/>
              </w:rPr>
              <w:t>）</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资金及时拨付率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资金及时拨付率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投入基层医疗机构业务成本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投入基层医疗机构业务成本</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投入基层医疗机构业务成本</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本地就医减轻老百姓就医成本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本地就医减轻老百姓就医成本</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效果明显</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提升社会医疗服务水平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提升社会医疗服务水平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效果明显</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绿色办公无污染</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绿色办公无污染</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是</w:t>
            </w:r>
            <w:r>
              <w:t>/</w:t>
            </w:r>
            <w:r>
              <w:rPr>
                <w:rFonts w:hint="eastAsia"/>
              </w:rPr>
              <w:t>否</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持续保障群众就医</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持续保障群众就医</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t>2021</w:t>
            </w:r>
            <w:r>
              <w:rPr>
                <w:rFonts w:hint="eastAsia"/>
              </w:rPr>
              <w:t>年《中共昌黎县委昌黎县人民政府印发〈关于开展“三基”建设年活动的实施方案〉的通知》（昌发〔</w:t>
            </w:r>
            <w:r>
              <w:t>2021</w:t>
            </w:r>
            <w:r>
              <w:rPr>
                <w:rFonts w:hint="eastAsia"/>
              </w:rPr>
              <w:t>〕</w:t>
            </w:r>
            <w:r>
              <w:t>7</w:t>
            </w:r>
            <w:r>
              <w:rPr>
                <w:rFonts w:hint="eastAsia"/>
              </w:rPr>
              <w:t>号</w:t>
            </w:r>
            <w:r>
              <w:t xml:space="preserve"> </w:t>
            </w:r>
            <w:r>
              <w:rPr>
                <w:rFonts w:hint="eastAsia"/>
              </w:rPr>
              <w:t>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满意率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满意率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headerReference r:id="rId6" w:type="default"/>
          <w:footerReference r:id="rId7" w:type="default"/>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9" w:name="_Toc_4_4_0000000005"/>
      <w:r>
        <w:rPr>
          <w:rFonts w:hint="eastAsia" w:ascii="黑体" w:hAnsi="黑体" w:eastAsia="黑体" w:cs="黑体"/>
          <w:color w:val="000000"/>
          <w:sz w:val="32"/>
          <w:szCs w:val="32"/>
        </w:rPr>
        <w:t>2.80周岁以上老人高龄津贴绩效目标表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13032222P000XXN100030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t>80</w:t>
            </w:r>
            <w:r>
              <w:rPr>
                <w:rFonts w:hint="eastAsia"/>
              </w:rPr>
              <w:t>周岁以上老人高龄津贴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600.00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600.00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年底之前按时发放</w:t>
            </w:r>
            <w:r>
              <w:t>80</w:t>
            </w:r>
            <w:r>
              <w:rPr>
                <w:rFonts w:hint="eastAsia"/>
              </w:rPr>
              <w:t>周岁以上老龄补贴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25%</w:t>
            </w: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弘扬中华民族敬老、养老、助老的传统美德，保障老年人的合法权益，让我县老龄人共享我县经济社会发展成果。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t>80</w:t>
            </w:r>
            <w:r>
              <w:rPr>
                <w:rFonts w:hint="eastAsia"/>
              </w:rPr>
              <w:t>周岁老人生活补贴发放人数</w:t>
            </w:r>
          </w:p>
        </w:tc>
        <w:tc>
          <w:tcPr>
            <w:tcW w:w="2891" w:type="dxa"/>
            <w:tcBorders>
              <w:top w:val="single" w:color="000000" w:sz="6" w:space="0"/>
              <w:left w:val="single" w:color="000000" w:sz="6" w:space="0"/>
              <w:right w:val="single" w:color="000000" w:sz="6" w:space="0"/>
            </w:tcBorders>
            <w:vAlign w:val="center"/>
          </w:tcPr>
          <w:p>
            <w:pPr>
              <w:pStyle w:val="17"/>
              <w:jc w:val="left"/>
            </w:pPr>
            <w:r>
              <w:t>80</w:t>
            </w:r>
            <w:r>
              <w:rPr>
                <w:rFonts w:hint="eastAsia"/>
              </w:rPr>
              <w:t>周岁老人生活补贴发放人数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w:t>
            </w:r>
            <w:r>
              <w:rPr>
                <w:rFonts w:hint="eastAsia"/>
              </w:rPr>
              <w:t>万人</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补助资金发放覆盖率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实际接受补助人员人数</w:t>
            </w:r>
            <w:r>
              <w:t>/</w:t>
            </w:r>
            <w:r>
              <w:rPr>
                <w:rFonts w:hint="eastAsia"/>
              </w:rPr>
              <w:t>应当接受补助人员人数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补助资金发放及时性</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补助资金发放及时性</w:t>
            </w:r>
            <w:r>
              <w:t>=</w:t>
            </w:r>
            <w:r>
              <w:rPr>
                <w:rFonts w:hint="eastAsia"/>
              </w:rPr>
              <w:t>及时发放的资金</w:t>
            </w:r>
            <w:r>
              <w:t>/</w:t>
            </w:r>
            <w:r>
              <w:rPr>
                <w:rFonts w:hint="eastAsia"/>
              </w:rPr>
              <w:t>应发放的资金</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t>100</w:t>
            </w:r>
            <w:r>
              <w:rPr>
                <w:rFonts w:hint="eastAsia"/>
              </w:rPr>
              <w:t>岁以上月补助标准</w:t>
            </w:r>
          </w:p>
        </w:tc>
        <w:tc>
          <w:tcPr>
            <w:tcW w:w="2891" w:type="dxa"/>
            <w:tcBorders>
              <w:top w:val="single" w:color="000000" w:sz="6" w:space="0"/>
              <w:left w:val="single" w:color="000000" w:sz="6" w:space="0"/>
              <w:right w:val="single" w:color="000000" w:sz="6" w:space="0"/>
            </w:tcBorders>
            <w:vAlign w:val="center"/>
          </w:tcPr>
          <w:p>
            <w:pPr>
              <w:pStyle w:val="17"/>
              <w:jc w:val="left"/>
            </w:pPr>
            <w:r>
              <w:t>100</w:t>
            </w:r>
            <w:r>
              <w:rPr>
                <w:rFonts w:hint="eastAsia"/>
              </w:rPr>
              <w:t>岁以上老人每月发放高龄补贴的补助标准</w:t>
            </w:r>
          </w:p>
        </w:tc>
        <w:tc>
          <w:tcPr>
            <w:tcW w:w="1276" w:type="dxa"/>
            <w:tcBorders>
              <w:top w:val="single" w:color="000000" w:sz="6" w:space="0"/>
              <w:left w:val="single" w:color="000000" w:sz="6" w:space="0"/>
              <w:right w:val="single" w:color="000000" w:sz="6" w:space="0"/>
            </w:tcBorders>
            <w:vAlign w:val="center"/>
          </w:tcPr>
          <w:p>
            <w:pPr>
              <w:pStyle w:val="17"/>
              <w:jc w:val="left"/>
            </w:pPr>
            <w:r>
              <w:t>300</w:t>
            </w:r>
            <w:r>
              <w:rPr>
                <w:rFonts w:hint="eastAsia"/>
              </w:rPr>
              <w:t>元</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补贴可保障期限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补贴可保障期限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减轻高龄老人经济负担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w:t>
            </w:r>
            <w:r>
              <w:t>80</w:t>
            </w:r>
            <w:r>
              <w:rPr>
                <w:rFonts w:hint="eastAsia"/>
              </w:rPr>
              <w:t>周岁以上老人发放高龄津贴，减轻老人经济负担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减轻高龄老人经济负担</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经济困难的高龄、失能老人养老服务补贴制度普及率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普及率</w:t>
            </w:r>
            <w:r>
              <w:t>=</w:t>
            </w:r>
            <w:r>
              <w:rPr>
                <w:rFonts w:hint="eastAsia"/>
              </w:rPr>
              <w:t>实际普及人数</w:t>
            </w:r>
            <w:r>
              <w:t>/</w:t>
            </w:r>
            <w:r>
              <w:rPr>
                <w:rFonts w:hint="eastAsia"/>
              </w:rPr>
              <w:t>应当普及人数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对民生工作的作用</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保障养老服务体系建设和贯彻惠民政策的有序推进</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保障养老服务体系建设和贯彻惠民政策的有序推进</w:t>
            </w:r>
          </w:p>
        </w:tc>
        <w:tc>
          <w:tcPr>
            <w:tcW w:w="1843" w:type="dxa"/>
            <w:vAlign w:val="center"/>
          </w:tcPr>
          <w:p>
            <w:pPr>
              <w:pStyle w:val="17"/>
              <w:jc w:val="left"/>
            </w:pPr>
            <w:r>
              <w:rPr>
                <w:rFonts w:hint="eastAsia"/>
              </w:rPr>
              <w:t>高龄补贴发放管理办法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0" w:name="_Toc_4_4_0000000006"/>
      <w:r>
        <w:rPr>
          <w:rFonts w:hint="eastAsia" w:ascii="黑体" w:hAnsi="黑体" w:eastAsia="黑体" w:cs="黑体"/>
          <w:color w:val="000000"/>
          <w:sz w:val="32"/>
          <w:szCs w:val="32"/>
        </w:rPr>
        <w:t>3.赤脚医生养老补助绩效目标表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13032222P000XXN10004K</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450.00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450.00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年初到</w:t>
            </w:r>
            <w:r>
              <w:t>2022</w:t>
            </w:r>
            <w:r>
              <w:rPr>
                <w:rFonts w:hint="eastAsia"/>
              </w:rPr>
              <w:t>年底昌黎县原赤脚医生养老补助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保障我县全部赤脚医生养老补贴发放到位，提高基层医疗人员的幸福感。</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赤脚医生养老补贴人数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实际领取赤脚医生人数</w:t>
            </w:r>
          </w:p>
        </w:tc>
        <w:tc>
          <w:tcPr>
            <w:tcW w:w="1276" w:type="dxa"/>
            <w:tcBorders>
              <w:top w:val="single" w:color="000000" w:sz="6" w:space="0"/>
              <w:left w:val="single" w:color="000000" w:sz="6" w:space="0"/>
              <w:right w:val="single" w:color="000000" w:sz="6" w:space="0"/>
            </w:tcBorders>
            <w:vAlign w:val="center"/>
          </w:tcPr>
          <w:p>
            <w:pPr>
              <w:pStyle w:val="17"/>
              <w:jc w:val="left"/>
            </w:pPr>
            <w:r>
              <w:t>1000</w:t>
            </w:r>
            <w:r>
              <w:rPr>
                <w:rFonts w:hint="eastAsia"/>
              </w:rPr>
              <w:t>人</w:t>
            </w:r>
          </w:p>
        </w:tc>
        <w:tc>
          <w:tcPr>
            <w:tcW w:w="1843" w:type="dxa"/>
            <w:vAlign w:val="center"/>
          </w:tcPr>
          <w:p>
            <w:pPr>
              <w:pStyle w:val="17"/>
              <w:jc w:val="left"/>
            </w:pPr>
            <w:r>
              <w:rPr>
                <w:rFonts w:hint="eastAsia"/>
              </w:rPr>
              <w:t>昌黎县人民政府办公室关于印发《昌黎县原“赤脚医生”养老补助的实施方案》的通知昌政办字（［</w:t>
            </w:r>
            <w:r>
              <w:t>2017</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赤脚医生养老补贴发放率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发放率</w:t>
            </w:r>
            <w:r>
              <w:t>=</w:t>
            </w:r>
            <w:r>
              <w:rPr>
                <w:rFonts w:hint="eastAsia"/>
              </w:rPr>
              <w:t>赤脚医生养老补贴实际发放人数</w:t>
            </w:r>
            <w:r>
              <w:t>/</w:t>
            </w:r>
            <w:r>
              <w:rPr>
                <w:rFonts w:hint="eastAsia"/>
              </w:rPr>
              <w:t>赤脚医生养老补贴人数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昌黎县人民政府办公室关于印发《昌黎县原“赤脚医生”养老补助的实施方案》的通知昌政办字（［</w:t>
            </w:r>
            <w:r>
              <w:t>2017</w:t>
            </w:r>
            <w:r>
              <w:rPr>
                <w:rFonts w:hint="eastAsia"/>
              </w:rPr>
              <w:t>］</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赤脚医生项目完成及时率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依据省财政、卫计、人社《关于印发原“赤脚医生”养老补助办法的通知》（冀卫发【</w:t>
            </w:r>
            <w:r>
              <w:t>2016</w:t>
            </w:r>
            <w:r>
              <w:rPr>
                <w:rFonts w:hint="eastAsia"/>
              </w:rPr>
              <w:t>】</w:t>
            </w:r>
            <w:r>
              <w:t>14</w:t>
            </w:r>
            <w:r>
              <w:rPr>
                <w:rFonts w:hint="eastAsia"/>
              </w:rPr>
              <w:t>号）采取按工龄补助的形式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人均发放水平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人均发放水平</w:t>
            </w:r>
          </w:p>
        </w:tc>
        <w:tc>
          <w:tcPr>
            <w:tcW w:w="1276" w:type="dxa"/>
            <w:tcBorders>
              <w:top w:val="single" w:color="000000" w:sz="6" w:space="0"/>
              <w:left w:val="single" w:color="000000" w:sz="6" w:space="0"/>
              <w:right w:val="single" w:color="000000" w:sz="6" w:space="0"/>
            </w:tcBorders>
            <w:vAlign w:val="center"/>
          </w:tcPr>
          <w:p>
            <w:pPr>
              <w:pStyle w:val="17"/>
              <w:jc w:val="left"/>
            </w:pPr>
            <w:r>
              <w:t>375</w:t>
            </w:r>
            <w:r>
              <w:rPr>
                <w:rFonts w:hint="eastAsia"/>
              </w:rPr>
              <w:t>元</w:t>
            </w:r>
            <w:r>
              <w:t>/</w:t>
            </w:r>
            <w:r>
              <w:rPr>
                <w:rFonts w:hint="eastAsia"/>
              </w:rPr>
              <w:t>月</w:t>
            </w:r>
            <w:r>
              <w:t>/</w:t>
            </w:r>
            <w:r>
              <w:rPr>
                <w:rFonts w:hint="eastAsia"/>
              </w:rPr>
              <w:t>人</w:t>
            </w:r>
          </w:p>
        </w:tc>
        <w:tc>
          <w:tcPr>
            <w:tcW w:w="1843" w:type="dxa"/>
            <w:vAlign w:val="center"/>
          </w:tcPr>
          <w:p>
            <w:pPr>
              <w:pStyle w:val="17"/>
              <w:jc w:val="left"/>
            </w:pPr>
            <w:r>
              <w:rPr>
                <w:rFonts w:hint="eastAsia"/>
              </w:rPr>
              <w:t>依据省财政、卫计、人社《关于印发原“赤脚医生”养老补助办法的通知》（冀卫发【</w:t>
            </w:r>
            <w:r>
              <w:t>2016</w:t>
            </w:r>
            <w:r>
              <w:rPr>
                <w:rFonts w:hint="eastAsia"/>
              </w:rPr>
              <w:t>】</w:t>
            </w:r>
            <w:r>
              <w:t>14</w:t>
            </w:r>
            <w:r>
              <w:rPr>
                <w:rFonts w:hint="eastAsia"/>
              </w:rPr>
              <w:t>号）采取按工龄补助的形式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赤脚医生养老补贴项目可持续期限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赤脚医生养老补贴项目可持续期限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昌黎县人民政府办公室关于印发《昌黎县原“赤脚医生”养老补助的实施方案》的通知昌政办字</w:t>
            </w:r>
            <w:r>
              <w:t>(</w:t>
            </w:r>
            <w:r>
              <w:rPr>
                <w:rFonts w:hint="eastAsia"/>
              </w:rPr>
              <w:t>［</w:t>
            </w:r>
            <w:r>
              <w:t>2017</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增加赤脚医生经济收入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增加赤脚医生经济收入</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增加赤脚医生经济收入</w:t>
            </w:r>
          </w:p>
        </w:tc>
        <w:tc>
          <w:tcPr>
            <w:tcW w:w="1843" w:type="dxa"/>
            <w:vAlign w:val="center"/>
          </w:tcPr>
          <w:p>
            <w:pPr>
              <w:pStyle w:val="17"/>
              <w:jc w:val="left"/>
            </w:pPr>
            <w:r>
              <w:rPr>
                <w:rFonts w:hint="eastAsia"/>
              </w:rPr>
              <w:t>昌黎县人民政府办公室关于印发《昌黎县原“赤脚医生”养老补助的实施方案》的通知昌政办字</w:t>
            </w:r>
            <w:r>
              <w:t>(</w:t>
            </w:r>
            <w:r>
              <w:rPr>
                <w:rFonts w:hint="eastAsia"/>
              </w:rPr>
              <w:t>［</w:t>
            </w:r>
            <w:r>
              <w:t>2017</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提升赤脚医生家庭发展能力</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提升赤脚医生家庭发展能力</w:t>
            </w:r>
          </w:p>
        </w:tc>
        <w:tc>
          <w:tcPr>
            <w:tcW w:w="1843" w:type="dxa"/>
            <w:vAlign w:val="center"/>
          </w:tcPr>
          <w:p>
            <w:pPr>
              <w:pStyle w:val="17"/>
              <w:jc w:val="left"/>
            </w:pPr>
            <w:r>
              <w:rPr>
                <w:rFonts w:hint="eastAsia"/>
              </w:rPr>
              <w:t>昌黎县人民政府办公室关于印发《昌黎县原“赤脚医生”养老补助的实施方案》的通知昌政办字</w:t>
            </w:r>
            <w:r>
              <w:t>(</w:t>
            </w:r>
            <w:r>
              <w:rPr>
                <w:rFonts w:hint="eastAsia"/>
              </w:rPr>
              <w:t>［</w:t>
            </w:r>
            <w:r>
              <w:t>2017</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赤脚医生资金保障覆盖率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实际收益人数</w:t>
            </w:r>
            <w:r>
              <w:t>/</w:t>
            </w:r>
            <w:r>
              <w:rPr>
                <w:rFonts w:hint="eastAsia"/>
              </w:rPr>
              <w:t>应当收益人数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r>
              <w:rPr>
                <w:rFonts w:hint="eastAsia"/>
              </w:rPr>
              <w:t>％</w:t>
            </w:r>
          </w:p>
        </w:tc>
        <w:tc>
          <w:tcPr>
            <w:tcW w:w="1843" w:type="dxa"/>
            <w:vAlign w:val="center"/>
          </w:tcPr>
          <w:p>
            <w:pPr>
              <w:pStyle w:val="17"/>
              <w:jc w:val="left"/>
            </w:pPr>
            <w:r>
              <w:rPr>
                <w:rFonts w:hint="eastAsia"/>
              </w:rPr>
              <w:t>昌黎县人民政府办公室关于印发《昌黎县原“赤脚医生”养老补助的实施方案》的通知昌政办字</w:t>
            </w:r>
            <w:r>
              <w:t>(</w:t>
            </w:r>
            <w:r>
              <w:rPr>
                <w:rFonts w:hint="eastAsia"/>
              </w:rPr>
              <w:t>［</w:t>
            </w:r>
            <w:r>
              <w:t>2017</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昌黎县人民政府办公室关于印发《昌黎县原“赤脚医生”养老补助的实施方案》的通知昌政办字</w:t>
            </w:r>
            <w:r>
              <w:t>(</w:t>
            </w:r>
            <w:r>
              <w:rPr>
                <w:rFonts w:hint="eastAsia"/>
              </w:rPr>
              <w:t>［</w:t>
            </w:r>
            <w:r>
              <w:t>2017</w:t>
            </w:r>
            <w:r>
              <w:rPr>
                <w:rFonts w:hint="eastAsia"/>
              </w:rPr>
              <w:t>］</w:t>
            </w:r>
            <w:r>
              <w:t>7</w:t>
            </w:r>
            <w:r>
              <w:rPr>
                <w:rFonts w:hint="eastAsia"/>
              </w:rPr>
              <w:t>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1" w:name="_Toc_4_4_0000000007"/>
      <w:r>
        <w:rPr>
          <w:rFonts w:hint="eastAsia" w:ascii="黑体" w:hAnsi="黑体" w:eastAsia="黑体" w:cs="黑体"/>
          <w:color w:val="000000"/>
          <w:sz w:val="32"/>
          <w:szCs w:val="32"/>
        </w:rPr>
        <w:t>4.创建慢病综合防控示范区绩效目标表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13032222P00H4BC10037H</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创建慢病综合防控示范区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年底对我县推进基本公共卫生服务均等化；控制各类重大疾病的发生与传播；有效应对我省突发公共卫生事件；保障妇女儿童身心健康；提高食品安全风险预警能力。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30%</w:t>
            </w:r>
          </w:p>
        </w:tc>
        <w:tc>
          <w:tcPr>
            <w:tcW w:w="1587" w:type="dxa"/>
            <w:tcBorders>
              <w:top w:val="single" w:color="000000" w:sz="6" w:space="0"/>
              <w:left w:val="single" w:color="000000" w:sz="6" w:space="0"/>
              <w:right w:val="single" w:color="000000" w:sz="6" w:space="0"/>
            </w:tcBorders>
            <w:vAlign w:val="center"/>
          </w:tcPr>
          <w:p>
            <w:pPr>
              <w:pStyle w:val="16"/>
              <w:jc w:val="left"/>
            </w:pPr>
            <w:r>
              <w:t>70%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促进居民健康意识的提高和不良生活意识的改变，树立自我健康管理的理念，减少主要健康危险因素，预防和控制传染病及慢性病的发生和流行</w:t>
            </w:r>
          </w:p>
          <w:p>
            <w:pPr>
              <w:pStyle w:val="17"/>
              <w:jc w:val="left"/>
            </w:pPr>
            <w:r>
              <w:t>2.</w:t>
            </w:r>
            <w:r>
              <w:rPr>
                <w:rFonts w:hint="eastAsia"/>
              </w:rPr>
              <w:t>提高公共卫生服务和突发公共卫生事件应急能力，建立起维护居民健康屏障。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创建慢病示范区的数量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昌黎县建设慢病示范区数量</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个</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接种率</w:t>
            </w:r>
            <w:r>
              <w:t>=</w:t>
            </w:r>
            <w:r>
              <w:rPr>
                <w:rFonts w:hint="eastAsia"/>
              </w:rPr>
              <w:t>年度辖区内适龄儿童接受国家免疫规划疫苗接种率</w:t>
            </w:r>
            <w:r>
              <w:t>/</w:t>
            </w:r>
            <w:r>
              <w:rPr>
                <w:rFonts w:hint="eastAsia"/>
              </w:rPr>
              <w:t>辖区内应接种适龄儿童数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慢病示范区项目完成效率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项目按时完成金额</w:t>
            </w:r>
            <w:r>
              <w:t>/</w:t>
            </w:r>
            <w:r>
              <w:rPr>
                <w:rFonts w:hint="eastAsia"/>
              </w:rPr>
              <w:t>项目总金额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慢病示范区资金成本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慢病示范区建设资金成本</w:t>
            </w:r>
          </w:p>
        </w:tc>
        <w:tc>
          <w:tcPr>
            <w:tcW w:w="1276" w:type="dxa"/>
            <w:tcBorders>
              <w:top w:val="single" w:color="000000" w:sz="6" w:space="0"/>
              <w:left w:val="single" w:color="000000" w:sz="6" w:space="0"/>
              <w:right w:val="single" w:color="000000" w:sz="6" w:space="0"/>
            </w:tcBorders>
            <w:vAlign w:val="center"/>
          </w:tcPr>
          <w:p>
            <w:pPr>
              <w:pStyle w:val="17"/>
              <w:jc w:val="left"/>
            </w:pPr>
            <w:r>
              <w:t>10</w:t>
            </w:r>
            <w:r>
              <w:rPr>
                <w:rFonts w:hint="eastAsia"/>
              </w:rPr>
              <w:t>万元</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健康知识知晓率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知道健康知识的人数</w:t>
            </w:r>
            <w:r>
              <w:t>/</w:t>
            </w:r>
            <w:r>
              <w:rPr>
                <w:rFonts w:hint="eastAsia"/>
              </w:rPr>
              <w:t>参加调查问卷的总人数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可预防和控制传染病流行</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长期</w:t>
            </w:r>
          </w:p>
        </w:tc>
        <w:tc>
          <w:tcPr>
            <w:tcW w:w="1843" w:type="dxa"/>
            <w:vAlign w:val="center"/>
          </w:tcPr>
          <w:p>
            <w:pPr>
              <w:pStyle w:val="17"/>
              <w:jc w:val="left"/>
            </w:pPr>
            <w:r>
              <w:rPr>
                <w:rFonts w:hint="eastAsia"/>
              </w:rPr>
              <w:t>冀卫办疾控【</w:t>
            </w:r>
            <w:r>
              <w:t>2019</w:t>
            </w:r>
            <w:r>
              <w:rPr>
                <w:rFonts w:hint="eastAsia"/>
              </w:rPr>
              <w:t>】</w:t>
            </w:r>
            <w:r>
              <w:t>3</w:t>
            </w:r>
            <w:r>
              <w:rPr>
                <w:rFonts w:hint="eastAsia"/>
              </w:rPr>
              <w:t>号关于加强慢性综合防控示范区建设工作的通知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pPr>
      <w:bookmarkStart w:id="12" w:name="_Toc_4_4_0000000008"/>
      <w:r>
        <w:rPr>
          <w:rFonts w:hint="eastAsia" w:ascii="黑体" w:hAnsi="黑体" w:eastAsia="黑体" w:cs="黑体"/>
          <w:color w:val="000000"/>
          <w:sz w:val="32"/>
          <w:szCs w:val="32"/>
        </w:rPr>
        <w:t>5.创建省级卫生县城工作经费绩效目标表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13032222P00H4BC100385</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创建省级卫生县城工作经费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保障创卫专班办公经费；购置病媒生物防治药械；消除“四害”；病媒防治宣传教育、技术指导、培训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25%</w:t>
            </w: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宣传创卫工作，开展省市级卫生城镇，村创建活动、开展健康教育宣讲与控烟活动</w:t>
            </w:r>
          </w:p>
          <w:p>
            <w:pPr>
              <w:pStyle w:val="17"/>
              <w:jc w:val="left"/>
            </w:pPr>
            <w:r>
              <w:t>2.</w:t>
            </w:r>
            <w:r>
              <w:rPr>
                <w:rFonts w:hint="eastAsia"/>
              </w:rPr>
              <w:t>有效控制“四害”密度</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创卫宣传工作次数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进行创卫工作宣讲活动次数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20</w:t>
            </w:r>
            <w:r>
              <w:rPr>
                <w:rFonts w:hint="eastAsia"/>
              </w:rPr>
              <w:t>次</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卵鞘查获率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“四害”密度达到国家</w:t>
            </w:r>
            <w:r>
              <w:t>C</w:t>
            </w:r>
            <w:r>
              <w:rPr>
                <w:rFonts w:hint="eastAsia"/>
              </w:rPr>
              <w:t>级标准</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3%</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运行时间</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项目资金有效运行的周期</w:t>
            </w:r>
          </w:p>
        </w:tc>
        <w:tc>
          <w:tcPr>
            <w:tcW w:w="1276" w:type="dxa"/>
            <w:tcBorders>
              <w:top w:val="single" w:color="000000" w:sz="6" w:space="0"/>
              <w:left w:val="single" w:color="000000" w:sz="6" w:space="0"/>
              <w:right w:val="single" w:color="000000" w:sz="6" w:space="0"/>
            </w:tcBorders>
            <w:vAlign w:val="center"/>
          </w:tcPr>
          <w:p>
            <w:pPr>
              <w:pStyle w:val="17"/>
              <w:jc w:val="left"/>
            </w:pPr>
            <w:r>
              <w:t>365</w:t>
            </w:r>
            <w:r>
              <w:rPr>
                <w:rFonts w:hint="eastAsia"/>
              </w:rPr>
              <w:t>天</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创卫项目实际成本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创卫资金成本</w:t>
            </w:r>
          </w:p>
        </w:tc>
        <w:tc>
          <w:tcPr>
            <w:tcW w:w="1276" w:type="dxa"/>
            <w:tcBorders>
              <w:top w:val="single" w:color="000000" w:sz="6" w:space="0"/>
              <w:left w:val="single" w:color="000000" w:sz="6" w:space="0"/>
              <w:right w:val="single" w:color="000000" w:sz="6" w:space="0"/>
            </w:tcBorders>
            <w:vAlign w:val="center"/>
          </w:tcPr>
          <w:p>
            <w:pPr>
              <w:pStyle w:val="17"/>
              <w:jc w:val="left"/>
            </w:pPr>
            <w:r>
              <w:t>20</w:t>
            </w:r>
            <w:r>
              <w:rPr>
                <w:rFonts w:hint="eastAsia"/>
              </w:rPr>
              <w:t>万元</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改善水环境</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改善水环境</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创卫知识普及率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普及率</w:t>
            </w:r>
            <w:r>
              <w:t>=</w:t>
            </w:r>
            <w:r>
              <w:rPr>
                <w:rFonts w:hint="eastAsia"/>
              </w:rPr>
              <w:t>实际普及人数</w:t>
            </w:r>
            <w:r>
              <w:t>/</w:t>
            </w:r>
            <w:r>
              <w:rPr>
                <w:rFonts w:hint="eastAsia"/>
              </w:rPr>
              <w:t>应当普及人数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保证居民生命安全和健康生活环境</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保证居民生命安全和健康生活环境</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保障</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创卫项目可持续周期</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创卫项目的可持续性</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秦皇岛市人民政府令【</w:t>
            </w:r>
            <w:r>
              <w:t>2019</w:t>
            </w:r>
            <w:r>
              <w:rPr>
                <w:rFonts w:hint="eastAsia"/>
              </w:rPr>
              <w:t>】第</w:t>
            </w:r>
            <w:r>
              <w:t>1</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科室满意率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被服务科室满意率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99%</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3" w:name="_Toc_4_4_0000000009"/>
      <w:r>
        <w:rPr>
          <w:rFonts w:hint="eastAsia" w:ascii="黑体" w:hAnsi="黑体" w:eastAsia="黑体" w:cs="黑体"/>
          <w:color w:val="000000"/>
          <w:sz w:val="32"/>
          <w:szCs w:val="32"/>
        </w:rPr>
        <w:t>6.独生子女父母退休职工3000元一次性奖励绩效目标表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13032222P00E44810024R</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独生子女父母退休职工</w:t>
            </w:r>
            <w:r>
              <w:t>3000</w:t>
            </w:r>
            <w:r>
              <w:rPr>
                <w:rFonts w:hint="eastAsia"/>
              </w:rPr>
              <w:t>元一次性奖励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552.00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552.00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独生子女父母退休一次性奖励</w:t>
            </w:r>
            <w:r>
              <w:t>3000</w:t>
            </w:r>
            <w:r>
              <w:rPr>
                <w:rFonts w:hint="eastAsia"/>
              </w:rPr>
              <w:t>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增强群众自觉实行计划生育的积极性，稳定适度的低生育水平，提高计划生育家庭发展能力</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领取独生子女一次性奖励退休职工人数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年度内领取独生子女一次性奖励的退休职工人数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1840</w:t>
            </w:r>
            <w:r>
              <w:rPr>
                <w:rFonts w:hint="eastAsia"/>
              </w:rPr>
              <w:t>人</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资金到位率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到位率</w:t>
            </w:r>
            <w:r>
              <w:t>=</w:t>
            </w:r>
            <w:r>
              <w:rPr>
                <w:rFonts w:hint="eastAsia"/>
              </w:rPr>
              <w:t>实际到位金额</w:t>
            </w:r>
            <w:r>
              <w:t>/</w:t>
            </w:r>
            <w:r>
              <w:rPr>
                <w:rFonts w:hint="eastAsia"/>
              </w:rPr>
              <w:t>应当到位金额</w:t>
            </w:r>
          </w:p>
        </w:tc>
        <w:tc>
          <w:tcPr>
            <w:tcW w:w="1276" w:type="dxa"/>
            <w:tcBorders>
              <w:top w:val="single" w:color="000000" w:sz="6" w:space="0"/>
              <w:left w:val="single" w:color="000000" w:sz="6" w:space="0"/>
              <w:right w:val="single" w:color="000000" w:sz="6" w:space="0"/>
            </w:tcBorders>
            <w:vAlign w:val="center"/>
          </w:tcPr>
          <w:p>
            <w:pPr>
              <w:pStyle w:val="17"/>
              <w:jc w:val="left"/>
            </w:pPr>
            <w:r>
              <w:t>100%</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退休职工一次性奖励资金发放及时率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独生子女奖励标准</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符合条件的独生子女父母退休职工享受一次性奖励的标标准</w:t>
            </w:r>
          </w:p>
        </w:tc>
        <w:tc>
          <w:tcPr>
            <w:tcW w:w="1276" w:type="dxa"/>
            <w:tcBorders>
              <w:top w:val="single" w:color="000000" w:sz="6" w:space="0"/>
              <w:left w:val="single" w:color="000000" w:sz="6" w:space="0"/>
              <w:right w:val="single" w:color="000000" w:sz="6" w:space="0"/>
            </w:tcBorders>
            <w:vAlign w:val="center"/>
          </w:tcPr>
          <w:p>
            <w:pPr>
              <w:pStyle w:val="17"/>
              <w:jc w:val="left"/>
            </w:pPr>
            <w:r>
              <w:t>3000</w:t>
            </w:r>
            <w:r>
              <w:rPr>
                <w:rFonts w:hint="eastAsia"/>
              </w:rPr>
              <w:t>元</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退休人员一次性奖励资金项目期限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退休人员一次性奖励资金项目期限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增加退休独生子女父母的经济收入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增加退休独生子女父母的经济收入</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增加退休独生子女父母的经济收入</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退休人员的老年生活有所保障</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退休人员的老年生活有所保障</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符合条件的申报对象覆盖率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实际申报对象</w:t>
            </w:r>
            <w:r>
              <w:t>/</w:t>
            </w:r>
            <w:r>
              <w:rPr>
                <w:rFonts w:hint="eastAsia"/>
              </w:rPr>
              <w:t>应当申报对象</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4" w:name="_Toc_4_4_0000000010"/>
      <w:r>
        <w:rPr>
          <w:rFonts w:hint="eastAsia" w:ascii="黑体" w:hAnsi="黑体" w:eastAsia="黑体" w:cs="黑体"/>
          <w:color w:val="000000"/>
          <w:sz w:val="32"/>
          <w:szCs w:val="32"/>
        </w:rPr>
        <w:t>7.公共卫生及应急救助补助绩效目标表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13032222P0004JE100264</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公共卫生及应急救助补助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用于卫生应急队伍的基本装备包括快速检验检测仪和试剂、医疗卫生救援设备器械、消杀药械、常用药品（含疫苗和血清等生物制品）、传染病隔离及卫生防护用品和应用设施、后勤保障设备等方面储备。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通过队伍装备配置、人员选配、培训演练等系统建设，打造一支高水平卫生应急队伍，指导当地有效开展事故灾难、自然灾害、突发急性传染病等突发事件的紧急医学救援、传染病防控、饮用水安全和心理援助工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卫生应急队伍个人携行装备配备数量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个人携行装备配备情况</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15</w:t>
            </w:r>
            <w:r>
              <w:rPr>
                <w:rFonts w:hint="eastAsia"/>
              </w:rPr>
              <w:t>件</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突发公共事件卫生应急处置率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处置率</w:t>
            </w:r>
            <w:r>
              <w:t>=</w:t>
            </w:r>
            <w:r>
              <w:rPr>
                <w:rFonts w:hint="eastAsia"/>
              </w:rPr>
              <w:t>年度处置的突发公共卫生事件数</w:t>
            </w:r>
            <w:r>
              <w:t>/</w:t>
            </w:r>
            <w:r>
              <w:rPr>
                <w:rFonts w:hint="eastAsia"/>
              </w:rPr>
              <w:t>报告的突发公共卫生事件数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及时应对突发公共卫生应急事件完成及时率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及时处理应急事件数量</w:t>
            </w:r>
            <w:r>
              <w:t>/</w:t>
            </w:r>
            <w:r>
              <w:rPr>
                <w:rFonts w:hint="eastAsia"/>
              </w:rPr>
              <w:t>应处理应急事件的数量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公共卫生应急救助补助资金</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公共卫生应急救助补助资金</w:t>
            </w:r>
          </w:p>
        </w:tc>
        <w:tc>
          <w:tcPr>
            <w:tcW w:w="1276" w:type="dxa"/>
            <w:tcBorders>
              <w:top w:val="single" w:color="000000" w:sz="6" w:space="0"/>
              <w:left w:val="single" w:color="000000" w:sz="6" w:space="0"/>
              <w:right w:val="single" w:color="000000" w:sz="6" w:space="0"/>
            </w:tcBorders>
            <w:vAlign w:val="center"/>
          </w:tcPr>
          <w:p>
            <w:pPr>
              <w:pStyle w:val="17"/>
              <w:jc w:val="left"/>
            </w:pPr>
            <w:r>
              <w:t>10</w:t>
            </w:r>
            <w:r>
              <w:rPr>
                <w:rFonts w:hint="eastAsia"/>
              </w:rPr>
              <w:t>万元</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公共卫生及应急救助补助项目期限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公共卫生及应急救助补助项目期限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提高队伍装备配置、人员选配、培训演练提高资金使用效率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严格执行突发公共卫生应急事件资金保障</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保障重大传染病疫情总体平稳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保障重大传染病疫情总体平稳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保障重大传染病疫情总体平稳</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突发事件处置率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处置率</w:t>
            </w:r>
            <w:r>
              <w:t>=</w:t>
            </w:r>
            <w:r>
              <w:rPr>
                <w:rFonts w:hint="eastAsia"/>
              </w:rPr>
              <w:t>处置完成突发事件数量</w:t>
            </w:r>
            <w:r>
              <w:t>/</w:t>
            </w:r>
            <w:r>
              <w:rPr>
                <w:rFonts w:hint="eastAsia"/>
              </w:rPr>
              <w:t>突发事件数量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5" w:name="_Toc_4_4_0000000011"/>
      <w:r>
        <w:rPr>
          <w:rFonts w:hint="eastAsia" w:ascii="黑体" w:hAnsi="黑体" w:eastAsia="黑体" w:cs="黑体"/>
          <w:color w:val="000000"/>
          <w:sz w:val="32"/>
          <w:szCs w:val="32"/>
        </w:rPr>
        <w:t>8.公益金救助绩效目标表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13032222P00E44810021Y</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公益金救助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100.00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100.00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年独生子女死亡伤残及并发症补助，计生特殊家庭体检，慰问等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提高计划生育家庭发展能力，增强计划生育家庭的凝聚力及成员幸福感。</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公益金救助人数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公益金救助人数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2000</w:t>
            </w:r>
            <w:r>
              <w:rPr>
                <w:rFonts w:hint="eastAsia"/>
              </w:rPr>
              <w:t>人</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救助金、救助品实际发放率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发放率</w:t>
            </w:r>
            <w:r>
              <w:t>=</w:t>
            </w:r>
            <w:r>
              <w:rPr>
                <w:rFonts w:hint="eastAsia"/>
              </w:rPr>
              <w:t>实际发放的救助金、救助品数量</w:t>
            </w:r>
            <w:r>
              <w:t>/</w:t>
            </w:r>
            <w:r>
              <w:rPr>
                <w:rFonts w:hint="eastAsia"/>
              </w:rPr>
              <w:t>应当发放的救助金、救助品数量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补助资金及时发放率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及时发放率</w:t>
            </w:r>
            <w:r>
              <w:t>=</w:t>
            </w:r>
            <w:r>
              <w:rPr>
                <w:rFonts w:hint="eastAsia"/>
              </w:rPr>
              <w:t>及时发放公益金救助资金</w:t>
            </w:r>
            <w:r>
              <w:t>/</w:t>
            </w:r>
            <w:r>
              <w:rPr>
                <w:rFonts w:hint="eastAsia"/>
              </w:rPr>
              <w:t>应当发放公益救助资金总额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救助成本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救助成本</w:t>
            </w:r>
          </w:p>
        </w:tc>
        <w:tc>
          <w:tcPr>
            <w:tcW w:w="1276" w:type="dxa"/>
            <w:tcBorders>
              <w:top w:val="single" w:color="000000" w:sz="6" w:space="0"/>
              <w:left w:val="single" w:color="000000" w:sz="6" w:space="0"/>
              <w:right w:val="single" w:color="000000" w:sz="6" w:space="0"/>
            </w:tcBorders>
            <w:vAlign w:val="center"/>
          </w:tcPr>
          <w:p>
            <w:pPr>
              <w:pStyle w:val="17"/>
              <w:jc w:val="left"/>
            </w:pPr>
            <w:r>
              <w:t>100</w:t>
            </w:r>
            <w:r>
              <w:rPr>
                <w:rFonts w:hint="eastAsia"/>
              </w:rPr>
              <w:t>万元</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公益金救助项目可持续期限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公益金救助项目可持续期限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增加救助人员经济收入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增加救助人员经济收入</w:t>
            </w:r>
          </w:p>
        </w:tc>
        <w:tc>
          <w:tcPr>
            <w:tcW w:w="1276" w:type="dxa"/>
            <w:tcBorders>
              <w:top w:val="single" w:color="000000" w:sz="6" w:space="0"/>
              <w:left w:val="single" w:color="000000" w:sz="6" w:space="0"/>
              <w:right w:val="single" w:color="000000" w:sz="6" w:space="0"/>
            </w:tcBorders>
            <w:vAlign w:val="center"/>
          </w:tcPr>
          <w:p>
            <w:pPr>
              <w:pStyle w:val="17"/>
              <w:jc w:val="left"/>
            </w:pPr>
            <w:r>
              <w:t>600</w:t>
            </w:r>
            <w:r>
              <w:rPr>
                <w:rFonts w:hint="eastAsia"/>
              </w:rPr>
              <w:t>元</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带动人口脱贫数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带动人口脱贫数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3</w:t>
            </w:r>
            <w:r>
              <w:rPr>
                <w:rFonts w:hint="eastAsia"/>
              </w:rPr>
              <w:t>万人</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政策知晓率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调查知晓人数</w:t>
            </w:r>
            <w:r>
              <w:t>/</w:t>
            </w:r>
            <w:r>
              <w:rPr>
                <w:rFonts w:hint="eastAsia"/>
              </w:rPr>
              <w:t>总调查人数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1.2016</w:t>
            </w:r>
            <w:r>
              <w:rPr>
                <w:rFonts w:hint="eastAsia"/>
              </w:rPr>
              <w:t>年修订的《河北省人口与计划生育条例》</w:t>
            </w:r>
            <w:r>
              <w:t>2.</w:t>
            </w:r>
            <w:r>
              <w:rPr>
                <w:rFonts w:hint="eastAsia"/>
              </w:rPr>
              <w:t>《河北省计划生育救助公益金管理使用办法》</w:t>
            </w:r>
            <w:r>
              <w:t>3.</w:t>
            </w:r>
            <w:r>
              <w:rPr>
                <w:rFonts w:hint="eastAsia"/>
              </w:rPr>
              <w:t>《昌黎县计划生育贫困家庭救助公益金筹集管理使用办法》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受助对象满意度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6" w:name="_Toc_4_4_0000000012"/>
      <w:r>
        <w:rPr>
          <w:rFonts w:hint="eastAsia" w:ascii="黑体" w:hAnsi="黑体" w:eastAsia="黑体" w:cs="黑体"/>
          <w:color w:val="000000"/>
          <w:sz w:val="32"/>
          <w:szCs w:val="32"/>
        </w:rPr>
        <w:t>9.基本公共卫生服务县级配套资金绩效目标表</w:t>
      </w:r>
      <w:bookmarkEnd w:id="1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13032222P00H4BC10022K</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基本公共卫生服务县级配套资金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910.56</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910.56</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年底对我县推进基本公共卫生服务均等化；控制各类重大疾病的发生与传播；有效应对我省突发公共卫生事件；保障妇女儿童身心健康；提高食品安全风险预警能力。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30%</w:t>
            </w:r>
          </w:p>
        </w:tc>
        <w:tc>
          <w:tcPr>
            <w:tcW w:w="1587" w:type="dxa"/>
            <w:tcBorders>
              <w:top w:val="single" w:color="000000" w:sz="6" w:space="0"/>
              <w:left w:val="single" w:color="000000" w:sz="6" w:space="0"/>
              <w:right w:val="single" w:color="000000" w:sz="6" w:space="0"/>
            </w:tcBorders>
            <w:vAlign w:val="center"/>
          </w:tcPr>
          <w:p>
            <w:pPr>
              <w:pStyle w:val="16"/>
              <w:jc w:val="left"/>
            </w:pPr>
            <w:r>
              <w:t>60%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提高公共卫生服务和突发公共卫生事件应急能力，建立起维护居民健康屏障。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16</w:t>
            </w:r>
            <w:r>
              <w:rPr>
                <w:rFonts w:hint="eastAsia"/>
              </w:rPr>
              <w:t>个</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接种率</w:t>
            </w:r>
            <w:r>
              <w:t>=</w:t>
            </w:r>
            <w:r>
              <w:rPr>
                <w:rFonts w:hint="eastAsia"/>
              </w:rPr>
              <w:t>年度辖区内适龄儿童接受国家免疫规划疫苗接种率</w:t>
            </w:r>
            <w:r>
              <w:t>/</w:t>
            </w:r>
            <w:r>
              <w:rPr>
                <w:rFonts w:hint="eastAsia"/>
              </w:rPr>
              <w:t>辖区内应接种适龄儿童数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基本公共卫生服务运行经费项目按时完成效率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项目按时完成金额</w:t>
            </w:r>
            <w:r>
              <w:t>/</w:t>
            </w:r>
            <w:r>
              <w:rPr>
                <w:rFonts w:hint="eastAsia"/>
              </w:rPr>
              <w:t>项目总金额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基本公共卫生县配套资金</w:t>
            </w:r>
          </w:p>
        </w:tc>
        <w:tc>
          <w:tcPr>
            <w:tcW w:w="1276" w:type="dxa"/>
            <w:tcBorders>
              <w:top w:val="single" w:color="000000" w:sz="6" w:space="0"/>
              <w:left w:val="single" w:color="000000" w:sz="6" w:space="0"/>
              <w:right w:val="single" w:color="000000" w:sz="6" w:space="0"/>
            </w:tcBorders>
            <w:vAlign w:val="center"/>
          </w:tcPr>
          <w:p>
            <w:pPr>
              <w:pStyle w:val="17"/>
              <w:jc w:val="left"/>
            </w:pPr>
            <w:r>
              <w:t>910.56</w:t>
            </w:r>
            <w:r>
              <w:rPr>
                <w:rFonts w:hint="eastAsia"/>
              </w:rPr>
              <w:t>万元</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健康知识知晓率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知道健康知识的人数</w:t>
            </w:r>
            <w:r>
              <w:t>/</w:t>
            </w:r>
            <w:r>
              <w:rPr>
                <w:rFonts w:hint="eastAsia"/>
              </w:rPr>
              <w:t>参加调查问卷的总人数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可预防和控制传染病流行</w:t>
            </w:r>
          </w:p>
        </w:tc>
        <w:tc>
          <w:tcPr>
            <w:tcW w:w="1843" w:type="dxa"/>
            <w:vAlign w:val="center"/>
          </w:tcPr>
          <w:p>
            <w:pPr>
              <w:pStyle w:val="17"/>
              <w:jc w:val="left"/>
            </w:pPr>
            <w:r>
              <w:rPr>
                <w:rFonts w:hint="eastAsia"/>
              </w:rPr>
              <w:t>冀财社【</w:t>
            </w:r>
            <w:r>
              <w:t>2020</w:t>
            </w:r>
            <w:r>
              <w:rPr>
                <w:rFonts w:hint="eastAsia"/>
              </w:rPr>
              <w:t>】</w:t>
            </w:r>
            <w:r>
              <w:t>203</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7" w:name="_Toc_4_4_0000000013"/>
      <w:r>
        <w:rPr>
          <w:rFonts w:hint="eastAsia" w:ascii="黑体" w:hAnsi="黑体" w:eastAsia="黑体" w:cs="黑体"/>
          <w:color w:val="000000"/>
          <w:sz w:val="32"/>
          <w:szCs w:val="32"/>
        </w:rPr>
        <w:t>10.基本公共卫生运行经费绩效目标表</w:t>
      </w:r>
      <w:bookmarkEnd w:id="1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13032222P00H4BC10039Q</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基本公共卫生运行经费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5.40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5.40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年底对我县推进基本公共卫生服务均等化；控制各类重大疾病的发生与传播；有效应对我省突发公共卫生事件；保障妇女儿童身心健康；提高食品安全风险预警能力。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25%</w:t>
            </w: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促进居民健康意识的提高和不良生活意识的改变，树立自我健康管理的理念，减少主要健康危险因素，预防和控制传染病及慢性病的发生和流行</w:t>
            </w:r>
          </w:p>
          <w:p>
            <w:pPr>
              <w:pStyle w:val="17"/>
              <w:jc w:val="left"/>
            </w:pPr>
            <w:r>
              <w:t>2.</w:t>
            </w:r>
            <w:r>
              <w:rPr>
                <w:rFonts w:hint="eastAsia"/>
              </w:rPr>
              <w:t>提高公共卫生服务和突发公共卫生事件应急能力，建立起维护居民健康屏障。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16</w:t>
            </w:r>
            <w:r>
              <w:rPr>
                <w:rFonts w:hint="eastAsia"/>
              </w:rPr>
              <w:t>个</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接种率</w:t>
            </w:r>
            <w:r>
              <w:t>=</w:t>
            </w:r>
            <w:r>
              <w:rPr>
                <w:rFonts w:hint="eastAsia"/>
              </w:rPr>
              <w:t>年度辖区内适龄儿童接受国家免疫规划疫苗接种率</w:t>
            </w:r>
            <w:r>
              <w:t>/</w:t>
            </w:r>
            <w:r>
              <w:rPr>
                <w:rFonts w:hint="eastAsia"/>
              </w:rPr>
              <w:t>辖区内应接种适龄儿童数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基本公共卫生服务运行经费项目按时完成效率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项目按时完成金额</w:t>
            </w:r>
            <w:r>
              <w:t>/</w:t>
            </w:r>
            <w:r>
              <w:rPr>
                <w:rFonts w:hint="eastAsia"/>
              </w:rPr>
              <w:t>项目总金额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基本公共卫生运行经费资金成本</w:t>
            </w:r>
          </w:p>
        </w:tc>
        <w:tc>
          <w:tcPr>
            <w:tcW w:w="1276" w:type="dxa"/>
            <w:tcBorders>
              <w:top w:val="single" w:color="000000" w:sz="6" w:space="0"/>
              <w:left w:val="single" w:color="000000" w:sz="6" w:space="0"/>
              <w:right w:val="single" w:color="000000" w:sz="6" w:space="0"/>
            </w:tcBorders>
            <w:vAlign w:val="center"/>
          </w:tcPr>
          <w:p>
            <w:pPr>
              <w:pStyle w:val="17"/>
              <w:jc w:val="left"/>
            </w:pPr>
            <w:r>
              <w:t>5.4</w:t>
            </w:r>
            <w:r>
              <w:rPr>
                <w:rFonts w:hint="eastAsia"/>
              </w:rPr>
              <w:t>万元</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健康知识知晓率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知道健康知识的人数</w:t>
            </w:r>
            <w:r>
              <w:t>/</w:t>
            </w:r>
            <w:r>
              <w:rPr>
                <w:rFonts w:hint="eastAsia"/>
              </w:rPr>
              <w:t>参加调查问卷的总人数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减少传染病及慢性病</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长期</w:t>
            </w:r>
          </w:p>
        </w:tc>
        <w:tc>
          <w:tcPr>
            <w:tcW w:w="1843" w:type="dxa"/>
            <w:vAlign w:val="center"/>
          </w:tcPr>
          <w:p>
            <w:pPr>
              <w:pStyle w:val="17"/>
              <w:jc w:val="left"/>
            </w:pPr>
            <w:r>
              <w:rPr>
                <w:rFonts w:hint="eastAsia"/>
              </w:rPr>
              <w:t>河北省公共卫生服务补助资金管理实施细则（试行）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河北省公共卫生服务补助资金管理实施细则（试行）</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8" w:name="_Toc_4_4_0000000014"/>
      <w:r>
        <w:rPr>
          <w:rFonts w:hint="eastAsia" w:ascii="黑体" w:hAnsi="黑体" w:eastAsia="黑体" w:cs="黑体"/>
          <w:color w:val="000000"/>
          <w:sz w:val="32"/>
          <w:szCs w:val="32"/>
        </w:rPr>
        <w:t>11.计划生育家庭奖扶资金县配套绩效目标表</w:t>
      </w:r>
      <w:bookmarkEnd w:id="1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13032222P00E44810018C</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计划生育家庭奖扶资金县配套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825.60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825.60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年计划生育家庭奖扶人员资金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增强群众自觉实行计划生育的积极性，稳定适度的低生育水平</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年度内享受农村部分计划生育家庭奖励扶助政策的人数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43000</w:t>
            </w:r>
            <w:r>
              <w:rPr>
                <w:rFonts w:hint="eastAsia"/>
              </w:rPr>
              <w:t>人</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农村部分计划生育家庭奖励扶助政策覆盖率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实施农村部分计划生育家庭奖励扶助政策的县数量</w:t>
            </w:r>
            <w:r>
              <w:t>/</w:t>
            </w:r>
            <w:r>
              <w:rPr>
                <w:rFonts w:hint="eastAsia"/>
              </w:rPr>
              <w:t>我省总数</w:t>
            </w:r>
          </w:p>
        </w:tc>
        <w:tc>
          <w:tcPr>
            <w:tcW w:w="1276" w:type="dxa"/>
            <w:tcBorders>
              <w:top w:val="single" w:color="000000" w:sz="6" w:space="0"/>
              <w:left w:val="single" w:color="000000" w:sz="6" w:space="0"/>
              <w:right w:val="single" w:color="000000" w:sz="6" w:space="0"/>
            </w:tcBorders>
            <w:vAlign w:val="center"/>
          </w:tcPr>
          <w:p>
            <w:pPr>
              <w:pStyle w:val="17"/>
              <w:jc w:val="left"/>
            </w:pPr>
            <w:r>
              <w:t>100%</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农村部分计划生育家庭奖励扶助金</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对符合条件的农村计划生育家庭发放奖励扶助金的年度补助标准</w:t>
            </w:r>
          </w:p>
        </w:tc>
        <w:tc>
          <w:tcPr>
            <w:tcW w:w="1276" w:type="dxa"/>
            <w:tcBorders>
              <w:top w:val="single" w:color="000000" w:sz="6" w:space="0"/>
              <w:left w:val="single" w:color="000000" w:sz="6" w:space="0"/>
              <w:right w:val="single" w:color="000000" w:sz="6" w:space="0"/>
            </w:tcBorders>
            <w:vAlign w:val="center"/>
          </w:tcPr>
          <w:p>
            <w:pPr>
              <w:pStyle w:val="17"/>
              <w:jc w:val="left"/>
            </w:pPr>
            <w:r>
              <w:t>960</w:t>
            </w:r>
            <w:r>
              <w:rPr>
                <w:rFonts w:hint="eastAsia"/>
              </w:rPr>
              <w:t>元</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1276" w:type="dxa"/>
            <w:tcBorders>
              <w:top w:val="single" w:color="000000" w:sz="6" w:space="0"/>
              <w:left w:val="single" w:color="000000" w:sz="6" w:space="0"/>
              <w:right w:val="single" w:color="000000" w:sz="6" w:space="0"/>
            </w:tcBorders>
            <w:vAlign w:val="center"/>
          </w:tcPr>
          <w:p>
            <w:pPr>
              <w:pStyle w:val="17"/>
              <w:jc w:val="left"/>
            </w:pPr>
            <w:r>
              <w:t>960</w:t>
            </w:r>
            <w:r>
              <w:rPr>
                <w:rFonts w:hint="eastAsia"/>
              </w:rPr>
              <w:t>元</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通过实施计划生育扶助政策促进人口与资源环境协调发展</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奖励扶助对象满意度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19" w:name="_Toc_4_4_0000000015"/>
      <w:r>
        <w:rPr>
          <w:rFonts w:hint="eastAsia" w:ascii="黑体" w:hAnsi="黑体" w:eastAsia="黑体" w:cs="黑体"/>
          <w:color w:val="000000"/>
          <w:sz w:val="32"/>
          <w:szCs w:val="32"/>
        </w:rPr>
        <w:t>12.计划生育家庭特扶资金县配套绩效目标表</w:t>
      </w:r>
      <w:bookmarkEnd w:id="1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13032222P00E44810020B</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计划生育家庭特扶资金县配套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600.00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600.00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用于发放</w:t>
            </w:r>
            <w:r>
              <w:t>2022</w:t>
            </w:r>
            <w:r>
              <w:rPr>
                <w:rFonts w:hint="eastAsia"/>
              </w:rPr>
              <w:t>年计划生育家庭农村特扶资金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增强群众自觉实行计划生育的积极性，稳定适度的低生育水平</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农村部分计划生育家庭特别扶助人数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年度内享受农村部分计划生育家庭特别扶助政策的人数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2000</w:t>
            </w:r>
            <w:r>
              <w:rPr>
                <w:rFonts w:hint="eastAsia"/>
              </w:rPr>
              <w:t>人</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农村部分计划生育家庭特别扶助政策覆盖率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实施农村部分计划生育家庭特别扶助政策的县数量</w:t>
            </w:r>
            <w:r>
              <w:t>/</w:t>
            </w:r>
            <w:r>
              <w:rPr>
                <w:rFonts w:hint="eastAsia"/>
              </w:rPr>
              <w:t>我省总数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农村部分计划生育家庭特别扶助金</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对符合条件的农村计划生育家庭发放特别扶助金的年度死亡补助标准</w:t>
            </w:r>
          </w:p>
        </w:tc>
        <w:tc>
          <w:tcPr>
            <w:tcW w:w="1276" w:type="dxa"/>
            <w:tcBorders>
              <w:top w:val="single" w:color="000000" w:sz="6" w:space="0"/>
              <w:left w:val="single" w:color="000000" w:sz="6" w:space="0"/>
              <w:right w:val="single" w:color="000000" w:sz="6" w:space="0"/>
            </w:tcBorders>
            <w:vAlign w:val="center"/>
          </w:tcPr>
          <w:p>
            <w:pPr>
              <w:pStyle w:val="17"/>
              <w:jc w:val="left"/>
            </w:pPr>
            <w:r>
              <w:t>10920</w:t>
            </w:r>
            <w:r>
              <w:rPr>
                <w:rFonts w:hint="eastAsia"/>
              </w:rPr>
              <w:t>元</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计划生育家庭特扶县级配套项目持续期限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增加特扶家庭人员的经济收入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增加特扶家庭人员的经济收入</w:t>
            </w:r>
          </w:p>
        </w:tc>
        <w:tc>
          <w:tcPr>
            <w:tcW w:w="1276" w:type="dxa"/>
            <w:tcBorders>
              <w:top w:val="single" w:color="000000" w:sz="6" w:space="0"/>
              <w:left w:val="single" w:color="000000" w:sz="6" w:space="0"/>
              <w:right w:val="single" w:color="000000" w:sz="6" w:space="0"/>
            </w:tcBorders>
            <w:vAlign w:val="center"/>
          </w:tcPr>
          <w:p>
            <w:pPr>
              <w:pStyle w:val="17"/>
              <w:jc w:val="left"/>
            </w:pPr>
            <w:r>
              <w:t>2400</w:t>
            </w:r>
            <w:r>
              <w:rPr>
                <w:rFonts w:hint="eastAsia"/>
              </w:rPr>
              <w:t>元</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通过实施计划生育扶助政策促进人口与资源环境协调发展</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奖励扶助对象满意度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河北省卫生健康委关于印发《河北省农村部分计划生育家庭奖励扶助对象确认条件有关具体问题的解释》的通知</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pPr>
      <w:bookmarkStart w:id="20" w:name="_Toc_4_4_0000000016"/>
      <w:r>
        <w:rPr>
          <w:rFonts w:hint="eastAsia" w:ascii="黑体" w:hAnsi="黑体" w:eastAsia="黑体" w:cs="黑体"/>
          <w:color w:val="000000"/>
          <w:sz w:val="32"/>
          <w:szCs w:val="32"/>
        </w:rPr>
        <w:t>13.计生特殊家庭父母住院护理补贴保险及意外伤害保险绩效目标表</w:t>
      </w:r>
      <w:bookmarkEnd w:id="2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13032222P00E44810025D</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计生特殊家庭父母住院护理补贴保险及意外伤害保险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50.00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50.00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特殊家庭父母住院护理补贴保险</w:t>
            </w:r>
            <w:r>
              <w:t>,</w:t>
            </w:r>
            <w:r>
              <w:rPr>
                <w:rFonts w:hint="eastAsia"/>
              </w:rPr>
              <w:t>及贫困户意外伤害保险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保障独生子女死亡家庭成员投保意外伤害保险和特殊家庭父母住院护理补贴保险及贫困户意外伤害保险</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参保人数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建档立卡贫困户保险参保人数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2500</w:t>
            </w:r>
            <w:r>
              <w:rPr>
                <w:rFonts w:hint="eastAsia"/>
              </w:rPr>
              <w:t>人</w:t>
            </w:r>
          </w:p>
        </w:tc>
        <w:tc>
          <w:tcPr>
            <w:tcW w:w="1843" w:type="dxa"/>
            <w:vAlign w:val="center"/>
          </w:tcPr>
          <w:p>
            <w:pPr>
              <w:pStyle w:val="17"/>
              <w:jc w:val="left"/>
            </w:pPr>
            <w:r>
              <w:rPr>
                <w:rFonts w:hint="eastAsia"/>
              </w:rPr>
              <w:t>保单数据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参保率（</w:t>
            </w:r>
            <w:r>
              <w:t>%</w:t>
            </w:r>
            <w:r>
              <w:rPr>
                <w:rFonts w:hint="eastAsia"/>
              </w:rPr>
              <w:t>）</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参保率</w:t>
            </w:r>
            <w:r>
              <w:t>=</w:t>
            </w:r>
            <w:r>
              <w:rPr>
                <w:rFonts w:hint="eastAsia"/>
              </w:rPr>
              <w:t>参保人数</w:t>
            </w:r>
            <w:r>
              <w:t>/</w:t>
            </w:r>
            <w:r>
              <w:rPr>
                <w:rFonts w:hint="eastAsia"/>
              </w:rPr>
              <w:t>目标人群</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建档立卡贫困户住院商业保险及意外伤害保险项目完成及时率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80</w:t>
            </w:r>
            <w:r>
              <w:rPr>
                <w:rFonts w:hint="eastAsia"/>
              </w:rPr>
              <w:t>％</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护理保险补贴标准</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护理保险补贴标准</w:t>
            </w:r>
          </w:p>
        </w:tc>
        <w:tc>
          <w:tcPr>
            <w:tcW w:w="1276" w:type="dxa"/>
            <w:tcBorders>
              <w:top w:val="single" w:color="000000" w:sz="6" w:space="0"/>
              <w:left w:val="single" w:color="000000" w:sz="6" w:space="0"/>
              <w:right w:val="single" w:color="000000" w:sz="6" w:space="0"/>
            </w:tcBorders>
            <w:vAlign w:val="center"/>
          </w:tcPr>
          <w:p>
            <w:pPr>
              <w:pStyle w:val="17"/>
              <w:jc w:val="left"/>
            </w:pPr>
            <w:r>
              <w:t>340</w:t>
            </w:r>
            <w:r>
              <w:rPr>
                <w:rFonts w:hint="eastAsia"/>
              </w:rPr>
              <w:t>元</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建档立卡贫困户住院商业保险及意外伤害保险可持续期限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建档立卡贫困户住院商业保险及意外伤害保险可持续期限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减少救助人员经济负担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减少救助人员经济负担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减少救助人员经济负担</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救助家庭的家庭发展能力逐步提升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救助家庭的家庭发展能力逐步提升</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保险保障覆盖率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实际补助人数</w:t>
            </w:r>
            <w:r>
              <w:t>/</w:t>
            </w:r>
            <w:r>
              <w:rPr>
                <w:rFonts w:hint="eastAsia"/>
              </w:rPr>
              <w:t>应当补助人数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受助群体满意度（</w:t>
            </w:r>
            <w:r>
              <w:t>%</w:t>
            </w:r>
            <w:r>
              <w:rPr>
                <w:rFonts w:hint="eastAsia"/>
              </w:rPr>
              <w:t>）</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《关于在全省开展“亲情关爱精准帮扶”计划生育特殊家庭行动的通知》（冀卫发【</w:t>
            </w:r>
            <w:r>
              <w:t>2016</w:t>
            </w:r>
            <w:r>
              <w:rPr>
                <w:rFonts w:hint="eastAsia"/>
              </w:rPr>
              <w:t>】</w:t>
            </w:r>
            <w:r>
              <w:t>7</w:t>
            </w:r>
            <w:r>
              <w:rPr>
                <w:rFonts w:hint="eastAsia"/>
              </w:rPr>
              <w:t>号）文件</w:t>
            </w:r>
            <w:r>
              <w:t>,</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pPr>
      <w:bookmarkStart w:id="21" w:name="_Toc_4_4_0000000017"/>
      <w:r>
        <w:rPr>
          <w:rFonts w:hint="eastAsia" w:ascii="黑体" w:hAnsi="黑体" w:eastAsia="黑体" w:cs="黑体"/>
          <w:color w:val="000000"/>
          <w:sz w:val="32"/>
          <w:szCs w:val="32"/>
        </w:rPr>
        <w:t>14.精神病、艾滋病防治绩效目标表</w:t>
      </w:r>
      <w:bookmarkEnd w:id="21"/>
    </w:p>
    <w:tbl>
      <w:tblPr>
        <w:tblStyle w:val="7"/>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19"/>
        <w:gridCol w:w="589"/>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13032222P00H4BC100308</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3" w:type="dxa"/>
            <w:gridSpan w:val="3"/>
            <w:vAlign w:val="center"/>
          </w:tcPr>
          <w:p>
            <w:pPr>
              <w:pStyle w:val="17"/>
              <w:jc w:val="left"/>
            </w:pPr>
            <w:r>
              <w:rPr>
                <w:rFonts w:hint="eastAsia"/>
              </w:rPr>
              <w:t>精神病、艾滋病防治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2019"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589" w:type="dxa"/>
            <w:tcBorders>
              <w:top w:val="single" w:color="000000" w:sz="6" w:space="0"/>
              <w:left w:val="single" w:color="000000" w:sz="6" w:space="0"/>
              <w:right w:val="single" w:color="000000" w:sz="6" w:space="0"/>
            </w:tcBorders>
            <w:vAlign w:val="center"/>
          </w:tcPr>
          <w:p>
            <w:pPr>
              <w:pStyle w:val="17"/>
              <w:jc w:val="left"/>
            </w:pPr>
            <w:r>
              <w:t>2.00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7"/>
              <w:jc w:val="left"/>
            </w:pPr>
            <w:r>
              <w:rPr>
                <w:rFonts w:hint="eastAsia"/>
              </w:rPr>
              <w:t>用于</w:t>
            </w:r>
            <w:r>
              <w:t>2022</w:t>
            </w:r>
            <w:r>
              <w:rPr>
                <w:rFonts w:hint="eastAsia"/>
              </w:rPr>
              <w:t>年初到</w:t>
            </w:r>
            <w:r>
              <w:t>2022</w:t>
            </w:r>
            <w:r>
              <w:rPr>
                <w:rFonts w:hint="eastAsia"/>
              </w:rPr>
              <w:t>年底精神病艾滋病的防治工作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9"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p>
            <w:pPr>
              <w:pStyle w:val="16"/>
              <w:jc w:val="left"/>
            </w:pPr>
          </w:p>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p>
        </w:tc>
        <w:tc>
          <w:tcPr>
            <w:tcW w:w="3119"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8" w:type="dxa"/>
            <w:gridSpan w:val="6"/>
            <w:tcBorders>
              <w:bottom w:val="single" w:color="FFFFFF" w:sz="6" w:space="0"/>
            </w:tcBorders>
            <w:vAlign w:val="center"/>
          </w:tcPr>
          <w:p>
            <w:pPr>
              <w:pStyle w:val="17"/>
              <w:jc w:val="left"/>
            </w:pPr>
            <w:r>
              <w:t>1.</w:t>
            </w:r>
            <w:r>
              <w:rPr>
                <w:rFonts w:hint="eastAsia"/>
              </w:rPr>
              <w:t>减少主要健康危险因素，有效预防和控制主要传染病及慢性病</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严重精神病患者在册管理人数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严重精神病患者在册管理人数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2200</w:t>
            </w:r>
            <w:r>
              <w:rPr>
                <w:rFonts w:hint="eastAsia"/>
              </w:rPr>
              <w:t>人</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艾滋病病毒检测率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艾滋病病人中，实际随访且接受</w:t>
            </w:r>
            <w:r>
              <w:t>CD4</w:t>
            </w:r>
            <w:r>
              <w:rPr>
                <w:rFonts w:hint="eastAsia"/>
              </w:rPr>
              <w:t>检测的比例</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85%</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1276" w:type="dxa"/>
            <w:tcBorders>
              <w:top w:val="single" w:color="000000" w:sz="6" w:space="0"/>
              <w:left w:val="single" w:color="000000" w:sz="6" w:space="0"/>
              <w:right w:val="single" w:color="000000" w:sz="6" w:space="0"/>
            </w:tcBorders>
            <w:vAlign w:val="center"/>
          </w:tcPr>
          <w:p>
            <w:pPr>
              <w:pStyle w:val="17"/>
              <w:jc w:val="left"/>
            </w:pPr>
            <w:r>
              <w:t>2</w:t>
            </w:r>
            <w:r>
              <w:rPr>
                <w:rFonts w:hint="eastAsia"/>
              </w:rPr>
              <w:t>万元</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减少受威胁群众数量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减少受威胁群众数量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保持稳定</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维护社会稳定</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维护社会稳定</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维护社会稳定</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监测数据合格率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监测数据合格率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残疾人的康复服务水平、覆盖率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残疾人的康复服务水平、覆盖率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《卫生部关于加强预防接种工作的通知》卫办发【</w:t>
            </w:r>
            <w:r>
              <w:t>2012</w:t>
            </w:r>
            <w:r>
              <w:rPr>
                <w:rFonts w:hint="eastAsia"/>
              </w:rPr>
              <w:t>】</w:t>
            </w:r>
            <w:r>
              <w:t>50</w:t>
            </w:r>
            <w:r>
              <w:rPr>
                <w:rFonts w:hint="eastAsia"/>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抽样调查的群众，满意和较满意的群众数量占全部调查人数的比率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2" w:name="_Toc_4_4_0000000018"/>
      <w:r>
        <w:rPr>
          <w:rFonts w:hint="eastAsia" w:ascii="黑体" w:hAnsi="黑体" w:eastAsia="黑体" w:cs="黑体"/>
          <w:color w:val="000000"/>
          <w:sz w:val="32"/>
          <w:szCs w:val="32"/>
        </w:rPr>
        <w:t>15.免费婚检专项资金绩效目标表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13032222P00H4BC10027M</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免费婚检专项资金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30.00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30.00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年底对我县未婚男女进行免费婚前检查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提高妇女儿童健康水平和出生人口素质。</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婚前检查人数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参加婚检人数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3000</w:t>
            </w:r>
            <w:r>
              <w:rPr>
                <w:rFonts w:hint="eastAsia"/>
              </w:rPr>
              <w:t>对</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婚检覆盖率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婚检人数</w:t>
            </w:r>
            <w:r>
              <w:t>/</w:t>
            </w:r>
            <w:r>
              <w:rPr>
                <w:rFonts w:hint="eastAsia"/>
              </w:rPr>
              <w:t>符合条件婚检人数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专项资金拨付及时率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专项资金拨付及时率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婚检检查成本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婚检检查成本</w:t>
            </w:r>
          </w:p>
        </w:tc>
        <w:tc>
          <w:tcPr>
            <w:tcW w:w="1276" w:type="dxa"/>
            <w:tcBorders>
              <w:top w:val="single" w:color="000000" w:sz="6" w:space="0"/>
              <w:left w:val="single" w:color="000000" w:sz="6" w:space="0"/>
              <w:right w:val="single" w:color="000000" w:sz="6" w:space="0"/>
            </w:tcBorders>
            <w:vAlign w:val="center"/>
          </w:tcPr>
          <w:p>
            <w:pPr>
              <w:pStyle w:val="17"/>
              <w:jc w:val="left"/>
            </w:pPr>
            <w:r>
              <w:t>30</w:t>
            </w:r>
            <w:r>
              <w:rPr>
                <w:rFonts w:hint="eastAsia"/>
              </w:rPr>
              <w:t>万元</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保障居民健康水平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持续保障居民健康水平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减轻婚检人员经济负担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减轻婚检人员经济负担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增加医疗收入减轻婚检人员经济负担</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健康知识知晓率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知道健康知识人数</w:t>
            </w:r>
            <w:r>
              <w:t>/</w:t>
            </w:r>
            <w:r>
              <w:rPr>
                <w:rFonts w:hint="eastAsia"/>
              </w:rPr>
              <w:t>参加调查的健康知识人数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婴儿出生健康率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健康率</w:t>
            </w:r>
            <w:r>
              <w:t>=</w:t>
            </w:r>
            <w:r>
              <w:rPr>
                <w:rFonts w:hint="eastAsia"/>
              </w:rPr>
              <w:t>出生健康婴儿人数</w:t>
            </w:r>
            <w:r>
              <w:t>/</w:t>
            </w:r>
            <w:r>
              <w:rPr>
                <w:rFonts w:hint="eastAsia"/>
              </w:rPr>
              <w:t>新生儿总人数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秦皇岛市人民政府办公室印发《关于在全市推行免费婚前医学检查工作实施方案》的通知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抽样调查的群众满意度</w:t>
            </w:r>
            <w:r>
              <w:t>=</w:t>
            </w:r>
            <w:r>
              <w:rPr>
                <w:rFonts w:hint="eastAsia"/>
              </w:rPr>
              <w:t>满意和较满意的群众数量</w:t>
            </w:r>
            <w:r>
              <w:t>/</w:t>
            </w:r>
            <w:r>
              <w:rPr>
                <w:rFonts w:hint="eastAsia"/>
              </w:rPr>
              <w:t>全部调查人数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3" w:name="_Toc_4_4_0000000019"/>
      <w:r>
        <w:rPr>
          <w:rFonts w:hint="eastAsia" w:ascii="黑体" w:hAnsi="黑体" w:eastAsia="黑体" w:cs="黑体"/>
          <w:color w:val="000000"/>
          <w:sz w:val="32"/>
          <w:szCs w:val="32"/>
        </w:rPr>
        <w:t>16.农村独生子女奖励资金绩效目标表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13032222P00E44810022J</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农村独生子女奖励资金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250.20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250.20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计划生育政策</w:t>
            </w:r>
            <w:r>
              <w:t>0-18</w:t>
            </w:r>
            <w:r>
              <w:rPr>
                <w:rFonts w:hint="eastAsia"/>
              </w:rPr>
              <w:t>周岁的我县常住人口中农村独生子女父母奖励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增强群众自觉实行计划生育的积极性，稳定适度的低生育水平</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年度内享受农村部分计划生育家庭奖励扶助政策人数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20850</w:t>
            </w:r>
            <w:r>
              <w:rPr>
                <w:rFonts w:hint="eastAsia"/>
              </w:rPr>
              <w:t>人</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计划生育责任目标奖励政策落实率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落实率</w:t>
            </w:r>
            <w:r>
              <w:t>=</w:t>
            </w:r>
            <w:r>
              <w:rPr>
                <w:rFonts w:hint="eastAsia"/>
              </w:rPr>
              <w:t>奖励计划生育责任目标完成较好的单位数量</w:t>
            </w:r>
            <w:r>
              <w:t>/</w:t>
            </w:r>
            <w:r>
              <w:rPr>
                <w:rFonts w:hint="eastAsia"/>
              </w:rPr>
              <w:t>县委、县政府通报数量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农村独生子女资金发放及时率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资金投入成本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农村独生子女父母奖励资金投入成本</w:t>
            </w:r>
          </w:p>
        </w:tc>
        <w:tc>
          <w:tcPr>
            <w:tcW w:w="1276" w:type="dxa"/>
            <w:tcBorders>
              <w:top w:val="single" w:color="000000" w:sz="6" w:space="0"/>
              <w:left w:val="single" w:color="000000" w:sz="6" w:space="0"/>
              <w:right w:val="single" w:color="000000" w:sz="6" w:space="0"/>
            </w:tcBorders>
            <w:vAlign w:val="center"/>
          </w:tcPr>
          <w:p>
            <w:pPr>
              <w:pStyle w:val="17"/>
              <w:jc w:val="left"/>
            </w:pPr>
            <w:r>
              <w:t>250.2</w:t>
            </w:r>
            <w:r>
              <w:rPr>
                <w:rFonts w:hint="eastAsia"/>
              </w:rPr>
              <w:t>万元</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农村独生子女父母奖励项目持续期限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农村独生子女父母奖励项目持续期限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增加农村独生子女父母的经济收入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增加农村独生子女父母的经济收入</w:t>
            </w:r>
          </w:p>
        </w:tc>
        <w:tc>
          <w:tcPr>
            <w:tcW w:w="1276" w:type="dxa"/>
            <w:tcBorders>
              <w:top w:val="single" w:color="000000" w:sz="6" w:space="0"/>
              <w:left w:val="single" w:color="000000" w:sz="6" w:space="0"/>
              <w:right w:val="single" w:color="000000" w:sz="6" w:space="0"/>
            </w:tcBorders>
            <w:vAlign w:val="center"/>
          </w:tcPr>
          <w:p>
            <w:pPr>
              <w:pStyle w:val="17"/>
              <w:jc w:val="left"/>
            </w:pPr>
            <w:r>
              <w:t>120</w:t>
            </w:r>
            <w:r>
              <w:rPr>
                <w:rFonts w:hint="eastAsia"/>
              </w:rPr>
              <w:t>元</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农村部分计划生育家庭奖励扶助政策知晓率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调查问卷知晓率率</w:t>
            </w:r>
            <w:r>
              <w:t>=</w:t>
            </w:r>
            <w:r>
              <w:rPr>
                <w:rFonts w:hint="eastAsia"/>
              </w:rPr>
              <w:t>实际知晓政策人数</w:t>
            </w:r>
            <w:r>
              <w:t>/</w:t>
            </w:r>
            <w:r>
              <w:rPr>
                <w:rFonts w:hint="eastAsia"/>
              </w:rPr>
              <w:t>调查问卷总人数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通过实施计划生育扶助政策促进人口与资源环境协调发展</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协调发展</w:t>
            </w:r>
          </w:p>
        </w:tc>
        <w:tc>
          <w:tcPr>
            <w:tcW w:w="1843" w:type="dxa"/>
            <w:vAlign w:val="center"/>
          </w:tcPr>
          <w:p>
            <w:pPr>
              <w:pStyle w:val="17"/>
              <w:jc w:val="left"/>
            </w:pPr>
            <w:r>
              <w:rPr>
                <w:rFonts w:hint="eastAsia"/>
              </w:rPr>
              <w:t>《河北省人口与计划生育条例》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奖励扶助对象满意度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4" w:name="_Toc_4_4_0000000020"/>
      <w:r>
        <w:rPr>
          <w:rFonts w:hint="eastAsia" w:ascii="黑体" w:hAnsi="黑体" w:eastAsia="黑体" w:cs="黑体"/>
          <w:color w:val="000000"/>
          <w:sz w:val="32"/>
          <w:szCs w:val="32"/>
        </w:rPr>
        <w:t>17.农村孕产妇免费产前筛查绩效目标表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13032222P00H4BC10025E</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农村孕产妇免费产前筛查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年底对我县农村孕产妇进行免费筛查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预防出生缺陷，降低出生缺陷发生率。</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农村孕产妇筛查的数量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完成农村孕产妇的筛查的数量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1000</w:t>
            </w:r>
            <w:r>
              <w:rPr>
                <w:rFonts w:hint="eastAsia"/>
              </w:rPr>
              <w:t>对</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产前筛查率（</w:t>
            </w:r>
            <w:r>
              <w:t>%</w:t>
            </w:r>
            <w:r>
              <w:rPr>
                <w:rFonts w:hint="eastAsia"/>
              </w:rPr>
              <w:t>）</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筛查率</w:t>
            </w:r>
            <w:r>
              <w:t>=</w:t>
            </w:r>
            <w:r>
              <w:rPr>
                <w:rFonts w:hint="eastAsia"/>
              </w:rPr>
              <w:t>产前筛查孕妇数</w:t>
            </w:r>
            <w:r>
              <w:t>/</w:t>
            </w:r>
            <w:r>
              <w:rPr>
                <w:rFonts w:hint="eastAsia"/>
              </w:rPr>
              <w:t>产妇总数的比率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工作任务完成及时率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及时完成工作的任务量</w:t>
            </w:r>
            <w:r>
              <w:t>/</w:t>
            </w:r>
            <w:r>
              <w:rPr>
                <w:rFonts w:hint="eastAsia"/>
              </w:rPr>
              <w:t>工作任务总数量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农村孕产妇进行免费筛查资金成本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对我县农村孕产妇进行免费筛查所需的资金成本</w:t>
            </w:r>
          </w:p>
        </w:tc>
        <w:tc>
          <w:tcPr>
            <w:tcW w:w="1276" w:type="dxa"/>
            <w:tcBorders>
              <w:top w:val="single" w:color="000000" w:sz="6" w:space="0"/>
              <w:left w:val="single" w:color="000000" w:sz="6" w:space="0"/>
              <w:right w:val="single" w:color="000000" w:sz="6" w:space="0"/>
            </w:tcBorders>
            <w:vAlign w:val="center"/>
          </w:tcPr>
          <w:p>
            <w:pPr>
              <w:pStyle w:val="17"/>
              <w:jc w:val="left"/>
            </w:pPr>
            <w:r>
              <w:t>20</w:t>
            </w:r>
            <w:r>
              <w:rPr>
                <w:rFonts w:hint="eastAsia"/>
              </w:rPr>
              <w:t>万元</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农村孕产妇免费筛查期限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农村孕产妇免费筛查期限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提升资金使用效率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降低新生儿患病概率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提升农村孕产妇免费产前筛查的能力，降低新生儿患病概率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降低新生儿患病概率</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婴儿出生健康率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健康率</w:t>
            </w:r>
            <w:r>
              <w:t>=</w:t>
            </w:r>
            <w:r>
              <w:rPr>
                <w:rFonts w:hint="eastAsia"/>
              </w:rPr>
              <w:t>出生健康婴儿人数</w:t>
            </w:r>
            <w:r>
              <w:t>/</w:t>
            </w:r>
            <w:r>
              <w:rPr>
                <w:rFonts w:hint="eastAsia"/>
              </w:rPr>
              <w:t>新生儿总人数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r>
              <w:rPr>
                <w:rFonts w:hint="eastAsia"/>
              </w:rPr>
              <w:t>％</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5" w:name="_Toc_4_4_0000000021"/>
      <w:r>
        <w:rPr>
          <w:rFonts w:hint="eastAsia" w:ascii="黑体" w:hAnsi="黑体" w:eastAsia="黑体" w:cs="黑体"/>
          <w:color w:val="000000"/>
          <w:sz w:val="32"/>
          <w:szCs w:val="32"/>
        </w:rPr>
        <w:t>18.人才培养补助专项经费绩效目标表</w:t>
      </w:r>
      <w:bookmarkEnd w:id="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13032222P0004JE10025G</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人才培养补助专项经费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人才培养资金主要用于公立医院选派中青年学科骨干赴北京、天津等先进省市进修学习</w:t>
            </w:r>
            <w: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做好县医院住院医师规范化培训和助理全科医生培训工作，选派中青年学科骨干赴北京、天津等先进省市进修学习。</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培养人数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人才培养人数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3</w:t>
            </w:r>
            <w:r>
              <w:rPr>
                <w:rFonts w:hint="eastAsia"/>
              </w:rPr>
              <w:t>人</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专家考核参加率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实际参加出科考核专家数</w:t>
            </w:r>
            <w:r>
              <w:t>/</w:t>
            </w:r>
            <w:r>
              <w:rPr>
                <w:rFonts w:hint="eastAsia"/>
              </w:rPr>
              <w:t>计划参加出科考核的专家数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培训按期完成率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县医院人才培训按期完成率</w:t>
            </w:r>
            <w:r>
              <w:t>=</w:t>
            </w:r>
            <w:r>
              <w:rPr>
                <w:rFonts w:hint="eastAsia"/>
              </w:rPr>
              <w:t>实际按期完成数量</w:t>
            </w:r>
            <w:r>
              <w:t>/</w:t>
            </w:r>
            <w:r>
              <w:rPr>
                <w:rFonts w:hint="eastAsia"/>
              </w:rPr>
              <w:t>应当按期完成数量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人才培养资金成本</w:t>
            </w:r>
          </w:p>
        </w:tc>
        <w:tc>
          <w:tcPr>
            <w:tcW w:w="1276" w:type="dxa"/>
            <w:tcBorders>
              <w:top w:val="single" w:color="000000" w:sz="6" w:space="0"/>
              <w:left w:val="single" w:color="000000" w:sz="6" w:space="0"/>
              <w:right w:val="single" w:color="000000" w:sz="6" w:space="0"/>
            </w:tcBorders>
            <w:vAlign w:val="center"/>
          </w:tcPr>
          <w:p>
            <w:pPr>
              <w:pStyle w:val="17"/>
              <w:jc w:val="left"/>
            </w:pPr>
            <w:r>
              <w:t>10</w:t>
            </w:r>
            <w:r>
              <w:rPr>
                <w:rFonts w:hint="eastAsia"/>
              </w:rPr>
              <w:t>万元</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对本行业未来可持续发展的影响</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提高医疗技术水平，对本行业未来可持续发展有深远影响</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培训工作经济效益提升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通过收取考务费得到经济效益提升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对比上年度是否有显著提升</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提高本地区职业技术水平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提高本地区医疗技术水平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师资培训通过率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通过率</w:t>
            </w:r>
            <w:r>
              <w:t>=</w:t>
            </w:r>
            <w:r>
              <w:rPr>
                <w:rFonts w:hint="eastAsia"/>
              </w:rPr>
              <w:t>通过师资培训考核人数</w:t>
            </w:r>
            <w:r>
              <w:t>/</w:t>
            </w:r>
            <w:r>
              <w:rPr>
                <w:rFonts w:hint="eastAsia"/>
              </w:rPr>
              <w:t>参加师资培训总人数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6" w:name="_Toc_4_4_0000000022"/>
      <w:r>
        <w:rPr>
          <w:rFonts w:hint="eastAsia" w:ascii="黑体" w:hAnsi="黑体" w:eastAsia="黑体" w:cs="黑体"/>
          <w:color w:val="000000"/>
          <w:sz w:val="32"/>
          <w:szCs w:val="32"/>
        </w:rPr>
        <w:t>19.省劳模药费绩效目标表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13032222P00H4BC10029W</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省劳模药费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3.00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3.00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用于高志敏，胡廷俞二人劳模药费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80%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保障卫生计生法律法规的落实，提升卫生计生工作规范化和法制化水平。</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报销省劳模药费人数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报销省劳模药费人数</w:t>
            </w:r>
          </w:p>
        </w:tc>
        <w:tc>
          <w:tcPr>
            <w:tcW w:w="1276" w:type="dxa"/>
            <w:tcBorders>
              <w:top w:val="single" w:color="000000" w:sz="6" w:space="0"/>
              <w:left w:val="single" w:color="000000" w:sz="6" w:space="0"/>
              <w:right w:val="single" w:color="000000" w:sz="6" w:space="0"/>
            </w:tcBorders>
            <w:vAlign w:val="center"/>
          </w:tcPr>
          <w:p>
            <w:pPr>
              <w:pStyle w:val="17"/>
              <w:jc w:val="left"/>
            </w:pPr>
            <w:r>
              <w:t>2</w:t>
            </w:r>
            <w:r>
              <w:rPr>
                <w:rFonts w:hint="eastAsia"/>
              </w:rPr>
              <w:t>人</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政策执行率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执行率</w:t>
            </w:r>
            <w:r>
              <w:t>=</w:t>
            </w:r>
            <w:r>
              <w:rPr>
                <w:rFonts w:hint="eastAsia"/>
              </w:rPr>
              <w:t>实际执行政策数量</w:t>
            </w:r>
            <w:r>
              <w:t>/</w:t>
            </w:r>
            <w:r>
              <w:rPr>
                <w:rFonts w:hint="eastAsia"/>
              </w:rPr>
              <w:t>应当执行政策数量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省劳模药费项目完成及时率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省劳模药费资金</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全额报销省劳模药费</w:t>
            </w:r>
          </w:p>
        </w:tc>
        <w:tc>
          <w:tcPr>
            <w:tcW w:w="1276" w:type="dxa"/>
            <w:tcBorders>
              <w:top w:val="single" w:color="000000" w:sz="6" w:space="0"/>
              <w:left w:val="single" w:color="000000" w:sz="6" w:space="0"/>
              <w:right w:val="single" w:color="000000" w:sz="6" w:space="0"/>
            </w:tcBorders>
            <w:vAlign w:val="center"/>
          </w:tcPr>
          <w:p>
            <w:pPr>
              <w:pStyle w:val="17"/>
              <w:jc w:val="left"/>
            </w:pPr>
            <w:r>
              <w:t>3</w:t>
            </w:r>
            <w:r>
              <w:rPr>
                <w:rFonts w:hint="eastAsia"/>
              </w:rPr>
              <w:t>万元</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省老模药费项目期限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省老模药费项目期限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减轻医疗负担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减轻高志民，胡廷瑜两人医药费负担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减轻高志民，胡廷瑜两人医药费负担</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对劳模形象提升程度</w:t>
            </w:r>
            <w:r>
              <w:t xml:space="preserve"> </w:t>
            </w:r>
            <w:r>
              <w:rPr>
                <w:rFonts w:hint="eastAsia"/>
              </w:rPr>
              <w:t>显著提升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对劳模形象提升程度</w:t>
            </w:r>
            <w:r>
              <w:t xml:space="preserve"> </w:t>
            </w:r>
            <w:r>
              <w:rPr>
                <w:rFonts w:hint="eastAsia"/>
              </w:rPr>
              <w:t>显著提升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显著提升</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补助保障覆盖率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实际接受补助人员</w:t>
            </w:r>
            <w:r>
              <w:t>/</w:t>
            </w:r>
            <w:r>
              <w:rPr>
                <w:rFonts w:hint="eastAsia"/>
              </w:rPr>
              <w:t>应当接受补助人员</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《河北省省级职工劳动模范管理暂行规定》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服务对象满意指标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《河北省省级职工劳动模范管理暂行规定》</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7" w:name="_Toc_4_4_0000000023"/>
      <w:r>
        <w:rPr>
          <w:rFonts w:hint="eastAsia" w:ascii="黑体" w:hAnsi="黑体" w:eastAsia="黑体" w:cs="黑体"/>
          <w:color w:val="000000"/>
          <w:sz w:val="32"/>
          <w:szCs w:val="32"/>
        </w:rPr>
        <w:t>20.唐氏筛查、耳聋基因筛查绩效目标表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13032222P00H4BC100262</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唐氏筛查、耳聋基因筛查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40.00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40.00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年底对我县孕产妇及婴儿免费筛查，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50%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预防出生缺陷，降低出生缺陷发生率。</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婴儿筛查数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年度辖区婴儿筛查数量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2500</w:t>
            </w:r>
            <w:r>
              <w:rPr>
                <w:rFonts w:hint="eastAsia"/>
              </w:rPr>
              <w:t>人</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唐氏，耳聋基因筛查覆盖率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实施唐氏筛查，耳聋基因筛查的人数</w:t>
            </w:r>
            <w:r>
              <w:t>/</w:t>
            </w:r>
            <w:r>
              <w:rPr>
                <w:rFonts w:hint="eastAsia"/>
              </w:rPr>
              <w:t>我县需要筛查总数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检验报告按时出具率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按时出具率</w:t>
            </w:r>
            <w:r>
              <w:t>=</w:t>
            </w:r>
            <w:r>
              <w:rPr>
                <w:rFonts w:hint="eastAsia"/>
              </w:rPr>
              <w:t>检验报告按时完成数量</w:t>
            </w:r>
            <w:r>
              <w:t>/</w:t>
            </w:r>
            <w:r>
              <w:rPr>
                <w:rFonts w:hint="eastAsia"/>
              </w:rPr>
              <w:t>检验报告总数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筛查成本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唐氏筛查，耳聋基因筛查的筛查成本资金</w:t>
            </w:r>
          </w:p>
        </w:tc>
        <w:tc>
          <w:tcPr>
            <w:tcW w:w="1276" w:type="dxa"/>
            <w:tcBorders>
              <w:top w:val="single" w:color="000000" w:sz="6" w:space="0"/>
              <w:left w:val="single" w:color="000000" w:sz="6" w:space="0"/>
              <w:right w:val="single" w:color="000000" w:sz="6" w:space="0"/>
            </w:tcBorders>
            <w:vAlign w:val="center"/>
          </w:tcPr>
          <w:p>
            <w:pPr>
              <w:pStyle w:val="17"/>
              <w:jc w:val="left"/>
            </w:pPr>
            <w:r>
              <w:t>40</w:t>
            </w:r>
            <w:r>
              <w:rPr>
                <w:rFonts w:hint="eastAsia"/>
              </w:rPr>
              <w:t>万元</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保障居民健康水平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持续保障居民健康水平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减轻筛查唐氏、耳聋基因人员的经济负担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减轻唐氏、耳聋基因筛查人员的经济负担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减轻唐氏、耳聋基因筛查人员的经济负担</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提高居民幸福指数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新生儿出生缺陷逐步减少，提高居民幸福指数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新生儿健康率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健康率</w:t>
            </w:r>
            <w:r>
              <w:t>=</w:t>
            </w:r>
            <w:r>
              <w:rPr>
                <w:rFonts w:hint="eastAsia"/>
              </w:rPr>
              <w:t>新生儿出生健康人数</w:t>
            </w:r>
            <w:r>
              <w:t>/</w:t>
            </w:r>
            <w:r>
              <w:rPr>
                <w:rFonts w:hint="eastAsia"/>
              </w:rPr>
              <w:t>出生总人数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关于印发《</w:t>
            </w:r>
            <w:r>
              <w:t>2020</w:t>
            </w:r>
            <w:r>
              <w:rPr>
                <w:rFonts w:hint="eastAsia"/>
              </w:rPr>
              <w:t>年河北省孕妇耳聋基因免费筛查项目实施方案（修订）》的通知、关于印发《河北省孕妇无创产前基因免费筛查实施方案》的通知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8" w:name="_Toc_4_4_0000000024"/>
      <w:r>
        <w:rPr>
          <w:rFonts w:hint="eastAsia" w:ascii="黑体" w:hAnsi="黑体" w:eastAsia="黑体" w:cs="黑体"/>
          <w:color w:val="000000"/>
          <w:sz w:val="32"/>
          <w:szCs w:val="32"/>
        </w:rPr>
        <w:t>21.提前下达2022年省级公共卫生服务补助资金绩效目标表</w:t>
      </w:r>
      <w:bookmarkEnd w:id="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13032222P00D02810198L</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1106.33</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1106.33</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年初到</w:t>
            </w:r>
            <w:r>
              <w:t>2022</w:t>
            </w:r>
            <w:r>
              <w:rPr>
                <w:rFonts w:hint="eastAsia"/>
              </w:rPr>
              <w:t>年底提高公共卫生服务和突发公共卫生事件应急能力，建立起维护居民健康屏障的资金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30%</w:t>
            </w:r>
          </w:p>
        </w:tc>
        <w:tc>
          <w:tcPr>
            <w:tcW w:w="1587" w:type="dxa"/>
            <w:tcBorders>
              <w:top w:val="single" w:color="000000" w:sz="6" w:space="0"/>
              <w:left w:val="single" w:color="000000" w:sz="6" w:space="0"/>
              <w:right w:val="single" w:color="000000" w:sz="6" w:space="0"/>
            </w:tcBorders>
            <w:vAlign w:val="center"/>
          </w:tcPr>
          <w:p>
            <w:pPr>
              <w:pStyle w:val="16"/>
              <w:jc w:val="left"/>
            </w:pPr>
            <w:r>
              <w:t>60%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促进居民健康意识的提高和不良生活意识的改变，树立自我健康管理的理念，减少主要健康危险因素，预防和控制传染病及慢性病的发生和流行</w:t>
            </w:r>
          </w:p>
          <w:p>
            <w:pPr>
              <w:pStyle w:val="17"/>
              <w:jc w:val="left"/>
            </w:pPr>
            <w:r>
              <w:t>2.</w:t>
            </w:r>
            <w:r>
              <w:rPr>
                <w:rFonts w:hint="eastAsia"/>
              </w:rPr>
              <w:t>提高公共卫生服务和突发公共卫生事件应急能力，建立起维护居民健康屏障。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1276" w:type="dxa"/>
            <w:tcBorders>
              <w:top w:val="single" w:color="000000" w:sz="6" w:space="0"/>
              <w:left w:val="single" w:color="000000" w:sz="6" w:space="0"/>
              <w:right w:val="single" w:color="000000" w:sz="6" w:space="0"/>
            </w:tcBorders>
            <w:vAlign w:val="center"/>
          </w:tcPr>
          <w:p>
            <w:pPr>
              <w:pStyle w:val="17"/>
              <w:jc w:val="left"/>
            </w:pPr>
            <w:r>
              <w:t>16</w:t>
            </w:r>
            <w:r>
              <w:rPr>
                <w:rFonts w:hint="eastAsia"/>
              </w:rPr>
              <w:t>个</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接种率</w:t>
            </w:r>
            <w:r>
              <w:t>=</w:t>
            </w:r>
            <w:r>
              <w:rPr>
                <w:rFonts w:hint="eastAsia"/>
              </w:rPr>
              <w:t>年度辖区内适龄儿童接受国家免疫规划疫苗接种率</w:t>
            </w:r>
            <w:r>
              <w:t>/</w:t>
            </w:r>
            <w:r>
              <w:rPr>
                <w:rFonts w:hint="eastAsia"/>
              </w:rPr>
              <w:t>辖区内应接种适龄儿童数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基本公共卫生服务运行经费项目按时完成效率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项目按时完成金额</w:t>
            </w:r>
            <w:r>
              <w:t>/</w:t>
            </w:r>
            <w:r>
              <w:rPr>
                <w:rFonts w:hint="eastAsia"/>
              </w:rPr>
              <w:t>项目总金额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省级公共卫生资金成本</w:t>
            </w:r>
          </w:p>
        </w:tc>
        <w:tc>
          <w:tcPr>
            <w:tcW w:w="1276" w:type="dxa"/>
            <w:tcBorders>
              <w:top w:val="single" w:color="000000" w:sz="6" w:space="0"/>
              <w:left w:val="single" w:color="000000" w:sz="6" w:space="0"/>
              <w:right w:val="single" w:color="000000" w:sz="6" w:space="0"/>
            </w:tcBorders>
            <w:vAlign w:val="center"/>
          </w:tcPr>
          <w:p>
            <w:pPr>
              <w:pStyle w:val="17"/>
              <w:jc w:val="left"/>
            </w:pPr>
            <w:r>
              <w:t>1106.33</w:t>
            </w:r>
            <w:r>
              <w:rPr>
                <w:rFonts w:hint="eastAsia"/>
              </w:rPr>
              <w:t>万元</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健康知识知晓率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知道健康知识的人数</w:t>
            </w:r>
            <w:r>
              <w:t>/</w:t>
            </w:r>
            <w:r>
              <w:rPr>
                <w:rFonts w:hint="eastAsia"/>
              </w:rPr>
              <w:t>参加调查问卷的总人数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可预防和控制传染病流行</w:t>
            </w:r>
          </w:p>
        </w:tc>
        <w:tc>
          <w:tcPr>
            <w:tcW w:w="1843" w:type="dxa"/>
            <w:vAlign w:val="center"/>
          </w:tcPr>
          <w:p>
            <w:pPr>
              <w:pStyle w:val="17"/>
              <w:jc w:val="left"/>
            </w:pPr>
            <w:r>
              <w:rPr>
                <w:rFonts w:hint="eastAsia"/>
              </w:rPr>
              <w:t>冀财社【</w:t>
            </w:r>
            <w:r>
              <w:t>2021</w:t>
            </w:r>
            <w:r>
              <w:rPr>
                <w:rFonts w:hint="eastAsia"/>
              </w:rPr>
              <w:t>】</w:t>
            </w:r>
            <w:r>
              <w:t>190</w:t>
            </w:r>
            <w:r>
              <w:rPr>
                <w:rFonts w:hint="eastAsia"/>
              </w:rPr>
              <w:t>号关于提前下达</w:t>
            </w:r>
            <w:r>
              <w:t>2022</w:t>
            </w:r>
            <w:r>
              <w:rPr>
                <w:rFonts w:hint="eastAsia"/>
              </w:rPr>
              <w:t>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29" w:name="_Toc_4_4_0000000025"/>
      <w:r>
        <w:rPr>
          <w:rFonts w:hint="eastAsia" w:ascii="黑体" w:hAnsi="黑体" w:eastAsia="黑体" w:cs="黑体"/>
          <w:color w:val="000000"/>
          <w:sz w:val="32"/>
          <w:szCs w:val="32"/>
        </w:rPr>
        <w:t>22.提前下达2022年省级计划生育服务补助资金（奖特扶）绩效目标表</w:t>
      </w:r>
      <w:bookmarkEnd w:id="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13032222P00D02810196D</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年省级计划生育服务补助资金（奖特扶）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1016.01</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1016.01</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年初到</w:t>
            </w:r>
            <w:r>
              <w:t>2022</w:t>
            </w:r>
            <w:r>
              <w:rPr>
                <w:rFonts w:hint="eastAsia"/>
              </w:rPr>
              <w:t>年底符合农村计划生育家庭的人员的补助资金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提高计划生育家庭发展能力，增强计划生育家庭的凝聚力及成员幸福感。</w:t>
            </w:r>
          </w:p>
          <w:p>
            <w:pPr>
              <w:pStyle w:val="17"/>
              <w:jc w:val="left"/>
            </w:pPr>
            <w:r>
              <w:t>2.</w:t>
            </w:r>
            <w:r>
              <w:rPr>
                <w:rFonts w:hint="eastAsia"/>
              </w:rPr>
              <w:t>增强群众自觉实行计划生育的积极性，稳定适度的低生育水平</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年度内享受农村部分计划生育家庭奖励扶助政策的人数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37000</w:t>
            </w:r>
            <w:r>
              <w:rPr>
                <w:rFonts w:hint="eastAsia"/>
              </w:rPr>
              <w:t>人</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农村部分计划生育家庭奖励扶助政策覆盖率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实施农村部分计划生育家庭奖励扶助政策的县数量</w:t>
            </w:r>
            <w:r>
              <w:t>/</w:t>
            </w:r>
            <w:r>
              <w:rPr>
                <w:rFonts w:hint="eastAsia"/>
              </w:rPr>
              <w:t>我省总数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99%</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拨付及时率</w:t>
            </w:r>
            <w:r>
              <w:t>=</w:t>
            </w:r>
            <w:r>
              <w:rPr>
                <w:rFonts w:hint="eastAsia"/>
              </w:rPr>
              <w:t>实际拨付资金</w:t>
            </w:r>
            <w:r>
              <w:t>/</w:t>
            </w:r>
            <w:r>
              <w:rPr>
                <w:rFonts w:hint="eastAsia"/>
              </w:rPr>
              <w:t>预算总金额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农村部分计划生育家庭奖励扶助金</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对符合条件的农村计划生育家庭发放奖励扶助金的年度补助标准</w:t>
            </w:r>
          </w:p>
        </w:tc>
        <w:tc>
          <w:tcPr>
            <w:tcW w:w="1276" w:type="dxa"/>
            <w:tcBorders>
              <w:top w:val="single" w:color="000000" w:sz="6" w:space="0"/>
              <w:left w:val="single" w:color="000000" w:sz="6" w:space="0"/>
              <w:right w:val="single" w:color="000000" w:sz="6" w:space="0"/>
            </w:tcBorders>
            <w:vAlign w:val="center"/>
          </w:tcPr>
          <w:p>
            <w:pPr>
              <w:pStyle w:val="17"/>
              <w:jc w:val="left"/>
            </w:pPr>
            <w:r>
              <w:t>960</w:t>
            </w:r>
            <w:r>
              <w:rPr>
                <w:rFonts w:hint="eastAsia"/>
              </w:rPr>
              <w:t>元</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通过实施计划生育扶助政策促进人口与资源环境协调发展</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1843" w:type="dxa"/>
            <w:vAlign w:val="center"/>
          </w:tcPr>
          <w:p>
            <w:pPr>
              <w:pStyle w:val="17"/>
              <w:jc w:val="left"/>
            </w:pPr>
            <w:r>
              <w:rPr>
                <w:rFonts w:hint="eastAsia"/>
              </w:rPr>
              <w:t>冀财社【</w:t>
            </w:r>
            <w:r>
              <w:t>2021</w:t>
            </w:r>
            <w:r>
              <w:rPr>
                <w:rFonts w:hint="eastAsia"/>
              </w:rPr>
              <w:t>】</w:t>
            </w:r>
            <w:r>
              <w:t>189</w:t>
            </w:r>
            <w:r>
              <w:rPr>
                <w:rFonts w:hint="eastAsia"/>
              </w:rPr>
              <w:t>号关于提前下达</w:t>
            </w:r>
            <w:r>
              <w:t>2022</w:t>
            </w:r>
            <w:r>
              <w:rPr>
                <w:rFonts w:hint="eastAsia"/>
              </w:rPr>
              <w:t>年省级计划生育服务补助资金预算指标的通知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奖励扶助对象满意度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0" w:name="_Toc_4_4_0000000026"/>
      <w:r>
        <w:rPr>
          <w:rFonts w:hint="eastAsia" w:ascii="黑体" w:hAnsi="黑体" w:eastAsia="黑体" w:cs="黑体"/>
          <w:color w:val="000000"/>
          <w:sz w:val="32"/>
          <w:szCs w:val="32"/>
        </w:rPr>
        <w:t>23.提前下达2022年医疗服务与保障能力提升（公立医院综合改革）绩效目标表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13032222P008TEN10040M</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年医疗服务与保障能力提升（公立医院综合改革）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295.00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295.00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用于我县县级公立医院进行公立医院改革，为提升医院医疗服务能力，为百姓提供看病便利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基本建立具有中国特色的权责清晰、管理科学、治理完善、运行高效、监督有力的现代医院管理制度，建立维护公益性、调动积极性、保障可持续的运行新机制和科学合理的补偿机制。</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实施公立医院改革的医院数量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实施公立医院改革的医院数量</w:t>
            </w:r>
          </w:p>
        </w:tc>
        <w:tc>
          <w:tcPr>
            <w:tcW w:w="1276" w:type="dxa"/>
            <w:tcBorders>
              <w:top w:val="single" w:color="000000" w:sz="6" w:space="0"/>
              <w:left w:val="single" w:color="000000" w:sz="6" w:space="0"/>
              <w:right w:val="single" w:color="000000" w:sz="6" w:space="0"/>
            </w:tcBorders>
            <w:vAlign w:val="center"/>
          </w:tcPr>
          <w:p>
            <w:pPr>
              <w:pStyle w:val="17"/>
              <w:jc w:val="left"/>
            </w:pPr>
            <w:r>
              <w:t>3</w:t>
            </w:r>
            <w:r>
              <w:rPr>
                <w:rFonts w:hint="eastAsia"/>
              </w:rPr>
              <w:t>家</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公立医院改革政策覆盖率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公立医院改革政策覆盖率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公立医院综合改革制度资金拨付及时率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公立医院综合改革制度资金拨付及时率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公立医院综合改革制度资金成本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公立医院综合改革制度资金成本</w:t>
            </w:r>
          </w:p>
        </w:tc>
        <w:tc>
          <w:tcPr>
            <w:tcW w:w="1276" w:type="dxa"/>
            <w:tcBorders>
              <w:top w:val="single" w:color="000000" w:sz="6" w:space="0"/>
              <w:left w:val="single" w:color="000000" w:sz="6" w:space="0"/>
              <w:right w:val="single" w:color="000000" w:sz="6" w:space="0"/>
            </w:tcBorders>
            <w:vAlign w:val="center"/>
          </w:tcPr>
          <w:p>
            <w:pPr>
              <w:pStyle w:val="17"/>
              <w:jc w:val="left"/>
            </w:pPr>
            <w:r>
              <w:t>295</w:t>
            </w:r>
            <w:r>
              <w:rPr>
                <w:rFonts w:hint="eastAsia"/>
              </w:rPr>
              <w:t>万元</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减轻居民就诊经济压力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减轻居民就诊经济压力</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提高医疗服务能力水平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提高医疗服务能力水平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提高</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绿色办公无污染</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绿色办公无污染</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无污染</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公立医院改革项目期限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公立医院改革项目期限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冀财社【</w:t>
            </w:r>
            <w:r>
              <w:t>2021</w:t>
            </w:r>
            <w:r>
              <w:rPr>
                <w:rFonts w:hint="eastAsia"/>
              </w:rPr>
              <w:t>】</w:t>
            </w:r>
            <w:r>
              <w:t>171</w:t>
            </w:r>
            <w:r>
              <w:rPr>
                <w:rFonts w:hint="eastAsia"/>
              </w:rPr>
              <w:t>号关于提前下达中央</w:t>
            </w:r>
            <w:r>
              <w:t>2022</w:t>
            </w:r>
            <w:r>
              <w:rPr>
                <w:rFonts w:hint="eastAsia"/>
              </w:rPr>
              <w:t>年医疗服务与保障能力提升（公立医院综合改革）补助资金的通知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公立医院职工满意度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公立医院职工满意度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76%</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1" w:name="_Toc_4_4_0000000027"/>
      <w:r>
        <w:rPr>
          <w:rFonts w:hint="eastAsia" w:ascii="黑体" w:hAnsi="黑体" w:eastAsia="黑体" w:cs="黑体"/>
          <w:color w:val="000000"/>
          <w:sz w:val="32"/>
          <w:szCs w:val="32"/>
        </w:rPr>
        <w:t>24.提前下达2022年中央财政医疗救助（疾病应急救助资金部分）绩效目标表</w:t>
      </w:r>
      <w:bookmarkEnd w:id="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13032222P00D02810201R</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年中央财政医疗救助（疾病应急救助资金部分）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15.00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15.00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年初到</w:t>
            </w:r>
            <w:r>
              <w:t>2022</w:t>
            </w:r>
            <w:r>
              <w:rPr>
                <w:rFonts w:hint="eastAsia"/>
              </w:rPr>
              <w:t>年底昌黎县“三无”人员突发疾病医疗救治。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用于</w:t>
            </w:r>
            <w:r>
              <w:t>2022</w:t>
            </w:r>
            <w:r>
              <w:rPr>
                <w:rFonts w:hint="eastAsia"/>
              </w:rPr>
              <w:t>年初到</w:t>
            </w:r>
            <w:r>
              <w:t>2022</w:t>
            </w:r>
            <w:r>
              <w:rPr>
                <w:rFonts w:hint="eastAsia"/>
              </w:rPr>
              <w:t>年底昌黎县“三无”人员突发疾病医疗救治。</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实施疾病应急救助制度的医院数量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实施疾病应急救助制度的医院数量</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家</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突发公共事件卫生应急处置率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处置率</w:t>
            </w:r>
            <w:r>
              <w:t>=</w:t>
            </w:r>
            <w:r>
              <w:rPr>
                <w:rFonts w:hint="eastAsia"/>
              </w:rPr>
              <w:t>年度处置的突发公共卫生事件数</w:t>
            </w:r>
            <w:r>
              <w:t>/</w:t>
            </w:r>
            <w:r>
              <w:rPr>
                <w:rFonts w:hint="eastAsia"/>
              </w:rPr>
              <w:t>报告的突发公共卫生事件数</w:t>
            </w:r>
          </w:p>
        </w:tc>
        <w:tc>
          <w:tcPr>
            <w:tcW w:w="1276" w:type="dxa"/>
            <w:tcBorders>
              <w:top w:val="single" w:color="000000" w:sz="6" w:space="0"/>
              <w:left w:val="single" w:color="000000" w:sz="6" w:space="0"/>
              <w:right w:val="single" w:color="000000" w:sz="6" w:space="0"/>
            </w:tcBorders>
            <w:vAlign w:val="center"/>
          </w:tcPr>
          <w:p>
            <w:pPr>
              <w:pStyle w:val="17"/>
              <w:jc w:val="left"/>
            </w:pPr>
            <w:r>
              <w:t>100%</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救助及时率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及时处理应急事件数量</w:t>
            </w:r>
            <w:r>
              <w:t>/</w:t>
            </w:r>
            <w:r>
              <w:rPr>
                <w:rFonts w:hint="eastAsia"/>
              </w:rPr>
              <w:t>应处理应急事件的数量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疾病应急救助资金成本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疾病应急救助资金成本</w:t>
            </w:r>
          </w:p>
        </w:tc>
        <w:tc>
          <w:tcPr>
            <w:tcW w:w="1276" w:type="dxa"/>
            <w:tcBorders>
              <w:top w:val="single" w:color="000000" w:sz="6" w:space="0"/>
              <w:left w:val="single" w:color="000000" w:sz="6" w:space="0"/>
              <w:right w:val="single" w:color="000000" w:sz="6" w:space="0"/>
            </w:tcBorders>
            <w:vAlign w:val="center"/>
          </w:tcPr>
          <w:p>
            <w:pPr>
              <w:pStyle w:val="17"/>
              <w:jc w:val="left"/>
            </w:pPr>
            <w:r>
              <w:t>15</w:t>
            </w:r>
            <w:r>
              <w:rPr>
                <w:rFonts w:hint="eastAsia"/>
              </w:rPr>
              <w:t>万元</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公共卫生及应急救助补助项目期限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公共卫生及应急救助补助项目期限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提高队伍装备配置、人员选配、培训演练提高资金使用效率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严格执行突发公共卫生应急事件资金保障</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保障重大传染病疫情总体平稳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保障重大传染病疫情总体平稳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保障重大传染病疫情总体平稳</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突发事件处置率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处置率</w:t>
            </w:r>
            <w:r>
              <w:t>=</w:t>
            </w:r>
            <w:r>
              <w:rPr>
                <w:rFonts w:hint="eastAsia"/>
              </w:rPr>
              <w:t>处置完成突发事件数量</w:t>
            </w:r>
            <w:r>
              <w:t>/</w:t>
            </w:r>
            <w:r>
              <w:rPr>
                <w:rFonts w:hint="eastAsia"/>
              </w:rPr>
              <w:t>突发事件数量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157</w:t>
            </w:r>
            <w:r>
              <w:rPr>
                <w:rFonts w:hint="eastAsia"/>
              </w:rPr>
              <w:t>号河北省财政厅关于提前下达</w:t>
            </w:r>
            <w:r>
              <w:t>2022</w:t>
            </w:r>
            <w:r>
              <w:rPr>
                <w:rFonts w:hint="eastAsia"/>
              </w:rPr>
              <w:t>年中央财政医疗救助补助资金（疾病应急救助资金部分）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2" w:name="_Toc_4_4_0000000028"/>
      <w:r>
        <w:rPr>
          <w:rFonts w:hint="eastAsia" w:ascii="黑体" w:hAnsi="黑体" w:eastAsia="黑体" w:cs="黑体"/>
          <w:color w:val="000000"/>
          <w:sz w:val="32"/>
          <w:szCs w:val="32"/>
        </w:rPr>
        <w:t>25.提前下达2022年中央基本公共卫生服务补助资金绩效目标表</w:t>
      </w:r>
      <w:bookmarkEnd w:id="3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13032222P008TEN10038N</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2313.00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2313.00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用于预防和控制传染病及慢性病的发生和流行，减轻基层医疗机构经济负担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促进居民健康意识的提高和不良生活意识的改变，树立自我健康管理的理念，减少主要健康危险因素，预防和控制传染病及慢性病的发生和流行</w:t>
            </w:r>
          </w:p>
          <w:p>
            <w:pPr>
              <w:pStyle w:val="17"/>
              <w:jc w:val="left"/>
            </w:pPr>
            <w:r>
              <w:t>2.</w:t>
            </w:r>
            <w:r>
              <w:rPr>
                <w:rFonts w:hint="eastAsia"/>
              </w:rPr>
              <w:t>提高公共卫生服务和突发公共卫生事件应急能力，建立起维护居民健康屏障。</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实施食品安全风险预警制度的乡镇数量</w:t>
            </w:r>
          </w:p>
        </w:tc>
        <w:tc>
          <w:tcPr>
            <w:tcW w:w="1276" w:type="dxa"/>
            <w:tcBorders>
              <w:top w:val="single" w:color="000000" w:sz="6" w:space="0"/>
              <w:left w:val="single" w:color="000000" w:sz="6" w:space="0"/>
              <w:right w:val="single" w:color="000000" w:sz="6" w:space="0"/>
            </w:tcBorders>
            <w:vAlign w:val="center"/>
          </w:tcPr>
          <w:p>
            <w:pPr>
              <w:pStyle w:val="17"/>
              <w:jc w:val="left"/>
            </w:pPr>
            <w:r>
              <w:t>16</w:t>
            </w:r>
            <w:r>
              <w:rPr>
                <w:rFonts w:hint="eastAsia"/>
              </w:rPr>
              <w:t>个</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接种率</w:t>
            </w:r>
            <w:r>
              <w:t>=</w:t>
            </w:r>
            <w:r>
              <w:rPr>
                <w:rFonts w:hint="eastAsia"/>
              </w:rPr>
              <w:t>年度辖区内适龄儿童接受国家免疫规划疫苗接种率</w:t>
            </w:r>
            <w:r>
              <w:t>/</w:t>
            </w:r>
            <w:r>
              <w:rPr>
                <w:rFonts w:hint="eastAsia"/>
              </w:rPr>
              <w:t>辖区内应接种适龄儿童数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基本公共卫生服务运行经费项目按时完成效率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项目按时完成金额</w:t>
            </w:r>
            <w:r>
              <w:t>/</w:t>
            </w:r>
            <w:r>
              <w:rPr>
                <w:rFonts w:hint="eastAsia"/>
              </w:rPr>
              <w:t>项目总金额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中央公共卫生资金成本</w:t>
            </w:r>
          </w:p>
        </w:tc>
        <w:tc>
          <w:tcPr>
            <w:tcW w:w="1276" w:type="dxa"/>
            <w:tcBorders>
              <w:top w:val="single" w:color="000000" w:sz="6" w:space="0"/>
              <w:left w:val="single" w:color="000000" w:sz="6" w:space="0"/>
              <w:right w:val="single" w:color="000000" w:sz="6" w:space="0"/>
            </w:tcBorders>
            <w:vAlign w:val="center"/>
          </w:tcPr>
          <w:p>
            <w:pPr>
              <w:pStyle w:val="17"/>
              <w:jc w:val="left"/>
            </w:pPr>
            <w:r>
              <w:t>2313</w:t>
            </w:r>
            <w:r>
              <w:rPr>
                <w:rFonts w:hint="eastAsia"/>
              </w:rPr>
              <w:t>万元</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持续保障基本公共卫生服务水平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减轻基层医疗机构经济负担</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健康知识知晓率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知晓率</w:t>
            </w:r>
            <w:r>
              <w:t>=</w:t>
            </w:r>
            <w:r>
              <w:rPr>
                <w:rFonts w:hint="eastAsia"/>
              </w:rPr>
              <w:t>知道健康知识的人数</w:t>
            </w:r>
            <w:r>
              <w:t>/</w:t>
            </w:r>
            <w:r>
              <w:rPr>
                <w:rFonts w:hint="eastAsia"/>
              </w:rPr>
              <w:t>参加调查问卷的总人数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预防和控制传染病及慢性病的发生和流行</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可预防和控制传染病流行</w:t>
            </w:r>
          </w:p>
        </w:tc>
        <w:tc>
          <w:tcPr>
            <w:tcW w:w="1843" w:type="dxa"/>
            <w:vAlign w:val="center"/>
          </w:tcPr>
          <w:p>
            <w:pPr>
              <w:pStyle w:val="17"/>
              <w:jc w:val="left"/>
            </w:pPr>
            <w:r>
              <w:rPr>
                <w:rFonts w:hint="eastAsia"/>
              </w:rPr>
              <w:t>冀财社【</w:t>
            </w:r>
            <w:r>
              <w:t>2021</w:t>
            </w:r>
            <w:r>
              <w:rPr>
                <w:rFonts w:hint="eastAsia"/>
              </w:rPr>
              <w:t>】</w:t>
            </w:r>
            <w:r>
              <w:t>172</w:t>
            </w:r>
            <w:r>
              <w:rPr>
                <w:rFonts w:hint="eastAsia"/>
              </w:rPr>
              <w:t>号关于提前下达</w:t>
            </w:r>
            <w:r>
              <w:t>2022</w:t>
            </w:r>
            <w:r>
              <w:rPr>
                <w:rFonts w:hint="eastAsia"/>
              </w:rPr>
              <w:t>年中央基本公共卫生服务补助资金预算的通知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3" w:name="_Toc_4_4_0000000029"/>
      <w:r>
        <w:rPr>
          <w:rFonts w:hint="eastAsia" w:ascii="黑体" w:hAnsi="黑体" w:eastAsia="黑体" w:cs="黑体"/>
          <w:color w:val="000000"/>
          <w:sz w:val="32"/>
          <w:szCs w:val="32"/>
        </w:rPr>
        <w:t>26.提前下达2022年中央基本药物制度补助资金绩效目标表</w:t>
      </w:r>
      <w:bookmarkEnd w:id="3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13032222P008TEN100419</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368.00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368.00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年基层医疗机构及村卫生室基本药物制度资金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50%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巩固完善基本药物制度，实现基本药物制度乡村卫生机构全覆盖，落实财政补偿政策，稳固基本药物集中采购机制，推进基本药物临床合理使用</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县级中医医院康复科建设数量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年度内开展康复科建设的县级中医医院数量</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个</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公共卫生事件报告率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报告率</w:t>
            </w:r>
            <w:r>
              <w:t>=</w:t>
            </w:r>
            <w:r>
              <w:rPr>
                <w:rFonts w:hint="eastAsia"/>
              </w:rPr>
              <w:t>已报告的公共卫生事件数量</w:t>
            </w:r>
            <w:r>
              <w:t>/</w:t>
            </w:r>
            <w:r>
              <w:rPr>
                <w:rFonts w:hint="eastAsia"/>
              </w:rPr>
              <w:t>公共卫生事件总数的比例</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拨付零差率补助及时率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拨付零差率补助及时率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公立医院药品零差率补助资金成本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公立医院药品零差率补助资金成本</w:t>
            </w:r>
          </w:p>
        </w:tc>
        <w:tc>
          <w:tcPr>
            <w:tcW w:w="1276" w:type="dxa"/>
            <w:tcBorders>
              <w:top w:val="single" w:color="000000" w:sz="6" w:space="0"/>
              <w:left w:val="single" w:color="000000" w:sz="6" w:space="0"/>
              <w:right w:val="single" w:color="000000" w:sz="6" w:space="0"/>
            </w:tcBorders>
            <w:vAlign w:val="center"/>
          </w:tcPr>
          <w:p>
            <w:pPr>
              <w:pStyle w:val="17"/>
              <w:jc w:val="left"/>
            </w:pPr>
            <w:r>
              <w:t>368</w:t>
            </w:r>
            <w:r>
              <w:rPr>
                <w:rFonts w:hint="eastAsia"/>
              </w:rPr>
              <w:t>万元</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国家基本药物制度在基层持续实施</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国家基本药物制度在基层持续实施</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长期</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减轻居民经济成本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减轻居民购药的经济成本</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减轻居民购药的经济成本</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药品实行零差价销售</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药品实行零差价销售</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药品实行零差价销售</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基层医疗卫生机构药品零差率实施率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实施率</w:t>
            </w:r>
            <w:r>
              <w:t>=</w:t>
            </w:r>
            <w:r>
              <w:rPr>
                <w:rFonts w:hint="eastAsia"/>
              </w:rPr>
              <w:t>实际实施零差率机构</w:t>
            </w:r>
            <w:r>
              <w:t>/</w:t>
            </w:r>
            <w:r>
              <w:rPr>
                <w:rFonts w:hint="eastAsia"/>
              </w:rPr>
              <w:t>实施零差率机构</w:t>
            </w:r>
          </w:p>
        </w:tc>
        <w:tc>
          <w:tcPr>
            <w:tcW w:w="1276" w:type="dxa"/>
            <w:tcBorders>
              <w:top w:val="single" w:color="000000" w:sz="6" w:space="0"/>
              <w:left w:val="single" w:color="000000" w:sz="6" w:space="0"/>
              <w:right w:val="single" w:color="000000" w:sz="6" w:space="0"/>
            </w:tcBorders>
            <w:vAlign w:val="center"/>
          </w:tcPr>
          <w:p>
            <w:pPr>
              <w:pStyle w:val="17"/>
              <w:jc w:val="left"/>
            </w:pPr>
            <w:r>
              <w:t>100%</w:t>
            </w:r>
          </w:p>
        </w:tc>
        <w:tc>
          <w:tcPr>
            <w:tcW w:w="1843" w:type="dxa"/>
            <w:vAlign w:val="center"/>
          </w:tcPr>
          <w:p>
            <w:pPr>
              <w:pStyle w:val="17"/>
              <w:jc w:val="left"/>
            </w:pPr>
            <w:r>
              <w:rPr>
                <w:rFonts w:hint="eastAsia"/>
              </w:rPr>
              <w:t>冀财社【</w:t>
            </w:r>
            <w:r>
              <w:t>2021</w:t>
            </w:r>
            <w:r>
              <w:rPr>
                <w:rFonts w:hint="eastAsia"/>
              </w:rPr>
              <w:t>】</w:t>
            </w:r>
            <w:r>
              <w:t>170</w:t>
            </w:r>
            <w:r>
              <w:rPr>
                <w:rFonts w:hint="eastAsia"/>
              </w:rPr>
              <w:t>号关于提前下达</w:t>
            </w:r>
            <w:r>
              <w:t>2022</w:t>
            </w:r>
            <w:r>
              <w:rPr>
                <w:rFonts w:hint="eastAsia"/>
              </w:rPr>
              <w:t>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4" w:name="_Toc_4_4_0000000030"/>
      <w:r>
        <w:rPr>
          <w:rFonts w:hint="eastAsia" w:ascii="黑体" w:hAnsi="黑体" w:eastAsia="黑体" w:cs="黑体"/>
          <w:color w:val="000000"/>
          <w:sz w:val="32"/>
          <w:szCs w:val="32"/>
        </w:rPr>
        <w:t>27.提前下达2022年中央计划生育转移支付资金（奖特扶）绩效目标表</w:t>
      </w:r>
      <w:bookmarkEnd w:id="3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13032222P00D028101998</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年中央计划生育转移支付资金（奖特扶）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2236.00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2236.00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年初到</w:t>
            </w:r>
            <w:r>
              <w:t>2022</w:t>
            </w:r>
            <w:r>
              <w:rPr>
                <w:rFonts w:hint="eastAsia"/>
              </w:rPr>
              <w:t>年底符合农村计划生育家庭的人员的补助资金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提高计划生育家庭发展能力，增强计划生育家庭的凝聚力及成员幸福感。</w:t>
            </w:r>
          </w:p>
          <w:p>
            <w:pPr>
              <w:pStyle w:val="17"/>
              <w:jc w:val="left"/>
            </w:pPr>
            <w:r>
              <w:t>2.</w:t>
            </w:r>
            <w:r>
              <w:rPr>
                <w:rFonts w:hint="eastAsia"/>
              </w:rPr>
              <w:t>增强群众自觉实行计划生育的积极性，稳定适度的低生育水平</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年度内享受农村部分计划生育家庭奖励扶助政策的人数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37000</w:t>
            </w:r>
            <w:r>
              <w:rPr>
                <w:rFonts w:hint="eastAsia"/>
              </w:rPr>
              <w:t>人</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农村部分计划生育家庭奖励扶助政策覆盖率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实施农村部分计划生育家庭奖励扶助政策的县数量</w:t>
            </w:r>
            <w:r>
              <w:t>/</w:t>
            </w:r>
            <w:r>
              <w:rPr>
                <w:rFonts w:hint="eastAsia"/>
              </w:rPr>
              <w:t>我省总数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拨付及时率</w:t>
            </w:r>
            <w:r>
              <w:t>=</w:t>
            </w:r>
            <w:r>
              <w:rPr>
                <w:rFonts w:hint="eastAsia"/>
              </w:rPr>
              <w:t>实际拨付资金</w:t>
            </w:r>
            <w:r>
              <w:t>/</w:t>
            </w:r>
            <w:r>
              <w:rPr>
                <w:rFonts w:hint="eastAsia"/>
              </w:rPr>
              <w:t>预算总金额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按规定时间及时拨付奖扶资金</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农村部分计划生育家庭奖励扶助金</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对符合条件的农村计划生育家庭发放奖励扶助金的年度补助标准</w:t>
            </w:r>
          </w:p>
        </w:tc>
        <w:tc>
          <w:tcPr>
            <w:tcW w:w="1276" w:type="dxa"/>
            <w:tcBorders>
              <w:top w:val="single" w:color="000000" w:sz="6" w:space="0"/>
              <w:left w:val="single" w:color="000000" w:sz="6" w:space="0"/>
              <w:right w:val="single" w:color="000000" w:sz="6" w:space="0"/>
            </w:tcBorders>
            <w:vAlign w:val="center"/>
          </w:tcPr>
          <w:p>
            <w:pPr>
              <w:pStyle w:val="17"/>
              <w:jc w:val="left"/>
            </w:pPr>
            <w:r>
              <w:t>960</w:t>
            </w:r>
            <w:r>
              <w:rPr>
                <w:rFonts w:hint="eastAsia"/>
              </w:rPr>
              <w:t>元</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增加奖扶家庭人员的经济收入</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计划生育家庭奖扶县级配套项目持续期限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家庭发展能力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提高奖扶家庭的幸福指数</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通过实施计划生育扶助政策促进人口与资源环境协调发展</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人口与资源环境协调发展</w:t>
            </w:r>
          </w:p>
        </w:tc>
        <w:tc>
          <w:tcPr>
            <w:tcW w:w="1843" w:type="dxa"/>
            <w:vAlign w:val="center"/>
          </w:tcPr>
          <w:p>
            <w:pPr>
              <w:pStyle w:val="17"/>
              <w:jc w:val="left"/>
            </w:pPr>
            <w:r>
              <w:rPr>
                <w:rFonts w:hint="eastAsia"/>
              </w:rPr>
              <w:t>冀财社【</w:t>
            </w:r>
            <w:r>
              <w:t>2021</w:t>
            </w:r>
            <w:r>
              <w:rPr>
                <w:rFonts w:hint="eastAsia"/>
              </w:rPr>
              <w:t>】</w:t>
            </w:r>
            <w:r>
              <w:t>174</w:t>
            </w:r>
            <w:r>
              <w:rPr>
                <w:rFonts w:hint="eastAsia"/>
              </w:rPr>
              <w:t>号关于提前下达</w:t>
            </w:r>
            <w:r>
              <w:t>2022</w:t>
            </w:r>
            <w:r>
              <w:rPr>
                <w:rFonts w:hint="eastAsia"/>
              </w:rPr>
              <w:t>年中央生育转移支付资金预算指标的通知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奖励扶助对象满意度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5" w:name="_Toc_4_4_0000000031"/>
      <w:r>
        <w:rPr>
          <w:rFonts w:hint="eastAsia" w:ascii="黑体" w:hAnsi="黑体" w:eastAsia="黑体" w:cs="黑体"/>
          <w:color w:val="000000"/>
          <w:sz w:val="32"/>
          <w:szCs w:val="32"/>
        </w:rPr>
        <w:t>28.提前下达2022年中央医疗服务与保障能力提升补助资金（中医药事业传承与发展部分）绩效目标表</w:t>
      </w:r>
      <w:bookmarkEnd w:id="3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13032222P008TEN100373</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年中央医疗服务与保障能力提升补助资金（中医药事业传承与发展部分）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142.50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142.50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用于提升基层中医药服务能力，缓解大医院就诊压力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提升基层中医药服务能力，缓解大医院就诊压力，满足百姓需求。</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群众就诊人次</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年就诊人次</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5000</w:t>
            </w:r>
            <w:r>
              <w:rPr>
                <w:rFonts w:hint="eastAsia"/>
              </w:rPr>
              <w:t>次</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培训合格率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培训合格率</w:t>
            </w:r>
            <w:r>
              <w:t>=</w:t>
            </w:r>
            <w:r>
              <w:rPr>
                <w:rFonts w:hint="eastAsia"/>
              </w:rPr>
              <w:t>合格人数</w:t>
            </w:r>
            <w:r>
              <w:t>/</w:t>
            </w:r>
            <w:r>
              <w:rPr>
                <w:rFonts w:hint="eastAsia"/>
              </w:rPr>
              <w:t>参训人数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中医药项目资金拨付及时率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及时拨付资金</w:t>
            </w:r>
            <w:r>
              <w:t>/</w:t>
            </w:r>
            <w:r>
              <w:rPr>
                <w:rFonts w:hint="eastAsia"/>
              </w:rPr>
              <w:t>预算资金总数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中医药项目资金成本</w:t>
            </w:r>
          </w:p>
        </w:tc>
        <w:tc>
          <w:tcPr>
            <w:tcW w:w="1276" w:type="dxa"/>
            <w:tcBorders>
              <w:top w:val="single" w:color="000000" w:sz="6" w:space="0"/>
              <w:left w:val="single" w:color="000000" w:sz="6" w:space="0"/>
              <w:right w:val="single" w:color="000000" w:sz="6" w:space="0"/>
            </w:tcBorders>
            <w:vAlign w:val="center"/>
          </w:tcPr>
          <w:p>
            <w:pPr>
              <w:pStyle w:val="17"/>
              <w:jc w:val="left"/>
            </w:pPr>
            <w:r>
              <w:t>142.5</w:t>
            </w:r>
            <w:r>
              <w:rPr>
                <w:rFonts w:hint="eastAsia"/>
              </w:rPr>
              <w:t>万元</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减轻基层医疗机构中医建设成本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减轻基层医疗机构中医建设成本</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减轻基层医疗机构中医建设成本</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百姓中医药获得感不断增强</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方便了百姓就医，是百姓在家门口完成了诊疗</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方便了百姓就医，是百姓在家门口完成了诊疗</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加快中医药文化传播</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加快中医药文化传播</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加快中医药文化传播</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中医药发展项目期限</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中医药发展项目期限</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年</w:t>
            </w:r>
          </w:p>
        </w:tc>
        <w:tc>
          <w:tcPr>
            <w:tcW w:w="1843" w:type="dxa"/>
            <w:vAlign w:val="center"/>
          </w:tcPr>
          <w:p>
            <w:pPr>
              <w:pStyle w:val="17"/>
              <w:jc w:val="left"/>
            </w:pPr>
            <w:r>
              <w:rPr>
                <w:rFonts w:hint="eastAsia"/>
              </w:rPr>
              <w:t>冀财社【</w:t>
            </w:r>
            <w:r>
              <w:t>2021</w:t>
            </w:r>
            <w:r>
              <w:rPr>
                <w:rFonts w:hint="eastAsia"/>
              </w:rPr>
              <w:t>】</w:t>
            </w:r>
            <w:r>
              <w:t>158</w:t>
            </w:r>
            <w:r>
              <w:rPr>
                <w:rFonts w:hint="eastAsia"/>
              </w:rPr>
              <w:t>号关于提前下达</w:t>
            </w:r>
            <w:r>
              <w:t>2022</w:t>
            </w:r>
            <w:r>
              <w:rPr>
                <w:rFonts w:hint="eastAsia"/>
              </w:rPr>
              <w:t>年中央医疗服务与保障能力提升补助资金（中医药事业传承与发展部分）预算的通知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6" w:name="_Toc_4_4_0000000032"/>
      <w:r>
        <w:rPr>
          <w:rFonts w:hint="eastAsia" w:ascii="黑体" w:hAnsi="黑体" w:eastAsia="黑体" w:cs="黑体"/>
          <w:color w:val="000000"/>
          <w:sz w:val="32"/>
          <w:szCs w:val="32"/>
        </w:rPr>
        <w:t>29.提前下达2022年重大传染病防控经费绩效目标表</w:t>
      </w:r>
      <w:bookmarkEnd w:id="3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13032222P008TEN10039A</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w:t>
            </w:r>
            <w:r>
              <w:t>2022</w:t>
            </w:r>
            <w:r>
              <w:rPr>
                <w:rFonts w:hint="eastAsia"/>
              </w:rPr>
              <w:t>年重大传染病防控经费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79.50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79.50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用于完善疾病预防控制体系。提高重点疾病检测水平，扩大国家免疫规划，艾滋病、结核病防治、精神心理疾病综合管理等重大公共卫生服务有关工作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提高重点疾病监测水平，有效落实疾病防控措施。</w:t>
            </w:r>
          </w:p>
          <w:p>
            <w:pPr>
              <w:pStyle w:val="17"/>
              <w:jc w:val="left"/>
            </w:pPr>
            <w:r>
              <w:t>2.</w:t>
            </w:r>
            <w:r>
              <w:rPr>
                <w:rFonts w:hint="eastAsia"/>
              </w:rPr>
              <w:t>完善疾病预防控制体系。</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年度辖区内适龄儿童接受国家免疫规划疫苗接种人数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4000</w:t>
            </w:r>
            <w:r>
              <w:rPr>
                <w:rFonts w:hint="eastAsia"/>
              </w:rPr>
              <w:t>人</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疾病应急救助制度覆盖率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实施疾病应急救助制度的县（市、区）个数</w:t>
            </w:r>
            <w:r>
              <w:t>/</w:t>
            </w:r>
            <w:r>
              <w:rPr>
                <w:rFonts w:hint="eastAsia"/>
              </w:rPr>
              <w:t>我省县（市、区）总数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应急响应时间及时率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应急响应及时次数</w:t>
            </w:r>
            <w:r>
              <w:t>/</w:t>
            </w:r>
            <w:r>
              <w:rPr>
                <w:rFonts w:hint="eastAsia"/>
              </w:rPr>
              <w:t>总应急次数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资金投入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资金投入</w:t>
            </w:r>
          </w:p>
        </w:tc>
        <w:tc>
          <w:tcPr>
            <w:tcW w:w="1276" w:type="dxa"/>
            <w:tcBorders>
              <w:top w:val="single" w:color="000000" w:sz="6" w:space="0"/>
              <w:left w:val="single" w:color="000000" w:sz="6" w:space="0"/>
              <w:right w:val="single" w:color="000000" w:sz="6" w:space="0"/>
            </w:tcBorders>
            <w:vAlign w:val="center"/>
          </w:tcPr>
          <w:p>
            <w:pPr>
              <w:pStyle w:val="17"/>
              <w:jc w:val="left"/>
            </w:pPr>
            <w:r>
              <w:t>79.5</w:t>
            </w:r>
            <w:r>
              <w:rPr>
                <w:rFonts w:hint="eastAsia"/>
              </w:rPr>
              <w:t>万元</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服务群众，为群众提供长期的方便</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服务群众，为群众提供长期的方便</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提高重大传染病的资金使用效率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全省重大传染病疫情总体平稳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全省重大传染病疫情总体平稳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843" w:type="dxa"/>
            <w:vAlign w:val="center"/>
          </w:tcPr>
          <w:p>
            <w:pPr>
              <w:pStyle w:val="17"/>
              <w:jc w:val="left"/>
            </w:pPr>
            <w:r>
              <w:rPr>
                <w:rFonts w:hint="eastAsia"/>
              </w:rPr>
              <w:t>冀财社【</w:t>
            </w:r>
            <w:r>
              <w:t>2021</w:t>
            </w:r>
            <w:r>
              <w:rPr>
                <w:rFonts w:hint="eastAsia"/>
              </w:rPr>
              <w:t>】</w:t>
            </w:r>
            <w:r>
              <w:t>169</w:t>
            </w:r>
            <w:r>
              <w:rPr>
                <w:rFonts w:hint="eastAsia"/>
              </w:rPr>
              <w:t>号关于提前下达</w:t>
            </w:r>
            <w:r>
              <w:t>2022</w:t>
            </w:r>
            <w:r>
              <w:rPr>
                <w:rFonts w:hint="eastAsia"/>
              </w:rPr>
              <w:t>年重大传染病防控经费预算的通知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7" w:name="_Toc_4_4_0000000033"/>
      <w:r>
        <w:rPr>
          <w:rFonts w:hint="eastAsia" w:ascii="黑体" w:hAnsi="黑体" w:eastAsia="黑体" w:cs="黑体"/>
          <w:color w:val="000000"/>
          <w:sz w:val="32"/>
          <w:szCs w:val="32"/>
        </w:rPr>
        <w:t>30.提前下达中央2022年医疗服务与保障能力提升（医疗卫生机构能力建设）绩效目标表</w:t>
      </w:r>
      <w:bookmarkEnd w:id="3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13032222P00D028101971</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提前下达中央</w:t>
            </w:r>
            <w:r>
              <w:t>2022</w:t>
            </w:r>
            <w:r>
              <w:rPr>
                <w:rFonts w:hint="eastAsia"/>
              </w:rPr>
              <w:t>年医疗服务与保障能力提升（医疗卫生机构能力建设）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200.00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200.00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2022</w:t>
            </w:r>
            <w:r>
              <w:rPr>
                <w:rFonts w:hint="eastAsia"/>
              </w:rPr>
              <w:t>年初到</w:t>
            </w:r>
            <w:r>
              <w:t>2022</w:t>
            </w:r>
            <w:r>
              <w:rPr>
                <w:rFonts w:hint="eastAsia"/>
              </w:rPr>
              <w:t>年底提高重点疾病监测水平，有效落实疾病防控措施的资金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提高重点疾病监测水平，有效落实疾病防控措施。</w:t>
            </w:r>
          </w:p>
          <w:p>
            <w:pPr>
              <w:pStyle w:val="17"/>
              <w:jc w:val="left"/>
            </w:pPr>
            <w:r>
              <w:t>2.</w:t>
            </w:r>
            <w:r>
              <w:rPr>
                <w:rFonts w:hint="eastAsia"/>
              </w:rPr>
              <w:t>完善疾病预防控制体系。</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年度辖区内适龄儿童接受国家免疫规划疫苗接种人数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4000</w:t>
            </w:r>
            <w:r>
              <w:rPr>
                <w:rFonts w:hint="eastAsia"/>
              </w:rPr>
              <w:t>人</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疾病应急救助制度覆盖率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实施疾病应急救助制度的县（市、区）个数</w:t>
            </w:r>
            <w:r>
              <w:t>/</w:t>
            </w:r>
            <w:r>
              <w:rPr>
                <w:rFonts w:hint="eastAsia"/>
              </w:rPr>
              <w:t>我省县（市、区）总数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应急响应时间及时率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应急响应及时次数</w:t>
            </w:r>
            <w:r>
              <w:t>/</w:t>
            </w:r>
            <w:r>
              <w:rPr>
                <w:rFonts w:hint="eastAsia"/>
              </w:rPr>
              <w:t>总应急次数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项目实际成本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项目实际成本</w:t>
            </w:r>
          </w:p>
        </w:tc>
        <w:tc>
          <w:tcPr>
            <w:tcW w:w="1276" w:type="dxa"/>
            <w:tcBorders>
              <w:top w:val="single" w:color="000000" w:sz="6" w:space="0"/>
              <w:left w:val="single" w:color="000000" w:sz="6" w:space="0"/>
              <w:right w:val="single" w:color="000000" w:sz="6" w:space="0"/>
            </w:tcBorders>
            <w:vAlign w:val="center"/>
          </w:tcPr>
          <w:p>
            <w:pPr>
              <w:pStyle w:val="17"/>
              <w:jc w:val="left"/>
            </w:pPr>
            <w:r>
              <w:t>200</w:t>
            </w:r>
            <w:r>
              <w:rPr>
                <w:rFonts w:hint="eastAsia"/>
              </w:rPr>
              <w:t>万元</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妇幼保健机构孕产妇系统管理能力</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妇幼保健机构孕产妇系统管理能力</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不断提升</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提高重大传染病的资金使用效率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住院分娩率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分娩率</w:t>
            </w:r>
            <w:r>
              <w:t>=</w:t>
            </w:r>
            <w:r>
              <w:rPr>
                <w:rFonts w:hint="eastAsia"/>
              </w:rPr>
              <w:t>分娩成功次数</w:t>
            </w:r>
            <w:r>
              <w:t>/</w:t>
            </w:r>
            <w:r>
              <w:rPr>
                <w:rFonts w:hint="eastAsia"/>
              </w:rPr>
              <w:t>分娩总数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99%</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843" w:type="dxa"/>
            <w:vAlign w:val="center"/>
          </w:tcPr>
          <w:p>
            <w:pPr>
              <w:pStyle w:val="17"/>
              <w:jc w:val="left"/>
            </w:pPr>
            <w:r>
              <w:rPr>
                <w:rFonts w:hint="eastAsia"/>
              </w:rPr>
              <w:t>冀财社【</w:t>
            </w:r>
            <w:r>
              <w:t>2021</w:t>
            </w:r>
            <w:r>
              <w:rPr>
                <w:rFonts w:hint="eastAsia"/>
              </w:rPr>
              <w:t>】</w:t>
            </w:r>
            <w:r>
              <w:t>181</w:t>
            </w:r>
            <w:r>
              <w:rPr>
                <w:rFonts w:hint="eastAsia"/>
              </w:rPr>
              <w:t>号关于提前下达中央</w:t>
            </w:r>
            <w:r>
              <w:t>2022</w:t>
            </w:r>
            <w:r>
              <w:rPr>
                <w:rFonts w:hint="eastAsia"/>
              </w:rPr>
              <w:t>年医疗服务与保障能力提升（医疗卫生价格能力建设）补助资金的通知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8" w:name="_Toc_4_4_0000000034"/>
      <w:r>
        <w:rPr>
          <w:rFonts w:hint="eastAsia" w:ascii="黑体" w:hAnsi="黑体" w:eastAsia="黑体" w:cs="黑体"/>
          <w:color w:val="000000"/>
          <w:sz w:val="32"/>
          <w:szCs w:val="32"/>
        </w:rPr>
        <w:t>31.乡村卫生服务一体化管理资金绩效目标表</w:t>
      </w:r>
      <w:bookmarkEnd w:id="3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13032222P00H4BC10032F</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乡村卫生服务一体化管理资金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900.00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900.00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预算资金</w:t>
            </w:r>
            <w:r>
              <w:t>900</w:t>
            </w:r>
            <w:r>
              <w:rPr>
                <w:rFonts w:hint="eastAsia"/>
              </w:rPr>
              <w:t>万元，财政资金</w:t>
            </w:r>
            <w:r>
              <w:t>900</w:t>
            </w:r>
            <w:r>
              <w:rPr>
                <w:rFonts w:hint="eastAsia"/>
              </w:rPr>
              <w:t>万元，主要用于纳入乡村一体化管理乡村医生工资及社会保险和医疗责任险及培训经费资金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25%</w:t>
            </w: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83%</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纳入乡村一体化管理的乡村医生缴纳社会保险（五险：养老保险、医疗保险、工伤保险、失业保险、生育保险）</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乡村一体化管理乡医数量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纳入一体化管理的乡村医生人数</w:t>
            </w:r>
          </w:p>
        </w:tc>
        <w:tc>
          <w:tcPr>
            <w:tcW w:w="1276" w:type="dxa"/>
            <w:tcBorders>
              <w:top w:val="single" w:color="000000" w:sz="6" w:space="0"/>
              <w:left w:val="single" w:color="000000" w:sz="6" w:space="0"/>
              <w:right w:val="single" w:color="000000" w:sz="6" w:space="0"/>
            </w:tcBorders>
            <w:vAlign w:val="center"/>
          </w:tcPr>
          <w:p>
            <w:pPr>
              <w:pStyle w:val="17"/>
              <w:jc w:val="left"/>
            </w:pPr>
            <w:r>
              <w:t>524</w:t>
            </w:r>
            <w:r>
              <w:rPr>
                <w:rFonts w:hint="eastAsia"/>
              </w:rPr>
              <w:t>名</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实施国家基本药物制度覆盖率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村卫生室实施国家基本药物制度数量</w:t>
            </w:r>
            <w:r>
              <w:t>/</w:t>
            </w:r>
            <w:r>
              <w:rPr>
                <w:rFonts w:hint="eastAsia"/>
              </w:rPr>
              <w:t>全部县村卫生室</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一体化项目完成及时率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乡村医生工资保险成本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乡村医生工资保险</w:t>
            </w:r>
            <w:r>
              <w:t>900</w:t>
            </w:r>
            <w:r>
              <w:rPr>
                <w:rFonts w:hint="eastAsia"/>
              </w:rPr>
              <w:t>万元</w:t>
            </w:r>
          </w:p>
        </w:tc>
        <w:tc>
          <w:tcPr>
            <w:tcW w:w="1276" w:type="dxa"/>
            <w:tcBorders>
              <w:top w:val="single" w:color="000000" w:sz="6" w:space="0"/>
              <w:left w:val="single" w:color="000000" w:sz="6" w:space="0"/>
              <w:right w:val="single" w:color="000000" w:sz="6" w:space="0"/>
            </w:tcBorders>
            <w:vAlign w:val="center"/>
          </w:tcPr>
          <w:p>
            <w:pPr>
              <w:pStyle w:val="17"/>
              <w:jc w:val="left"/>
            </w:pPr>
            <w:r>
              <w:t>900</w:t>
            </w:r>
            <w:r>
              <w:rPr>
                <w:rFonts w:hint="eastAsia"/>
              </w:rPr>
              <w:t>万元</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国家基本药物制度在基层持续实施</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国家基本药物制度在基层持续实施</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长期</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保障乡村医生收入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保障乡村医生收入</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保障乡村医生收入</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提高人社基层公共服务人员的政策</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提高人社基层公共服务人员的政策水平和专业服务能力。</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提高人社基层公共服务人员的政策水平和专业服务能力。</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标准化乡镇卫生院建设合格率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达到国家、省相关标准乡镇村卫生院数</w:t>
            </w:r>
            <w:r>
              <w:t>/</w:t>
            </w:r>
            <w:r>
              <w:rPr>
                <w:rFonts w:hint="eastAsia"/>
              </w:rPr>
              <w:t>乡镇卫生院总数的比率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昌黎县人民政府关于印发《昌黎县村卫生室纳入乡镇卫生院一体化管理实施细则》的通知昌政字［</w:t>
            </w:r>
            <w:r>
              <w:t>2019</w:t>
            </w:r>
            <w:r>
              <w:rPr>
                <w:rFonts w:hint="eastAsia"/>
              </w:rPr>
              <w:t>］</w:t>
            </w:r>
            <w:r>
              <w:t>44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39" w:name="_Toc_4_4_0000000035"/>
      <w:r>
        <w:rPr>
          <w:rFonts w:hint="eastAsia" w:ascii="黑体" w:hAnsi="黑体" w:eastAsia="黑体" w:cs="黑体"/>
          <w:color w:val="000000"/>
          <w:sz w:val="32"/>
          <w:szCs w:val="32"/>
        </w:rPr>
        <w:t>32.乡镇计生清退人员生活补贴绩效目标表</w:t>
      </w:r>
      <w:bookmarkEnd w:id="3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13032222P00E448100236</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乡镇计生清退人员生活补贴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33.01</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33.01</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乡镇计划生育清退人员补贴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增进广大育龄群众和计生家庭福祉，提高群众自觉实行计划生育的积极性</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领取计划生育养老补贴人数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领取计划生育养老补贴人数</w:t>
            </w:r>
          </w:p>
        </w:tc>
        <w:tc>
          <w:tcPr>
            <w:tcW w:w="1276" w:type="dxa"/>
            <w:tcBorders>
              <w:top w:val="single" w:color="000000" w:sz="6" w:space="0"/>
              <w:left w:val="single" w:color="000000" w:sz="6" w:space="0"/>
              <w:right w:val="single" w:color="000000" w:sz="6" w:space="0"/>
            </w:tcBorders>
            <w:vAlign w:val="center"/>
          </w:tcPr>
          <w:p>
            <w:pPr>
              <w:pStyle w:val="17"/>
              <w:jc w:val="left"/>
            </w:pPr>
            <w:r>
              <w:t>115</w:t>
            </w:r>
            <w:r>
              <w:rPr>
                <w:rFonts w:hint="eastAsia"/>
              </w:rPr>
              <w:t>人</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清退人员生活补贴发放率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发放率</w:t>
            </w:r>
            <w:r>
              <w:t>=</w:t>
            </w:r>
            <w:r>
              <w:rPr>
                <w:rFonts w:hint="eastAsia"/>
              </w:rPr>
              <w:t>实际发放人数</w:t>
            </w:r>
            <w:r>
              <w:t>/</w:t>
            </w:r>
            <w:r>
              <w:rPr>
                <w:rFonts w:hint="eastAsia"/>
              </w:rPr>
              <w:t>应当发放人数</w:t>
            </w:r>
          </w:p>
        </w:tc>
        <w:tc>
          <w:tcPr>
            <w:tcW w:w="1276" w:type="dxa"/>
            <w:tcBorders>
              <w:top w:val="single" w:color="000000" w:sz="6" w:space="0"/>
              <w:left w:val="single" w:color="000000" w:sz="6" w:space="0"/>
              <w:right w:val="single" w:color="000000" w:sz="6" w:space="0"/>
            </w:tcBorders>
            <w:vAlign w:val="center"/>
          </w:tcPr>
          <w:p>
            <w:pPr>
              <w:pStyle w:val="17"/>
              <w:jc w:val="left"/>
            </w:pPr>
            <w:r>
              <w:t>100</w:t>
            </w:r>
            <w:r>
              <w:rPr>
                <w:rFonts w:hint="eastAsia"/>
              </w:rPr>
              <w:t>％</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补助资金发放及时性</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按年度及时发放清退人员补贴</w:t>
            </w:r>
            <w:r>
              <w:t>=</w:t>
            </w:r>
            <w:r>
              <w:rPr>
                <w:rFonts w:hint="eastAsia"/>
              </w:rPr>
              <w:t>及时发放的补贴数</w:t>
            </w:r>
            <w:r>
              <w:t>/</w:t>
            </w:r>
            <w:r>
              <w:rPr>
                <w:rFonts w:hint="eastAsia"/>
              </w:rPr>
              <w:t>应发放的补贴数</w:t>
            </w:r>
          </w:p>
        </w:tc>
        <w:tc>
          <w:tcPr>
            <w:tcW w:w="1276" w:type="dxa"/>
            <w:tcBorders>
              <w:top w:val="single" w:color="000000" w:sz="6" w:space="0"/>
              <w:left w:val="single" w:color="000000" w:sz="6" w:space="0"/>
              <w:right w:val="single" w:color="000000" w:sz="6" w:space="0"/>
            </w:tcBorders>
            <w:vAlign w:val="center"/>
          </w:tcPr>
          <w:p>
            <w:pPr>
              <w:pStyle w:val="17"/>
              <w:jc w:val="left"/>
            </w:pPr>
            <w:r>
              <w:t>100</w:t>
            </w:r>
            <w:r>
              <w:rPr>
                <w:rFonts w:hint="eastAsia"/>
              </w:rPr>
              <w:t>％</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人均发放水平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人均发放水平</w:t>
            </w:r>
          </w:p>
        </w:tc>
        <w:tc>
          <w:tcPr>
            <w:tcW w:w="1276" w:type="dxa"/>
            <w:tcBorders>
              <w:top w:val="single" w:color="000000" w:sz="6" w:space="0"/>
              <w:left w:val="single" w:color="000000" w:sz="6" w:space="0"/>
              <w:right w:val="single" w:color="000000" w:sz="6" w:space="0"/>
            </w:tcBorders>
            <w:vAlign w:val="center"/>
          </w:tcPr>
          <w:p>
            <w:pPr>
              <w:pStyle w:val="17"/>
              <w:jc w:val="left"/>
            </w:pPr>
            <w:r>
              <w:t>20</w:t>
            </w:r>
            <w:r>
              <w:rPr>
                <w:rFonts w:hint="eastAsia"/>
              </w:rPr>
              <w:t>元</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保障清退人员老年幸福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保障清退人员老年幸福</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增加乡镇计划生育清退人员经济收入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增加乡镇计划生育清退人员经济收入</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增加乡镇计划生育清退人员经济收入</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清退养老服务补贴制度普及率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普及率</w:t>
            </w:r>
            <w:r>
              <w:t>=</w:t>
            </w:r>
            <w:r>
              <w:rPr>
                <w:rFonts w:hint="eastAsia"/>
              </w:rPr>
              <w:t>知晓制度人数</w:t>
            </w:r>
            <w:r>
              <w:t>/</w:t>
            </w:r>
            <w:r>
              <w:rPr>
                <w:rFonts w:hint="eastAsia"/>
              </w:rPr>
              <w:t>调查总人数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人员经费保障覆盖率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实际补助人数</w:t>
            </w:r>
            <w:r>
              <w:t>/</w:t>
            </w:r>
            <w:r>
              <w:rPr>
                <w:rFonts w:hint="eastAsia"/>
              </w:rPr>
              <w:t>应当补助人数</w:t>
            </w:r>
          </w:p>
        </w:tc>
        <w:tc>
          <w:tcPr>
            <w:tcW w:w="1276" w:type="dxa"/>
            <w:tcBorders>
              <w:top w:val="single" w:color="000000" w:sz="6" w:space="0"/>
              <w:left w:val="single" w:color="000000" w:sz="6" w:space="0"/>
              <w:right w:val="single" w:color="000000" w:sz="6" w:space="0"/>
            </w:tcBorders>
            <w:vAlign w:val="center"/>
          </w:tcPr>
          <w:p>
            <w:pPr>
              <w:pStyle w:val="17"/>
              <w:jc w:val="left"/>
            </w:pPr>
            <w:r>
              <w:t>100%</w:t>
            </w:r>
          </w:p>
        </w:tc>
        <w:tc>
          <w:tcPr>
            <w:tcW w:w="1843" w:type="dxa"/>
            <w:vAlign w:val="center"/>
          </w:tcPr>
          <w:p>
            <w:pPr>
              <w:pStyle w:val="17"/>
              <w:jc w:val="left"/>
            </w:pPr>
            <w:r>
              <w:rPr>
                <w:rFonts w:hint="eastAsia"/>
              </w:rPr>
              <w:t>《昌黎县第十五届人民政府第十三次常务会议纪要》（常纪【</w:t>
            </w:r>
            <w:r>
              <w:t>2013</w:t>
            </w:r>
            <w:r>
              <w:rPr>
                <w:rFonts w:hint="eastAsia"/>
              </w:rPr>
              <w:t>】</w:t>
            </w:r>
            <w:r>
              <w:t>7</w:t>
            </w:r>
            <w:r>
              <w:rPr>
                <w:rFonts w:hint="eastAsia"/>
              </w:rPr>
              <w:t>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40" w:name="_Toc_4_4_0000000036"/>
      <w:r>
        <w:rPr>
          <w:rFonts w:hint="eastAsia" w:ascii="黑体" w:hAnsi="黑体" w:eastAsia="黑体" w:cs="黑体"/>
          <w:color w:val="000000"/>
          <w:sz w:val="32"/>
          <w:szCs w:val="32"/>
        </w:rPr>
        <w:t>33.消杀经费绩效目标表</w:t>
      </w:r>
      <w:bookmarkEnd w:id="4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13032222P00H4BC100237</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消杀经费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开展全县灭鼠活动、开展夏季蚊蝇消杀活动、开展灭蟑螂活动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防治传染病的发生与传播，保障人民群众身体健康</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消杀次数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消杀工作次数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8</w:t>
            </w:r>
            <w:r>
              <w:rPr>
                <w:rFonts w:hint="eastAsia"/>
              </w:rPr>
              <w:t>次</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鼠密度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降低鼠密度</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4%</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消杀及时性</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消杀及时性</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及时</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消杀资金投入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财政经费补助总额</w:t>
            </w:r>
          </w:p>
        </w:tc>
        <w:tc>
          <w:tcPr>
            <w:tcW w:w="1276" w:type="dxa"/>
            <w:tcBorders>
              <w:top w:val="single" w:color="000000" w:sz="6" w:space="0"/>
              <w:left w:val="single" w:color="000000" w:sz="6" w:space="0"/>
              <w:right w:val="single" w:color="000000" w:sz="6" w:space="0"/>
            </w:tcBorders>
            <w:vAlign w:val="center"/>
          </w:tcPr>
          <w:p>
            <w:pPr>
              <w:pStyle w:val="17"/>
              <w:jc w:val="left"/>
            </w:pPr>
            <w:r>
              <w:t>20</w:t>
            </w:r>
            <w:r>
              <w:rPr>
                <w:rFonts w:hint="eastAsia"/>
              </w:rPr>
              <w:t>万元</w:t>
            </w:r>
          </w:p>
        </w:tc>
        <w:tc>
          <w:tcPr>
            <w:tcW w:w="1843" w:type="dxa"/>
            <w:vAlign w:val="center"/>
          </w:tcPr>
          <w:p>
            <w:pPr>
              <w:pStyle w:val="17"/>
              <w:jc w:val="left"/>
            </w:pPr>
            <w:r>
              <w:rPr>
                <w:rFonts w:hint="eastAsia"/>
              </w:rPr>
              <w:t>《秦皇岛市春季防灭鼠活动通知》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持续保障环境卫生水平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保障环境卫生水平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减少经济损失</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减少鼠害带来的经济损失</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减少经济损失</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改善环境卫生质量，预防疾病传播</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改善环境卫生质量保障人民群众身体健康</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改善环境卫生质量，预防疾病传播</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对自然资源生态保护</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保障省级自然资源调查数据质量，保护自然资源</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保护自然资源</w:t>
            </w:r>
          </w:p>
        </w:tc>
        <w:tc>
          <w:tcPr>
            <w:tcW w:w="1843" w:type="dxa"/>
            <w:vAlign w:val="center"/>
          </w:tcPr>
          <w:p>
            <w:pPr>
              <w:pStyle w:val="17"/>
              <w:jc w:val="left"/>
            </w:pPr>
            <w:r>
              <w:rPr>
                <w:rFonts w:hint="eastAsia"/>
              </w:rPr>
              <w:t>《秦皇岛</w:t>
            </w:r>
            <w:r>
              <w:t>2020</w:t>
            </w:r>
            <w:r>
              <w:rPr>
                <w:rFonts w:hint="eastAsia"/>
              </w:rPr>
              <w:t>年</w:t>
            </w:r>
            <w:r>
              <w:t>9</w:t>
            </w:r>
            <w:r>
              <w:rPr>
                <w:rFonts w:hint="eastAsia"/>
              </w:rPr>
              <w:t>号病媒生物防制工作方案》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41" w:name="_Toc_4_4_0000000037"/>
      <w:r>
        <w:rPr>
          <w:rFonts w:hint="eastAsia" w:ascii="黑体" w:hAnsi="黑体" w:eastAsia="黑体" w:cs="黑体"/>
          <w:color w:val="000000"/>
          <w:sz w:val="32"/>
          <w:szCs w:val="32"/>
        </w:rPr>
        <w:t>34.新冠病毒疫苗及接种费用县级财政补助资金绩效目标表</w:t>
      </w:r>
      <w:bookmarkEnd w:id="4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13032222P00H4BC100404</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新冠病毒疫苗及接种费用县级财政补助资金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490.83</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490.83</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w:t>
            </w:r>
            <w:r>
              <w:t>2021</w:t>
            </w:r>
            <w:r>
              <w:rPr>
                <w:rFonts w:hint="eastAsia"/>
              </w:rPr>
              <w:t>年</w:t>
            </w:r>
            <w:r>
              <w:t>2</w:t>
            </w:r>
            <w:r>
              <w:rPr>
                <w:rFonts w:hint="eastAsia"/>
              </w:rPr>
              <w:t>月</w:t>
            </w:r>
            <w:r>
              <w:t>6</w:t>
            </w:r>
            <w:r>
              <w:rPr>
                <w:rFonts w:hint="eastAsia"/>
              </w:rPr>
              <w:t>日</w:t>
            </w:r>
            <w:r>
              <w:t>-6</w:t>
            </w:r>
            <w:r>
              <w:rPr>
                <w:rFonts w:hint="eastAsia"/>
              </w:rPr>
              <w:t>月</w:t>
            </w:r>
            <w:r>
              <w:t>30</w:t>
            </w:r>
            <w:r>
              <w:rPr>
                <w:rFonts w:hint="eastAsia"/>
              </w:rPr>
              <w:t>日新冠疫苗及接种费用县级补助资金。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r>
              <w:t>100%</w:t>
            </w: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完善疾病预防控制体系。</w:t>
            </w:r>
          </w:p>
          <w:p>
            <w:pPr>
              <w:pStyle w:val="17"/>
              <w:jc w:val="left"/>
            </w:pPr>
            <w:r>
              <w:t>2.</w:t>
            </w:r>
            <w:r>
              <w:rPr>
                <w:rFonts w:hint="eastAsia"/>
              </w:rPr>
              <w:t>提高重点疾病监测水平，有效落实疾病防控措施。</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辖区内接受国家新冠疫苗接种人数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辖区内接受国家新冠疫苗接种人数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60</w:t>
            </w:r>
            <w:r>
              <w:rPr>
                <w:rFonts w:hint="eastAsia"/>
              </w:rPr>
              <w:t>万人</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疾病应急救助制度覆盖率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实施疾病应急救助制度的县（市、区）个数</w:t>
            </w:r>
            <w:r>
              <w:t>/</w:t>
            </w:r>
            <w:r>
              <w:rPr>
                <w:rFonts w:hint="eastAsia"/>
              </w:rPr>
              <w:t>我省县（市、区）总数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应急响应时间及时率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应急响应及时次数</w:t>
            </w:r>
            <w:r>
              <w:t>/</w:t>
            </w:r>
            <w:r>
              <w:rPr>
                <w:rFonts w:hint="eastAsia"/>
              </w:rPr>
              <w:t>总应急次数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资金投入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资金投入</w:t>
            </w:r>
          </w:p>
        </w:tc>
        <w:tc>
          <w:tcPr>
            <w:tcW w:w="1276" w:type="dxa"/>
            <w:tcBorders>
              <w:top w:val="single" w:color="000000" w:sz="6" w:space="0"/>
              <w:left w:val="single" w:color="000000" w:sz="6" w:space="0"/>
              <w:right w:val="single" w:color="000000" w:sz="6" w:space="0"/>
            </w:tcBorders>
            <w:vAlign w:val="center"/>
          </w:tcPr>
          <w:p>
            <w:pPr>
              <w:pStyle w:val="17"/>
              <w:jc w:val="left"/>
            </w:pPr>
            <w:r>
              <w:t>490.83</w:t>
            </w:r>
            <w:r>
              <w:rPr>
                <w:rFonts w:hint="eastAsia"/>
              </w:rPr>
              <w:t>万元</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服务群众，为群众提供长期的方便</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服务群众，为群众提供长期的方便</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提高重大传染病的资金使用效率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全省重大传染病疫情总体平稳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全省重大传染病疫情总体平稳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843" w:type="dxa"/>
            <w:vAlign w:val="center"/>
          </w:tcPr>
          <w:p>
            <w:pPr>
              <w:pStyle w:val="17"/>
              <w:jc w:val="left"/>
            </w:pPr>
            <w:r>
              <w:rPr>
                <w:rFonts w:hint="eastAsia"/>
              </w:rPr>
              <w:t>依据河北省财政厅、河北省医保局、河北省卫生健康委《关于做好医保基金负担新冠病毒疫苗及接种费用财政补助有关工作的通知》（冀财社【</w:t>
            </w:r>
            <w:r>
              <w:t>2021</w:t>
            </w:r>
            <w:r>
              <w:rPr>
                <w:rFonts w:hint="eastAsia"/>
              </w:rPr>
              <w:t>】</w:t>
            </w:r>
            <w:r>
              <w:t>34</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pPr>
      <w:bookmarkStart w:id="42" w:name="_Toc_4_4_0000000038"/>
      <w:r>
        <w:rPr>
          <w:rFonts w:hint="eastAsia" w:ascii="黑体" w:hAnsi="黑体" w:eastAsia="黑体" w:cs="黑体"/>
          <w:color w:val="000000"/>
          <w:sz w:val="32"/>
          <w:szCs w:val="32"/>
        </w:rPr>
        <w:t>35.药品零差率补贴（基本药物制度）绩效目标表</w:t>
      </w:r>
      <w:bookmarkEnd w:id="4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13032222P0004JE10027P</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药品零差率补贴（基本药物制度）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400.00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400.00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用于公立医院底药品零差率补贴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50%</w:t>
            </w:r>
          </w:p>
        </w:tc>
        <w:tc>
          <w:tcPr>
            <w:tcW w:w="1304" w:type="dxa"/>
            <w:tcBorders>
              <w:top w:val="single" w:color="000000" w:sz="6" w:space="0"/>
              <w:left w:val="single" w:color="000000" w:sz="6" w:space="0"/>
              <w:right w:val="single" w:color="000000" w:sz="6" w:space="0"/>
            </w:tcBorders>
            <w:vAlign w:val="center"/>
          </w:tcPr>
          <w:p>
            <w:pPr>
              <w:pStyle w:val="16"/>
              <w:jc w:val="left"/>
            </w:pPr>
            <w:r>
              <w:t>50%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巩固完善基本药物制度，实现基本药物制度乡村卫生机构全覆盖，落实财政补偿政策，稳固基本药物集中采购机制，推进基本药物临床合理使用</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县级中医医院康复科建设数量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年度内开展康复科建设的县级中医医院数量</w:t>
            </w:r>
          </w:p>
        </w:tc>
        <w:tc>
          <w:tcPr>
            <w:tcW w:w="1276" w:type="dxa"/>
            <w:tcBorders>
              <w:top w:val="single" w:color="000000" w:sz="6" w:space="0"/>
              <w:left w:val="single" w:color="000000" w:sz="6" w:space="0"/>
              <w:right w:val="single" w:color="000000" w:sz="6" w:space="0"/>
            </w:tcBorders>
            <w:vAlign w:val="center"/>
          </w:tcPr>
          <w:p>
            <w:pPr>
              <w:pStyle w:val="17"/>
              <w:jc w:val="left"/>
            </w:pPr>
            <w:r>
              <w:t>1</w:t>
            </w:r>
            <w:r>
              <w:rPr>
                <w:rFonts w:hint="eastAsia"/>
              </w:rPr>
              <w:t>个</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公共卫生事件报告率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报告率</w:t>
            </w:r>
            <w:r>
              <w:t>=</w:t>
            </w:r>
            <w:r>
              <w:rPr>
                <w:rFonts w:hint="eastAsia"/>
              </w:rPr>
              <w:t>已报告的公共卫生事件数量</w:t>
            </w:r>
            <w:r>
              <w:t>/</w:t>
            </w:r>
            <w:r>
              <w:rPr>
                <w:rFonts w:hint="eastAsia"/>
              </w:rPr>
              <w:t>公共卫生事件总数的比例</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拨付零差率补助及时性</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及时拨付公立医院基本药物制度零差率补助</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每半年度拨付一次</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公立医院药品零差率补助</w:t>
            </w:r>
          </w:p>
        </w:tc>
        <w:tc>
          <w:tcPr>
            <w:tcW w:w="1276" w:type="dxa"/>
            <w:tcBorders>
              <w:top w:val="single" w:color="000000" w:sz="6" w:space="0"/>
              <w:left w:val="single" w:color="000000" w:sz="6" w:space="0"/>
              <w:right w:val="single" w:color="000000" w:sz="6" w:space="0"/>
            </w:tcBorders>
            <w:vAlign w:val="center"/>
          </w:tcPr>
          <w:p>
            <w:pPr>
              <w:pStyle w:val="17"/>
              <w:jc w:val="left"/>
            </w:pPr>
            <w:r>
              <w:t>400</w:t>
            </w:r>
            <w:r>
              <w:rPr>
                <w:rFonts w:hint="eastAsia"/>
              </w:rPr>
              <w:t>万元</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国家基本药物制度在基层持续实施</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国家基本药物制度在基层持续实施</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长期</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减轻居民经济成本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减轻居民购药的经济成本</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减轻居民购药的经济成本</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药品实行零差价销售</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药品实行零差价销售</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药品实行零差价销售</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基层医疗卫生机构药品零差率实施率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实施率</w:t>
            </w:r>
            <w:r>
              <w:t>=</w:t>
            </w:r>
            <w:r>
              <w:rPr>
                <w:rFonts w:hint="eastAsia"/>
              </w:rPr>
              <w:t>实际实施零差率机构</w:t>
            </w:r>
            <w:r>
              <w:t>/</w:t>
            </w:r>
            <w:r>
              <w:rPr>
                <w:rFonts w:hint="eastAsia"/>
              </w:rPr>
              <w:t>实施零差率机构</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中共中央国务院关于深化医药卫生体制改革的意见》（中发〔</w:t>
            </w:r>
            <w:r>
              <w:t>2009</w:t>
            </w:r>
            <w:r>
              <w:rPr>
                <w:rFonts w:hint="eastAsia"/>
              </w:rPr>
              <w:t>〕</w:t>
            </w:r>
            <w:r>
              <w:t>6</w:t>
            </w:r>
            <w:r>
              <w:rPr>
                <w:rFonts w:hint="eastAsia"/>
              </w:rPr>
              <w:t>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43" w:name="_Toc_4_4_0000000039"/>
      <w:r>
        <w:rPr>
          <w:rFonts w:hint="eastAsia" w:ascii="黑体" w:hAnsi="黑体" w:eastAsia="黑体" w:cs="黑体"/>
          <w:color w:val="000000"/>
          <w:sz w:val="32"/>
          <w:szCs w:val="32"/>
        </w:rPr>
        <w:t>36.孕前基因优生DNA检测绩效目标表</w:t>
      </w:r>
      <w:bookmarkEnd w:id="4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13032222P00H4BC100289</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孕前基因优生</w:t>
            </w:r>
            <w:r>
              <w:t>DNA</w:t>
            </w:r>
            <w:r>
              <w:rPr>
                <w:rFonts w:hint="eastAsia"/>
              </w:rPr>
              <w:t>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20.00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20.00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年底预计</w:t>
            </w:r>
            <w:r>
              <w:t>1000</w:t>
            </w:r>
            <w:r>
              <w:rPr>
                <w:rFonts w:hint="eastAsia"/>
              </w:rPr>
              <w:t>对孕产妇进行孕前基因优生</w:t>
            </w:r>
            <w:r>
              <w:t>DNA</w:t>
            </w:r>
            <w:r>
              <w:rPr>
                <w:rFonts w:hint="eastAsia"/>
              </w:rPr>
              <w:t>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p>
        </w:tc>
        <w:tc>
          <w:tcPr>
            <w:tcW w:w="1304" w:type="dxa"/>
            <w:tcBorders>
              <w:top w:val="single" w:color="000000" w:sz="6" w:space="0"/>
              <w:left w:val="single" w:color="000000" w:sz="6" w:space="0"/>
              <w:right w:val="single" w:color="000000" w:sz="6" w:space="0"/>
            </w:tcBorders>
            <w:vAlign w:val="center"/>
          </w:tcPr>
          <w:p>
            <w:pPr>
              <w:pStyle w:val="16"/>
              <w:jc w:val="left"/>
            </w:pP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预防出生缺陷，降低出生缺陷发生率。</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孕产妇检查人数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孕产妇检查人数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1000</w:t>
            </w:r>
            <w:r>
              <w:rPr>
                <w:rFonts w:hint="eastAsia"/>
              </w:rPr>
              <w:t>对</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产前筛查率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筛查率</w:t>
            </w:r>
            <w:r>
              <w:t>=</w:t>
            </w:r>
            <w:r>
              <w:rPr>
                <w:rFonts w:hint="eastAsia"/>
              </w:rPr>
              <w:t>产前筛查孕妇数</w:t>
            </w:r>
            <w:r>
              <w:t>/</w:t>
            </w:r>
            <w:r>
              <w:rPr>
                <w:rFonts w:hint="eastAsia"/>
              </w:rPr>
              <w:t>产妇总数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孕产妇检查按时完成率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按时完成率</w:t>
            </w:r>
            <w:r>
              <w:t>=</w:t>
            </w:r>
            <w:r>
              <w:rPr>
                <w:rFonts w:hint="eastAsia"/>
              </w:rPr>
              <w:t>按时完成孕产妇检测人数</w:t>
            </w:r>
            <w:r>
              <w:t>/</w:t>
            </w:r>
            <w:r>
              <w:rPr>
                <w:rFonts w:hint="eastAsia"/>
              </w:rPr>
              <w:t>应检测孕产妇人数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孕前基因优生</w:t>
            </w:r>
            <w:r>
              <w:t>DNA</w:t>
            </w:r>
            <w:r>
              <w:rPr>
                <w:rFonts w:hint="eastAsia"/>
              </w:rPr>
              <w:t>检查资金成本</w:t>
            </w:r>
          </w:p>
        </w:tc>
        <w:tc>
          <w:tcPr>
            <w:tcW w:w="1276" w:type="dxa"/>
            <w:tcBorders>
              <w:top w:val="single" w:color="000000" w:sz="6" w:space="0"/>
              <w:left w:val="single" w:color="000000" w:sz="6" w:space="0"/>
              <w:right w:val="single" w:color="000000" w:sz="6" w:space="0"/>
            </w:tcBorders>
            <w:vAlign w:val="center"/>
          </w:tcPr>
          <w:p>
            <w:pPr>
              <w:pStyle w:val="17"/>
              <w:jc w:val="left"/>
            </w:pPr>
            <w:r>
              <w:t>20</w:t>
            </w:r>
            <w:r>
              <w:rPr>
                <w:rFonts w:hint="eastAsia"/>
              </w:rPr>
              <w:t>万元</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保障居民健康水平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持续保障居民健康水平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减轻孕产妇检查的经济负担</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减轻孕妇检查的经济负担</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减轻孕妇检查的经济负担</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提高居民幸福指数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新生儿出生缺陷逐步减少，提高居民幸福指数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新生儿健康率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健康率</w:t>
            </w:r>
            <w:r>
              <w:t>=</w:t>
            </w:r>
            <w:r>
              <w:rPr>
                <w:rFonts w:hint="eastAsia"/>
              </w:rPr>
              <w:t>出生健康人数</w:t>
            </w:r>
            <w:r>
              <w:t>/</w:t>
            </w:r>
            <w:r>
              <w:rPr>
                <w:rFonts w:hint="eastAsia"/>
              </w:rPr>
              <w:t>出生总人数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rPr>
                <w:rFonts w:hint="eastAsia"/>
              </w:rPr>
              <w:t>关于印发《秦皇岛市孕妇无创产前基因免费筛查项目实施方案》的通知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r>
              <w:rPr>
                <w:rFonts w:hint="eastAsia"/>
              </w:rPr>
              <w:t>％</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44" w:name="_Toc_4_4_0000000040"/>
      <w:r>
        <w:rPr>
          <w:rFonts w:hint="eastAsia" w:ascii="黑体" w:hAnsi="黑体" w:eastAsia="黑体" w:cs="黑体"/>
          <w:color w:val="000000"/>
          <w:sz w:val="32"/>
          <w:szCs w:val="32"/>
        </w:rPr>
        <w:t>37.重大传染病防控经费绩效目标表</w:t>
      </w:r>
      <w:bookmarkEnd w:id="4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13032222P00H4BC10024T</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重大传染病防控经费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10.00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10.00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t>2022</w:t>
            </w:r>
            <w:r>
              <w:rPr>
                <w:rFonts w:hint="eastAsia"/>
              </w:rPr>
              <w:t>年初到</w:t>
            </w:r>
            <w:r>
              <w:t>2022</w:t>
            </w:r>
            <w:r>
              <w:rPr>
                <w:rFonts w:hint="eastAsia"/>
              </w:rPr>
              <w:t>年的应对我县突发重大传染病疫情经费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30%</w:t>
            </w:r>
          </w:p>
        </w:tc>
        <w:tc>
          <w:tcPr>
            <w:tcW w:w="1304" w:type="dxa"/>
            <w:tcBorders>
              <w:top w:val="single" w:color="000000" w:sz="6" w:space="0"/>
              <w:left w:val="single" w:color="000000" w:sz="6" w:space="0"/>
              <w:right w:val="single" w:color="000000" w:sz="6" w:space="0"/>
            </w:tcBorders>
            <w:vAlign w:val="center"/>
          </w:tcPr>
          <w:p>
            <w:pPr>
              <w:pStyle w:val="16"/>
              <w:jc w:val="left"/>
            </w:pPr>
            <w:r>
              <w:t>70%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提高重点疾病监测水平，有效落实疾病防控措施。</w:t>
            </w:r>
          </w:p>
          <w:p>
            <w:pPr>
              <w:pStyle w:val="17"/>
              <w:jc w:val="left"/>
            </w:pPr>
            <w:r>
              <w:t>2.</w:t>
            </w:r>
            <w:r>
              <w:rPr>
                <w:rFonts w:hint="eastAsia"/>
              </w:rPr>
              <w:t>完善疾病预防控制体系。</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适龄儿童国家免疫规划疫苗接种数量</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年度辖区内适龄儿童接受国家免疫规划疫苗接种人数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4000</w:t>
            </w:r>
            <w:r>
              <w:rPr>
                <w:rFonts w:hint="eastAsia"/>
              </w:rPr>
              <w:t>人</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疾病应急救助制度覆盖率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覆盖率</w:t>
            </w:r>
            <w:r>
              <w:t>=</w:t>
            </w:r>
            <w:r>
              <w:rPr>
                <w:rFonts w:hint="eastAsia"/>
              </w:rPr>
              <w:t>实施疾病应急救助制度的县（市、区）个数</w:t>
            </w:r>
            <w:r>
              <w:t>/</w:t>
            </w:r>
            <w:r>
              <w:rPr>
                <w:rFonts w:hint="eastAsia"/>
              </w:rPr>
              <w:t>我省县（市、区）总数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应急响应时间及时率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应急响应及时次数</w:t>
            </w:r>
            <w:r>
              <w:t>/</w:t>
            </w:r>
            <w:r>
              <w:rPr>
                <w:rFonts w:hint="eastAsia"/>
              </w:rPr>
              <w:t>总应急次数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资金投入</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资金投入</w:t>
            </w:r>
          </w:p>
        </w:tc>
        <w:tc>
          <w:tcPr>
            <w:tcW w:w="1276" w:type="dxa"/>
            <w:tcBorders>
              <w:top w:val="single" w:color="000000" w:sz="6" w:space="0"/>
              <w:left w:val="single" w:color="000000" w:sz="6" w:space="0"/>
              <w:right w:val="single" w:color="000000" w:sz="6" w:space="0"/>
            </w:tcBorders>
            <w:vAlign w:val="center"/>
          </w:tcPr>
          <w:p>
            <w:pPr>
              <w:pStyle w:val="17"/>
              <w:jc w:val="left"/>
            </w:pPr>
            <w:r>
              <w:t>10</w:t>
            </w:r>
            <w:r>
              <w:rPr>
                <w:rFonts w:hint="eastAsia"/>
              </w:rPr>
              <w:t>万元</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服务群众，为群众提供长期的方便</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服务群众，为群众提供长期的方便</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中长期</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提高资金使用效率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提高重大传染病的资金使用效率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全省重大传染病疫情总体平稳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全省重大传染病疫情总体平稳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95%</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公共卫生均等化水平提高</w:t>
            </w:r>
          </w:p>
        </w:tc>
        <w:tc>
          <w:tcPr>
            <w:tcW w:w="1843" w:type="dxa"/>
            <w:vAlign w:val="center"/>
          </w:tcPr>
          <w:p>
            <w:pPr>
              <w:pStyle w:val="17"/>
              <w:jc w:val="left"/>
            </w:pPr>
            <w:r>
              <w:t>2019</w:t>
            </w:r>
            <w:r>
              <w:rPr>
                <w:rFonts w:hint="eastAsia"/>
              </w:rPr>
              <w:t>年中华人民共和国传染病防治法全文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抽样调查的群众满意率</w:t>
            </w:r>
            <w:r>
              <w:t>=</w:t>
            </w:r>
            <w:r>
              <w:rPr>
                <w:rFonts w:hint="eastAsia"/>
              </w:rPr>
              <w:t>满意和较满意的群众数量</w:t>
            </w:r>
            <w:r>
              <w:t>/</w:t>
            </w:r>
            <w:r>
              <w:rPr>
                <w:rFonts w:hint="eastAsia"/>
              </w:rPr>
              <w:t>全部调查人数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jc w:val="left"/>
        <w:sectPr>
          <w:pgSz w:w="11900" w:h="16840"/>
          <w:pgMar w:top="1984" w:right="1304" w:bottom="1134" w:left="1304" w:header="720" w:footer="720" w:gutter="0"/>
          <w:pgBorders>
            <w:top w:val="none" w:sz="0" w:space="0"/>
            <w:left w:val="none" w:sz="0" w:space="0"/>
            <w:bottom w:val="none" w:sz="0" w:space="0"/>
            <w:right w:val="none" w:sz="0" w:space="0"/>
          </w:pgBorders>
          <w:cols w:space="720" w:num="1"/>
          <w:docGrid w:linePitch="312" w:charSpace="0"/>
        </w:sectPr>
      </w:pPr>
    </w:p>
    <w:p>
      <w:pPr>
        <w:jc w:val="left"/>
      </w:pPr>
    </w:p>
    <w:p>
      <w:pPr>
        <w:ind w:firstLine="560"/>
        <w:jc w:val="left"/>
        <w:outlineLvl w:val="3"/>
        <w:rPr>
          <w:rFonts w:hint="eastAsia" w:ascii="黑体" w:hAnsi="黑体" w:eastAsia="黑体" w:cs="黑体"/>
          <w:color w:val="000000"/>
          <w:sz w:val="32"/>
          <w:szCs w:val="32"/>
        </w:rPr>
      </w:pPr>
      <w:bookmarkStart w:id="45" w:name="_Toc_4_4_0000000041"/>
      <w:r>
        <w:rPr>
          <w:rFonts w:hint="eastAsia" w:ascii="黑体" w:hAnsi="黑体" w:eastAsia="黑体" w:cs="黑体"/>
          <w:color w:val="000000"/>
          <w:sz w:val="32"/>
          <w:szCs w:val="32"/>
        </w:rPr>
        <w:t>38.重点学科建设专项经费绩效目标表</w:t>
      </w:r>
      <w:bookmarkEnd w:id="4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jc w:val="left"/>
            </w:pPr>
            <w:r>
              <w:t>361001</w:t>
            </w:r>
            <w:r>
              <w:rPr>
                <w:rFonts w:hint="eastAsia"/>
              </w:rPr>
              <w:t>昌黎县卫生健康局本级</w:t>
            </w:r>
          </w:p>
        </w:tc>
        <w:tc>
          <w:tcPr>
            <w:tcW w:w="1843" w:type="dxa"/>
            <w:tcBorders>
              <w:top w:val="single" w:color="FFFFFF" w:sz="6" w:space="0"/>
              <w:left w:val="single" w:color="FFFFFF" w:sz="6" w:space="0"/>
              <w:right w:val="single" w:color="FFFFFF" w:sz="6" w:space="0"/>
            </w:tcBorders>
            <w:vAlign w:val="center"/>
          </w:tcPr>
          <w:p>
            <w:pPr>
              <w:pStyle w:val="18"/>
              <w:jc w:val="left"/>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jc w:val="left"/>
            </w:pPr>
            <w:r>
              <w:rPr>
                <w:rFonts w:hint="eastAsia"/>
              </w:rPr>
              <w:t>项目编码</w:t>
            </w:r>
          </w:p>
        </w:tc>
        <w:tc>
          <w:tcPr>
            <w:tcW w:w="2608" w:type="dxa"/>
            <w:gridSpan w:val="2"/>
            <w:tcBorders>
              <w:top w:val="single" w:color="000000" w:sz="6" w:space="0"/>
              <w:left w:val="single" w:color="000000" w:sz="6" w:space="0"/>
              <w:right w:val="single" w:color="000000" w:sz="6" w:space="0"/>
            </w:tcBorders>
            <w:vAlign w:val="center"/>
          </w:tcPr>
          <w:p>
            <w:pPr>
              <w:pStyle w:val="17"/>
              <w:jc w:val="left"/>
            </w:pPr>
            <w:r>
              <w:t>13032222P0004JE10024W</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项目名称</w:t>
            </w:r>
          </w:p>
        </w:tc>
        <w:tc>
          <w:tcPr>
            <w:tcW w:w="4422" w:type="dxa"/>
            <w:gridSpan w:val="3"/>
            <w:vAlign w:val="center"/>
          </w:tcPr>
          <w:p>
            <w:pPr>
              <w:pStyle w:val="17"/>
              <w:jc w:val="left"/>
            </w:pPr>
            <w:r>
              <w:rPr>
                <w:rFonts w:hint="eastAsia"/>
              </w:rPr>
              <w:t>重点学科建设专项经费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预算规模及资金用途</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预算数</w:t>
            </w:r>
          </w:p>
        </w:tc>
        <w:tc>
          <w:tcPr>
            <w:tcW w:w="1332" w:type="dxa"/>
            <w:tcBorders>
              <w:top w:val="single" w:color="000000" w:sz="6" w:space="0"/>
              <w:left w:val="single" w:color="000000" w:sz="6" w:space="0"/>
              <w:right w:val="single" w:color="000000" w:sz="6" w:space="0"/>
            </w:tcBorders>
            <w:vAlign w:val="center"/>
          </w:tcPr>
          <w:p>
            <w:pPr>
              <w:pStyle w:val="17"/>
              <w:jc w:val="left"/>
            </w:pPr>
            <w:r>
              <w:t>5.00</w:t>
            </w:r>
          </w:p>
        </w:tc>
        <w:tc>
          <w:tcPr>
            <w:tcW w:w="1587" w:type="dxa"/>
            <w:tcBorders>
              <w:top w:val="single" w:color="000000" w:sz="6" w:space="0"/>
              <w:left w:val="single" w:color="000000" w:sz="6" w:space="0"/>
              <w:right w:val="single" w:color="000000" w:sz="6" w:space="0"/>
            </w:tcBorders>
            <w:vAlign w:val="center"/>
          </w:tcPr>
          <w:p>
            <w:pPr>
              <w:pStyle w:val="12"/>
              <w:jc w:val="left"/>
            </w:pPr>
            <w:r>
              <w:rPr>
                <w:rFonts w:hint="eastAsia"/>
              </w:rPr>
              <w:t>其中：财政</w:t>
            </w:r>
            <w:r>
              <w:t xml:space="preserve">    </w:t>
            </w:r>
            <w:r>
              <w:rPr>
                <w:rFonts w:hint="eastAsia"/>
              </w:rPr>
              <w:t>资金</w:t>
            </w:r>
          </w:p>
        </w:tc>
        <w:tc>
          <w:tcPr>
            <w:tcW w:w="1304" w:type="dxa"/>
            <w:tcBorders>
              <w:top w:val="single" w:color="000000" w:sz="6" w:space="0"/>
              <w:left w:val="single" w:color="000000" w:sz="6" w:space="0"/>
              <w:right w:val="single" w:color="000000" w:sz="6" w:space="0"/>
            </w:tcBorders>
            <w:vAlign w:val="center"/>
          </w:tcPr>
          <w:p>
            <w:pPr>
              <w:pStyle w:val="17"/>
              <w:jc w:val="left"/>
            </w:pPr>
            <w:r>
              <w:t>5.00</w:t>
            </w:r>
          </w:p>
        </w:tc>
        <w:tc>
          <w:tcPr>
            <w:tcW w:w="1276" w:type="dxa"/>
            <w:tcBorders>
              <w:top w:val="single" w:color="000000" w:sz="6" w:space="0"/>
              <w:left w:val="single" w:color="000000" w:sz="6" w:space="0"/>
              <w:right w:val="single" w:color="000000" w:sz="6" w:space="0"/>
            </w:tcBorders>
            <w:vAlign w:val="center"/>
          </w:tcPr>
          <w:p>
            <w:pPr>
              <w:pStyle w:val="12"/>
              <w:jc w:val="left"/>
            </w:pPr>
            <w:r>
              <w:rPr>
                <w:rFonts w:hint="eastAsia"/>
              </w:rPr>
              <w:t>其他资金</w:t>
            </w:r>
          </w:p>
        </w:tc>
        <w:tc>
          <w:tcPr>
            <w:tcW w:w="1843" w:type="dxa"/>
            <w:vAlign w:val="center"/>
          </w:tcPr>
          <w:p>
            <w:pPr>
              <w:pStyle w:val="17"/>
              <w:jc w:val="left"/>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jc w:val="left"/>
            </w:pPr>
            <w:r>
              <w:rPr>
                <w:rFonts w:hint="eastAsia"/>
              </w:rPr>
              <w:t>用于我县</w:t>
            </w:r>
            <w:r>
              <w:t>2022</w:t>
            </w:r>
            <w:r>
              <w:rPr>
                <w:rFonts w:hint="eastAsia"/>
              </w:rPr>
              <w:t>年初到</w:t>
            </w:r>
            <w:r>
              <w:t>2022</w:t>
            </w:r>
            <w:r>
              <w:rPr>
                <w:rFonts w:hint="eastAsia"/>
              </w:rPr>
              <w:t>年底昌黎县人民医院血管内科、精神内科等重点学科建设资金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jc w:val="left"/>
            </w:pPr>
            <w:r>
              <w:rPr>
                <w:rFonts w:hint="eastAsia"/>
              </w:rPr>
              <w:t>资金支出计划（</w:t>
            </w:r>
            <w:r>
              <w:t>%</w:t>
            </w:r>
            <w:r>
              <w:rPr>
                <w:rFonts w:hint="eastAsia"/>
              </w:rPr>
              <w:t>）</w:t>
            </w:r>
          </w:p>
        </w:tc>
        <w:tc>
          <w:tcPr>
            <w:tcW w:w="2608" w:type="dxa"/>
            <w:gridSpan w:val="2"/>
            <w:tcBorders>
              <w:top w:val="single" w:color="000000" w:sz="6" w:space="0"/>
              <w:left w:val="single" w:color="000000" w:sz="6" w:space="0"/>
              <w:right w:val="single" w:color="000000" w:sz="6" w:space="0"/>
            </w:tcBorders>
            <w:vAlign w:val="center"/>
          </w:tcPr>
          <w:p>
            <w:pPr>
              <w:pStyle w:val="12"/>
              <w:jc w:val="left"/>
            </w:pPr>
            <w:r>
              <w:t>3</w:t>
            </w:r>
            <w:r>
              <w:rPr>
                <w:rFonts w:hint="eastAsia"/>
              </w:rPr>
              <w:t>月底</w:t>
            </w:r>
          </w:p>
        </w:tc>
        <w:tc>
          <w:tcPr>
            <w:tcW w:w="1587" w:type="dxa"/>
            <w:tcBorders>
              <w:top w:val="single" w:color="000000" w:sz="6" w:space="0"/>
              <w:left w:val="single" w:color="000000" w:sz="6" w:space="0"/>
              <w:right w:val="single" w:color="000000" w:sz="6" w:space="0"/>
            </w:tcBorders>
            <w:vAlign w:val="center"/>
          </w:tcPr>
          <w:p>
            <w:pPr>
              <w:pStyle w:val="12"/>
              <w:jc w:val="left"/>
            </w:pPr>
            <w:r>
              <w:t>6</w:t>
            </w:r>
            <w:r>
              <w:rPr>
                <w:rFonts w:hint="eastAsia"/>
              </w:rPr>
              <w:t>月底</w:t>
            </w:r>
          </w:p>
        </w:tc>
        <w:tc>
          <w:tcPr>
            <w:tcW w:w="1304" w:type="dxa"/>
            <w:tcBorders>
              <w:top w:val="single" w:color="000000" w:sz="6" w:space="0"/>
              <w:left w:val="single" w:color="000000" w:sz="6" w:space="0"/>
              <w:right w:val="single" w:color="000000" w:sz="6" w:space="0"/>
            </w:tcBorders>
            <w:vAlign w:val="center"/>
          </w:tcPr>
          <w:p>
            <w:pPr>
              <w:pStyle w:val="12"/>
              <w:jc w:val="left"/>
            </w:pPr>
            <w:r>
              <w:t>10</w:t>
            </w:r>
            <w:r>
              <w:rPr>
                <w:rFonts w:hint="eastAsia"/>
              </w:rPr>
              <w:t>月底</w:t>
            </w:r>
          </w:p>
        </w:tc>
        <w:tc>
          <w:tcPr>
            <w:tcW w:w="3118" w:type="dxa"/>
            <w:gridSpan w:val="2"/>
            <w:vAlign w:val="center"/>
          </w:tcPr>
          <w:p>
            <w:pPr>
              <w:pStyle w:val="12"/>
              <w:jc w:val="left"/>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tcBorders>
              <w:top w:val="single" w:color="000000" w:sz="6" w:space="0"/>
              <w:left w:val="single" w:color="000000" w:sz="6" w:space="0"/>
              <w:right w:val="single" w:color="000000" w:sz="6" w:space="0"/>
            </w:tcBorders>
            <w:vAlign w:val="center"/>
          </w:tcPr>
          <w:p>
            <w:pPr>
              <w:pStyle w:val="16"/>
              <w:jc w:val="left"/>
            </w:pPr>
          </w:p>
        </w:tc>
        <w:tc>
          <w:tcPr>
            <w:tcW w:w="1587" w:type="dxa"/>
            <w:tcBorders>
              <w:top w:val="single" w:color="000000" w:sz="6" w:space="0"/>
              <w:left w:val="single" w:color="000000" w:sz="6" w:space="0"/>
              <w:right w:val="single" w:color="000000" w:sz="6" w:space="0"/>
            </w:tcBorders>
            <w:vAlign w:val="center"/>
          </w:tcPr>
          <w:p>
            <w:pPr>
              <w:pStyle w:val="16"/>
              <w:jc w:val="left"/>
            </w:pPr>
            <w:r>
              <w:t>100%</w:t>
            </w:r>
          </w:p>
        </w:tc>
        <w:tc>
          <w:tcPr>
            <w:tcW w:w="1304" w:type="dxa"/>
            <w:tcBorders>
              <w:top w:val="single" w:color="000000" w:sz="6" w:space="0"/>
              <w:left w:val="single" w:color="000000" w:sz="6" w:space="0"/>
              <w:right w:val="single" w:color="000000" w:sz="6" w:space="0"/>
            </w:tcBorders>
            <w:vAlign w:val="center"/>
          </w:tcPr>
          <w:p>
            <w:pPr>
              <w:pStyle w:val="16"/>
              <w:jc w:val="left"/>
            </w:pPr>
            <w:r>
              <w:t>100%</w:t>
            </w:r>
          </w:p>
        </w:tc>
        <w:tc>
          <w:tcPr>
            <w:tcW w:w="3118" w:type="dxa"/>
            <w:gridSpan w:val="2"/>
            <w:vAlign w:val="center"/>
          </w:tcPr>
          <w:p>
            <w:pPr>
              <w:pStyle w:val="16"/>
              <w:jc w:val="left"/>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2"/>
              <w:jc w:val="left"/>
            </w:pPr>
            <w:r>
              <w:rPr>
                <w:rFonts w:hint="eastAsia"/>
              </w:rPr>
              <w:t>绩效目标</w:t>
            </w:r>
          </w:p>
        </w:tc>
        <w:tc>
          <w:tcPr>
            <w:tcW w:w="8617" w:type="dxa"/>
            <w:gridSpan w:val="6"/>
            <w:tcBorders>
              <w:bottom w:val="single" w:color="FFFFFF" w:sz="6" w:space="0"/>
            </w:tcBorders>
            <w:vAlign w:val="center"/>
          </w:tcPr>
          <w:p>
            <w:pPr>
              <w:pStyle w:val="17"/>
              <w:jc w:val="left"/>
            </w:pPr>
            <w:r>
              <w:t>1.</w:t>
            </w:r>
            <w:r>
              <w:rPr>
                <w:rFonts w:hint="eastAsia"/>
              </w:rPr>
              <w:t>提升血管内科、神经内科医疗水平。改善我县广大人民群众”就医难“的问题</w:t>
            </w:r>
          </w:p>
        </w:tc>
      </w:tr>
    </w:tbl>
    <w:p>
      <w:pPr>
        <w:spacing w:line="2" w:lineRule="exact"/>
        <w:jc w:val="left"/>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jc w:val="left"/>
            </w:pPr>
            <w:r>
              <w:rPr>
                <w:rFonts w:hint="eastAsia"/>
              </w:rPr>
              <w:t>一级指标</w:t>
            </w:r>
          </w:p>
        </w:tc>
        <w:tc>
          <w:tcPr>
            <w:tcW w:w="1276" w:type="dxa"/>
            <w:vAlign w:val="center"/>
          </w:tcPr>
          <w:p>
            <w:pPr>
              <w:pStyle w:val="12"/>
              <w:jc w:val="left"/>
            </w:pPr>
            <w:r>
              <w:rPr>
                <w:rFonts w:hint="eastAsia"/>
              </w:rPr>
              <w:t>二级指标</w:t>
            </w:r>
          </w:p>
        </w:tc>
        <w:tc>
          <w:tcPr>
            <w:tcW w:w="1332" w:type="dxa"/>
            <w:vAlign w:val="center"/>
          </w:tcPr>
          <w:p>
            <w:pPr>
              <w:pStyle w:val="12"/>
              <w:jc w:val="left"/>
            </w:pPr>
            <w:r>
              <w:rPr>
                <w:rFonts w:hint="eastAsia"/>
              </w:rPr>
              <w:t>三级指标</w:t>
            </w:r>
          </w:p>
        </w:tc>
        <w:tc>
          <w:tcPr>
            <w:tcW w:w="2891" w:type="dxa"/>
            <w:vAlign w:val="center"/>
          </w:tcPr>
          <w:p>
            <w:pPr>
              <w:pStyle w:val="12"/>
              <w:jc w:val="left"/>
            </w:pPr>
            <w:r>
              <w:rPr>
                <w:rFonts w:hint="eastAsia"/>
              </w:rPr>
              <w:t>绩效指标描述</w:t>
            </w:r>
          </w:p>
        </w:tc>
        <w:tc>
          <w:tcPr>
            <w:tcW w:w="1276" w:type="dxa"/>
            <w:vAlign w:val="center"/>
          </w:tcPr>
          <w:p>
            <w:pPr>
              <w:pStyle w:val="12"/>
              <w:jc w:val="left"/>
            </w:pPr>
            <w:r>
              <w:rPr>
                <w:rFonts w:hint="eastAsia"/>
              </w:rPr>
              <w:t>指标值</w:t>
            </w:r>
          </w:p>
        </w:tc>
        <w:tc>
          <w:tcPr>
            <w:tcW w:w="1843" w:type="dxa"/>
            <w:vAlign w:val="center"/>
          </w:tcPr>
          <w:p>
            <w:pPr>
              <w:pStyle w:val="12"/>
              <w:jc w:val="left"/>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产出指标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数量指标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开展重点课题专题研究次数</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开展重点课题专题研究次数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w:t>
            </w:r>
            <w:r>
              <w:rPr>
                <w:rFonts w:hint="eastAsia"/>
              </w:rPr>
              <w:t>次</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质量指标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医疗机构老年人绿色通道开设率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开设率</w:t>
            </w:r>
            <w:r>
              <w:t>=</w:t>
            </w:r>
            <w:r>
              <w:rPr>
                <w:rFonts w:hint="eastAsia"/>
              </w:rPr>
              <w:t>开设为老年人提供优先挂号、优先就医等便利服务绿色通道的医疗机构数量</w:t>
            </w:r>
            <w:r>
              <w:t>/</w:t>
            </w:r>
            <w:r>
              <w:rPr>
                <w:rFonts w:hint="eastAsia"/>
              </w:rPr>
              <w:t>辖区内所有医疗机构总数</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时效指标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重点学科经费项目完成及时率</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及时率</w:t>
            </w:r>
            <w:r>
              <w:t>=</w:t>
            </w:r>
            <w:r>
              <w:rPr>
                <w:rFonts w:hint="eastAsia"/>
              </w:rPr>
              <w:t>及时拨付的金额</w:t>
            </w:r>
            <w:r>
              <w:t>/</w:t>
            </w:r>
            <w:r>
              <w:rPr>
                <w:rFonts w:hint="eastAsia"/>
              </w:rPr>
              <w:t>应拨付的金额</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100%</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成本指标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重点学科建设经费</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重点学科建设经费</w:t>
            </w:r>
          </w:p>
        </w:tc>
        <w:tc>
          <w:tcPr>
            <w:tcW w:w="1276" w:type="dxa"/>
            <w:tcBorders>
              <w:top w:val="single" w:color="000000" w:sz="6" w:space="0"/>
              <w:left w:val="single" w:color="000000" w:sz="6" w:space="0"/>
              <w:right w:val="single" w:color="000000" w:sz="6" w:space="0"/>
            </w:tcBorders>
            <w:vAlign w:val="center"/>
          </w:tcPr>
          <w:p>
            <w:pPr>
              <w:pStyle w:val="17"/>
              <w:jc w:val="left"/>
            </w:pPr>
            <w:r>
              <w:t>5</w:t>
            </w:r>
            <w:r>
              <w:rPr>
                <w:rFonts w:hint="eastAsia"/>
              </w:rPr>
              <w:t>万元</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jc w:val="left"/>
            </w:pPr>
            <w:r>
              <w:rPr>
                <w:rFonts w:hint="eastAsia"/>
              </w:rPr>
              <w:t>效益指标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可持续影响指标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持续保障群众就医</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方便群众本地就医</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可持续</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经济效益指标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减轻老百姓看病成本</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本地就医减轻老百姓就医成本</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本地就医减轻老百姓就医成本</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社会效益指标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提升社会医疗服务水平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提升社会医疗服务水平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提升社会医疗服务水平</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生态效益指标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提升血管内科、精神内科医疗水平</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提升血管内科、精神内科医疗水平</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逐步提高</w:t>
            </w:r>
          </w:p>
        </w:tc>
        <w:tc>
          <w:tcPr>
            <w:tcW w:w="1843" w:type="dxa"/>
            <w:vAlign w:val="center"/>
          </w:tcPr>
          <w:p>
            <w:pPr>
              <w:pStyle w:val="17"/>
              <w:jc w:val="left"/>
            </w:pPr>
            <w:r>
              <w:rPr>
                <w:rFonts w:hint="eastAsia"/>
              </w:rPr>
              <w:t>关于印发</w:t>
            </w:r>
            <w:r>
              <w:t>&lt;"</w:t>
            </w:r>
            <w:r>
              <w:rPr>
                <w:rFonts w:hint="eastAsia"/>
              </w:rPr>
              <w:t>健康秦皇岛</w:t>
            </w:r>
            <w:r>
              <w:t>"2030</w:t>
            </w:r>
            <w:r>
              <w:rPr>
                <w:rFonts w:hint="eastAsia"/>
              </w:rPr>
              <w:t>行动计划</w:t>
            </w:r>
            <w:r>
              <w:t>&gt;</w:t>
            </w:r>
            <w:r>
              <w:rPr>
                <w:rFonts w:hint="eastAsia"/>
              </w:rPr>
              <w: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jc w:val="left"/>
            </w:pPr>
            <w:r>
              <w:rPr>
                <w:rFonts w:hint="eastAsia"/>
              </w:rPr>
              <w:t>满意度指标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服务对象满意度指标</w:t>
            </w:r>
          </w:p>
        </w:tc>
        <w:tc>
          <w:tcPr>
            <w:tcW w:w="1332" w:type="dxa"/>
            <w:tcBorders>
              <w:top w:val="single" w:color="000000" w:sz="6" w:space="0"/>
              <w:left w:val="single" w:color="000000" w:sz="6" w:space="0"/>
              <w:right w:val="single" w:color="000000" w:sz="6" w:space="0"/>
            </w:tcBorders>
            <w:vAlign w:val="center"/>
          </w:tcPr>
          <w:p>
            <w:pPr>
              <w:pStyle w:val="17"/>
              <w:jc w:val="left"/>
            </w:pPr>
            <w:r>
              <w:rPr>
                <w:rFonts w:hint="eastAsia"/>
              </w:rPr>
              <w:t>群众满意度</w:t>
            </w:r>
          </w:p>
        </w:tc>
        <w:tc>
          <w:tcPr>
            <w:tcW w:w="2891" w:type="dxa"/>
            <w:tcBorders>
              <w:top w:val="single" w:color="000000" w:sz="6" w:space="0"/>
              <w:left w:val="single" w:color="000000" w:sz="6" w:space="0"/>
              <w:right w:val="single" w:color="000000" w:sz="6" w:space="0"/>
            </w:tcBorders>
            <w:vAlign w:val="center"/>
          </w:tcPr>
          <w:p>
            <w:pPr>
              <w:pStyle w:val="17"/>
              <w:jc w:val="left"/>
            </w:pPr>
            <w:r>
              <w:rPr>
                <w:rFonts w:hint="eastAsia"/>
              </w:rPr>
              <w:t>调查的群众满意度</w:t>
            </w:r>
            <w:r>
              <w:t>=</w:t>
            </w:r>
            <w:r>
              <w:rPr>
                <w:rFonts w:hint="eastAsia"/>
              </w:rPr>
              <w:t>满意和较满意的群众数量</w:t>
            </w:r>
            <w:r>
              <w:t>/</w:t>
            </w:r>
            <w:r>
              <w:rPr>
                <w:rFonts w:hint="eastAsia"/>
              </w:rPr>
              <w:t>全部调查人数的比率</w:t>
            </w:r>
          </w:p>
        </w:tc>
        <w:tc>
          <w:tcPr>
            <w:tcW w:w="1276" w:type="dxa"/>
            <w:tcBorders>
              <w:top w:val="single" w:color="000000" w:sz="6" w:space="0"/>
              <w:left w:val="single" w:color="000000" w:sz="6" w:space="0"/>
              <w:right w:val="single" w:color="000000" w:sz="6" w:space="0"/>
            </w:tcBorders>
            <w:vAlign w:val="center"/>
          </w:tcPr>
          <w:p>
            <w:pPr>
              <w:pStyle w:val="17"/>
              <w:jc w:val="left"/>
            </w:pPr>
            <w:r>
              <w:rPr>
                <w:rFonts w:hint="eastAsia"/>
              </w:rPr>
              <w:t>≥</w:t>
            </w:r>
            <w:r>
              <w:t>90%</w:t>
            </w:r>
          </w:p>
        </w:tc>
        <w:tc>
          <w:tcPr>
            <w:tcW w:w="1843" w:type="dxa"/>
            <w:vAlign w:val="center"/>
          </w:tcPr>
          <w:p>
            <w:pPr>
              <w:pStyle w:val="17"/>
              <w:jc w:val="left"/>
            </w:pPr>
            <w:r>
              <w:rPr>
                <w:rFonts w:hint="eastAsia"/>
              </w:rPr>
              <w:t>调查问卷</w:t>
            </w:r>
          </w:p>
        </w:tc>
      </w:tr>
    </w:tbl>
    <w:p>
      <w:pPr>
        <w:keepNext w:val="0"/>
        <w:pageBreakBefore w:val="0"/>
        <w:widowControl/>
        <w:kinsoku/>
        <w:wordWrap/>
        <w:overflowPunct/>
        <w:topLinePunct w:val="0"/>
        <w:autoSpaceDE/>
        <w:autoSpaceDN/>
        <w:bidi w:val="0"/>
        <w:adjustRightInd/>
        <w:snapToGrid/>
        <w:spacing w:line="600" w:lineRule="exact"/>
        <w:ind w:firstLine="0"/>
        <w:jc w:val="center"/>
        <w:textAlignment w:val="auto"/>
        <w:outlineLvl w:val="9"/>
        <w:rPr>
          <w:rFonts w:ascii="Times New Roman" w:hAnsi="Times New Roman" w:eastAsia="Times New Roman"/>
          <w:kern w:val="0"/>
          <w:sz w:val="24"/>
          <w:lang w:eastAsia="uk-UA"/>
        </w:rPr>
      </w:pPr>
      <w:r>
        <w:rPr>
          <w:rFonts w:ascii="方正仿宋_GBK" w:hAnsi="方正仿宋_GBK" w:eastAsia="方正仿宋_GBK" w:cs="方正仿宋_GBK"/>
          <w:color w:val="000000"/>
          <w:kern w:val="0"/>
          <w:sz w:val="28"/>
          <w:lang w:eastAsia="uk-UA"/>
        </w:rPr>
        <w:t xml:space="preserve"> </w:t>
      </w:r>
    </w:p>
    <w:p>
      <w:pPr>
        <w:keepNext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547BB"/>
    <w:multiLevelType w:val="singleLevel"/>
    <w:tmpl w:val="089547BB"/>
    <w:lvl w:ilvl="0" w:tentative="0">
      <w:start w:val="1"/>
      <w:numFmt w:val="decimal"/>
      <w:lvlText w:val="%1、"/>
      <w:lvlJc w:val="left"/>
      <w:pPr>
        <w:tabs>
          <w:tab w:val="left" w:pos="420"/>
        </w:tabs>
        <w:ind w:left="425" w:hanging="425"/>
      </w:pPr>
      <w:rPr>
        <w:rFonts w:hint="default"/>
      </w:rPr>
    </w:lvl>
  </w:abstractNum>
  <w:abstractNum w:abstractNumId="1">
    <w:nsid w:val="32BF0831"/>
    <w:multiLevelType w:val="multilevel"/>
    <w:tmpl w:val="32BF0831"/>
    <w:lvl w:ilvl="0" w:tentative="0">
      <w:start w:val="1"/>
      <w:numFmt w:val="japaneseCounting"/>
      <w:lvlText w:val="%1、"/>
      <w:lvlJc w:val="left"/>
      <w:pPr>
        <w:tabs>
          <w:tab w:val="left" w:pos="1350"/>
        </w:tabs>
        <w:ind w:left="1350" w:hanging="720"/>
      </w:pPr>
      <w:rPr>
        <w:rFonts w:hint="eastAsia" w:ascii="黑体" w:hAnsi="黑体" w:eastAsia="黑体" w:cs="黑体"/>
        <w:b w:val="0"/>
        <w:bCs w:val="0"/>
        <w:color w:val="000000"/>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5F460BDD"/>
    <w:multiLevelType w:val="singleLevel"/>
    <w:tmpl w:val="5F460BDD"/>
    <w:lvl w:ilvl="0" w:tentative="0">
      <w:start w:val="1"/>
      <w:numFmt w:val="decimal"/>
      <w:lvlText w:val="%1、"/>
      <w:lvlJc w:val="left"/>
      <w:pPr>
        <w:tabs>
          <w:tab w:val="left" w:pos="420"/>
        </w:tabs>
        <w:ind w:left="425" w:hanging="425"/>
      </w:pPr>
      <w:rPr>
        <w:rFonts w:hint="default"/>
      </w:rPr>
    </w:lvl>
  </w:abstractNum>
  <w:abstractNum w:abstractNumId="3">
    <w:nsid w:val="6BDFB5DD"/>
    <w:multiLevelType w:val="singleLevel"/>
    <w:tmpl w:val="6BDFB5DD"/>
    <w:lvl w:ilvl="0" w:tentative="0">
      <w:start w:val="7"/>
      <w:numFmt w:val="chineseCounting"/>
      <w:suff w:val="nothing"/>
      <w:lvlText w:val="%1、"/>
      <w:lvlJc w:val="left"/>
      <w:rPr>
        <w:rFonts w:hint="eastAsia"/>
      </w:rPr>
    </w:lvl>
  </w:abstractNum>
  <w:abstractNum w:abstractNumId="4">
    <w:nsid w:val="7770B08F"/>
    <w:multiLevelType w:val="singleLevel"/>
    <w:tmpl w:val="7770B08F"/>
    <w:lvl w:ilvl="0" w:tentative="0">
      <w:start w:val="1"/>
      <w:numFmt w:val="decimal"/>
      <w:lvlText w:val="%1、"/>
      <w:lvlJc w:val="left"/>
      <w:pPr>
        <w:tabs>
          <w:tab w:val="left" w:pos="420"/>
        </w:tabs>
        <w:ind w:left="425" w:hanging="425"/>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zY5YmVkNTQxYjFmYTg4MTg4YzQ3NzA2YjI5NWJjMmUifQ=="/>
  </w:docVars>
  <w:rsids>
    <w:rsidRoot w:val="00000000"/>
    <w:rsid w:val="19637675"/>
    <w:rsid w:val="2FBF63D1"/>
    <w:rsid w:val="7C5C2335"/>
    <w:rsid w:val="7CB0282D"/>
    <w:rsid w:val="7D9E2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4"/>
      <w:lang w:val="en-US" w:eastAsia="uk-UA" w:bidi="ar-SA"/>
    </w:rPr>
  </w:style>
  <w:style w:type="paragraph" w:customStyle="1" w:styleId="11">
    <w:name w:val="单元格样式23"/>
    <w:qFormat/>
    <w:uiPriority w:val="0"/>
    <w:pPr>
      <w:spacing w:before="0" w:after="0"/>
      <w:ind w:firstLine="0"/>
      <w:jc w:val="right"/>
      <w:outlineLvl w:val="9"/>
    </w:pPr>
    <w:rPr>
      <w:rFonts w:ascii="方正书宋_GBK" w:hAnsi="方正书宋_GBK" w:eastAsia="方正书宋_GBK" w:cs="方正书宋_GBK"/>
      <w:sz w:val="24"/>
      <w:szCs w:val="24"/>
      <w:lang w:val="en-US" w:eastAsia="uk-UA" w:bidi="ar-SA"/>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4"/>
      <w:lang w:val="en-US" w:eastAsia="uk-UA" w:bidi="ar-SA"/>
    </w:rPr>
  </w:style>
  <w:style w:type="paragraph" w:customStyle="1" w:styleId="13">
    <w:name w:val="单元格样式6"/>
    <w:qFormat/>
    <w:uiPriority w:val="0"/>
    <w:pPr>
      <w:spacing w:before="0" w:after="0"/>
      <w:ind w:firstLine="0"/>
      <w:jc w:val="center"/>
      <w:outlineLvl w:val="9"/>
    </w:pPr>
    <w:rPr>
      <w:rFonts w:ascii="方正书宋_GBK" w:hAnsi="方正书宋_GBK" w:eastAsia="方正书宋_GBK" w:cs="方正书宋_GBK"/>
      <w:b/>
      <w:sz w:val="21"/>
      <w:szCs w:val="24"/>
      <w:lang w:val="en-US" w:eastAsia="uk-UA" w:bidi="ar-SA"/>
    </w:rPr>
  </w:style>
  <w:style w:type="paragraph" w:customStyle="1" w:styleId="14">
    <w:name w:val="单元格样式7"/>
    <w:qFormat/>
    <w:uiPriority w:val="0"/>
    <w:pPr>
      <w:spacing w:before="0" w:after="0"/>
      <w:ind w:firstLine="0"/>
      <w:jc w:val="right"/>
      <w:outlineLvl w:val="9"/>
    </w:pPr>
    <w:rPr>
      <w:rFonts w:ascii="方正书宋_GBK" w:hAnsi="方正书宋_GBK" w:eastAsia="方正书宋_GBK" w:cs="方正书宋_GBK"/>
      <w:b/>
      <w:sz w:val="21"/>
      <w:szCs w:val="24"/>
      <w:lang w:val="en-US" w:eastAsia="uk-UA" w:bidi="ar-SA"/>
    </w:rPr>
  </w:style>
  <w:style w:type="paragraph" w:customStyle="1" w:styleId="15">
    <w:name w:val="单元格样式5"/>
    <w:qFormat/>
    <w:uiPriority w:val="0"/>
    <w:pPr>
      <w:spacing w:before="0" w:after="0"/>
      <w:ind w:firstLine="0"/>
      <w:jc w:val="left"/>
      <w:outlineLvl w:val="9"/>
    </w:pPr>
    <w:rPr>
      <w:rFonts w:ascii="方正书宋_GBK" w:hAnsi="方正书宋_GBK" w:eastAsia="方正书宋_GBK" w:cs="方正书宋_GBK"/>
      <w:b/>
      <w:sz w:val="21"/>
      <w:szCs w:val="24"/>
      <w:lang w:val="en-US" w:eastAsia="uk-UA" w:bidi="ar-SA"/>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4"/>
      <w:lang w:val="en-US" w:eastAsia="uk-UA" w:bidi="ar-SA"/>
    </w:rPr>
  </w:style>
  <w:style w:type="paragraph" w:customStyle="1" w:styleId="17">
    <w:name w:val="单元格样式2"/>
    <w:qFormat/>
    <w:uiPriority w:val="0"/>
    <w:pPr>
      <w:spacing w:before="0" w:after="0"/>
      <w:ind w:firstLine="0"/>
      <w:jc w:val="left"/>
      <w:outlineLvl w:val="9"/>
    </w:pPr>
    <w:rPr>
      <w:rFonts w:ascii="方正书宋_GBK" w:hAnsi="方正书宋_GBK" w:eastAsia="方正书宋_GBK" w:cs="方正书宋_GBK"/>
      <w:sz w:val="21"/>
      <w:szCs w:val="24"/>
      <w:lang w:val="en-US" w:eastAsia="uk-UA" w:bidi="ar-SA"/>
    </w:rPr>
  </w:style>
  <w:style w:type="paragraph" w:customStyle="1" w:styleId="18">
    <w:name w:val="单元格样式4"/>
    <w:qFormat/>
    <w:uiPriority w:val="0"/>
    <w:pPr>
      <w:spacing w:before="0" w:after="0"/>
      <w:ind w:firstLine="0"/>
      <w:jc w:val="right"/>
      <w:outlineLvl w:val="9"/>
    </w:pPr>
    <w:rPr>
      <w:rFonts w:ascii="方正书宋_GBK" w:hAnsi="方正书宋_GBK" w:eastAsia="方正书宋_GBK" w:cs="方正书宋_GBK"/>
      <w:sz w:val="21"/>
      <w:szCs w:val="24"/>
      <w:lang w:val="en-US" w:eastAsia="uk-UA" w:bidi="ar-SA"/>
    </w:rPr>
  </w:style>
  <w:style w:type="paragraph" w:customStyle="1" w:styleId="19">
    <w:name w:val="插入文本样式-插入总体目标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20">
    <w:name w:val="插入文本样式-插入职责分类绩效目标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21">
    <w:name w:val="插入文本样式-插入实现年度发展规划目标的保障措施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22">
    <w:name w:val="单元格样式21"/>
    <w:basedOn w:val="1"/>
    <w:qFormat/>
    <w:uiPriority w:val="0"/>
    <w:pPr>
      <w:jc w:val="center"/>
    </w:pPr>
    <w:rPr>
      <w:rFonts w:ascii="方正小标宋_GBK" w:hAnsi="方正小标宋_GBK" w:eastAsia="方正小标宋_GBK" w:cs="方正小标宋_GBK"/>
    </w:rPr>
  </w:style>
  <w:style w:type="paragraph" w:customStyle="1" w:styleId="23">
    <w:name w:val="单元格样式22"/>
    <w:basedOn w:val="1"/>
    <w:qFormat/>
    <w:uiPriority w:val="0"/>
    <w:pPr>
      <w:jc w:val="right"/>
    </w:pPr>
    <w:rPr>
      <w:rFonts w:ascii="方正小标宋_GBK" w:hAnsi="方正小标宋_GBK" w:eastAsia="方正小标宋_GBK" w:cs="方正小标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95</Pages>
  <Words>361</Words>
  <Characters>397</Characters>
  <Lines>0</Lines>
  <Paragraphs>398</Paragraphs>
  <TotalTime>2</TotalTime>
  <ScaleCrop>false</ScaleCrop>
  <LinksUpToDate>false</LinksUpToDate>
  <CharactersWithSpaces>408</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2022-02-11T06:54:00Z</dcterms:created>
  <dc:creator>lenovo</dc:creator>
  <cp:lastModifiedBy>Administrator</cp:lastModifiedBy>
  <cp:lastPrinted>2022-02-14T06:50:00Z</cp:lastPrinted>
  <dcterms:modified xsi:type="dcterms:W3CDTF">2026-01-27T01:45:32Z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9838723CA4224346A53649BA22718A97</vt:lpwstr>
  </property>
  <property fmtid="{D5CDD505-2E9C-101B-9397-08002B2CF9AE}" pid="4" name="KSOTemplateDocerSaveRecord">
    <vt:lpwstr>eyJoZGlkIjoiNzEzYjllYjkxMzNmMWMyMmI4ODMyM2Y3NmY0ZDQ4NzAiLCJ1c2VySWQiOiI5NTgzNTkyODkifQ==</vt:lpwstr>
  </property>
</Properties>
</file>