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3"/>
        <w:tabs>
          <w:tab w:val="right" w:leader="dot" w:pos="14562"/>
        </w:tabs>
      </w:pPr>
      <w:r>
        <w:fldChar w:fldCharType="begin"/>
      </w:r>
      <w:r>
        <w:instrText xml:space="preserve">TOC \o "4-4" \h \z \u </w:instrText>
      </w:r>
      <w:r>
        <w:fldChar w:fldCharType="separate"/>
      </w:r>
      <w:r>
        <w:fldChar w:fldCharType="begin"/>
      </w:r>
      <w:r>
        <w:instrText xml:space="preserve">HYPERLINK \l _Toc_4_4_0000000001</w:instrText>
      </w:r>
      <w:r>
        <w:fldChar w:fldCharType="separate"/>
      </w:r>
      <w:r>
        <w:rPr>
          <w:b w:val="0"/>
        </w:rPr>
        <w:t>一、昌黎县残疾人联合会本级收支预算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一、昌黎县残疾人联合会本级收支预算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762001昌黎县残疾人联合会本级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459.78</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r>
              <w:t>28.80</w:t>
            </w: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r>
              <w:t>446.92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r>
              <w:t>11.85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r>
              <w:t>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r>
              <w:t>61.89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488.58</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532.07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r>
              <w:t>43.49</w:t>
            </w: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532.07</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532.07</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762001昌黎县残疾人联合会本级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532.07</w:t>
            </w:r>
          </w:p>
        </w:tc>
        <w:tc>
          <w:tcPr>
            <w:tcW w:w="1134" w:type="dxa"/>
            <w:tcBorders>
              <w:top w:val="single" w:color="000000" w:sz="6" w:space="0"/>
              <w:left w:val="single" w:color="000000" w:sz="6" w:space="0"/>
              <w:right w:val="single" w:color="000000" w:sz="6" w:space="0"/>
            </w:tcBorders>
            <w:vAlign w:val="center"/>
          </w:tcPr>
          <w:p>
            <w:pPr>
              <w:pStyle w:val="15"/>
            </w:pPr>
            <w:r>
              <w:t>488.58</w:t>
            </w:r>
          </w:p>
        </w:tc>
        <w:tc>
          <w:tcPr>
            <w:tcW w:w="1134" w:type="dxa"/>
            <w:tcBorders>
              <w:top w:val="single" w:color="000000" w:sz="6" w:space="0"/>
              <w:left w:val="single" w:color="000000" w:sz="6" w:space="0"/>
              <w:right w:val="single" w:color="000000" w:sz="6" w:space="0"/>
            </w:tcBorders>
            <w:vAlign w:val="center"/>
          </w:tcPr>
          <w:p>
            <w:pPr>
              <w:pStyle w:val="15"/>
            </w:pPr>
            <w:r>
              <w:t>488.58</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r>
              <w:t>43.49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1559" w:type="dxa"/>
            <w:tcBorders>
              <w:top w:val="single" w:color="000000" w:sz="6" w:space="0"/>
              <w:left w:val="single" w:color="000000" w:sz="6" w:space="0"/>
              <w:right w:val="single" w:color="000000" w:sz="6" w:space="0"/>
            </w:tcBorders>
            <w:vAlign w:val="center"/>
          </w:tcPr>
          <w:p>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pPr>
              <w:pStyle w:val="11"/>
            </w:pPr>
            <w:r>
              <w:t>446.92</w:t>
            </w:r>
          </w:p>
        </w:tc>
        <w:tc>
          <w:tcPr>
            <w:tcW w:w="1134" w:type="dxa"/>
            <w:tcBorders>
              <w:top w:val="single" w:color="000000" w:sz="6" w:space="0"/>
              <w:left w:val="single" w:color="000000" w:sz="6" w:space="0"/>
              <w:right w:val="single" w:color="000000" w:sz="6" w:space="0"/>
            </w:tcBorders>
            <w:vAlign w:val="center"/>
          </w:tcPr>
          <w:p>
            <w:pPr>
              <w:pStyle w:val="11"/>
            </w:pPr>
            <w:r>
              <w:t>436.52</w:t>
            </w:r>
          </w:p>
        </w:tc>
        <w:tc>
          <w:tcPr>
            <w:tcW w:w="1134" w:type="dxa"/>
            <w:tcBorders>
              <w:top w:val="single" w:color="000000" w:sz="6" w:space="0"/>
              <w:left w:val="single" w:color="000000" w:sz="6" w:space="0"/>
              <w:right w:val="single" w:color="000000" w:sz="6" w:space="0"/>
            </w:tcBorders>
            <w:vAlign w:val="center"/>
          </w:tcPr>
          <w:p>
            <w:pPr>
              <w:pStyle w:val="11"/>
            </w:pPr>
            <w:r>
              <w:t>436.52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1559"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1"/>
            </w:pPr>
            <w:r>
              <w:t>29.82</w:t>
            </w:r>
          </w:p>
        </w:tc>
        <w:tc>
          <w:tcPr>
            <w:tcW w:w="1134" w:type="dxa"/>
            <w:tcBorders>
              <w:top w:val="single" w:color="000000" w:sz="6" w:space="0"/>
              <w:left w:val="single" w:color="000000" w:sz="6" w:space="0"/>
              <w:right w:val="single" w:color="000000" w:sz="6" w:space="0"/>
            </w:tcBorders>
            <w:vAlign w:val="center"/>
          </w:tcPr>
          <w:p>
            <w:pPr>
              <w:pStyle w:val="11"/>
            </w:pPr>
            <w:r>
              <w:t>29.82</w:t>
            </w:r>
          </w:p>
        </w:tc>
        <w:tc>
          <w:tcPr>
            <w:tcW w:w="1134" w:type="dxa"/>
            <w:tcBorders>
              <w:top w:val="single" w:color="000000" w:sz="6" w:space="0"/>
              <w:left w:val="single" w:color="000000" w:sz="6" w:space="0"/>
              <w:right w:val="single" w:color="000000" w:sz="6" w:space="0"/>
            </w:tcBorders>
            <w:vAlign w:val="center"/>
          </w:tcPr>
          <w:p>
            <w:pPr>
              <w:pStyle w:val="11"/>
            </w:pPr>
            <w:r>
              <w:t>29.82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1559"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1"/>
            </w:pPr>
            <w:r>
              <w:t>22.81</w:t>
            </w:r>
          </w:p>
        </w:tc>
        <w:tc>
          <w:tcPr>
            <w:tcW w:w="1134" w:type="dxa"/>
            <w:tcBorders>
              <w:top w:val="single" w:color="000000" w:sz="6" w:space="0"/>
              <w:left w:val="single" w:color="000000" w:sz="6" w:space="0"/>
              <w:right w:val="single" w:color="000000" w:sz="6" w:space="0"/>
            </w:tcBorders>
            <w:vAlign w:val="center"/>
          </w:tcPr>
          <w:p>
            <w:pPr>
              <w:pStyle w:val="11"/>
            </w:pPr>
            <w:r>
              <w:t>22.81</w:t>
            </w:r>
          </w:p>
        </w:tc>
        <w:tc>
          <w:tcPr>
            <w:tcW w:w="1134" w:type="dxa"/>
            <w:tcBorders>
              <w:top w:val="single" w:color="000000" w:sz="6" w:space="0"/>
              <w:left w:val="single" w:color="000000" w:sz="6" w:space="0"/>
              <w:right w:val="single" w:color="000000" w:sz="6" w:space="0"/>
            </w:tcBorders>
            <w:vAlign w:val="center"/>
          </w:tcPr>
          <w:p>
            <w:pPr>
              <w:pStyle w:val="11"/>
            </w:pPr>
            <w:r>
              <w:t>22.81</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1559"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1"/>
            </w:pPr>
            <w:r>
              <w:t>7.00</w:t>
            </w:r>
          </w:p>
        </w:tc>
        <w:tc>
          <w:tcPr>
            <w:tcW w:w="1134" w:type="dxa"/>
            <w:tcBorders>
              <w:top w:val="single" w:color="000000" w:sz="6" w:space="0"/>
              <w:left w:val="single" w:color="000000" w:sz="6" w:space="0"/>
              <w:right w:val="single" w:color="000000" w:sz="6" w:space="0"/>
            </w:tcBorders>
            <w:vAlign w:val="center"/>
          </w:tcPr>
          <w:p>
            <w:pPr>
              <w:pStyle w:val="11"/>
            </w:pPr>
            <w:r>
              <w:t>7.00</w:t>
            </w:r>
          </w:p>
        </w:tc>
        <w:tc>
          <w:tcPr>
            <w:tcW w:w="1134" w:type="dxa"/>
            <w:tcBorders>
              <w:top w:val="single" w:color="000000" w:sz="6" w:space="0"/>
              <w:left w:val="single" w:color="000000" w:sz="6" w:space="0"/>
              <w:right w:val="single" w:color="000000" w:sz="6" w:space="0"/>
            </w:tcBorders>
            <w:vAlign w:val="center"/>
          </w:tcPr>
          <w:p>
            <w:pPr>
              <w:pStyle w:val="11"/>
            </w:pPr>
            <w:r>
              <w:t>7.00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20811</w:t>
            </w:r>
          </w:p>
        </w:tc>
        <w:tc>
          <w:tcPr>
            <w:tcW w:w="1559" w:type="dxa"/>
            <w:tcBorders>
              <w:top w:val="single" w:color="000000" w:sz="6" w:space="0"/>
              <w:left w:val="single" w:color="000000" w:sz="6" w:space="0"/>
              <w:right w:val="single" w:color="000000" w:sz="6" w:space="0"/>
            </w:tcBorders>
            <w:vAlign w:val="center"/>
          </w:tcPr>
          <w:p>
            <w:pPr>
              <w:pStyle w:val="12"/>
            </w:pPr>
            <w:r>
              <w:t>残疾人事业</w:t>
            </w:r>
          </w:p>
        </w:tc>
        <w:tc>
          <w:tcPr>
            <w:tcW w:w="1134" w:type="dxa"/>
            <w:tcBorders>
              <w:top w:val="single" w:color="000000" w:sz="6" w:space="0"/>
              <w:left w:val="single" w:color="000000" w:sz="6" w:space="0"/>
              <w:right w:val="single" w:color="000000" w:sz="6" w:space="0"/>
            </w:tcBorders>
            <w:vAlign w:val="center"/>
          </w:tcPr>
          <w:p>
            <w:pPr>
              <w:pStyle w:val="11"/>
            </w:pPr>
            <w:r>
              <w:t>417.10</w:t>
            </w:r>
          </w:p>
        </w:tc>
        <w:tc>
          <w:tcPr>
            <w:tcW w:w="1134" w:type="dxa"/>
            <w:tcBorders>
              <w:top w:val="single" w:color="000000" w:sz="6" w:space="0"/>
              <w:left w:val="single" w:color="000000" w:sz="6" w:space="0"/>
              <w:right w:val="single" w:color="000000" w:sz="6" w:space="0"/>
            </w:tcBorders>
            <w:vAlign w:val="center"/>
          </w:tcPr>
          <w:p>
            <w:pPr>
              <w:pStyle w:val="11"/>
            </w:pPr>
            <w:r>
              <w:t>406.70</w:t>
            </w:r>
          </w:p>
        </w:tc>
        <w:tc>
          <w:tcPr>
            <w:tcW w:w="1134" w:type="dxa"/>
            <w:tcBorders>
              <w:top w:val="single" w:color="000000" w:sz="6" w:space="0"/>
              <w:left w:val="single" w:color="000000" w:sz="6" w:space="0"/>
              <w:right w:val="single" w:color="000000" w:sz="6" w:space="0"/>
            </w:tcBorders>
            <w:vAlign w:val="center"/>
          </w:tcPr>
          <w:p>
            <w:pPr>
              <w:pStyle w:val="11"/>
            </w:pPr>
            <w:r>
              <w:t>406.70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2081101</w:t>
            </w:r>
          </w:p>
        </w:tc>
        <w:tc>
          <w:tcPr>
            <w:tcW w:w="1559" w:type="dxa"/>
            <w:tcBorders>
              <w:top w:val="single" w:color="000000" w:sz="6" w:space="0"/>
              <w:left w:val="single" w:color="000000" w:sz="6" w:space="0"/>
              <w:right w:val="single" w:color="000000" w:sz="6" w:space="0"/>
            </w:tcBorders>
            <w:vAlign w:val="center"/>
          </w:tcPr>
          <w:p>
            <w:pPr>
              <w:pStyle w:val="12"/>
            </w:pPr>
            <w:r>
              <w:t>行政运行</w:t>
            </w:r>
          </w:p>
        </w:tc>
        <w:tc>
          <w:tcPr>
            <w:tcW w:w="1134" w:type="dxa"/>
            <w:tcBorders>
              <w:top w:val="single" w:color="000000" w:sz="6" w:space="0"/>
              <w:left w:val="single" w:color="000000" w:sz="6" w:space="0"/>
              <w:right w:val="single" w:color="000000" w:sz="6" w:space="0"/>
            </w:tcBorders>
            <w:vAlign w:val="center"/>
          </w:tcPr>
          <w:p>
            <w:pPr>
              <w:pStyle w:val="11"/>
            </w:pPr>
            <w:r>
              <w:t>65.87</w:t>
            </w:r>
          </w:p>
        </w:tc>
        <w:tc>
          <w:tcPr>
            <w:tcW w:w="1134" w:type="dxa"/>
            <w:tcBorders>
              <w:top w:val="single" w:color="000000" w:sz="6" w:space="0"/>
              <w:left w:val="single" w:color="000000" w:sz="6" w:space="0"/>
              <w:right w:val="single" w:color="000000" w:sz="6" w:space="0"/>
            </w:tcBorders>
            <w:vAlign w:val="center"/>
          </w:tcPr>
          <w:p>
            <w:pPr>
              <w:pStyle w:val="11"/>
            </w:pPr>
            <w:r>
              <w:t>65.87</w:t>
            </w:r>
          </w:p>
        </w:tc>
        <w:tc>
          <w:tcPr>
            <w:tcW w:w="1134" w:type="dxa"/>
            <w:tcBorders>
              <w:top w:val="single" w:color="000000" w:sz="6" w:space="0"/>
              <w:left w:val="single" w:color="000000" w:sz="6" w:space="0"/>
              <w:right w:val="single" w:color="000000" w:sz="6" w:space="0"/>
            </w:tcBorders>
            <w:vAlign w:val="center"/>
          </w:tcPr>
          <w:p>
            <w:pPr>
              <w:pStyle w:val="11"/>
            </w:pPr>
            <w:r>
              <w:t>65.87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2081104</w:t>
            </w:r>
          </w:p>
        </w:tc>
        <w:tc>
          <w:tcPr>
            <w:tcW w:w="1559" w:type="dxa"/>
            <w:tcBorders>
              <w:top w:val="single" w:color="000000" w:sz="6" w:space="0"/>
              <w:left w:val="single" w:color="000000" w:sz="6" w:space="0"/>
              <w:right w:val="single" w:color="000000" w:sz="6" w:space="0"/>
            </w:tcBorders>
            <w:vAlign w:val="center"/>
          </w:tcPr>
          <w:p>
            <w:pPr>
              <w:pStyle w:val="12"/>
            </w:pPr>
            <w:r>
              <w:t>残疾人康复</w:t>
            </w:r>
          </w:p>
        </w:tc>
        <w:tc>
          <w:tcPr>
            <w:tcW w:w="1134" w:type="dxa"/>
            <w:tcBorders>
              <w:top w:val="single" w:color="000000" w:sz="6" w:space="0"/>
              <w:left w:val="single" w:color="000000" w:sz="6" w:space="0"/>
              <w:right w:val="single" w:color="000000" w:sz="6" w:space="0"/>
            </w:tcBorders>
            <w:vAlign w:val="center"/>
          </w:tcPr>
          <w:p>
            <w:pPr>
              <w:pStyle w:val="11"/>
            </w:pPr>
            <w:r>
              <w:t>190.37</w:t>
            </w:r>
          </w:p>
        </w:tc>
        <w:tc>
          <w:tcPr>
            <w:tcW w:w="1134" w:type="dxa"/>
            <w:tcBorders>
              <w:top w:val="single" w:color="000000" w:sz="6" w:space="0"/>
              <w:left w:val="single" w:color="000000" w:sz="6" w:space="0"/>
              <w:right w:val="single" w:color="000000" w:sz="6" w:space="0"/>
            </w:tcBorders>
            <w:vAlign w:val="center"/>
          </w:tcPr>
          <w:p>
            <w:pPr>
              <w:pStyle w:val="11"/>
            </w:pPr>
            <w:r>
              <w:t>179.97</w:t>
            </w:r>
          </w:p>
        </w:tc>
        <w:tc>
          <w:tcPr>
            <w:tcW w:w="1134" w:type="dxa"/>
            <w:tcBorders>
              <w:top w:val="single" w:color="000000" w:sz="6" w:space="0"/>
              <w:left w:val="single" w:color="000000" w:sz="6" w:space="0"/>
              <w:right w:val="single" w:color="000000" w:sz="6" w:space="0"/>
            </w:tcBorders>
            <w:vAlign w:val="center"/>
          </w:tcPr>
          <w:p>
            <w:pPr>
              <w:pStyle w:val="11"/>
            </w:pPr>
            <w:r>
              <w:t>179.97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2081105</w:t>
            </w:r>
          </w:p>
        </w:tc>
        <w:tc>
          <w:tcPr>
            <w:tcW w:w="1559" w:type="dxa"/>
            <w:tcBorders>
              <w:top w:val="single" w:color="000000" w:sz="6" w:space="0"/>
              <w:left w:val="single" w:color="000000" w:sz="6" w:space="0"/>
              <w:right w:val="single" w:color="000000" w:sz="6" w:space="0"/>
            </w:tcBorders>
            <w:vAlign w:val="center"/>
          </w:tcPr>
          <w:p>
            <w:pPr>
              <w:pStyle w:val="12"/>
            </w:pPr>
            <w:r>
              <w:t>残疾人就业</w:t>
            </w:r>
          </w:p>
        </w:tc>
        <w:tc>
          <w:tcPr>
            <w:tcW w:w="1134" w:type="dxa"/>
            <w:tcBorders>
              <w:top w:val="single" w:color="000000" w:sz="6" w:space="0"/>
              <w:left w:val="single" w:color="000000" w:sz="6" w:space="0"/>
              <w:right w:val="single" w:color="000000" w:sz="6" w:space="0"/>
            </w:tcBorders>
            <w:vAlign w:val="center"/>
          </w:tcPr>
          <w:p>
            <w:pPr>
              <w:pStyle w:val="11"/>
            </w:pPr>
            <w:r>
              <w:t>34.80</w:t>
            </w:r>
          </w:p>
        </w:tc>
        <w:tc>
          <w:tcPr>
            <w:tcW w:w="1134" w:type="dxa"/>
            <w:tcBorders>
              <w:top w:val="single" w:color="000000" w:sz="6" w:space="0"/>
              <w:left w:val="single" w:color="000000" w:sz="6" w:space="0"/>
              <w:right w:val="single" w:color="000000" w:sz="6" w:space="0"/>
            </w:tcBorders>
            <w:vAlign w:val="center"/>
          </w:tcPr>
          <w:p>
            <w:pPr>
              <w:pStyle w:val="11"/>
            </w:pPr>
            <w:r>
              <w:t>34.80</w:t>
            </w:r>
          </w:p>
        </w:tc>
        <w:tc>
          <w:tcPr>
            <w:tcW w:w="1134" w:type="dxa"/>
            <w:tcBorders>
              <w:top w:val="single" w:color="000000" w:sz="6" w:space="0"/>
              <w:left w:val="single" w:color="000000" w:sz="6" w:space="0"/>
              <w:right w:val="single" w:color="000000" w:sz="6" w:space="0"/>
            </w:tcBorders>
            <w:vAlign w:val="center"/>
          </w:tcPr>
          <w:p>
            <w:pPr>
              <w:pStyle w:val="11"/>
            </w:pPr>
            <w:r>
              <w:t>34.80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2081199</w:t>
            </w:r>
          </w:p>
        </w:tc>
        <w:tc>
          <w:tcPr>
            <w:tcW w:w="1559" w:type="dxa"/>
            <w:tcBorders>
              <w:top w:val="single" w:color="000000" w:sz="6" w:space="0"/>
              <w:left w:val="single" w:color="000000" w:sz="6" w:space="0"/>
              <w:right w:val="single" w:color="000000" w:sz="6" w:space="0"/>
            </w:tcBorders>
            <w:vAlign w:val="center"/>
          </w:tcPr>
          <w:p>
            <w:pPr>
              <w:pStyle w:val="12"/>
            </w:pPr>
            <w:r>
              <w:t>其他残疾人事业支出</w:t>
            </w:r>
          </w:p>
        </w:tc>
        <w:tc>
          <w:tcPr>
            <w:tcW w:w="1134" w:type="dxa"/>
            <w:tcBorders>
              <w:top w:val="single" w:color="000000" w:sz="6" w:space="0"/>
              <w:left w:val="single" w:color="000000" w:sz="6" w:space="0"/>
              <w:right w:val="single" w:color="000000" w:sz="6" w:space="0"/>
            </w:tcBorders>
            <w:vAlign w:val="center"/>
          </w:tcPr>
          <w:p>
            <w:pPr>
              <w:pStyle w:val="11"/>
            </w:pPr>
            <w:r>
              <w:t>126.06</w:t>
            </w:r>
          </w:p>
        </w:tc>
        <w:tc>
          <w:tcPr>
            <w:tcW w:w="1134" w:type="dxa"/>
            <w:tcBorders>
              <w:top w:val="single" w:color="000000" w:sz="6" w:space="0"/>
              <w:left w:val="single" w:color="000000" w:sz="6" w:space="0"/>
              <w:right w:val="single" w:color="000000" w:sz="6" w:space="0"/>
            </w:tcBorders>
            <w:vAlign w:val="center"/>
          </w:tcPr>
          <w:p>
            <w:pPr>
              <w:pStyle w:val="11"/>
            </w:pPr>
            <w:r>
              <w:t>126.06</w:t>
            </w:r>
          </w:p>
        </w:tc>
        <w:tc>
          <w:tcPr>
            <w:tcW w:w="1134" w:type="dxa"/>
            <w:tcBorders>
              <w:top w:val="single" w:color="000000" w:sz="6" w:space="0"/>
              <w:left w:val="single" w:color="000000" w:sz="6" w:space="0"/>
              <w:right w:val="single" w:color="000000" w:sz="6" w:space="0"/>
            </w:tcBorders>
            <w:vAlign w:val="center"/>
          </w:tcPr>
          <w:p>
            <w:pPr>
              <w:pStyle w:val="11"/>
            </w:pPr>
            <w:r>
              <w:t>126.06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1559" w:type="dxa"/>
            <w:tcBorders>
              <w:top w:val="single" w:color="000000" w:sz="6" w:space="0"/>
              <w:left w:val="single" w:color="000000" w:sz="6" w:space="0"/>
              <w:right w:val="single" w:color="000000" w:sz="6" w:space="0"/>
            </w:tcBorders>
            <w:vAlign w:val="center"/>
          </w:tcPr>
          <w:p>
            <w:pPr>
              <w:pStyle w:val="12"/>
            </w:pPr>
            <w:r>
              <w:t>卫生健康支出</w:t>
            </w:r>
          </w:p>
        </w:tc>
        <w:tc>
          <w:tcPr>
            <w:tcW w:w="1134" w:type="dxa"/>
            <w:tcBorders>
              <w:top w:val="single" w:color="000000" w:sz="6" w:space="0"/>
              <w:left w:val="single" w:color="000000" w:sz="6" w:space="0"/>
              <w:right w:val="single" w:color="000000" w:sz="6" w:space="0"/>
            </w:tcBorders>
            <w:vAlign w:val="center"/>
          </w:tcPr>
          <w:p>
            <w:pPr>
              <w:pStyle w:val="11"/>
            </w:pPr>
            <w:r>
              <w:t>11.85</w:t>
            </w:r>
          </w:p>
        </w:tc>
        <w:tc>
          <w:tcPr>
            <w:tcW w:w="1134" w:type="dxa"/>
            <w:tcBorders>
              <w:top w:val="single" w:color="000000" w:sz="6" w:space="0"/>
              <w:left w:val="single" w:color="000000" w:sz="6" w:space="0"/>
              <w:right w:val="single" w:color="000000" w:sz="6" w:space="0"/>
            </w:tcBorders>
            <w:vAlign w:val="center"/>
          </w:tcPr>
          <w:p>
            <w:pPr>
              <w:pStyle w:val="11"/>
            </w:pPr>
            <w:r>
              <w:t>11.85</w:t>
            </w:r>
          </w:p>
        </w:tc>
        <w:tc>
          <w:tcPr>
            <w:tcW w:w="1134" w:type="dxa"/>
            <w:tcBorders>
              <w:top w:val="single" w:color="000000" w:sz="6" w:space="0"/>
              <w:left w:val="single" w:color="000000" w:sz="6" w:space="0"/>
              <w:right w:val="single" w:color="000000" w:sz="6" w:space="0"/>
            </w:tcBorders>
            <w:vAlign w:val="center"/>
          </w:tcPr>
          <w:p>
            <w:pPr>
              <w:pStyle w:val="11"/>
            </w:pPr>
            <w:r>
              <w:t>11.85</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1559" w:type="dxa"/>
            <w:tcBorders>
              <w:top w:val="single" w:color="000000" w:sz="6" w:space="0"/>
              <w:left w:val="single" w:color="000000" w:sz="6" w:space="0"/>
              <w:right w:val="single" w:color="000000" w:sz="6" w:space="0"/>
            </w:tcBorders>
            <w:vAlign w:val="center"/>
          </w:tcPr>
          <w:p>
            <w:pPr>
              <w:pStyle w:val="12"/>
            </w:pPr>
            <w:r>
              <w:t>行政事业单位医疗</w:t>
            </w:r>
          </w:p>
        </w:tc>
        <w:tc>
          <w:tcPr>
            <w:tcW w:w="1134" w:type="dxa"/>
            <w:tcBorders>
              <w:top w:val="single" w:color="000000" w:sz="6" w:space="0"/>
              <w:left w:val="single" w:color="000000" w:sz="6" w:space="0"/>
              <w:right w:val="single" w:color="000000" w:sz="6" w:space="0"/>
            </w:tcBorders>
            <w:vAlign w:val="center"/>
          </w:tcPr>
          <w:p>
            <w:pPr>
              <w:pStyle w:val="11"/>
            </w:pPr>
            <w:r>
              <w:t>11.85</w:t>
            </w:r>
          </w:p>
        </w:tc>
        <w:tc>
          <w:tcPr>
            <w:tcW w:w="1134" w:type="dxa"/>
            <w:tcBorders>
              <w:top w:val="single" w:color="000000" w:sz="6" w:space="0"/>
              <w:left w:val="single" w:color="000000" w:sz="6" w:space="0"/>
              <w:right w:val="single" w:color="000000" w:sz="6" w:space="0"/>
            </w:tcBorders>
            <w:vAlign w:val="center"/>
          </w:tcPr>
          <w:p>
            <w:pPr>
              <w:pStyle w:val="11"/>
            </w:pPr>
            <w:r>
              <w:t>11.85</w:t>
            </w:r>
          </w:p>
        </w:tc>
        <w:tc>
          <w:tcPr>
            <w:tcW w:w="1134" w:type="dxa"/>
            <w:tcBorders>
              <w:top w:val="single" w:color="000000" w:sz="6" w:space="0"/>
              <w:left w:val="single" w:color="000000" w:sz="6" w:space="0"/>
              <w:right w:val="single" w:color="000000" w:sz="6" w:space="0"/>
            </w:tcBorders>
            <w:vAlign w:val="center"/>
          </w:tcPr>
          <w:p>
            <w:pPr>
              <w:pStyle w:val="11"/>
            </w:pPr>
            <w:r>
              <w:t>11.85</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1559" w:type="dxa"/>
            <w:tcBorders>
              <w:top w:val="single" w:color="000000" w:sz="6" w:space="0"/>
              <w:left w:val="single" w:color="000000" w:sz="6" w:space="0"/>
              <w:right w:val="single" w:color="000000" w:sz="6" w:space="0"/>
            </w:tcBorders>
            <w:vAlign w:val="center"/>
          </w:tcPr>
          <w:p>
            <w:pPr>
              <w:pStyle w:val="12"/>
            </w:pPr>
            <w:r>
              <w:t>行政单位医疗</w:t>
            </w:r>
          </w:p>
        </w:tc>
        <w:tc>
          <w:tcPr>
            <w:tcW w:w="1134" w:type="dxa"/>
            <w:tcBorders>
              <w:top w:val="single" w:color="000000" w:sz="6" w:space="0"/>
              <w:left w:val="single" w:color="000000" w:sz="6" w:space="0"/>
              <w:right w:val="single" w:color="000000" w:sz="6" w:space="0"/>
            </w:tcBorders>
            <w:vAlign w:val="center"/>
          </w:tcPr>
          <w:p>
            <w:pPr>
              <w:pStyle w:val="11"/>
            </w:pPr>
            <w:r>
              <w:t>2.97</w:t>
            </w:r>
          </w:p>
        </w:tc>
        <w:tc>
          <w:tcPr>
            <w:tcW w:w="1134" w:type="dxa"/>
            <w:tcBorders>
              <w:top w:val="single" w:color="000000" w:sz="6" w:space="0"/>
              <w:left w:val="single" w:color="000000" w:sz="6" w:space="0"/>
              <w:right w:val="single" w:color="000000" w:sz="6" w:space="0"/>
            </w:tcBorders>
            <w:vAlign w:val="center"/>
          </w:tcPr>
          <w:p>
            <w:pPr>
              <w:pStyle w:val="11"/>
            </w:pPr>
            <w:r>
              <w:t>2.97</w:t>
            </w:r>
          </w:p>
        </w:tc>
        <w:tc>
          <w:tcPr>
            <w:tcW w:w="1134" w:type="dxa"/>
            <w:tcBorders>
              <w:top w:val="single" w:color="000000" w:sz="6" w:space="0"/>
              <w:left w:val="single" w:color="000000" w:sz="6" w:space="0"/>
              <w:right w:val="single" w:color="000000" w:sz="6" w:space="0"/>
            </w:tcBorders>
            <w:vAlign w:val="center"/>
          </w:tcPr>
          <w:p>
            <w:pPr>
              <w:pStyle w:val="11"/>
            </w:pPr>
            <w:r>
              <w:t>2.97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1559" w:type="dxa"/>
            <w:tcBorders>
              <w:top w:val="single" w:color="000000" w:sz="6" w:space="0"/>
              <w:left w:val="single" w:color="000000" w:sz="6" w:space="0"/>
              <w:right w:val="single" w:color="000000" w:sz="6" w:space="0"/>
            </w:tcBorders>
            <w:vAlign w:val="center"/>
          </w:tcPr>
          <w:p>
            <w:pPr>
              <w:pStyle w:val="12"/>
            </w:pPr>
            <w:r>
              <w:t>事业单位医疗</w:t>
            </w:r>
          </w:p>
        </w:tc>
        <w:tc>
          <w:tcPr>
            <w:tcW w:w="1134" w:type="dxa"/>
            <w:tcBorders>
              <w:top w:val="single" w:color="000000" w:sz="6" w:space="0"/>
              <w:left w:val="single" w:color="000000" w:sz="6" w:space="0"/>
              <w:right w:val="single" w:color="000000" w:sz="6" w:space="0"/>
            </w:tcBorders>
            <w:vAlign w:val="center"/>
          </w:tcPr>
          <w:p>
            <w:pPr>
              <w:pStyle w:val="11"/>
            </w:pPr>
            <w:r>
              <w:t>8.87</w:t>
            </w:r>
          </w:p>
        </w:tc>
        <w:tc>
          <w:tcPr>
            <w:tcW w:w="1134" w:type="dxa"/>
            <w:tcBorders>
              <w:top w:val="single" w:color="000000" w:sz="6" w:space="0"/>
              <w:left w:val="single" w:color="000000" w:sz="6" w:space="0"/>
              <w:right w:val="single" w:color="000000" w:sz="6" w:space="0"/>
            </w:tcBorders>
            <w:vAlign w:val="center"/>
          </w:tcPr>
          <w:p>
            <w:pPr>
              <w:pStyle w:val="11"/>
            </w:pPr>
            <w:r>
              <w:t>8.87</w:t>
            </w:r>
          </w:p>
        </w:tc>
        <w:tc>
          <w:tcPr>
            <w:tcW w:w="1134" w:type="dxa"/>
            <w:tcBorders>
              <w:top w:val="single" w:color="000000" w:sz="6" w:space="0"/>
              <w:left w:val="single" w:color="000000" w:sz="6" w:space="0"/>
              <w:right w:val="single" w:color="000000" w:sz="6" w:space="0"/>
            </w:tcBorders>
            <w:vAlign w:val="center"/>
          </w:tcPr>
          <w:p>
            <w:pPr>
              <w:pStyle w:val="11"/>
            </w:pPr>
            <w:r>
              <w:t>8.87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1559" w:type="dxa"/>
            <w:tcBorders>
              <w:top w:val="single" w:color="000000" w:sz="6" w:space="0"/>
              <w:left w:val="single" w:color="000000" w:sz="6" w:space="0"/>
              <w:right w:val="single" w:color="000000" w:sz="6" w:space="0"/>
            </w:tcBorders>
            <w:vAlign w:val="center"/>
          </w:tcPr>
          <w:p>
            <w:pPr>
              <w:pStyle w:val="12"/>
            </w:pPr>
            <w:r>
              <w:t>住房保障支出</w:t>
            </w:r>
          </w:p>
        </w:tc>
        <w:tc>
          <w:tcPr>
            <w:tcW w:w="1134" w:type="dxa"/>
            <w:tcBorders>
              <w:top w:val="single" w:color="000000" w:sz="6" w:space="0"/>
              <w:left w:val="single" w:color="000000" w:sz="6" w:space="0"/>
              <w:right w:val="single" w:color="000000" w:sz="6" w:space="0"/>
            </w:tcBorders>
            <w:vAlign w:val="center"/>
          </w:tcPr>
          <w:p>
            <w:pPr>
              <w:pStyle w:val="11"/>
            </w:pPr>
            <w:r>
              <w:t>11.41</w:t>
            </w:r>
          </w:p>
        </w:tc>
        <w:tc>
          <w:tcPr>
            <w:tcW w:w="1134" w:type="dxa"/>
            <w:tcBorders>
              <w:top w:val="single" w:color="000000" w:sz="6" w:space="0"/>
              <w:left w:val="single" w:color="000000" w:sz="6" w:space="0"/>
              <w:right w:val="single" w:color="000000" w:sz="6" w:space="0"/>
            </w:tcBorders>
            <w:vAlign w:val="center"/>
          </w:tcPr>
          <w:p>
            <w:pPr>
              <w:pStyle w:val="11"/>
            </w:pPr>
            <w:r>
              <w:t>11.41</w:t>
            </w:r>
          </w:p>
        </w:tc>
        <w:tc>
          <w:tcPr>
            <w:tcW w:w="1134" w:type="dxa"/>
            <w:tcBorders>
              <w:top w:val="single" w:color="000000" w:sz="6" w:space="0"/>
              <w:left w:val="single" w:color="000000" w:sz="6" w:space="0"/>
              <w:right w:val="single" w:color="000000" w:sz="6" w:space="0"/>
            </w:tcBorders>
            <w:vAlign w:val="center"/>
          </w:tcPr>
          <w:p>
            <w:pPr>
              <w:pStyle w:val="11"/>
            </w:pPr>
            <w:r>
              <w:t>11.41</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1559" w:type="dxa"/>
            <w:tcBorders>
              <w:top w:val="single" w:color="000000" w:sz="6" w:space="0"/>
              <w:left w:val="single" w:color="000000" w:sz="6" w:space="0"/>
              <w:right w:val="single" w:color="000000" w:sz="6" w:space="0"/>
            </w:tcBorders>
            <w:vAlign w:val="center"/>
          </w:tcPr>
          <w:p>
            <w:pPr>
              <w:pStyle w:val="12"/>
            </w:pPr>
            <w:r>
              <w:t>住房改革支出</w:t>
            </w:r>
          </w:p>
        </w:tc>
        <w:tc>
          <w:tcPr>
            <w:tcW w:w="1134" w:type="dxa"/>
            <w:tcBorders>
              <w:top w:val="single" w:color="000000" w:sz="6" w:space="0"/>
              <w:left w:val="single" w:color="000000" w:sz="6" w:space="0"/>
              <w:right w:val="single" w:color="000000" w:sz="6" w:space="0"/>
            </w:tcBorders>
            <w:vAlign w:val="center"/>
          </w:tcPr>
          <w:p>
            <w:pPr>
              <w:pStyle w:val="11"/>
            </w:pPr>
            <w:r>
              <w:t>11.41</w:t>
            </w:r>
          </w:p>
        </w:tc>
        <w:tc>
          <w:tcPr>
            <w:tcW w:w="1134" w:type="dxa"/>
            <w:tcBorders>
              <w:top w:val="single" w:color="000000" w:sz="6" w:space="0"/>
              <w:left w:val="single" w:color="000000" w:sz="6" w:space="0"/>
              <w:right w:val="single" w:color="000000" w:sz="6" w:space="0"/>
            </w:tcBorders>
            <w:vAlign w:val="center"/>
          </w:tcPr>
          <w:p>
            <w:pPr>
              <w:pStyle w:val="11"/>
            </w:pPr>
            <w:r>
              <w:t>11.41</w:t>
            </w:r>
          </w:p>
        </w:tc>
        <w:tc>
          <w:tcPr>
            <w:tcW w:w="1134" w:type="dxa"/>
            <w:tcBorders>
              <w:top w:val="single" w:color="000000" w:sz="6" w:space="0"/>
              <w:left w:val="single" w:color="000000" w:sz="6" w:space="0"/>
              <w:right w:val="single" w:color="000000" w:sz="6" w:space="0"/>
            </w:tcBorders>
            <w:vAlign w:val="center"/>
          </w:tcPr>
          <w:p>
            <w:pPr>
              <w:pStyle w:val="11"/>
            </w:pPr>
            <w:r>
              <w:t>11.41</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1559" w:type="dxa"/>
            <w:tcBorders>
              <w:top w:val="single" w:color="000000" w:sz="6" w:space="0"/>
              <w:left w:val="single" w:color="000000" w:sz="6" w:space="0"/>
              <w:right w:val="single" w:color="000000" w:sz="6" w:space="0"/>
            </w:tcBorders>
            <w:vAlign w:val="center"/>
          </w:tcPr>
          <w:p>
            <w:pPr>
              <w:pStyle w:val="12"/>
            </w:pPr>
            <w:r>
              <w:t>住房公积金</w:t>
            </w:r>
          </w:p>
        </w:tc>
        <w:tc>
          <w:tcPr>
            <w:tcW w:w="1134" w:type="dxa"/>
            <w:tcBorders>
              <w:top w:val="single" w:color="000000" w:sz="6" w:space="0"/>
              <w:left w:val="single" w:color="000000" w:sz="6" w:space="0"/>
              <w:right w:val="single" w:color="000000" w:sz="6" w:space="0"/>
            </w:tcBorders>
            <w:vAlign w:val="center"/>
          </w:tcPr>
          <w:p>
            <w:pPr>
              <w:pStyle w:val="11"/>
            </w:pPr>
            <w:r>
              <w:t>11.41</w:t>
            </w:r>
          </w:p>
        </w:tc>
        <w:tc>
          <w:tcPr>
            <w:tcW w:w="1134" w:type="dxa"/>
            <w:tcBorders>
              <w:top w:val="single" w:color="000000" w:sz="6" w:space="0"/>
              <w:left w:val="single" w:color="000000" w:sz="6" w:space="0"/>
              <w:right w:val="single" w:color="000000" w:sz="6" w:space="0"/>
            </w:tcBorders>
            <w:vAlign w:val="center"/>
          </w:tcPr>
          <w:p>
            <w:pPr>
              <w:pStyle w:val="11"/>
            </w:pPr>
            <w:r>
              <w:t>11.41</w:t>
            </w:r>
          </w:p>
        </w:tc>
        <w:tc>
          <w:tcPr>
            <w:tcW w:w="1134" w:type="dxa"/>
            <w:tcBorders>
              <w:top w:val="single" w:color="000000" w:sz="6" w:space="0"/>
              <w:left w:val="single" w:color="000000" w:sz="6" w:space="0"/>
              <w:right w:val="single" w:color="000000" w:sz="6" w:space="0"/>
            </w:tcBorders>
            <w:vAlign w:val="center"/>
          </w:tcPr>
          <w:p>
            <w:pPr>
              <w:pStyle w:val="11"/>
            </w:pPr>
            <w:r>
              <w:t>11.41</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tcBorders>
              <w:top w:val="single" w:color="000000" w:sz="6" w:space="0"/>
              <w:left w:val="single" w:color="000000" w:sz="6" w:space="0"/>
              <w:right w:val="single" w:color="000000" w:sz="6" w:space="0"/>
            </w:tcBorders>
            <w:vAlign w:val="center"/>
          </w:tcPr>
          <w:p>
            <w:pPr>
              <w:pStyle w:val="12"/>
            </w:pPr>
            <w:r>
              <w:t>229</w:t>
            </w:r>
          </w:p>
        </w:tc>
        <w:tc>
          <w:tcPr>
            <w:tcW w:w="1559" w:type="dxa"/>
            <w:tcBorders>
              <w:top w:val="single" w:color="000000" w:sz="6" w:space="0"/>
              <w:left w:val="single" w:color="000000" w:sz="6" w:space="0"/>
              <w:right w:val="single" w:color="000000" w:sz="6" w:space="0"/>
            </w:tcBorders>
            <w:vAlign w:val="center"/>
          </w:tcPr>
          <w:p>
            <w:pPr>
              <w:pStyle w:val="12"/>
            </w:pPr>
            <w:r>
              <w:t>其他支出</w:t>
            </w:r>
          </w:p>
        </w:tc>
        <w:tc>
          <w:tcPr>
            <w:tcW w:w="1134" w:type="dxa"/>
            <w:tcBorders>
              <w:top w:val="single" w:color="000000" w:sz="6" w:space="0"/>
              <w:left w:val="single" w:color="000000" w:sz="6" w:space="0"/>
              <w:right w:val="single" w:color="000000" w:sz="6" w:space="0"/>
            </w:tcBorders>
            <w:vAlign w:val="center"/>
          </w:tcPr>
          <w:p>
            <w:pPr>
              <w:pStyle w:val="11"/>
            </w:pPr>
            <w:r>
              <w:t>61.89</w:t>
            </w:r>
          </w:p>
        </w:tc>
        <w:tc>
          <w:tcPr>
            <w:tcW w:w="1134" w:type="dxa"/>
            <w:tcBorders>
              <w:top w:val="single" w:color="000000" w:sz="6" w:space="0"/>
              <w:left w:val="single" w:color="000000" w:sz="6" w:space="0"/>
              <w:right w:val="single" w:color="000000" w:sz="6" w:space="0"/>
            </w:tcBorders>
            <w:vAlign w:val="center"/>
          </w:tcPr>
          <w:p>
            <w:pPr>
              <w:pStyle w:val="11"/>
            </w:pPr>
            <w:r>
              <w:t>28.80</w:t>
            </w:r>
          </w:p>
        </w:tc>
        <w:tc>
          <w:tcPr>
            <w:tcW w:w="1134" w:type="dxa"/>
            <w:tcBorders>
              <w:top w:val="single" w:color="000000" w:sz="6" w:space="0"/>
              <w:left w:val="single" w:color="000000" w:sz="6" w:space="0"/>
              <w:right w:val="single" w:color="000000" w:sz="6" w:space="0"/>
            </w:tcBorders>
            <w:vAlign w:val="center"/>
          </w:tcPr>
          <w:p>
            <w:pPr>
              <w:pStyle w:val="11"/>
            </w:pPr>
            <w:r>
              <w:t>28.80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33.09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tcBorders>
              <w:top w:val="single" w:color="000000" w:sz="6" w:space="0"/>
              <w:left w:val="single" w:color="000000" w:sz="6" w:space="0"/>
              <w:right w:val="single" w:color="000000" w:sz="6" w:space="0"/>
            </w:tcBorders>
            <w:vAlign w:val="center"/>
          </w:tcPr>
          <w:p>
            <w:pPr>
              <w:pStyle w:val="12"/>
            </w:pPr>
            <w:r>
              <w:t>22960</w:t>
            </w:r>
          </w:p>
        </w:tc>
        <w:tc>
          <w:tcPr>
            <w:tcW w:w="1559" w:type="dxa"/>
            <w:tcBorders>
              <w:top w:val="single" w:color="000000" w:sz="6" w:space="0"/>
              <w:left w:val="single" w:color="000000" w:sz="6" w:space="0"/>
              <w:right w:val="single" w:color="000000" w:sz="6" w:space="0"/>
            </w:tcBorders>
            <w:vAlign w:val="center"/>
          </w:tcPr>
          <w:p>
            <w:pPr>
              <w:pStyle w:val="12"/>
            </w:pPr>
            <w:r>
              <w:t>彩票公益金安排的支出</w:t>
            </w:r>
          </w:p>
        </w:tc>
        <w:tc>
          <w:tcPr>
            <w:tcW w:w="1134" w:type="dxa"/>
            <w:tcBorders>
              <w:top w:val="single" w:color="000000" w:sz="6" w:space="0"/>
              <w:left w:val="single" w:color="000000" w:sz="6" w:space="0"/>
              <w:right w:val="single" w:color="000000" w:sz="6" w:space="0"/>
            </w:tcBorders>
            <w:vAlign w:val="center"/>
          </w:tcPr>
          <w:p>
            <w:pPr>
              <w:pStyle w:val="11"/>
            </w:pPr>
            <w:r>
              <w:t>61.89</w:t>
            </w:r>
          </w:p>
        </w:tc>
        <w:tc>
          <w:tcPr>
            <w:tcW w:w="1134" w:type="dxa"/>
            <w:tcBorders>
              <w:top w:val="single" w:color="000000" w:sz="6" w:space="0"/>
              <w:left w:val="single" w:color="000000" w:sz="6" w:space="0"/>
              <w:right w:val="single" w:color="000000" w:sz="6" w:space="0"/>
            </w:tcBorders>
            <w:vAlign w:val="center"/>
          </w:tcPr>
          <w:p>
            <w:pPr>
              <w:pStyle w:val="11"/>
            </w:pPr>
            <w:r>
              <w:t>28.80</w:t>
            </w:r>
          </w:p>
        </w:tc>
        <w:tc>
          <w:tcPr>
            <w:tcW w:w="1134" w:type="dxa"/>
            <w:tcBorders>
              <w:top w:val="single" w:color="000000" w:sz="6" w:space="0"/>
              <w:left w:val="single" w:color="000000" w:sz="6" w:space="0"/>
              <w:right w:val="single" w:color="000000" w:sz="6" w:space="0"/>
            </w:tcBorders>
            <w:vAlign w:val="center"/>
          </w:tcPr>
          <w:p>
            <w:pPr>
              <w:pStyle w:val="11"/>
            </w:pPr>
            <w:r>
              <w:t>28.80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33.09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tcBorders>
              <w:top w:val="single" w:color="000000" w:sz="6" w:space="0"/>
              <w:left w:val="single" w:color="000000" w:sz="6" w:space="0"/>
              <w:right w:val="single" w:color="000000" w:sz="6" w:space="0"/>
            </w:tcBorders>
            <w:vAlign w:val="center"/>
          </w:tcPr>
          <w:p>
            <w:pPr>
              <w:pStyle w:val="12"/>
            </w:pPr>
            <w:r>
              <w:t>2296006</w:t>
            </w:r>
          </w:p>
        </w:tc>
        <w:tc>
          <w:tcPr>
            <w:tcW w:w="1559" w:type="dxa"/>
            <w:tcBorders>
              <w:top w:val="single" w:color="000000" w:sz="6" w:space="0"/>
              <w:left w:val="single" w:color="000000" w:sz="6" w:space="0"/>
              <w:right w:val="single" w:color="000000" w:sz="6" w:space="0"/>
            </w:tcBorders>
            <w:vAlign w:val="center"/>
          </w:tcPr>
          <w:p>
            <w:pPr>
              <w:pStyle w:val="12"/>
            </w:pPr>
            <w:r>
              <w:t>用于残疾人事业的彩票公益金支出</w:t>
            </w:r>
          </w:p>
        </w:tc>
        <w:tc>
          <w:tcPr>
            <w:tcW w:w="1134" w:type="dxa"/>
            <w:tcBorders>
              <w:top w:val="single" w:color="000000" w:sz="6" w:space="0"/>
              <w:left w:val="single" w:color="000000" w:sz="6" w:space="0"/>
              <w:right w:val="single" w:color="000000" w:sz="6" w:space="0"/>
            </w:tcBorders>
            <w:vAlign w:val="center"/>
          </w:tcPr>
          <w:p>
            <w:pPr>
              <w:pStyle w:val="11"/>
            </w:pPr>
            <w:r>
              <w:t>61.89</w:t>
            </w:r>
          </w:p>
        </w:tc>
        <w:tc>
          <w:tcPr>
            <w:tcW w:w="1134" w:type="dxa"/>
            <w:tcBorders>
              <w:top w:val="single" w:color="000000" w:sz="6" w:space="0"/>
              <w:left w:val="single" w:color="000000" w:sz="6" w:space="0"/>
              <w:right w:val="single" w:color="000000" w:sz="6" w:space="0"/>
            </w:tcBorders>
            <w:vAlign w:val="center"/>
          </w:tcPr>
          <w:p>
            <w:pPr>
              <w:pStyle w:val="11"/>
            </w:pPr>
            <w:r>
              <w:t>28.80</w:t>
            </w:r>
          </w:p>
        </w:tc>
        <w:tc>
          <w:tcPr>
            <w:tcW w:w="1134" w:type="dxa"/>
            <w:tcBorders>
              <w:top w:val="single" w:color="000000" w:sz="6" w:space="0"/>
              <w:left w:val="single" w:color="000000" w:sz="6" w:space="0"/>
              <w:right w:val="single" w:color="000000" w:sz="6" w:space="0"/>
            </w:tcBorders>
            <w:vAlign w:val="center"/>
          </w:tcPr>
          <w:p>
            <w:pPr>
              <w:pStyle w:val="11"/>
            </w:pPr>
            <w:r>
              <w:t>28.80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33.09</w:t>
            </w: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762001昌黎县残疾人联合会本级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532.07</w:t>
            </w:r>
          </w:p>
        </w:tc>
        <w:tc>
          <w:tcPr>
            <w:tcW w:w="1361" w:type="dxa"/>
            <w:tcBorders>
              <w:top w:val="single" w:color="000000" w:sz="6" w:space="0"/>
              <w:left w:val="single" w:color="000000" w:sz="6" w:space="0"/>
              <w:right w:val="single" w:color="000000" w:sz="6" w:space="0"/>
            </w:tcBorders>
            <w:vAlign w:val="center"/>
          </w:tcPr>
          <w:p>
            <w:pPr>
              <w:pStyle w:val="15"/>
            </w:pPr>
            <w:r>
              <w:t>226.44</w:t>
            </w:r>
          </w:p>
        </w:tc>
        <w:tc>
          <w:tcPr>
            <w:tcW w:w="1361" w:type="dxa"/>
            <w:tcBorders>
              <w:top w:val="single" w:color="000000" w:sz="6" w:space="0"/>
              <w:left w:val="single" w:color="000000" w:sz="6" w:space="0"/>
              <w:right w:val="single" w:color="000000" w:sz="6" w:space="0"/>
            </w:tcBorders>
            <w:vAlign w:val="center"/>
          </w:tcPr>
          <w:p>
            <w:pPr>
              <w:pStyle w:val="15"/>
            </w:pPr>
            <w:r>
              <w:t>305.63</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pPr>
              <w:pStyle w:val="11"/>
            </w:pPr>
            <w:r>
              <w:t>446.92</w:t>
            </w:r>
          </w:p>
        </w:tc>
        <w:tc>
          <w:tcPr>
            <w:tcW w:w="1361" w:type="dxa"/>
            <w:tcBorders>
              <w:top w:val="single" w:color="000000" w:sz="6" w:space="0"/>
              <w:left w:val="single" w:color="000000" w:sz="6" w:space="0"/>
              <w:right w:val="single" w:color="000000" w:sz="6" w:space="0"/>
            </w:tcBorders>
            <w:vAlign w:val="center"/>
          </w:tcPr>
          <w:p>
            <w:pPr>
              <w:pStyle w:val="11"/>
            </w:pPr>
            <w:r>
              <w:t>203.19</w:t>
            </w:r>
          </w:p>
        </w:tc>
        <w:tc>
          <w:tcPr>
            <w:tcW w:w="1361" w:type="dxa"/>
            <w:tcBorders>
              <w:top w:val="single" w:color="000000" w:sz="6" w:space="0"/>
              <w:left w:val="single" w:color="000000" w:sz="6" w:space="0"/>
              <w:right w:val="single" w:color="000000" w:sz="6" w:space="0"/>
            </w:tcBorders>
            <w:vAlign w:val="center"/>
          </w:tcPr>
          <w:p>
            <w:pPr>
              <w:pStyle w:val="11"/>
            </w:pPr>
            <w:r>
              <w:t>243.74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1"/>
            </w:pPr>
            <w:r>
              <w:t>29.82</w:t>
            </w:r>
          </w:p>
        </w:tc>
        <w:tc>
          <w:tcPr>
            <w:tcW w:w="1361" w:type="dxa"/>
            <w:tcBorders>
              <w:top w:val="single" w:color="000000" w:sz="6" w:space="0"/>
              <w:left w:val="single" w:color="000000" w:sz="6" w:space="0"/>
              <w:right w:val="single" w:color="000000" w:sz="6" w:space="0"/>
            </w:tcBorders>
            <w:vAlign w:val="center"/>
          </w:tcPr>
          <w:p>
            <w:pPr>
              <w:pStyle w:val="11"/>
            </w:pPr>
            <w:r>
              <w:t>29.82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1"/>
            </w:pPr>
            <w:r>
              <w:t>22.81</w:t>
            </w:r>
          </w:p>
        </w:tc>
        <w:tc>
          <w:tcPr>
            <w:tcW w:w="1361" w:type="dxa"/>
            <w:tcBorders>
              <w:top w:val="single" w:color="000000" w:sz="6" w:space="0"/>
              <w:left w:val="single" w:color="000000" w:sz="6" w:space="0"/>
              <w:right w:val="single" w:color="000000" w:sz="6" w:space="0"/>
            </w:tcBorders>
            <w:vAlign w:val="center"/>
          </w:tcPr>
          <w:p>
            <w:pPr>
              <w:pStyle w:val="11"/>
            </w:pPr>
            <w:r>
              <w:t>22.81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1"/>
            </w:pPr>
            <w:r>
              <w:t>7.00</w:t>
            </w:r>
          </w:p>
        </w:tc>
        <w:tc>
          <w:tcPr>
            <w:tcW w:w="1361" w:type="dxa"/>
            <w:tcBorders>
              <w:top w:val="single" w:color="000000" w:sz="6" w:space="0"/>
              <w:left w:val="single" w:color="000000" w:sz="6" w:space="0"/>
              <w:right w:val="single" w:color="000000" w:sz="6" w:space="0"/>
            </w:tcBorders>
            <w:vAlign w:val="center"/>
          </w:tcPr>
          <w:p>
            <w:pPr>
              <w:pStyle w:val="11"/>
            </w:pPr>
            <w:r>
              <w:t>7.00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20811</w:t>
            </w:r>
          </w:p>
        </w:tc>
        <w:tc>
          <w:tcPr>
            <w:tcW w:w="4535" w:type="dxa"/>
            <w:tcBorders>
              <w:top w:val="single" w:color="000000" w:sz="6" w:space="0"/>
              <w:left w:val="single" w:color="000000" w:sz="6" w:space="0"/>
              <w:right w:val="single" w:color="000000" w:sz="6" w:space="0"/>
            </w:tcBorders>
            <w:vAlign w:val="center"/>
          </w:tcPr>
          <w:p>
            <w:pPr>
              <w:pStyle w:val="12"/>
            </w:pPr>
            <w:r>
              <w:t>残疾人事业</w:t>
            </w:r>
          </w:p>
        </w:tc>
        <w:tc>
          <w:tcPr>
            <w:tcW w:w="1361" w:type="dxa"/>
            <w:tcBorders>
              <w:top w:val="single" w:color="000000" w:sz="6" w:space="0"/>
              <w:left w:val="single" w:color="000000" w:sz="6" w:space="0"/>
              <w:right w:val="single" w:color="000000" w:sz="6" w:space="0"/>
            </w:tcBorders>
            <w:vAlign w:val="center"/>
          </w:tcPr>
          <w:p>
            <w:pPr>
              <w:pStyle w:val="11"/>
            </w:pPr>
            <w:r>
              <w:t>417.10</w:t>
            </w:r>
          </w:p>
        </w:tc>
        <w:tc>
          <w:tcPr>
            <w:tcW w:w="1361" w:type="dxa"/>
            <w:tcBorders>
              <w:top w:val="single" w:color="000000" w:sz="6" w:space="0"/>
              <w:left w:val="single" w:color="000000" w:sz="6" w:space="0"/>
              <w:right w:val="single" w:color="000000" w:sz="6" w:space="0"/>
            </w:tcBorders>
            <w:vAlign w:val="center"/>
          </w:tcPr>
          <w:p>
            <w:pPr>
              <w:pStyle w:val="11"/>
            </w:pPr>
            <w:r>
              <w:t>173.37</w:t>
            </w:r>
          </w:p>
        </w:tc>
        <w:tc>
          <w:tcPr>
            <w:tcW w:w="1361" w:type="dxa"/>
            <w:tcBorders>
              <w:top w:val="single" w:color="000000" w:sz="6" w:space="0"/>
              <w:left w:val="single" w:color="000000" w:sz="6" w:space="0"/>
              <w:right w:val="single" w:color="000000" w:sz="6" w:space="0"/>
            </w:tcBorders>
            <w:vAlign w:val="center"/>
          </w:tcPr>
          <w:p>
            <w:pPr>
              <w:pStyle w:val="11"/>
            </w:pPr>
            <w:r>
              <w:t>243.74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2081101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1361" w:type="dxa"/>
            <w:tcBorders>
              <w:top w:val="single" w:color="000000" w:sz="6" w:space="0"/>
              <w:left w:val="single" w:color="000000" w:sz="6" w:space="0"/>
              <w:right w:val="single" w:color="000000" w:sz="6" w:space="0"/>
            </w:tcBorders>
            <w:vAlign w:val="center"/>
          </w:tcPr>
          <w:p>
            <w:pPr>
              <w:pStyle w:val="11"/>
            </w:pPr>
            <w:r>
              <w:t>65.87</w:t>
            </w:r>
          </w:p>
        </w:tc>
        <w:tc>
          <w:tcPr>
            <w:tcW w:w="1361" w:type="dxa"/>
            <w:tcBorders>
              <w:top w:val="single" w:color="000000" w:sz="6" w:space="0"/>
              <w:left w:val="single" w:color="000000" w:sz="6" w:space="0"/>
              <w:right w:val="single" w:color="000000" w:sz="6" w:space="0"/>
            </w:tcBorders>
            <w:vAlign w:val="center"/>
          </w:tcPr>
          <w:p>
            <w:pPr>
              <w:pStyle w:val="11"/>
            </w:pPr>
            <w:r>
              <w:t>65.87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2081104</w:t>
            </w:r>
          </w:p>
        </w:tc>
        <w:tc>
          <w:tcPr>
            <w:tcW w:w="4535" w:type="dxa"/>
            <w:tcBorders>
              <w:top w:val="single" w:color="000000" w:sz="6" w:space="0"/>
              <w:left w:val="single" w:color="000000" w:sz="6" w:space="0"/>
              <w:right w:val="single" w:color="000000" w:sz="6" w:space="0"/>
            </w:tcBorders>
            <w:vAlign w:val="center"/>
          </w:tcPr>
          <w:p>
            <w:pPr>
              <w:pStyle w:val="12"/>
            </w:pPr>
            <w:r>
              <w:t>残疾人康复</w:t>
            </w:r>
          </w:p>
        </w:tc>
        <w:tc>
          <w:tcPr>
            <w:tcW w:w="1361" w:type="dxa"/>
            <w:tcBorders>
              <w:top w:val="single" w:color="000000" w:sz="6" w:space="0"/>
              <w:left w:val="single" w:color="000000" w:sz="6" w:space="0"/>
              <w:right w:val="single" w:color="000000" w:sz="6" w:space="0"/>
            </w:tcBorders>
            <w:vAlign w:val="center"/>
          </w:tcPr>
          <w:p>
            <w:pPr>
              <w:pStyle w:val="11"/>
            </w:pPr>
            <w:r>
              <w:t>190.37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190.37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2081105</w:t>
            </w:r>
          </w:p>
        </w:tc>
        <w:tc>
          <w:tcPr>
            <w:tcW w:w="4535" w:type="dxa"/>
            <w:tcBorders>
              <w:top w:val="single" w:color="000000" w:sz="6" w:space="0"/>
              <w:left w:val="single" w:color="000000" w:sz="6" w:space="0"/>
              <w:right w:val="single" w:color="000000" w:sz="6" w:space="0"/>
            </w:tcBorders>
            <w:vAlign w:val="center"/>
          </w:tcPr>
          <w:p>
            <w:pPr>
              <w:pStyle w:val="12"/>
            </w:pPr>
            <w:r>
              <w:t>残疾人就业</w:t>
            </w:r>
          </w:p>
        </w:tc>
        <w:tc>
          <w:tcPr>
            <w:tcW w:w="1361" w:type="dxa"/>
            <w:tcBorders>
              <w:top w:val="single" w:color="000000" w:sz="6" w:space="0"/>
              <w:left w:val="single" w:color="000000" w:sz="6" w:space="0"/>
              <w:right w:val="single" w:color="000000" w:sz="6" w:space="0"/>
            </w:tcBorders>
            <w:vAlign w:val="center"/>
          </w:tcPr>
          <w:p>
            <w:pPr>
              <w:pStyle w:val="11"/>
            </w:pPr>
            <w:r>
              <w:t>34.80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34.80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2081199</w:t>
            </w:r>
          </w:p>
        </w:tc>
        <w:tc>
          <w:tcPr>
            <w:tcW w:w="4535" w:type="dxa"/>
            <w:tcBorders>
              <w:top w:val="single" w:color="000000" w:sz="6" w:space="0"/>
              <w:left w:val="single" w:color="000000" w:sz="6" w:space="0"/>
              <w:right w:val="single" w:color="000000" w:sz="6" w:space="0"/>
            </w:tcBorders>
            <w:vAlign w:val="center"/>
          </w:tcPr>
          <w:p>
            <w:pPr>
              <w:pStyle w:val="12"/>
            </w:pPr>
            <w:r>
              <w:t>其他残疾人事业支出</w:t>
            </w:r>
          </w:p>
        </w:tc>
        <w:tc>
          <w:tcPr>
            <w:tcW w:w="1361" w:type="dxa"/>
            <w:tcBorders>
              <w:top w:val="single" w:color="000000" w:sz="6" w:space="0"/>
              <w:left w:val="single" w:color="000000" w:sz="6" w:space="0"/>
              <w:right w:val="single" w:color="000000" w:sz="6" w:space="0"/>
            </w:tcBorders>
            <w:vAlign w:val="center"/>
          </w:tcPr>
          <w:p>
            <w:pPr>
              <w:pStyle w:val="11"/>
            </w:pPr>
            <w:r>
              <w:t>126.06</w:t>
            </w:r>
          </w:p>
        </w:tc>
        <w:tc>
          <w:tcPr>
            <w:tcW w:w="1361" w:type="dxa"/>
            <w:tcBorders>
              <w:top w:val="single" w:color="000000" w:sz="6" w:space="0"/>
              <w:left w:val="single" w:color="000000" w:sz="6" w:space="0"/>
              <w:right w:val="single" w:color="000000" w:sz="6" w:space="0"/>
            </w:tcBorders>
            <w:vAlign w:val="center"/>
          </w:tcPr>
          <w:p>
            <w:pPr>
              <w:pStyle w:val="11"/>
            </w:pPr>
            <w:r>
              <w:t>107.50</w:t>
            </w:r>
          </w:p>
        </w:tc>
        <w:tc>
          <w:tcPr>
            <w:tcW w:w="1361" w:type="dxa"/>
            <w:tcBorders>
              <w:top w:val="single" w:color="000000" w:sz="6" w:space="0"/>
              <w:left w:val="single" w:color="000000" w:sz="6" w:space="0"/>
              <w:right w:val="single" w:color="000000" w:sz="6" w:space="0"/>
            </w:tcBorders>
            <w:vAlign w:val="center"/>
          </w:tcPr>
          <w:p>
            <w:pPr>
              <w:pStyle w:val="11"/>
            </w:pPr>
            <w:r>
              <w:t>18.56</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1361" w:type="dxa"/>
            <w:tcBorders>
              <w:top w:val="single" w:color="000000" w:sz="6" w:space="0"/>
              <w:left w:val="single" w:color="000000" w:sz="6" w:space="0"/>
              <w:right w:val="single" w:color="000000" w:sz="6" w:space="0"/>
            </w:tcBorders>
            <w:vAlign w:val="center"/>
          </w:tcPr>
          <w:p>
            <w:pPr>
              <w:pStyle w:val="11"/>
            </w:pPr>
            <w:r>
              <w:t>11.85</w:t>
            </w:r>
          </w:p>
        </w:tc>
        <w:tc>
          <w:tcPr>
            <w:tcW w:w="1361" w:type="dxa"/>
            <w:tcBorders>
              <w:top w:val="single" w:color="000000" w:sz="6" w:space="0"/>
              <w:left w:val="single" w:color="000000" w:sz="6" w:space="0"/>
              <w:right w:val="single" w:color="000000" w:sz="6" w:space="0"/>
            </w:tcBorders>
            <w:vAlign w:val="center"/>
          </w:tcPr>
          <w:p>
            <w:pPr>
              <w:pStyle w:val="11"/>
            </w:pPr>
            <w:r>
              <w:t>11.85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1361" w:type="dxa"/>
            <w:tcBorders>
              <w:top w:val="single" w:color="000000" w:sz="6" w:space="0"/>
              <w:left w:val="single" w:color="000000" w:sz="6" w:space="0"/>
              <w:right w:val="single" w:color="000000" w:sz="6" w:space="0"/>
            </w:tcBorders>
            <w:vAlign w:val="center"/>
          </w:tcPr>
          <w:p>
            <w:pPr>
              <w:pStyle w:val="11"/>
            </w:pPr>
            <w:r>
              <w:t>11.85</w:t>
            </w:r>
          </w:p>
        </w:tc>
        <w:tc>
          <w:tcPr>
            <w:tcW w:w="1361" w:type="dxa"/>
            <w:tcBorders>
              <w:top w:val="single" w:color="000000" w:sz="6" w:space="0"/>
              <w:left w:val="single" w:color="000000" w:sz="6" w:space="0"/>
              <w:right w:val="single" w:color="000000" w:sz="6" w:space="0"/>
            </w:tcBorders>
            <w:vAlign w:val="center"/>
          </w:tcPr>
          <w:p>
            <w:pPr>
              <w:pStyle w:val="11"/>
            </w:pPr>
            <w:r>
              <w:t>11.85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1361" w:type="dxa"/>
            <w:tcBorders>
              <w:top w:val="single" w:color="000000" w:sz="6" w:space="0"/>
              <w:left w:val="single" w:color="000000" w:sz="6" w:space="0"/>
              <w:right w:val="single" w:color="000000" w:sz="6" w:space="0"/>
            </w:tcBorders>
            <w:vAlign w:val="center"/>
          </w:tcPr>
          <w:p>
            <w:pPr>
              <w:pStyle w:val="11"/>
            </w:pPr>
            <w:r>
              <w:t>2.97</w:t>
            </w:r>
          </w:p>
        </w:tc>
        <w:tc>
          <w:tcPr>
            <w:tcW w:w="1361" w:type="dxa"/>
            <w:tcBorders>
              <w:top w:val="single" w:color="000000" w:sz="6" w:space="0"/>
              <w:left w:val="single" w:color="000000" w:sz="6" w:space="0"/>
              <w:right w:val="single" w:color="000000" w:sz="6" w:space="0"/>
            </w:tcBorders>
            <w:vAlign w:val="center"/>
          </w:tcPr>
          <w:p>
            <w:pPr>
              <w:pStyle w:val="11"/>
            </w:pPr>
            <w:r>
              <w:t>2.97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1361" w:type="dxa"/>
            <w:tcBorders>
              <w:top w:val="single" w:color="000000" w:sz="6" w:space="0"/>
              <w:left w:val="single" w:color="000000" w:sz="6" w:space="0"/>
              <w:right w:val="single" w:color="000000" w:sz="6" w:space="0"/>
            </w:tcBorders>
            <w:vAlign w:val="center"/>
          </w:tcPr>
          <w:p>
            <w:pPr>
              <w:pStyle w:val="11"/>
            </w:pPr>
            <w:r>
              <w:t>8.87</w:t>
            </w:r>
          </w:p>
        </w:tc>
        <w:tc>
          <w:tcPr>
            <w:tcW w:w="1361" w:type="dxa"/>
            <w:tcBorders>
              <w:top w:val="single" w:color="000000" w:sz="6" w:space="0"/>
              <w:left w:val="single" w:color="000000" w:sz="6" w:space="0"/>
              <w:right w:val="single" w:color="000000" w:sz="6" w:space="0"/>
            </w:tcBorders>
            <w:vAlign w:val="center"/>
          </w:tcPr>
          <w:p>
            <w:pPr>
              <w:pStyle w:val="11"/>
            </w:pPr>
            <w:r>
              <w:t>8.87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1361" w:type="dxa"/>
            <w:tcBorders>
              <w:top w:val="single" w:color="000000" w:sz="6" w:space="0"/>
              <w:left w:val="single" w:color="000000" w:sz="6" w:space="0"/>
              <w:right w:val="single" w:color="000000" w:sz="6" w:space="0"/>
            </w:tcBorders>
            <w:vAlign w:val="center"/>
          </w:tcPr>
          <w:p>
            <w:pPr>
              <w:pStyle w:val="11"/>
            </w:pPr>
            <w:r>
              <w:t>11.41</w:t>
            </w:r>
          </w:p>
        </w:tc>
        <w:tc>
          <w:tcPr>
            <w:tcW w:w="1361" w:type="dxa"/>
            <w:tcBorders>
              <w:top w:val="single" w:color="000000" w:sz="6" w:space="0"/>
              <w:left w:val="single" w:color="000000" w:sz="6" w:space="0"/>
              <w:right w:val="single" w:color="000000" w:sz="6" w:space="0"/>
            </w:tcBorders>
            <w:vAlign w:val="center"/>
          </w:tcPr>
          <w:p>
            <w:pPr>
              <w:pStyle w:val="11"/>
            </w:pPr>
            <w:r>
              <w:t>11.41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1361" w:type="dxa"/>
            <w:tcBorders>
              <w:top w:val="single" w:color="000000" w:sz="6" w:space="0"/>
              <w:left w:val="single" w:color="000000" w:sz="6" w:space="0"/>
              <w:right w:val="single" w:color="000000" w:sz="6" w:space="0"/>
            </w:tcBorders>
            <w:vAlign w:val="center"/>
          </w:tcPr>
          <w:p>
            <w:pPr>
              <w:pStyle w:val="11"/>
            </w:pPr>
            <w:r>
              <w:t>11.41</w:t>
            </w:r>
          </w:p>
        </w:tc>
        <w:tc>
          <w:tcPr>
            <w:tcW w:w="1361" w:type="dxa"/>
            <w:tcBorders>
              <w:top w:val="single" w:color="000000" w:sz="6" w:space="0"/>
              <w:left w:val="single" w:color="000000" w:sz="6" w:space="0"/>
              <w:right w:val="single" w:color="000000" w:sz="6" w:space="0"/>
            </w:tcBorders>
            <w:vAlign w:val="center"/>
          </w:tcPr>
          <w:p>
            <w:pPr>
              <w:pStyle w:val="11"/>
            </w:pPr>
            <w:r>
              <w:t>11.41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1361" w:type="dxa"/>
            <w:tcBorders>
              <w:top w:val="single" w:color="000000" w:sz="6" w:space="0"/>
              <w:left w:val="single" w:color="000000" w:sz="6" w:space="0"/>
              <w:right w:val="single" w:color="000000" w:sz="6" w:space="0"/>
            </w:tcBorders>
            <w:vAlign w:val="center"/>
          </w:tcPr>
          <w:p>
            <w:pPr>
              <w:pStyle w:val="11"/>
            </w:pPr>
            <w:r>
              <w:t>11.41</w:t>
            </w:r>
          </w:p>
        </w:tc>
        <w:tc>
          <w:tcPr>
            <w:tcW w:w="1361" w:type="dxa"/>
            <w:tcBorders>
              <w:top w:val="single" w:color="000000" w:sz="6" w:space="0"/>
              <w:left w:val="single" w:color="000000" w:sz="6" w:space="0"/>
              <w:right w:val="single" w:color="000000" w:sz="6" w:space="0"/>
            </w:tcBorders>
            <w:vAlign w:val="center"/>
          </w:tcPr>
          <w:p>
            <w:pPr>
              <w:pStyle w:val="11"/>
            </w:pPr>
            <w:r>
              <w:t>11.41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tcBorders>
              <w:top w:val="single" w:color="000000" w:sz="6" w:space="0"/>
              <w:left w:val="single" w:color="000000" w:sz="6" w:space="0"/>
              <w:right w:val="single" w:color="000000" w:sz="6" w:space="0"/>
            </w:tcBorders>
            <w:vAlign w:val="center"/>
          </w:tcPr>
          <w:p>
            <w:pPr>
              <w:pStyle w:val="12"/>
            </w:pPr>
            <w:r>
              <w:t>229</w:t>
            </w:r>
          </w:p>
        </w:tc>
        <w:tc>
          <w:tcPr>
            <w:tcW w:w="4535" w:type="dxa"/>
            <w:tcBorders>
              <w:top w:val="single" w:color="000000" w:sz="6" w:space="0"/>
              <w:left w:val="single" w:color="000000" w:sz="6" w:space="0"/>
              <w:right w:val="single" w:color="000000" w:sz="6" w:space="0"/>
            </w:tcBorders>
            <w:vAlign w:val="center"/>
          </w:tcPr>
          <w:p>
            <w:pPr>
              <w:pStyle w:val="12"/>
            </w:pPr>
            <w:r>
              <w:t>其他支出</w:t>
            </w:r>
          </w:p>
        </w:tc>
        <w:tc>
          <w:tcPr>
            <w:tcW w:w="1361" w:type="dxa"/>
            <w:tcBorders>
              <w:top w:val="single" w:color="000000" w:sz="6" w:space="0"/>
              <w:left w:val="single" w:color="000000" w:sz="6" w:space="0"/>
              <w:right w:val="single" w:color="000000" w:sz="6" w:space="0"/>
            </w:tcBorders>
            <w:vAlign w:val="center"/>
          </w:tcPr>
          <w:p>
            <w:pPr>
              <w:pStyle w:val="11"/>
            </w:pPr>
            <w:r>
              <w:t>61.89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61.89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tcBorders>
              <w:top w:val="single" w:color="000000" w:sz="6" w:space="0"/>
              <w:left w:val="single" w:color="000000" w:sz="6" w:space="0"/>
              <w:right w:val="single" w:color="000000" w:sz="6" w:space="0"/>
            </w:tcBorders>
            <w:vAlign w:val="center"/>
          </w:tcPr>
          <w:p>
            <w:pPr>
              <w:pStyle w:val="12"/>
            </w:pPr>
            <w:r>
              <w:t>22960</w:t>
            </w:r>
          </w:p>
        </w:tc>
        <w:tc>
          <w:tcPr>
            <w:tcW w:w="4535" w:type="dxa"/>
            <w:tcBorders>
              <w:top w:val="single" w:color="000000" w:sz="6" w:space="0"/>
              <w:left w:val="single" w:color="000000" w:sz="6" w:space="0"/>
              <w:right w:val="single" w:color="000000" w:sz="6" w:space="0"/>
            </w:tcBorders>
            <w:vAlign w:val="center"/>
          </w:tcPr>
          <w:p>
            <w:pPr>
              <w:pStyle w:val="12"/>
            </w:pPr>
            <w:r>
              <w:t>彩票公益金安排的支出</w:t>
            </w:r>
          </w:p>
        </w:tc>
        <w:tc>
          <w:tcPr>
            <w:tcW w:w="1361" w:type="dxa"/>
            <w:tcBorders>
              <w:top w:val="single" w:color="000000" w:sz="6" w:space="0"/>
              <w:left w:val="single" w:color="000000" w:sz="6" w:space="0"/>
              <w:right w:val="single" w:color="000000" w:sz="6" w:space="0"/>
            </w:tcBorders>
            <w:vAlign w:val="center"/>
          </w:tcPr>
          <w:p>
            <w:pPr>
              <w:pStyle w:val="11"/>
            </w:pPr>
            <w:r>
              <w:t>61.89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61.89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tcBorders>
              <w:top w:val="single" w:color="000000" w:sz="6" w:space="0"/>
              <w:left w:val="single" w:color="000000" w:sz="6" w:space="0"/>
              <w:right w:val="single" w:color="000000" w:sz="6" w:space="0"/>
            </w:tcBorders>
            <w:vAlign w:val="center"/>
          </w:tcPr>
          <w:p>
            <w:pPr>
              <w:pStyle w:val="12"/>
            </w:pPr>
            <w:r>
              <w:t>2296006</w:t>
            </w:r>
          </w:p>
        </w:tc>
        <w:tc>
          <w:tcPr>
            <w:tcW w:w="4535" w:type="dxa"/>
            <w:tcBorders>
              <w:top w:val="single" w:color="000000" w:sz="6" w:space="0"/>
              <w:left w:val="single" w:color="000000" w:sz="6" w:space="0"/>
              <w:right w:val="single" w:color="000000" w:sz="6" w:space="0"/>
            </w:tcBorders>
            <w:vAlign w:val="center"/>
          </w:tcPr>
          <w:p>
            <w:pPr>
              <w:pStyle w:val="12"/>
            </w:pPr>
            <w:r>
              <w:t>用于残疾人事业的彩票公益金支出</w:t>
            </w:r>
          </w:p>
        </w:tc>
        <w:tc>
          <w:tcPr>
            <w:tcW w:w="1361" w:type="dxa"/>
            <w:tcBorders>
              <w:top w:val="single" w:color="000000" w:sz="6" w:space="0"/>
              <w:left w:val="single" w:color="000000" w:sz="6" w:space="0"/>
              <w:right w:val="single" w:color="000000" w:sz="6" w:space="0"/>
            </w:tcBorders>
            <w:vAlign w:val="center"/>
          </w:tcPr>
          <w:p>
            <w:pPr>
              <w:pStyle w:val="11"/>
            </w:pPr>
            <w:r>
              <w:t>61.89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61.89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762001昌黎县残疾人联合会本级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459.78</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r>
              <w:t>28.80</w:t>
            </w: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r>
              <w:t>446.92</w:t>
            </w:r>
          </w:p>
        </w:tc>
        <w:tc>
          <w:tcPr>
            <w:tcW w:w="1474" w:type="dxa"/>
            <w:tcBorders>
              <w:top w:val="single" w:color="000000" w:sz="6" w:space="0"/>
              <w:left w:val="single" w:color="000000" w:sz="6" w:space="0"/>
              <w:right w:val="single" w:color="000000" w:sz="6" w:space="0"/>
            </w:tcBorders>
            <w:vAlign w:val="center"/>
          </w:tcPr>
          <w:p>
            <w:pPr>
              <w:pStyle w:val="11"/>
            </w:pPr>
            <w:r>
              <w:t>446.92</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r>
              <w:t>11.85</w:t>
            </w:r>
          </w:p>
        </w:tc>
        <w:tc>
          <w:tcPr>
            <w:tcW w:w="1474" w:type="dxa"/>
            <w:tcBorders>
              <w:top w:val="single" w:color="000000" w:sz="6" w:space="0"/>
              <w:left w:val="single" w:color="000000" w:sz="6" w:space="0"/>
              <w:right w:val="single" w:color="000000" w:sz="6" w:space="0"/>
            </w:tcBorders>
            <w:vAlign w:val="center"/>
          </w:tcPr>
          <w:p>
            <w:pPr>
              <w:pStyle w:val="11"/>
            </w:pPr>
            <w:r>
              <w:t>11.85</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r>
              <w:t>11.41</w:t>
            </w:r>
          </w:p>
        </w:tc>
        <w:tc>
          <w:tcPr>
            <w:tcW w:w="1474" w:type="dxa"/>
            <w:tcBorders>
              <w:top w:val="single" w:color="000000" w:sz="6" w:space="0"/>
              <w:left w:val="single" w:color="000000" w:sz="6" w:space="0"/>
              <w:right w:val="single" w:color="000000" w:sz="6" w:space="0"/>
            </w:tcBorders>
            <w:vAlign w:val="center"/>
          </w:tcPr>
          <w:p>
            <w:pPr>
              <w:pStyle w:val="11"/>
            </w:pPr>
            <w:r>
              <w:t>11.41</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r>
              <w:t>61.89</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r>
              <w:t>61.89</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488.58</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532.07</w:t>
            </w:r>
          </w:p>
        </w:tc>
        <w:tc>
          <w:tcPr>
            <w:tcW w:w="1474" w:type="dxa"/>
            <w:tcBorders>
              <w:top w:val="single" w:color="000000" w:sz="6" w:space="0"/>
              <w:left w:val="single" w:color="000000" w:sz="6" w:space="0"/>
              <w:right w:val="single" w:color="000000" w:sz="6" w:space="0"/>
            </w:tcBorders>
            <w:vAlign w:val="center"/>
          </w:tcPr>
          <w:p>
            <w:pPr>
              <w:pStyle w:val="15"/>
            </w:pPr>
            <w:r>
              <w:t>470.18</w:t>
            </w:r>
          </w:p>
        </w:tc>
        <w:tc>
          <w:tcPr>
            <w:tcW w:w="1474" w:type="dxa"/>
            <w:tcBorders>
              <w:top w:val="single" w:color="000000" w:sz="6" w:space="0"/>
              <w:left w:val="single" w:color="000000" w:sz="6" w:space="0"/>
              <w:right w:val="single" w:color="000000" w:sz="6" w:space="0"/>
            </w:tcBorders>
            <w:vAlign w:val="center"/>
          </w:tcPr>
          <w:p>
            <w:pPr>
              <w:pStyle w:val="15"/>
            </w:pPr>
            <w:r>
              <w:t>61.89</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r>
              <w:t>43.49</w:t>
            </w: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10.40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r>
              <w:t>33.09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532.07</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532.07</w:t>
            </w:r>
          </w:p>
        </w:tc>
        <w:tc>
          <w:tcPr>
            <w:tcW w:w="1474" w:type="dxa"/>
            <w:tcBorders>
              <w:top w:val="single" w:color="000000" w:sz="6" w:space="0"/>
              <w:left w:val="single" w:color="000000" w:sz="6" w:space="0"/>
              <w:right w:val="single" w:color="000000" w:sz="6" w:space="0"/>
            </w:tcBorders>
            <w:vAlign w:val="center"/>
          </w:tcPr>
          <w:p>
            <w:pPr>
              <w:pStyle w:val="15"/>
            </w:pPr>
            <w:r>
              <w:t>470.18</w:t>
            </w:r>
          </w:p>
        </w:tc>
        <w:tc>
          <w:tcPr>
            <w:tcW w:w="1474" w:type="dxa"/>
            <w:tcBorders>
              <w:top w:val="single" w:color="000000" w:sz="6" w:space="0"/>
              <w:left w:val="single" w:color="000000" w:sz="6" w:space="0"/>
              <w:right w:val="single" w:color="000000" w:sz="6" w:space="0"/>
            </w:tcBorders>
            <w:vAlign w:val="center"/>
          </w:tcPr>
          <w:p>
            <w:pPr>
              <w:pStyle w:val="15"/>
            </w:pPr>
            <w:r>
              <w:t>61.89</w:t>
            </w: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762001昌黎县残疾人联合会本级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470.18</w:t>
            </w:r>
          </w:p>
        </w:tc>
        <w:tc>
          <w:tcPr>
            <w:tcW w:w="2551" w:type="dxa"/>
            <w:tcBorders>
              <w:top w:val="single" w:color="000000" w:sz="6" w:space="0"/>
              <w:left w:val="single" w:color="000000" w:sz="6" w:space="0"/>
              <w:right w:val="single" w:color="000000" w:sz="6" w:space="0"/>
            </w:tcBorders>
            <w:vAlign w:val="center"/>
          </w:tcPr>
          <w:p>
            <w:pPr>
              <w:pStyle w:val="15"/>
            </w:pPr>
            <w:r>
              <w:t>226.44</w:t>
            </w:r>
          </w:p>
        </w:tc>
        <w:tc>
          <w:tcPr>
            <w:tcW w:w="2551" w:type="dxa"/>
            <w:vAlign w:val="center"/>
          </w:tcPr>
          <w:p>
            <w:pPr>
              <w:pStyle w:val="15"/>
            </w:pPr>
            <w:r>
              <w:t>243.74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pPr>
              <w:pStyle w:val="11"/>
            </w:pPr>
            <w:r>
              <w:t>446.92</w:t>
            </w:r>
          </w:p>
        </w:tc>
        <w:tc>
          <w:tcPr>
            <w:tcW w:w="2551" w:type="dxa"/>
            <w:tcBorders>
              <w:top w:val="single" w:color="000000" w:sz="6" w:space="0"/>
              <w:left w:val="single" w:color="000000" w:sz="6" w:space="0"/>
              <w:right w:val="single" w:color="000000" w:sz="6" w:space="0"/>
            </w:tcBorders>
            <w:vAlign w:val="center"/>
          </w:tcPr>
          <w:p>
            <w:pPr>
              <w:pStyle w:val="11"/>
            </w:pPr>
            <w:r>
              <w:t>203.19</w:t>
            </w:r>
          </w:p>
        </w:tc>
        <w:tc>
          <w:tcPr>
            <w:tcW w:w="2551" w:type="dxa"/>
            <w:vAlign w:val="center"/>
          </w:tcPr>
          <w:p>
            <w:pPr>
              <w:pStyle w:val="11"/>
            </w:pPr>
            <w:r>
              <w:t>243.74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1"/>
            </w:pPr>
            <w:r>
              <w:t>29.82</w:t>
            </w:r>
          </w:p>
        </w:tc>
        <w:tc>
          <w:tcPr>
            <w:tcW w:w="2551" w:type="dxa"/>
            <w:tcBorders>
              <w:top w:val="single" w:color="000000" w:sz="6" w:space="0"/>
              <w:left w:val="single" w:color="000000" w:sz="6" w:space="0"/>
              <w:right w:val="single" w:color="000000" w:sz="6" w:space="0"/>
            </w:tcBorders>
            <w:vAlign w:val="center"/>
          </w:tcPr>
          <w:p>
            <w:pPr>
              <w:pStyle w:val="11"/>
            </w:pPr>
            <w:r>
              <w:t>29.82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1"/>
            </w:pPr>
            <w:r>
              <w:t>22.81</w:t>
            </w:r>
          </w:p>
        </w:tc>
        <w:tc>
          <w:tcPr>
            <w:tcW w:w="2551" w:type="dxa"/>
            <w:tcBorders>
              <w:top w:val="single" w:color="000000" w:sz="6" w:space="0"/>
              <w:left w:val="single" w:color="000000" w:sz="6" w:space="0"/>
              <w:right w:val="single" w:color="000000" w:sz="6" w:space="0"/>
            </w:tcBorders>
            <w:vAlign w:val="center"/>
          </w:tcPr>
          <w:p>
            <w:pPr>
              <w:pStyle w:val="11"/>
            </w:pPr>
            <w:r>
              <w:t>22.81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1"/>
            </w:pPr>
            <w:r>
              <w:t>7.00</w:t>
            </w:r>
          </w:p>
        </w:tc>
        <w:tc>
          <w:tcPr>
            <w:tcW w:w="2551" w:type="dxa"/>
            <w:tcBorders>
              <w:top w:val="single" w:color="000000" w:sz="6" w:space="0"/>
              <w:left w:val="single" w:color="000000" w:sz="6" w:space="0"/>
              <w:right w:val="single" w:color="000000" w:sz="6" w:space="0"/>
            </w:tcBorders>
            <w:vAlign w:val="center"/>
          </w:tcPr>
          <w:p>
            <w:pPr>
              <w:pStyle w:val="11"/>
            </w:pPr>
            <w:r>
              <w:t>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20811</w:t>
            </w:r>
          </w:p>
        </w:tc>
        <w:tc>
          <w:tcPr>
            <w:tcW w:w="4535" w:type="dxa"/>
            <w:tcBorders>
              <w:top w:val="single" w:color="000000" w:sz="6" w:space="0"/>
              <w:left w:val="single" w:color="000000" w:sz="6" w:space="0"/>
              <w:right w:val="single" w:color="000000" w:sz="6" w:space="0"/>
            </w:tcBorders>
            <w:vAlign w:val="center"/>
          </w:tcPr>
          <w:p>
            <w:pPr>
              <w:pStyle w:val="12"/>
            </w:pPr>
            <w:r>
              <w:t>残疾人事业</w:t>
            </w:r>
          </w:p>
        </w:tc>
        <w:tc>
          <w:tcPr>
            <w:tcW w:w="2551" w:type="dxa"/>
            <w:tcBorders>
              <w:top w:val="single" w:color="000000" w:sz="6" w:space="0"/>
              <w:left w:val="single" w:color="000000" w:sz="6" w:space="0"/>
              <w:right w:val="single" w:color="000000" w:sz="6" w:space="0"/>
            </w:tcBorders>
            <w:vAlign w:val="center"/>
          </w:tcPr>
          <w:p>
            <w:pPr>
              <w:pStyle w:val="11"/>
            </w:pPr>
            <w:r>
              <w:t>417.10</w:t>
            </w:r>
          </w:p>
        </w:tc>
        <w:tc>
          <w:tcPr>
            <w:tcW w:w="2551" w:type="dxa"/>
            <w:tcBorders>
              <w:top w:val="single" w:color="000000" w:sz="6" w:space="0"/>
              <w:left w:val="single" w:color="000000" w:sz="6" w:space="0"/>
              <w:right w:val="single" w:color="000000" w:sz="6" w:space="0"/>
            </w:tcBorders>
            <w:vAlign w:val="center"/>
          </w:tcPr>
          <w:p>
            <w:pPr>
              <w:pStyle w:val="11"/>
            </w:pPr>
            <w:r>
              <w:t>173.37</w:t>
            </w:r>
          </w:p>
        </w:tc>
        <w:tc>
          <w:tcPr>
            <w:tcW w:w="2551" w:type="dxa"/>
            <w:vAlign w:val="center"/>
          </w:tcPr>
          <w:p>
            <w:pPr>
              <w:pStyle w:val="11"/>
            </w:pPr>
            <w:r>
              <w:t>243.74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2081101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2551" w:type="dxa"/>
            <w:tcBorders>
              <w:top w:val="single" w:color="000000" w:sz="6" w:space="0"/>
              <w:left w:val="single" w:color="000000" w:sz="6" w:space="0"/>
              <w:right w:val="single" w:color="000000" w:sz="6" w:space="0"/>
            </w:tcBorders>
            <w:vAlign w:val="center"/>
          </w:tcPr>
          <w:p>
            <w:pPr>
              <w:pStyle w:val="11"/>
            </w:pPr>
            <w:r>
              <w:t>65.87</w:t>
            </w:r>
          </w:p>
        </w:tc>
        <w:tc>
          <w:tcPr>
            <w:tcW w:w="2551" w:type="dxa"/>
            <w:tcBorders>
              <w:top w:val="single" w:color="000000" w:sz="6" w:space="0"/>
              <w:left w:val="single" w:color="000000" w:sz="6" w:space="0"/>
              <w:right w:val="single" w:color="000000" w:sz="6" w:space="0"/>
            </w:tcBorders>
            <w:vAlign w:val="center"/>
          </w:tcPr>
          <w:p>
            <w:pPr>
              <w:pStyle w:val="11"/>
            </w:pPr>
            <w:r>
              <w:t>65.87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2081104</w:t>
            </w:r>
          </w:p>
        </w:tc>
        <w:tc>
          <w:tcPr>
            <w:tcW w:w="4535" w:type="dxa"/>
            <w:tcBorders>
              <w:top w:val="single" w:color="000000" w:sz="6" w:space="0"/>
              <w:left w:val="single" w:color="000000" w:sz="6" w:space="0"/>
              <w:right w:val="single" w:color="000000" w:sz="6" w:space="0"/>
            </w:tcBorders>
            <w:vAlign w:val="center"/>
          </w:tcPr>
          <w:p>
            <w:pPr>
              <w:pStyle w:val="12"/>
            </w:pPr>
            <w:r>
              <w:t>残疾人康复</w:t>
            </w:r>
          </w:p>
        </w:tc>
        <w:tc>
          <w:tcPr>
            <w:tcW w:w="2551" w:type="dxa"/>
            <w:tcBorders>
              <w:top w:val="single" w:color="000000" w:sz="6" w:space="0"/>
              <w:left w:val="single" w:color="000000" w:sz="6" w:space="0"/>
              <w:right w:val="single" w:color="000000" w:sz="6" w:space="0"/>
            </w:tcBorders>
            <w:vAlign w:val="center"/>
          </w:tcPr>
          <w:p>
            <w:pPr>
              <w:pStyle w:val="11"/>
            </w:pPr>
            <w:r>
              <w:t>190.37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190.37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2081105</w:t>
            </w:r>
          </w:p>
        </w:tc>
        <w:tc>
          <w:tcPr>
            <w:tcW w:w="4535" w:type="dxa"/>
            <w:tcBorders>
              <w:top w:val="single" w:color="000000" w:sz="6" w:space="0"/>
              <w:left w:val="single" w:color="000000" w:sz="6" w:space="0"/>
              <w:right w:val="single" w:color="000000" w:sz="6" w:space="0"/>
            </w:tcBorders>
            <w:vAlign w:val="center"/>
          </w:tcPr>
          <w:p>
            <w:pPr>
              <w:pStyle w:val="12"/>
            </w:pPr>
            <w:r>
              <w:t>残疾人就业</w:t>
            </w:r>
          </w:p>
        </w:tc>
        <w:tc>
          <w:tcPr>
            <w:tcW w:w="2551" w:type="dxa"/>
            <w:tcBorders>
              <w:top w:val="single" w:color="000000" w:sz="6" w:space="0"/>
              <w:left w:val="single" w:color="000000" w:sz="6" w:space="0"/>
              <w:right w:val="single" w:color="000000" w:sz="6" w:space="0"/>
            </w:tcBorders>
            <w:vAlign w:val="center"/>
          </w:tcPr>
          <w:p>
            <w:pPr>
              <w:pStyle w:val="11"/>
            </w:pPr>
            <w:r>
              <w:t>34.80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2081199</w:t>
            </w:r>
          </w:p>
        </w:tc>
        <w:tc>
          <w:tcPr>
            <w:tcW w:w="4535" w:type="dxa"/>
            <w:tcBorders>
              <w:top w:val="single" w:color="000000" w:sz="6" w:space="0"/>
              <w:left w:val="single" w:color="000000" w:sz="6" w:space="0"/>
              <w:right w:val="single" w:color="000000" w:sz="6" w:space="0"/>
            </w:tcBorders>
            <w:vAlign w:val="center"/>
          </w:tcPr>
          <w:p>
            <w:pPr>
              <w:pStyle w:val="12"/>
            </w:pPr>
            <w:r>
              <w:t>其他残疾人事业支出</w:t>
            </w:r>
          </w:p>
        </w:tc>
        <w:tc>
          <w:tcPr>
            <w:tcW w:w="2551" w:type="dxa"/>
            <w:tcBorders>
              <w:top w:val="single" w:color="000000" w:sz="6" w:space="0"/>
              <w:left w:val="single" w:color="000000" w:sz="6" w:space="0"/>
              <w:right w:val="single" w:color="000000" w:sz="6" w:space="0"/>
            </w:tcBorders>
            <w:vAlign w:val="center"/>
          </w:tcPr>
          <w:p>
            <w:pPr>
              <w:pStyle w:val="11"/>
            </w:pPr>
            <w:r>
              <w:t>126.06</w:t>
            </w:r>
          </w:p>
        </w:tc>
        <w:tc>
          <w:tcPr>
            <w:tcW w:w="2551" w:type="dxa"/>
            <w:tcBorders>
              <w:top w:val="single" w:color="000000" w:sz="6" w:space="0"/>
              <w:left w:val="single" w:color="000000" w:sz="6" w:space="0"/>
              <w:right w:val="single" w:color="000000" w:sz="6" w:space="0"/>
            </w:tcBorders>
            <w:vAlign w:val="center"/>
          </w:tcPr>
          <w:p>
            <w:pPr>
              <w:pStyle w:val="11"/>
            </w:pPr>
            <w:r>
              <w:t>107.50</w:t>
            </w:r>
          </w:p>
        </w:tc>
        <w:tc>
          <w:tcPr>
            <w:tcW w:w="2551" w:type="dxa"/>
            <w:vAlign w:val="center"/>
          </w:tcPr>
          <w:p>
            <w:pPr>
              <w:pStyle w:val="11"/>
            </w:pPr>
            <w:r>
              <w:t>18.56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2551" w:type="dxa"/>
            <w:tcBorders>
              <w:top w:val="single" w:color="000000" w:sz="6" w:space="0"/>
              <w:left w:val="single" w:color="000000" w:sz="6" w:space="0"/>
              <w:right w:val="single" w:color="000000" w:sz="6" w:space="0"/>
            </w:tcBorders>
            <w:vAlign w:val="center"/>
          </w:tcPr>
          <w:p>
            <w:pPr>
              <w:pStyle w:val="11"/>
            </w:pPr>
            <w:r>
              <w:t>11.85</w:t>
            </w:r>
          </w:p>
        </w:tc>
        <w:tc>
          <w:tcPr>
            <w:tcW w:w="2551" w:type="dxa"/>
            <w:tcBorders>
              <w:top w:val="single" w:color="000000" w:sz="6" w:space="0"/>
              <w:left w:val="single" w:color="000000" w:sz="6" w:space="0"/>
              <w:right w:val="single" w:color="000000" w:sz="6" w:space="0"/>
            </w:tcBorders>
            <w:vAlign w:val="center"/>
          </w:tcPr>
          <w:p>
            <w:pPr>
              <w:pStyle w:val="11"/>
            </w:pPr>
            <w:r>
              <w:t>11.85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2551" w:type="dxa"/>
            <w:tcBorders>
              <w:top w:val="single" w:color="000000" w:sz="6" w:space="0"/>
              <w:left w:val="single" w:color="000000" w:sz="6" w:space="0"/>
              <w:right w:val="single" w:color="000000" w:sz="6" w:space="0"/>
            </w:tcBorders>
            <w:vAlign w:val="center"/>
          </w:tcPr>
          <w:p>
            <w:pPr>
              <w:pStyle w:val="11"/>
            </w:pPr>
            <w:r>
              <w:t>11.85</w:t>
            </w:r>
          </w:p>
        </w:tc>
        <w:tc>
          <w:tcPr>
            <w:tcW w:w="2551" w:type="dxa"/>
            <w:tcBorders>
              <w:top w:val="single" w:color="000000" w:sz="6" w:space="0"/>
              <w:left w:val="single" w:color="000000" w:sz="6" w:space="0"/>
              <w:right w:val="single" w:color="000000" w:sz="6" w:space="0"/>
            </w:tcBorders>
            <w:vAlign w:val="center"/>
          </w:tcPr>
          <w:p>
            <w:pPr>
              <w:pStyle w:val="11"/>
            </w:pPr>
            <w:r>
              <w:t>11.85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2551" w:type="dxa"/>
            <w:tcBorders>
              <w:top w:val="single" w:color="000000" w:sz="6" w:space="0"/>
              <w:left w:val="single" w:color="000000" w:sz="6" w:space="0"/>
              <w:right w:val="single" w:color="000000" w:sz="6" w:space="0"/>
            </w:tcBorders>
            <w:vAlign w:val="center"/>
          </w:tcPr>
          <w:p>
            <w:pPr>
              <w:pStyle w:val="11"/>
            </w:pPr>
            <w:r>
              <w:t>2.97</w:t>
            </w:r>
          </w:p>
        </w:tc>
        <w:tc>
          <w:tcPr>
            <w:tcW w:w="2551" w:type="dxa"/>
            <w:tcBorders>
              <w:top w:val="single" w:color="000000" w:sz="6" w:space="0"/>
              <w:left w:val="single" w:color="000000" w:sz="6" w:space="0"/>
              <w:right w:val="single" w:color="000000" w:sz="6" w:space="0"/>
            </w:tcBorders>
            <w:vAlign w:val="center"/>
          </w:tcPr>
          <w:p>
            <w:pPr>
              <w:pStyle w:val="11"/>
            </w:pPr>
            <w:r>
              <w:t>2.97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2551" w:type="dxa"/>
            <w:tcBorders>
              <w:top w:val="single" w:color="000000" w:sz="6" w:space="0"/>
              <w:left w:val="single" w:color="000000" w:sz="6" w:space="0"/>
              <w:right w:val="single" w:color="000000" w:sz="6" w:space="0"/>
            </w:tcBorders>
            <w:vAlign w:val="center"/>
          </w:tcPr>
          <w:p>
            <w:pPr>
              <w:pStyle w:val="11"/>
            </w:pPr>
            <w:r>
              <w:t>8.87</w:t>
            </w:r>
          </w:p>
        </w:tc>
        <w:tc>
          <w:tcPr>
            <w:tcW w:w="2551" w:type="dxa"/>
            <w:tcBorders>
              <w:top w:val="single" w:color="000000" w:sz="6" w:space="0"/>
              <w:left w:val="single" w:color="000000" w:sz="6" w:space="0"/>
              <w:right w:val="single" w:color="000000" w:sz="6" w:space="0"/>
            </w:tcBorders>
            <w:vAlign w:val="center"/>
          </w:tcPr>
          <w:p>
            <w:pPr>
              <w:pStyle w:val="11"/>
            </w:pPr>
            <w:r>
              <w:t>8.87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2551" w:type="dxa"/>
            <w:tcBorders>
              <w:top w:val="single" w:color="000000" w:sz="6" w:space="0"/>
              <w:left w:val="single" w:color="000000" w:sz="6" w:space="0"/>
              <w:right w:val="single" w:color="000000" w:sz="6" w:space="0"/>
            </w:tcBorders>
            <w:vAlign w:val="center"/>
          </w:tcPr>
          <w:p>
            <w:pPr>
              <w:pStyle w:val="11"/>
            </w:pPr>
            <w:r>
              <w:t>11.41</w:t>
            </w:r>
          </w:p>
        </w:tc>
        <w:tc>
          <w:tcPr>
            <w:tcW w:w="2551" w:type="dxa"/>
            <w:tcBorders>
              <w:top w:val="single" w:color="000000" w:sz="6" w:space="0"/>
              <w:left w:val="single" w:color="000000" w:sz="6" w:space="0"/>
              <w:right w:val="single" w:color="000000" w:sz="6" w:space="0"/>
            </w:tcBorders>
            <w:vAlign w:val="center"/>
          </w:tcPr>
          <w:p>
            <w:pPr>
              <w:pStyle w:val="11"/>
            </w:pPr>
            <w:r>
              <w:t>11.41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2551" w:type="dxa"/>
            <w:tcBorders>
              <w:top w:val="single" w:color="000000" w:sz="6" w:space="0"/>
              <w:left w:val="single" w:color="000000" w:sz="6" w:space="0"/>
              <w:right w:val="single" w:color="000000" w:sz="6" w:space="0"/>
            </w:tcBorders>
            <w:vAlign w:val="center"/>
          </w:tcPr>
          <w:p>
            <w:pPr>
              <w:pStyle w:val="11"/>
            </w:pPr>
            <w:r>
              <w:t>11.41</w:t>
            </w:r>
          </w:p>
        </w:tc>
        <w:tc>
          <w:tcPr>
            <w:tcW w:w="2551" w:type="dxa"/>
            <w:tcBorders>
              <w:top w:val="single" w:color="000000" w:sz="6" w:space="0"/>
              <w:left w:val="single" w:color="000000" w:sz="6" w:space="0"/>
              <w:right w:val="single" w:color="000000" w:sz="6" w:space="0"/>
            </w:tcBorders>
            <w:vAlign w:val="center"/>
          </w:tcPr>
          <w:p>
            <w:pPr>
              <w:pStyle w:val="11"/>
            </w:pPr>
            <w:r>
              <w:t>11.41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11.41</w:t>
            </w:r>
          </w:p>
        </w:tc>
        <w:tc>
          <w:tcPr>
            <w:tcW w:w="2551" w:type="dxa"/>
            <w:tcBorders>
              <w:top w:val="single" w:color="000000" w:sz="6" w:space="0"/>
              <w:left w:val="single" w:color="000000" w:sz="6" w:space="0"/>
              <w:right w:val="single" w:color="000000" w:sz="6" w:space="0"/>
            </w:tcBorders>
            <w:vAlign w:val="center"/>
          </w:tcPr>
          <w:p>
            <w:pPr>
              <w:pStyle w:val="11"/>
            </w:pPr>
            <w:r>
              <w:t>11.41</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762001昌黎县残疾人联合会本级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226.44</w:t>
            </w:r>
          </w:p>
        </w:tc>
        <w:tc>
          <w:tcPr>
            <w:tcW w:w="2551" w:type="dxa"/>
            <w:tcBorders>
              <w:top w:val="single" w:color="000000" w:sz="6" w:space="0"/>
              <w:left w:val="single" w:color="000000" w:sz="6" w:space="0"/>
              <w:right w:val="single" w:color="000000" w:sz="6" w:space="0"/>
            </w:tcBorders>
            <w:vAlign w:val="center"/>
          </w:tcPr>
          <w:p>
            <w:pPr>
              <w:pStyle w:val="15"/>
            </w:pPr>
            <w:r>
              <w:t>213.97</w:t>
            </w:r>
          </w:p>
        </w:tc>
        <w:tc>
          <w:tcPr>
            <w:tcW w:w="2551" w:type="dxa"/>
            <w:vAlign w:val="center"/>
          </w:tcPr>
          <w:p>
            <w:pPr>
              <w:pStyle w:val="15"/>
            </w:pPr>
            <w:r>
              <w:t>12.47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204.42</w:t>
            </w:r>
          </w:p>
        </w:tc>
        <w:tc>
          <w:tcPr>
            <w:tcW w:w="2551" w:type="dxa"/>
            <w:tcBorders>
              <w:top w:val="single" w:color="000000" w:sz="6" w:space="0"/>
              <w:left w:val="single" w:color="000000" w:sz="6" w:space="0"/>
              <w:right w:val="single" w:color="000000" w:sz="6" w:space="0"/>
            </w:tcBorders>
            <w:vAlign w:val="center"/>
          </w:tcPr>
          <w:p>
            <w:pPr>
              <w:pStyle w:val="11"/>
            </w:pPr>
            <w:r>
              <w:t>204.42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95.49</w:t>
            </w:r>
          </w:p>
        </w:tc>
        <w:tc>
          <w:tcPr>
            <w:tcW w:w="2551" w:type="dxa"/>
            <w:tcBorders>
              <w:top w:val="single" w:color="000000" w:sz="6" w:space="0"/>
              <w:left w:val="single" w:color="000000" w:sz="6" w:space="0"/>
              <w:right w:val="single" w:color="000000" w:sz="6" w:space="0"/>
            </w:tcBorders>
            <w:vAlign w:val="center"/>
          </w:tcPr>
          <w:p>
            <w:pPr>
              <w:pStyle w:val="11"/>
            </w:pPr>
            <w:r>
              <w:t>95.49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16.07</w:t>
            </w:r>
          </w:p>
        </w:tc>
        <w:tc>
          <w:tcPr>
            <w:tcW w:w="2551" w:type="dxa"/>
            <w:tcBorders>
              <w:top w:val="single" w:color="000000" w:sz="6" w:space="0"/>
              <w:left w:val="single" w:color="000000" w:sz="6" w:space="0"/>
              <w:right w:val="single" w:color="000000" w:sz="6" w:space="0"/>
            </w:tcBorders>
            <w:vAlign w:val="center"/>
          </w:tcPr>
          <w:p>
            <w:pPr>
              <w:pStyle w:val="11"/>
            </w:pPr>
            <w:r>
              <w:t>16.07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30103</w:t>
            </w:r>
          </w:p>
        </w:tc>
        <w:tc>
          <w:tcPr>
            <w:tcW w:w="4535" w:type="dxa"/>
            <w:tcBorders>
              <w:top w:val="single" w:color="000000" w:sz="6" w:space="0"/>
              <w:left w:val="single" w:color="000000" w:sz="6" w:space="0"/>
              <w:right w:val="single" w:color="000000" w:sz="6" w:space="0"/>
            </w:tcBorders>
            <w:vAlign w:val="center"/>
          </w:tcPr>
          <w:p>
            <w:pPr>
              <w:pStyle w:val="12"/>
            </w:pPr>
            <w:r>
              <w:t>奖金</w:t>
            </w:r>
          </w:p>
        </w:tc>
        <w:tc>
          <w:tcPr>
            <w:tcW w:w="2551" w:type="dxa"/>
            <w:tcBorders>
              <w:top w:val="single" w:color="000000" w:sz="6" w:space="0"/>
              <w:left w:val="single" w:color="000000" w:sz="6" w:space="0"/>
              <w:right w:val="single" w:color="000000" w:sz="6" w:space="0"/>
            </w:tcBorders>
            <w:vAlign w:val="center"/>
          </w:tcPr>
          <w:p>
            <w:pPr>
              <w:pStyle w:val="11"/>
            </w:pPr>
            <w:r>
              <w:t>5.84</w:t>
            </w:r>
          </w:p>
        </w:tc>
        <w:tc>
          <w:tcPr>
            <w:tcW w:w="2551" w:type="dxa"/>
            <w:tcBorders>
              <w:top w:val="single" w:color="000000" w:sz="6" w:space="0"/>
              <w:left w:val="single" w:color="000000" w:sz="6" w:space="0"/>
              <w:right w:val="single" w:color="000000" w:sz="6" w:space="0"/>
            </w:tcBorders>
            <w:vAlign w:val="center"/>
          </w:tcPr>
          <w:p>
            <w:pPr>
              <w:pStyle w:val="11"/>
            </w:pPr>
            <w:r>
              <w:t>5.84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32.60</w:t>
            </w:r>
          </w:p>
        </w:tc>
        <w:tc>
          <w:tcPr>
            <w:tcW w:w="2551" w:type="dxa"/>
            <w:tcBorders>
              <w:top w:val="single" w:color="000000" w:sz="6" w:space="0"/>
              <w:left w:val="single" w:color="000000" w:sz="6" w:space="0"/>
              <w:right w:val="single" w:color="000000" w:sz="6" w:space="0"/>
            </w:tcBorders>
            <w:vAlign w:val="center"/>
          </w:tcPr>
          <w:p>
            <w:pPr>
              <w:pStyle w:val="11"/>
            </w:pPr>
            <w:r>
              <w:t>32.60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22.81</w:t>
            </w:r>
          </w:p>
        </w:tc>
        <w:tc>
          <w:tcPr>
            <w:tcW w:w="2551" w:type="dxa"/>
            <w:tcBorders>
              <w:top w:val="single" w:color="000000" w:sz="6" w:space="0"/>
              <w:left w:val="single" w:color="000000" w:sz="6" w:space="0"/>
              <w:right w:val="single" w:color="000000" w:sz="6" w:space="0"/>
            </w:tcBorders>
            <w:vAlign w:val="center"/>
          </w:tcPr>
          <w:p>
            <w:pPr>
              <w:pStyle w:val="11"/>
            </w:pPr>
            <w:r>
              <w:t>22.81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30109</w:t>
            </w:r>
          </w:p>
        </w:tc>
        <w:tc>
          <w:tcPr>
            <w:tcW w:w="4535" w:type="dxa"/>
            <w:tcBorders>
              <w:top w:val="single" w:color="000000" w:sz="6" w:space="0"/>
              <w:left w:val="single" w:color="000000" w:sz="6" w:space="0"/>
              <w:right w:val="single" w:color="000000" w:sz="6" w:space="0"/>
            </w:tcBorders>
            <w:vAlign w:val="center"/>
          </w:tcPr>
          <w:p>
            <w:pPr>
              <w:pStyle w:val="12"/>
            </w:pPr>
            <w:r>
              <w:t>职业年金缴费</w:t>
            </w:r>
          </w:p>
        </w:tc>
        <w:tc>
          <w:tcPr>
            <w:tcW w:w="2551" w:type="dxa"/>
            <w:tcBorders>
              <w:top w:val="single" w:color="000000" w:sz="6" w:space="0"/>
              <w:left w:val="single" w:color="000000" w:sz="6" w:space="0"/>
              <w:right w:val="single" w:color="000000" w:sz="6" w:space="0"/>
            </w:tcBorders>
            <w:vAlign w:val="center"/>
          </w:tcPr>
          <w:p>
            <w:pPr>
              <w:pStyle w:val="11"/>
            </w:pPr>
            <w:r>
              <w:t>7.00</w:t>
            </w:r>
          </w:p>
        </w:tc>
        <w:tc>
          <w:tcPr>
            <w:tcW w:w="2551" w:type="dxa"/>
            <w:tcBorders>
              <w:top w:val="single" w:color="000000" w:sz="6" w:space="0"/>
              <w:left w:val="single" w:color="000000" w:sz="6" w:space="0"/>
              <w:right w:val="single" w:color="000000" w:sz="6" w:space="0"/>
            </w:tcBorders>
            <w:vAlign w:val="center"/>
          </w:tcPr>
          <w:p>
            <w:pPr>
              <w:pStyle w:val="11"/>
            </w:pPr>
            <w:r>
              <w:t>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11.85</w:t>
            </w:r>
          </w:p>
        </w:tc>
        <w:tc>
          <w:tcPr>
            <w:tcW w:w="2551" w:type="dxa"/>
            <w:tcBorders>
              <w:top w:val="single" w:color="000000" w:sz="6" w:space="0"/>
              <w:left w:val="single" w:color="000000" w:sz="6" w:space="0"/>
              <w:right w:val="single" w:color="000000" w:sz="6" w:space="0"/>
            </w:tcBorders>
            <w:vAlign w:val="center"/>
          </w:tcPr>
          <w:p>
            <w:pPr>
              <w:pStyle w:val="11"/>
            </w:pPr>
            <w:r>
              <w:t>11.85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1.35</w:t>
            </w:r>
          </w:p>
        </w:tc>
        <w:tc>
          <w:tcPr>
            <w:tcW w:w="2551" w:type="dxa"/>
            <w:tcBorders>
              <w:top w:val="single" w:color="000000" w:sz="6" w:space="0"/>
              <w:left w:val="single" w:color="000000" w:sz="6" w:space="0"/>
              <w:right w:val="single" w:color="000000" w:sz="6" w:space="0"/>
            </w:tcBorders>
            <w:vAlign w:val="center"/>
          </w:tcPr>
          <w:p>
            <w:pPr>
              <w:pStyle w:val="11"/>
            </w:pPr>
            <w:r>
              <w:t>1.35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11.41</w:t>
            </w:r>
          </w:p>
        </w:tc>
        <w:tc>
          <w:tcPr>
            <w:tcW w:w="2551" w:type="dxa"/>
            <w:tcBorders>
              <w:top w:val="single" w:color="000000" w:sz="6" w:space="0"/>
              <w:left w:val="single" w:color="000000" w:sz="6" w:space="0"/>
              <w:right w:val="single" w:color="000000" w:sz="6" w:space="0"/>
            </w:tcBorders>
            <w:vAlign w:val="center"/>
          </w:tcPr>
          <w:p>
            <w:pPr>
              <w:pStyle w:val="11"/>
            </w:pPr>
            <w:r>
              <w:t>11.41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12.47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3.80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1.26</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30231</w:t>
            </w:r>
          </w:p>
        </w:tc>
        <w:tc>
          <w:tcPr>
            <w:tcW w:w="4535" w:type="dxa"/>
            <w:tcBorders>
              <w:top w:val="single" w:color="000000" w:sz="6" w:space="0"/>
              <w:left w:val="single" w:color="000000" w:sz="6" w:space="0"/>
              <w:right w:val="single" w:color="000000" w:sz="6" w:space="0"/>
            </w:tcBorders>
            <w:vAlign w:val="center"/>
          </w:tcPr>
          <w:p>
            <w:pPr>
              <w:pStyle w:val="12"/>
            </w:pPr>
            <w:r>
              <w:t>公务用车运行维护费</w:t>
            </w:r>
          </w:p>
        </w:tc>
        <w:tc>
          <w:tcPr>
            <w:tcW w:w="2551" w:type="dxa"/>
            <w:tcBorders>
              <w:top w:val="single" w:color="000000" w:sz="6" w:space="0"/>
              <w:left w:val="single" w:color="000000" w:sz="6" w:space="0"/>
              <w:right w:val="single" w:color="000000" w:sz="6" w:space="0"/>
            </w:tcBorders>
            <w:vAlign w:val="center"/>
          </w:tcPr>
          <w:p>
            <w:pPr>
              <w:pStyle w:val="11"/>
            </w:pPr>
            <w:r>
              <w:t>3.40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30239</w:t>
            </w:r>
          </w:p>
        </w:tc>
        <w:tc>
          <w:tcPr>
            <w:tcW w:w="4535" w:type="dxa"/>
            <w:tcBorders>
              <w:top w:val="single" w:color="000000" w:sz="6" w:space="0"/>
              <w:left w:val="single" w:color="000000" w:sz="6" w:space="0"/>
              <w:right w:val="single" w:color="000000" w:sz="6" w:space="0"/>
            </w:tcBorders>
            <w:vAlign w:val="center"/>
          </w:tcPr>
          <w:p>
            <w:pPr>
              <w:pStyle w:val="12"/>
            </w:pPr>
            <w:r>
              <w:t>其他交通费用</w:t>
            </w:r>
          </w:p>
        </w:tc>
        <w:tc>
          <w:tcPr>
            <w:tcW w:w="2551" w:type="dxa"/>
            <w:tcBorders>
              <w:top w:val="single" w:color="000000" w:sz="6" w:space="0"/>
              <w:left w:val="single" w:color="000000" w:sz="6" w:space="0"/>
              <w:right w:val="single" w:color="000000" w:sz="6" w:space="0"/>
            </w:tcBorders>
            <w:vAlign w:val="center"/>
          </w:tcPr>
          <w:p>
            <w:pPr>
              <w:pStyle w:val="11"/>
            </w:pPr>
            <w:r>
              <w:t>3.84</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0.17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9.55</w:t>
            </w:r>
          </w:p>
        </w:tc>
        <w:tc>
          <w:tcPr>
            <w:tcW w:w="2551" w:type="dxa"/>
            <w:tcBorders>
              <w:top w:val="single" w:color="000000" w:sz="6" w:space="0"/>
              <w:left w:val="single" w:color="000000" w:sz="6" w:space="0"/>
              <w:right w:val="single" w:color="000000" w:sz="6" w:space="0"/>
            </w:tcBorders>
            <w:vAlign w:val="center"/>
          </w:tcPr>
          <w:p>
            <w:pPr>
              <w:pStyle w:val="11"/>
            </w:pPr>
            <w:r>
              <w:t>9.55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9.55</w:t>
            </w:r>
          </w:p>
        </w:tc>
        <w:tc>
          <w:tcPr>
            <w:tcW w:w="2551" w:type="dxa"/>
            <w:tcBorders>
              <w:top w:val="single" w:color="000000" w:sz="6" w:space="0"/>
              <w:left w:val="single" w:color="000000" w:sz="6" w:space="0"/>
              <w:right w:val="single" w:color="000000" w:sz="6" w:space="0"/>
            </w:tcBorders>
            <w:vAlign w:val="center"/>
          </w:tcPr>
          <w:p>
            <w:pPr>
              <w:pStyle w:val="11"/>
            </w:pPr>
            <w:r>
              <w:t>9.55</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762001昌黎县残疾人联合会本级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61.89</w:t>
            </w:r>
          </w:p>
        </w:tc>
        <w:tc>
          <w:tcPr>
            <w:tcW w:w="2551" w:type="dxa"/>
            <w:tcBorders>
              <w:top w:val="single" w:color="000000" w:sz="6" w:space="0"/>
              <w:left w:val="single" w:color="000000" w:sz="6" w:space="0"/>
              <w:right w:val="single" w:color="000000" w:sz="6" w:space="0"/>
            </w:tcBorders>
            <w:vAlign w:val="center"/>
          </w:tcPr>
          <w:p>
            <w:pPr>
              <w:pStyle w:val="15"/>
            </w:pPr>
          </w:p>
        </w:tc>
        <w:tc>
          <w:tcPr>
            <w:tcW w:w="2551" w:type="dxa"/>
            <w:vAlign w:val="center"/>
          </w:tcPr>
          <w:p>
            <w:pPr>
              <w:pStyle w:val="15"/>
            </w:pPr>
            <w:r>
              <w:t>61.89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229</w:t>
            </w:r>
          </w:p>
        </w:tc>
        <w:tc>
          <w:tcPr>
            <w:tcW w:w="4535" w:type="dxa"/>
            <w:tcBorders>
              <w:top w:val="single" w:color="000000" w:sz="6" w:space="0"/>
              <w:left w:val="single" w:color="000000" w:sz="6" w:space="0"/>
              <w:right w:val="single" w:color="000000" w:sz="6" w:space="0"/>
            </w:tcBorders>
            <w:vAlign w:val="center"/>
          </w:tcPr>
          <w:p>
            <w:pPr>
              <w:pStyle w:val="12"/>
            </w:pPr>
            <w:r>
              <w:t>其他支出</w:t>
            </w:r>
          </w:p>
        </w:tc>
        <w:tc>
          <w:tcPr>
            <w:tcW w:w="2551" w:type="dxa"/>
            <w:tcBorders>
              <w:top w:val="single" w:color="000000" w:sz="6" w:space="0"/>
              <w:left w:val="single" w:color="000000" w:sz="6" w:space="0"/>
              <w:right w:val="single" w:color="000000" w:sz="6" w:space="0"/>
            </w:tcBorders>
            <w:vAlign w:val="center"/>
          </w:tcPr>
          <w:p>
            <w:pPr>
              <w:pStyle w:val="11"/>
            </w:pPr>
            <w:r>
              <w:t>61.89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61.89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22960</w:t>
            </w:r>
          </w:p>
        </w:tc>
        <w:tc>
          <w:tcPr>
            <w:tcW w:w="4535" w:type="dxa"/>
            <w:tcBorders>
              <w:top w:val="single" w:color="000000" w:sz="6" w:space="0"/>
              <w:left w:val="single" w:color="000000" w:sz="6" w:space="0"/>
              <w:right w:val="single" w:color="000000" w:sz="6" w:space="0"/>
            </w:tcBorders>
            <w:vAlign w:val="center"/>
          </w:tcPr>
          <w:p>
            <w:pPr>
              <w:pStyle w:val="12"/>
            </w:pPr>
            <w:r>
              <w:t>彩票公益金安排的支出</w:t>
            </w:r>
          </w:p>
        </w:tc>
        <w:tc>
          <w:tcPr>
            <w:tcW w:w="2551" w:type="dxa"/>
            <w:tcBorders>
              <w:top w:val="single" w:color="000000" w:sz="6" w:space="0"/>
              <w:left w:val="single" w:color="000000" w:sz="6" w:space="0"/>
              <w:right w:val="single" w:color="000000" w:sz="6" w:space="0"/>
            </w:tcBorders>
            <w:vAlign w:val="center"/>
          </w:tcPr>
          <w:p>
            <w:pPr>
              <w:pStyle w:val="11"/>
            </w:pPr>
            <w:r>
              <w:t>61.89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61.89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2296006</w:t>
            </w:r>
          </w:p>
        </w:tc>
        <w:tc>
          <w:tcPr>
            <w:tcW w:w="4535" w:type="dxa"/>
            <w:tcBorders>
              <w:top w:val="single" w:color="000000" w:sz="6" w:space="0"/>
              <w:left w:val="single" w:color="000000" w:sz="6" w:space="0"/>
              <w:right w:val="single" w:color="000000" w:sz="6" w:space="0"/>
            </w:tcBorders>
            <w:vAlign w:val="center"/>
          </w:tcPr>
          <w:p>
            <w:pPr>
              <w:pStyle w:val="12"/>
            </w:pPr>
            <w:r>
              <w:t>用于残疾人事业的彩票公益金支出</w:t>
            </w:r>
          </w:p>
        </w:tc>
        <w:tc>
          <w:tcPr>
            <w:tcW w:w="2551" w:type="dxa"/>
            <w:tcBorders>
              <w:top w:val="single" w:color="000000" w:sz="6" w:space="0"/>
              <w:left w:val="single" w:color="000000" w:sz="6" w:space="0"/>
              <w:right w:val="single" w:color="000000" w:sz="6" w:space="0"/>
            </w:tcBorders>
            <w:vAlign w:val="center"/>
          </w:tcPr>
          <w:p>
            <w:pPr>
              <w:pStyle w:val="11"/>
            </w:pPr>
            <w:r>
              <w:t>61.89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61.89</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762001昌黎县残疾人联合会本级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762001昌黎县残疾人联合会本级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000000" w:sz="6" w:space="0"/>
              <w:left w:val="single" w:color="000000" w:sz="6" w:space="0"/>
              <w:right w:val="single" w:color="000000" w:sz="6" w:space="0"/>
            </w:tcBorders>
            <w:vAlign w:val="center"/>
          </w:tcPr>
          <w:p>
            <w:pPr>
              <w:pStyle w:val="14"/>
            </w:pPr>
            <w:r>
              <w:t>合计</w:t>
            </w:r>
          </w:p>
        </w:tc>
        <w:tc>
          <w:tcPr>
            <w:tcW w:w="2381" w:type="dxa"/>
            <w:tcBorders>
              <w:top w:val="single" w:color="000000" w:sz="6" w:space="0"/>
              <w:left w:val="single" w:color="000000" w:sz="6" w:space="0"/>
              <w:right w:val="single" w:color="000000" w:sz="6" w:space="0"/>
            </w:tcBorders>
            <w:vAlign w:val="center"/>
          </w:tcPr>
          <w:p>
            <w:pPr>
              <w:pStyle w:val="15"/>
            </w:pPr>
            <w:r>
              <w:t>3.40</w:t>
            </w:r>
          </w:p>
        </w:tc>
        <w:tc>
          <w:tcPr>
            <w:tcW w:w="2381" w:type="dxa"/>
            <w:tcBorders>
              <w:top w:val="single" w:color="000000" w:sz="6" w:space="0"/>
              <w:left w:val="single" w:color="000000" w:sz="6" w:space="0"/>
              <w:right w:val="single" w:color="000000" w:sz="6" w:space="0"/>
            </w:tcBorders>
            <w:vAlign w:val="center"/>
          </w:tcPr>
          <w:p>
            <w:pPr>
              <w:pStyle w:val="15"/>
            </w:pPr>
            <w:r>
              <w:t>3.40</w:t>
            </w:r>
          </w:p>
        </w:tc>
        <w:tc>
          <w:tcPr>
            <w:tcW w:w="2381" w:type="dxa"/>
            <w:tcBorders>
              <w:top w:val="single" w:color="000000" w:sz="6" w:space="0"/>
              <w:left w:val="single" w:color="000000" w:sz="6" w:space="0"/>
              <w:right w:val="single" w:color="000000" w:sz="6" w:space="0"/>
            </w:tcBorders>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000000" w:sz="6" w:space="0"/>
              <w:left w:val="single" w:color="000000" w:sz="6" w:space="0"/>
              <w:right w:val="single" w:color="000000" w:sz="6" w:space="0"/>
            </w:tcBorders>
            <w:vAlign w:val="center"/>
          </w:tcPr>
          <w:p>
            <w:pPr>
              <w:pStyle w:val="12"/>
            </w:pPr>
            <w:r>
              <w:t>“三公”经费小计</w:t>
            </w:r>
          </w:p>
        </w:tc>
        <w:tc>
          <w:tcPr>
            <w:tcW w:w="2381" w:type="dxa"/>
            <w:tcBorders>
              <w:top w:val="single" w:color="000000" w:sz="6" w:space="0"/>
              <w:left w:val="single" w:color="000000" w:sz="6" w:space="0"/>
              <w:right w:val="single" w:color="000000" w:sz="6" w:space="0"/>
            </w:tcBorders>
            <w:vAlign w:val="center"/>
          </w:tcPr>
          <w:p>
            <w:pPr>
              <w:pStyle w:val="11"/>
            </w:pPr>
            <w:r>
              <w:t>3.40</w:t>
            </w:r>
          </w:p>
        </w:tc>
        <w:tc>
          <w:tcPr>
            <w:tcW w:w="2381" w:type="dxa"/>
            <w:tcBorders>
              <w:top w:val="single" w:color="000000" w:sz="6" w:space="0"/>
              <w:left w:val="single" w:color="000000" w:sz="6" w:space="0"/>
              <w:right w:val="single" w:color="000000" w:sz="6" w:space="0"/>
            </w:tcBorders>
            <w:vAlign w:val="center"/>
          </w:tcPr>
          <w:p>
            <w:pPr>
              <w:pStyle w:val="11"/>
            </w:pPr>
            <w:r>
              <w:t>3.40</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000000" w:sz="6" w:space="0"/>
              <w:left w:val="single" w:color="000000" w:sz="6" w:space="0"/>
              <w:right w:val="single" w:color="000000" w:sz="6" w:space="0"/>
            </w:tcBorders>
            <w:vAlign w:val="center"/>
          </w:tcPr>
          <w:p>
            <w:pPr>
              <w:pStyle w:val="12"/>
            </w:pPr>
            <w:r>
              <w:t>一、因公出国（境）费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000000" w:sz="6" w:space="0"/>
              <w:left w:val="single" w:color="000000" w:sz="6" w:space="0"/>
              <w:right w:val="single" w:color="000000" w:sz="6" w:space="0"/>
            </w:tcBorders>
            <w:vAlign w:val="center"/>
          </w:tcPr>
          <w:p>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000000" w:sz="6" w:space="0"/>
              <w:left w:val="single" w:color="000000" w:sz="6" w:space="0"/>
              <w:right w:val="single" w:color="000000" w:sz="6" w:space="0"/>
            </w:tcBorders>
            <w:vAlign w:val="center"/>
          </w:tcPr>
          <w:p>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000000" w:sz="6" w:space="0"/>
              <w:left w:val="single" w:color="000000" w:sz="6" w:space="0"/>
              <w:right w:val="single" w:color="000000" w:sz="6" w:space="0"/>
            </w:tcBorders>
            <w:vAlign w:val="center"/>
          </w:tcPr>
          <w:p>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1"/>
            </w:pPr>
            <w:r>
              <w:t>3.40</w:t>
            </w:r>
          </w:p>
        </w:tc>
        <w:tc>
          <w:tcPr>
            <w:tcW w:w="2381" w:type="dxa"/>
            <w:tcBorders>
              <w:top w:val="single" w:color="000000" w:sz="6" w:space="0"/>
              <w:left w:val="single" w:color="000000" w:sz="6" w:space="0"/>
              <w:right w:val="single" w:color="000000" w:sz="6" w:space="0"/>
            </w:tcBorders>
            <w:vAlign w:val="center"/>
          </w:tcPr>
          <w:p>
            <w:pPr>
              <w:pStyle w:val="11"/>
            </w:pPr>
            <w:r>
              <w:t>3.40</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000000" w:sz="6" w:space="0"/>
              <w:left w:val="single" w:color="000000" w:sz="6" w:space="0"/>
              <w:right w:val="single" w:color="000000" w:sz="6" w:space="0"/>
            </w:tcBorders>
            <w:vAlign w:val="center"/>
          </w:tcPr>
          <w:p>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000000" w:sz="6" w:space="0"/>
              <w:left w:val="single" w:color="000000" w:sz="6" w:space="0"/>
              <w:right w:val="single" w:color="000000" w:sz="6" w:space="0"/>
            </w:tcBorders>
            <w:vAlign w:val="center"/>
          </w:tcPr>
          <w:p>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1"/>
            </w:pPr>
            <w:r>
              <w:t>3.40</w:t>
            </w:r>
          </w:p>
        </w:tc>
        <w:tc>
          <w:tcPr>
            <w:tcW w:w="2381" w:type="dxa"/>
            <w:tcBorders>
              <w:top w:val="single" w:color="000000" w:sz="6" w:space="0"/>
              <w:left w:val="single" w:color="000000" w:sz="6" w:space="0"/>
              <w:right w:val="single" w:color="000000" w:sz="6" w:space="0"/>
            </w:tcBorders>
            <w:vAlign w:val="center"/>
          </w:tcPr>
          <w:p>
            <w:pPr>
              <w:pStyle w:val="11"/>
            </w:pPr>
            <w:r>
              <w:t>3.40</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000000" w:sz="6" w:space="0"/>
              <w:left w:val="single" w:color="000000" w:sz="6" w:space="0"/>
              <w:right w:val="single" w:color="000000" w:sz="6" w:space="0"/>
            </w:tcBorders>
            <w:vAlign w:val="center"/>
          </w:tcPr>
          <w:p>
            <w:pPr>
              <w:pStyle w:val="12"/>
            </w:pPr>
            <w:r>
              <w:t>三、公务接待费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昌黎县残疾人联合会本级2026年单位预算信息公开情况说明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按照《中华人民共和国预算法》、《地方预决算公开操作规程》和《关于进一步推进预算公开工作的实施意见》规定，现将昌黎县残疾人联合会本级2026年单位预算公开如下：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1.弘扬人道主义，宣传残疾人事业，沟通政府、社会与残疾人之间的联系，动员全社会理解、尊重、惯性、帮助残疾人。</w:t>
      </w:r>
    </w:p>
    <w:p>
      <w:pPr>
        <w:pStyle w:val="17"/>
      </w:pPr>
      <w:r>
        <w:t>2.开展残疾人的康复、教育、培训、领导就业、文化、体育、用品用具供应、福利、社会服务、无障碍设施建设和残疾预防工作，协调落实对残疾人的各项优惠政策，创造良好的环境和条件，辅助残疾人平等参与社会生活。</w:t>
      </w:r>
    </w:p>
    <w:p>
      <w:pPr>
        <w:pStyle w:val="17"/>
      </w:pPr>
      <w:r>
        <w:t>3.核发《中华人民共和国残疾人证》。</w:t>
      </w:r>
    </w:p>
    <w:p>
      <w:pPr>
        <w:pStyle w:val="17"/>
      </w:pPr>
      <w:r>
        <w:t>4.指导和管理各类残疾人社团组织。</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昌黎县残疾人联合会本级</w:t>
            </w:r>
          </w:p>
        </w:tc>
        <w:tc>
          <w:tcPr>
            <w:tcW w:w="1843" w:type="dxa"/>
            <w:tcBorders>
              <w:top w:val="single" w:color="000000" w:sz="6" w:space="0"/>
              <w:left w:val="single" w:color="000000" w:sz="6" w:space="0"/>
              <w:right w:val="single" w:color="000000" w:sz="6" w:space="0"/>
            </w:tcBorders>
            <w:vAlign w:val="center"/>
          </w:tcPr>
          <w:p>
            <w:pPr>
              <w:pStyle w:val="13"/>
            </w:pPr>
            <w:r>
              <w:t>行政</w:t>
            </w:r>
          </w:p>
        </w:tc>
        <w:tc>
          <w:tcPr>
            <w:tcW w:w="2126" w:type="dxa"/>
            <w:tcBorders>
              <w:top w:val="single" w:color="000000" w:sz="6" w:space="0"/>
              <w:left w:val="single" w:color="000000" w:sz="6" w:space="0"/>
              <w:right w:val="single" w:color="000000" w:sz="6" w:space="0"/>
            </w:tcBorders>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532.07万元，其中：一般公共预算收入459.78万元，基金预算收入28.80万元，国有资本经营预算收入0.00万元，财政专户核拨收入0.00万元，单位资金收入0.00万元，上年结转结余43.49万元。</w:t>
      </w:r>
    </w:p>
    <w:p>
      <w:pPr>
        <w:pStyle w:val="18"/>
      </w:pPr>
      <w:r>
        <w:t>2、支出说明</w:t>
      </w:r>
    </w:p>
    <w:p>
      <w:pPr>
        <w:pStyle w:val="18"/>
      </w:pPr>
      <w:r>
        <w:t>收支预算总表支出栏、基本支出表、项目支出表按经济分类和支出功能分类科目编制，反映昌黎县残疾人联合会本级年度单位预算中支出预算的总体情况。2026年支出预算532.07万元，其中基本支出226.44万元，包括人员经费213.97万元和日常公用经费12.47万元；项目支出305.63万元，主要为冀财社【2025】145号提前下达2026年省级残疾人事业发展补助资金预算项目、冀财社【2025】116号提前下达2026年中央财政残疾人事业发展补助资金预算的通知、2024年重度残疾人城乡居民</w:t>
      </w:r>
      <w:r>
        <w:rPr>
          <w:rFonts w:hint="eastAsia"/>
          <w:lang w:eastAsia="zh-CN"/>
        </w:rPr>
        <w:t>基本</w:t>
      </w:r>
      <w:r>
        <w:t>医疗保险补助资金；预计下年使用的单位资金结余0.00万元。委托业务费共计安排0.00万元，主要用于因技术原因确需对外委托的辅助性工作和确有必要对外委托开展咨询、评审、规划等工作。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532.07万元，较2025年预算增加61.54万元，其中：基本支出增加12.95万元，主要为工资标准调整，人员经费增加。项目支出增加48.59万元，主要为2026年新增残疾人医疗保险补助104万元，2025年无此项目。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2026年，我单位机关运行经费共计安排12.47万元，主要用于日常维修、办公用房水电费、办公用房取暖费、办公用房物业管理费等日常运行支出。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3.40万元，其中因公出国（境）费0.00万元；公务用车购置及运维费3.40万元（其中：公务用车购置费为0.00万元，公务用车运维费3.40万元)；公务接待费0.00万元。与2025年相比减少0.20万元，增减变化的主要原因是为落实习惯过紧日子要求，压减公务用车运维费0.2万元。</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1、2024年重度残疾人城乡居民</w:t>
      </w:r>
      <w:r>
        <w:rPr>
          <w:rFonts w:hint="eastAsia" w:ascii="方正仿宋_GBK" w:hAnsi="方正仿宋_GBK" w:eastAsia="方正仿宋_GBK" w:cs="方正仿宋_GBK"/>
          <w:b/>
          <w:color w:val="000000"/>
          <w:sz w:val="28"/>
          <w:lang w:eastAsia="zh-CN"/>
        </w:rPr>
        <w:t>基本</w:t>
      </w:r>
      <w:r>
        <w:rPr>
          <w:rFonts w:ascii="方正仿宋_GBK" w:hAnsi="方正仿宋_GBK" w:eastAsia="方正仿宋_GBK" w:cs="方正仿宋_GBK"/>
          <w:b/>
          <w:color w:val="000000"/>
          <w:sz w:val="28"/>
        </w:rPr>
        <w:t>医疗保险补助绩效目标表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13032226P00L82D10037N</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2024年重度残疾人城乡居民</w:t>
            </w:r>
            <w:r>
              <w:rPr>
                <w:rFonts w:hint="eastAsia"/>
                <w:lang w:eastAsia="zh-CN"/>
              </w:rPr>
              <w:t>基本</w:t>
            </w:r>
            <w:bookmarkStart w:id="1" w:name="_GoBack"/>
            <w:bookmarkEnd w:id="1"/>
            <w:r>
              <w:t>医疗保险补助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104.03</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104.03</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"为2024年度缴纳基本医疗保险的3042名重度残疾人提供90%的补助资金。</w:t>
            </w:r>
            <w:r>
              <w:tab/>
            </w:r>
            <w:r>
              <w:tab/>
            </w:r>
            <w:r>
              <w:tab/>
            </w:r>
            <w:r>
              <w:tab/>
            </w:r>
            <w:r>
              <w:tab/>
            </w:r>
            <w:r>
              <w:tab/>
            </w:r>
            <w:r>
              <w:t>"</w:t>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1.为2024年度缴纳基本医疗保险的3042名重度残疾人提供90%的补助资金。</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得到补贴残疾人数</w:t>
            </w:r>
          </w:p>
        </w:tc>
        <w:tc>
          <w:tcPr>
            <w:tcW w:w="5386" w:type="dxa"/>
            <w:tcBorders>
              <w:top w:val="single" w:color="000000" w:sz="6" w:space="0"/>
              <w:left w:val="single" w:color="000000" w:sz="6" w:space="0"/>
              <w:right w:val="single" w:color="000000" w:sz="6" w:space="0"/>
            </w:tcBorders>
            <w:vAlign w:val="center"/>
          </w:tcPr>
          <w:p>
            <w:pPr>
              <w:pStyle w:val="12"/>
            </w:pPr>
            <w:r>
              <w:t>得到补贴残疾人人数</w:t>
            </w:r>
          </w:p>
        </w:tc>
        <w:tc>
          <w:tcPr>
            <w:tcW w:w="2268" w:type="dxa"/>
            <w:tcBorders>
              <w:top w:val="single" w:color="000000" w:sz="6" w:space="0"/>
              <w:left w:val="single" w:color="000000" w:sz="6" w:space="0"/>
              <w:right w:val="single" w:color="000000" w:sz="6" w:space="0"/>
            </w:tcBorders>
            <w:vAlign w:val="center"/>
          </w:tcPr>
          <w:p>
            <w:pPr>
              <w:pStyle w:val="12"/>
            </w:pPr>
            <w:r>
              <w:t>≤3042人</w:t>
            </w:r>
          </w:p>
        </w:tc>
        <w:tc>
          <w:tcPr>
            <w:tcW w:w="1276" w:type="dxa"/>
            <w:vAlign w:val="center"/>
          </w:tcPr>
          <w:p>
            <w:pPr>
              <w:pStyle w:val="12"/>
            </w:pPr>
            <w:r>
              <w:t>秦残〔2022〕28号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补贴足额发放率</w:t>
            </w:r>
          </w:p>
        </w:tc>
        <w:tc>
          <w:tcPr>
            <w:tcW w:w="5386" w:type="dxa"/>
            <w:tcBorders>
              <w:top w:val="single" w:color="000000" w:sz="6" w:space="0"/>
              <w:left w:val="single" w:color="000000" w:sz="6" w:space="0"/>
              <w:right w:val="single" w:color="000000" w:sz="6" w:space="0"/>
            </w:tcBorders>
            <w:vAlign w:val="center"/>
          </w:tcPr>
          <w:p>
            <w:pPr>
              <w:pStyle w:val="12"/>
            </w:pPr>
            <w:r>
              <w:t>补贴足额发放数量占补贴总数量的比例</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秦残〔2022〕28号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项目完成时间</w:t>
            </w:r>
          </w:p>
        </w:tc>
        <w:tc>
          <w:tcPr>
            <w:tcW w:w="5386" w:type="dxa"/>
            <w:tcBorders>
              <w:top w:val="single" w:color="000000" w:sz="6" w:space="0"/>
              <w:left w:val="single" w:color="000000" w:sz="6" w:space="0"/>
              <w:right w:val="single" w:color="000000" w:sz="6" w:space="0"/>
            </w:tcBorders>
            <w:vAlign w:val="center"/>
          </w:tcPr>
          <w:p>
            <w:pPr>
              <w:pStyle w:val="12"/>
            </w:pPr>
            <w:r>
              <w:t>完成补贴发放的时间要求</w:t>
            </w:r>
          </w:p>
        </w:tc>
        <w:tc>
          <w:tcPr>
            <w:tcW w:w="2268" w:type="dxa"/>
            <w:tcBorders>
              <w:top w:val="single" w:color="000000" w:sz="6" w:space="0"/>
              <w:left w:val="single" w:color="000000" w:sz="6" w:space="0"/>
              <w:right w:val="single" w:color="000000" w:sz="6" w:space="0"/>
            </w:tcBorders>
            <w:vAlign w:val="center"/>
          </w:tcPr>
          <w:p>
            <w:pPr>
              <w:pStyle w:val="12"/>
            </w:pPr>
            <w:r>
              <w:t>2025年12月底前</w:t>
            </w:r>
          </w:p>
        </w:tc>
        <w:tc>
          <w:tcPr>
            <w:tcW w:w="1276" w:type="dxa"/>
            <w:vAlign w:val="center"/>
          </w:tcPr>
          <w:p>
            <w:pPr>
              <w:pStyle w:val="12"/>
            </w:pPr>
            <w:r>
              <w:t>秦残〔2022〕28号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补助的成本</w:t>
            </w:r>
          </w:p>
        </w:tc>
        <w:tc>
          <w:tcPr>
            <w:tcW w:w="5386" w:type="dxa"/>
            <w:tcBorders>
              <w:top w:val="single" w:color="000000" w:sz="6" w:space="0"/>
              <w:left w:val="single" w:color="000000" w:sz="6" w:space="0"/>
              <w:right w:val="single" w:color="000000" w:sz="6" w:space="0"/>
            </w:tcBorders>
            <w:vAlign w:val="center"/>
          </w:tcPr>
          <w:p>
            <w:pPr>
              <w:pStyle w:val="12"/>
            </w:pPr>
            <w:r>
              <w:t>基本医疗保险补助的人均成本标准</w:t>
            </w:r>
          </w:p>
        </w:tc>
        <w:tc>
          <w:tcPr>
            <w:tcW w:w="2268" w:type="dxa"/>
            <w:tcBorders>
              <w:top w:val="single" w:color="000000" w:sz="6" w:space="0"/>
              <w:left w:val="single" w:color="000000" w:sz="6" w:space="0"/>
              <w:right w:val="single" w:color="000000" w:sz="6" w:space="0"/>
            </w:tcBorders>
            <w:vAlign w:val="center"/>
          </w:tcPr>
          <w:p>
            <w:pPr>
              <w:pStyle w:val="12"/>
            </w:pPr>
            <w:r>
              <w:t>≤342元/人</w:t>
            </w:r>
          </w:p>
        </w:tc>
        <w:tc>
          <w:tcPr>
            <w:tcW w:w="1276" w:type="dxa"/>
            <w:vAlign w:val="center"/>
          </w:tcPr>
          <w:p>
            <w:pPr>
              <w:pStyle w:val="12"/>
            </w:pPr>
            <w:r>
              <w:t>秦残〔2022〕28号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提高本地残疾人收入</w:t>
            </w:r>
          </w:p>
        </w:tc>
        <w:tc>
          <w:tcPr>
            <w:tcW w:w="5386" w:type="dxa"/>
            <w:tcBorders>
              <w:top w:val="single" w:color="000000" w:sz="6" w:space="0"/>
              <w:left w:val="single" w:color="000000" w:sz="6" w:space="0"/>
              <w:right w:val="single" w:color="000000" w:sz="6" w:space="0"/>
            </w:tcBorders>
            <w:vAlign w:val="center"/>
          </w:tcPr>
          <w:p>
            <w:pPr>
              <w:pStyle w:val="12"/>
            </w:pPr>
            <w:r>
              <w:t>提高本地残疾人经济收入</w:t>
            </w:r>
          </w:p>
        </w:tc>
        <w:tc>
          <w:tcPr>
            <w:tcW w:w="2268" w:type="dxa"/>
            <w:tcBorders>
              <w:top w:val="single" w:color="000000" w:sz="6" w:space="0"/>
              <w:left w:val="single" w:color="000000" w:sz="6" w:space="0"/>
              <w:right w:val="single" w:color="000000" w:sz="6" w:space="0"/>
            </w:tcBorders>
            <w:vAlign w:val="center"/>
          </w:tcPr>
          <w:p>
            <w:pPr>
              <w:pStyle w:val="12"/>
            </w:pPr>
            <w:r>
              <w:t>≤100.62万元</w:t>
            </w:r>
          </w:p>
        </w:tc>
        <w:tc>
          <w:tcPr>
            <w:tcW w:w="1276" w:type="dxa"/>
            <w:vAlign w:val="center"/>
          </w:tcPr>
          <w:p>
            <w:pPr>
              <w:pStyle w:val="12"/>
            </w:pPr>
            <w:r>
              <w:t>秦残〔2022〕28号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完成社会残疾人服务率</w:t>
            </w:r>
          </w:p>
        </w:tc>
        <w:tc>
          <w:tcPr>
            <w:tcW w:w="5386" w:type="dxa"/>
            <w:tcBorders>
              <w:top w:val="single" w:color="000000" w:sz="6" w:space="0"/>
              <w:left w:val="single" w:color="000000" w:sz="6" w:space="0"/>
              <w:right w:val="single" w:color="000000" w:sz="6" w:space="0"/>
            </w:tcBorders>
            <w:vAlign w:val="center"/>
          </w:tcPr>
          <w:p>
            <w:pPr>
              <w:pStyle w:val="12"/>
            </w:pPr>
            <w:r>
              <w:t>得到补助的中残疾人人数占应得到补助残疾人人数的比例</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秦残〔2022〕28号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提高残疾人服务事业绿色生产方式宣传</w:t>
            </w:r>
          </w:p>
        </w:tc>
        <w:tc>
          <w:tcPr>
            <w:tcW w:w="5386" w:type="dxa"/>
            <w:tcBorders>
              <w:top w:val="single" w:color="000000" w:sz="6" w:space="0"/>
              <w:left w:val="single" w:color="000000" w:sz="6" w:space="0"/>
              <w:right w:val="single" w:color="000000" w:sz="6" w:space="0"/>
            </w:tcBorders>
            <w:vAlign w:val="center"/>
          </w:tcPr>
          <w:p>
            <w:pPr>
              <w:pStyle w:val="12"/>
            </w:pPr>
            <w:r>
              <w:t>提高残疾人服务事业绿色生产方式宣传的能力</w:t>
            </w:r>
          </w:p>
        </w:tc>
        <w:tc>
          <w:tcPr>
            <w:tcW w:w="2268" w:type="dxa"/>
            <w:tcBorders>
              <w:top w:val="single" w:color="000000" w:sz="6" w:space="0"/>
              <w:left w:val="single" w:color="000000" w:sz="6" w:space="0"/>
              <w:right w:val="single" w:color="000000" w:sz="6" w:space="0"/>
            </w:tcBorders>
            <w:vAlign w:val="center"/>
          </w:tcPr>
          <w:p>
            <w:pPr>
              <w:pStyle w:val="12"/>
            </w:pPr>
            <w:r>
              <w:t>高于上一年</w:t>
            </w:r>
          </w:p>
        </w:tc>
        <w:tc>
          <w:tcPr>
            <w:tcW w:w="1276" w:type="dxa"/>
            <w:vAlign w:val="center"/>
          </w:tcPr>
          <w:p>
            <w:pPr>
              <w:pStyle w:val="12"/>
            </w:pPr>
            <w:r>
              <w:t>秦残〔2022〕28号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补助周期</w:t>
            </w:r>
          </w:p>
        </w:tc>
        <w:tc>
          <w:tcPr>
            <w:tcW w:w="5386" w:type="dxa"/>
            <w:tcBorders>
              <w:top w:val="single" w:color="000000" w:sz="6" w:space="0"/>
              <w:left w:val="single" w:color="000000" w:sz="6" w:space="0"/>
              <w:right w:val="single" w:color="000000" w:sz="6" w:space="0"/>
            </w:tcBorders>
            <w:vAlign w:val="center"/>
          </w:tcPr>
          <w:p>
            <w:pPr>
              <w:pStyle w:val="12"/>
            </w:pPr>
            <w:r>
              <w:t>补助可持续发挥作用的时间周期</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秦残〔2022〕28号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残疾人或其家属对残疾人康复服务</w:t>
            </w:r>
          </w:p>
        </w:tc>
        <w:tc>
          <w:tcPr>
            <w:tcW w:w="5386" w:type="dxa"/>
            <w:tcBorders>
              <w:top w:val="single" w:color="000000" w:sz="6" w:space="0"/>
              <w:left w:val="single" w:color="000000" w:sz="6" w:space="0"/>
              <w:right w:val="single" w:color="000000" w:sz="6" w:space="0"/>
            </w:tcBorders>
            <w:vAlign w:val="center"/>
          </w:tcPr>
          <w:p>
            <w:pPr>
              <w:pStyle w:val="12"/>
            </w:pPr>
            <w:r>
              <w:t>调查残疾人满意人数占调查人总数的比例</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秦残〔2022〕28号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2、关于提前下达2025年中央财政残疾人事业发展补助资金预算的通知（冀财社〔2024〕163号）-残疾儿童康复救助绩效目标表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13032225P002199100139</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关于提前下达2025年中央财政残疾人事业发展补助资金预算的通知（冀财社〔2024〕163号）-残疾儿童康复救助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23.40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23.40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为13名在康复机构康复训练的残疾儿童提供补助。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1.为13名在康复机构康复训练的残疾儿童提供补助。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残疾儿童康复训练人数</w:t>
            </w:r>
          </w:p>
        </w:tc>
        <w:tc>
          <w:tcPr>
            <w:tcW w:w="5386" w:type="dxa"/>
            <w:tcBorders>
              <w:top w:val="single" w:color="000000" w:sz="6" w:space="0"/>
              <w:left w:val="single" w:color="000000" w:sz="6" w:space="0"/>
              <w:right w:val="single" w:color="000000" w:sz="6" w:space="0"/>
            </w:tcBorders>
            <w:vAlign w:val="center"/>
          </w:tcPr>
          <w:p>
            <w:pPr>
              <w:pStyle w:val="12"/>
            </w:pPr>
            <w:r>
              <w:t>项目保障残疾儿童康复训练的人数</w:t>
            </w:r>
          </w:p>
        </w:tc>
        <w:tc>
          <w:tcPr>
            <w:tcW w:w="2268" w:type="dxa"/>
            <w:tcBorders>
              <w:top w:val="single" w:color="000000" w:sz="6" w:space="0"/>
              <w:left w:val="single" w:color="000000" w:sz="6" w:space="0"/>
              <w:right w:val="single" w:color="000000" w:sz="6" w:space="0"/>
            </w:tcBorders>
            <w:vAlign w:val="center"/>
          </w:tcPr>
          <w:p>
            <w:pPr>
              <w:pStyle w:val="12"/>
            </w:pPr>
            <w:r>
              <w:t>≥13人</w:t>
            </w:r>
          </w:p>
        </w:tc>
        <w:tc>
          <w:tcPr>
            <w:tcW w:w="1276" w:type="dxa"/>
            <w:vAlign w:val="center"/>
          </w:tcPr>
          <w:p>
            <w:pPr>
              <w:pStyle w:val="12"/>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残疾儿童康复服务质量</w:t>
            </w:r>
          </w:p>
        </w:tc>
        <w:tc>
          <w:tcPr>
            <w:tcW w:w="5386" w:type="dxa"/>
            <w:tcBorders>
              <w:top w:val="single" w:color="000000" w:sz="6" w:space="0"/>
              <w:left w:val="single" w:color="000000" w:sz="6" w:space="0"/>
              <w:right w:val="single" w:color="000000" w:sz="6" w:space="0"/>
            </w:tcBorders>
            <w:vAlign w:val="center"/>
          </w:tcPr>
          <w:p>
            <w:pPr>
              <w:pStyle w:val="12"/>
            </w:pPr>
            <w:r>
              <w:t>残疾儿童康复服务质量合格的数量占服务对象人数的比例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参训完成及时率</w:t>
            </w:r>
          </w:p>
        </w:tc>
        <w:tc>
          <w:tcPr>
            <w:tcW w:w="5386" w:type="dxa"/>
            <w:tcBorders>
              <w:top w:val="single" w:color="000000" w:sz="6" w:space="0"/>
              <w:left w:val="single" w:color="000000" w:sz="6" w:space="0"/>
              <w:right w:val="single" w:color="000000" w:sz="6" w:space="0"/>
            </w:tcBorders>
            <w:vAlign w:val="center"/>
          </w:tcPr>
          <w:p>
            <w:pPr>
              <w:pStyle w:val="12"/>
            </w:pPr>
            <w:r>
              <w:t>按实现要求完成康复训练的残疾儿童数量占参训儿童数量的比例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康复儿童训练标准</w:t>
            </w:r>
          </w:p>
        </w:tc>
        <w:tc>
          <w:tcPr>
            <w:tcW w:w="5386" w:type="dxa"/>
            <w:tcBorders>
              <w:top w:val="single" w:color="000000" w:sz="6" w:space="0"/>
              <w:left w:val="single" w:color="000000" w:sz="6" w:space="0"/>
              <w:right w:val="single" w:color="000000" w:sz="6" w:space="0"/>
            </w:tcBorders>
            <w:vAlign w:val="center"/>
          </w:tcPr>
          <w:p>
            <w:pPr>
              <w:pStyle w:val="12"/>
            </w:pPr>
            <w:r>
              <w:t>康复儿童训练费用人均标准</w:t>
            </w:r>
          </w:p>
        </w:tc>
        <w:tc>
          <w:tcPr>
            <w:tcW w:w="2268" w:type="dxa"/>
            <w:tcBorders>
              <w:top w:val="single" w:color="000000" w:sz="6" w:space="0"/>
              <w:left w:val="single" w:color="000000" w:sz="6" w:space="0"/>
              <w:right w:val="single" w:color="000000" w:sz="6" w:space="0"/>
            </w:tcBorders>
            <w:vAlign w:val="center"/>
          </w:tcPr>
          <w:p>
            <w:pPr>
              <w:pStyle w:val="12"/>
            </w:pPr>
            <w:r>
              <w:t>≤1.8万元/人</w:t>
            </w:r>
          </w:p>
        </w:tc>
        <w:tc>
          <w:tcPr>
            <w:tcW w:w="1276" w:type="dxa"/>
            <w:vAlign w:val="center"/>
          </w:tcPr>
          <w:p>
            <w:pPr>
              <w:pStyle w:val="12"/>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减少残疾儿童家庭经济支出</w:t>
            </w:r>
          </w:p>
        </w:tc>
        <w:tc>
          <w:tcPr>
            <w:tcW w:w="5386" w:type="dxa"/>
            <w:tcBorders>
              <w:top w:val="single" w:color="000000" w:sz="6" w:space="0"/>
              <w:left w:val="single" w:color="000000" w:sz="6" w:space="0"/>
              <w:right w:val="single" w:color="000000" w:sz="6" w:space="0"/>
            </w:tcBorders>
            <w:vAlign w:val="center"/>
          </w:tcPr>
          <w:p>
            <w:pPr>
              <w:pStyle w:val="12"/>
            </w:pPr>
            <w:r>
              <w:t>财政资金补贴，减少残疾儿童家庭经济支出</w:t>
            </w:r>
          </w:p>
        </w:tc>
        <w:tc>
          <w:tcPr>
            <w:tcW w:w="2268" w:type="dxa"/>
            <w:tcBorders>
              <w:top w:val="single" w:color="000000" w:sz="6" w:space="0"/>
              <w:left w:val="single" w:color="000000" w:sz="6" w:space="0"/>
              <w:right w:val="single" w:color="000000" w:sz="6" w:space="0"/>
            </w:tcBorders>
            <w:vAlign w:val="center"/>
          </w:tcPr>
          <w:p>
            <w:pPr>
              <w:pStyle w:val="12"/>
            </w:pPr>
            <w:r>
              <w:t>≤23.4万元</w:t>
            </w:r>
          </w:p>
        </w:tc>
        <w:tc>
          <w:tcPr>
            <w:tcW w:w="1276" w:type="dxa"/>
            <w:vAlign w:val="center"/>
          </w:tcPr>
          <w:p>
            <w:pPr>
              <w:pStyle w:val="12"/>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提升残疾人服务的水平</w:t>
            </w:r>
          </w:p>
        </w:tc>
        <w:tc>
          <w:tcPr>
            <w:tcW w:w="5386" w:type="dxa"/>
            <w:tcBorders>
              <w:top w:val="single" w:color="000000" w:sz="6" w:space="0"/>
              <w:left w:val="single" w:color="000000" w:sz="6" w:space="0"/>
              <w:right w:val="single" w:color="000000" w:sz="6" w:space="0"/>
            </w:tcBorders>
            <w:vAlign w:val="center"/>
          </w:tcPr>
          <w:p>
            <w:pPr>
              <w:pStyle w:val="12"/>
            </w:pPr>
            <w:r>
              <w:t>提升残疾儿童的康复服务水平</w:t>
            </w:r>
          </w:p>
        </w:tc>
        <w:tc>
          <w:tcPr>
            <w:tcW w:w="2268" w:type="dxa"/>
            <w:tcBorders>
              <w:top w:val="single" w:color="000000" w:sz="6" w:space="0"/>
              <w:left w:val="single" w:color="000000" w:sz="6" w:space="0"/>
              <w:right w:val="single" w:color="000000" w:sz="6" w:space="0"/>
            </w:tcBorders>
            <w:vAlign w:val="center"/>
          </w:tcPr>
          <w:p>
            <w:pPr>
              <w:pStyle w:val="12"/>
            </w:pPr>
            <w:r>
              <w:t>不低于上一年</w:t>
            </w:r>
          </w:p>
        </w:tc>
        <w:tc>
          <w:tcPr>
            <w:tcW w:w="1276" w:type="dxa"/>
            <w:vAlign w:val="center"/>
          </w:tcPr>
          <w:p>
            <w:pPr>
              <w:pStyle w:val="12"/>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降低能耗办公</w:t>
            </w:r>
          </w:p>
        </w:tc>
        <w:tc>
          <w:tcPr>
            <w:tcW w:w="5386" w:type="dxa"/>
            <w:tcBorders>
              <w:top w:val="single" w:color="000000" w:sz="6" w:space="0"/>
              <w:left w:val="single" w:color="000000" w:sz="6" w:space="0"/>
              <w:right w:val="single" w:color="000000" w:sz="6" w:space="0"/>
            </w:tcBorders>
            <w:vAlign w:val="center"/>
          </w:tcPr>
          <w:p>
            <w:pPr>
              <w:pStyle w:val="12"/>
            </w:pPr>
            <w:r>
              <w:t>办公节约水电等资源，降低能耗使用</w:t>
            </w:r>
          </w:p>
        </w:tc>
        <w:tc>
          <w:tcPr>
            <w:tcW w:w="2268" w:type="dxa"/>
            <w:tcBorders>
              <w:top w:val="single" w:color="000000" w:sz="6" w:space="0"/>
              <w:left w:val="single" w:color="000000" w:sz="6" w:space="0"/>
              <w:right w:val="single" w:color="000000" w:sz="6" w:space="0"/>
            </w:tcBorders>
            <w:vAlign w:val="center"/>
          </w:tcPr>
          <w:p>
            <w:pPr>
              <w:pStyle w:val="12"/>
            </w:pPr>
            <w:r>
              <w:t>不高于上一年</w:t>
            </w:r>
          </w:p>
        </w:tc>
        <w:tc>
          <w:tcPr>
            <w:tcW w:w="1276" w:type="dxa"/>
            <w:vAlign w:val="center"/>
          </w:tcPr>
          <w:p>
            <w:pPr>
              <w:pStyle w:val="12"/>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残疾儿童提供康复训练周期</w:t>
            </w:r>
          </w:p>
        </w:tc>
        <w:tc>
          <w:tcPr>
            <w:tcW w:w="5386" w:type="dxa"/>
            <w:tcBorders>
              <w:top w:val="single" w:color="000000" w:sz="6" w:space="0"/>
              <w:left w:val="single" w:color="000000" w:sz="6" w:space="0"/>
              <w:right w:val="single" w:color="000000" w:sz="6" w:space="0"/>
            </w:tcBorders>
            <w:vAlign w:val="center"/>
          </w:tcPr>
          <w:p>
            <w:pPr>
              <w:pStyle w:val="12"/>
            </w:pPr>
            <w:r>
              <w:t>残疾儿童提供康复训练的时间周期</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残疾儿童及家属满意率</w:t>
            </w:r>
          </w:p>
        </w:tc>
        <w:tc>
          <w:tcPr>
            <w:tcW w:w="5386" w:type="dxa"/>
            <w:tcBorders>
              <w:top w:val="single" w:color="000000" w:sz="6" w:space="0"/>
              <w:left w:val="single" w:color="000000" w:sz="6" w:space="0"/>
              <w:right w:val="single" w:color="000000" w:sz="6" w:space="0"/>
            </w:tcBorders>
            <w:vAlign w:val="center"/>
          </w:tcPr>
          <w:p>
            <w:pPr>
              <w:pStyle w:val="12"/>
            </w:pPr>
            <w:r>
              <w:t>残疾儿童及家属满意人数占调查总人数的比例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冀财社〔2024〕163号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3、关于提前下达2025年中央财政残疾人事业事业发展补助资金预算的通知（冀财社〔2024〕163号-残疾评定补贴绩效目标表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13032225P002199100164</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关于提前下达2025年中央财政残疾人事业事业发展补助资金预算的通知（冀财社〔2024〕163号-残疾评定补贴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0.48</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0.48</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为32名残疾人发放残疾评定补贴，弥补残疾人评定成本。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1.为32名残疾人发放残疾评定补贴，弥补残疾人评定成本。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评定补贴残疾人数</w:t>
            </w:r>
          </w:p>
        </w:tc>
        <w:tc>
          <w:tcPr>
            <w:tcW w:w="5386" w:type="dxa"/>
            <w:tcBorders>
              <w:top w:val="single" w:color="000000" w:sz="6" w:space="0"/>
              <w:left w:val="single" w:color="000000" w:sz="6" w:space="0"/>
              <w:right w:val="single" w:color="000000" w:sz="6" w:space="0"/>
            </w:tcBorders>
            <w:vAlign w:val="center"/>
          </w:tcPr>
          <w:p>
            <w:pPr>
              <w:pStyle w:val="12"/>
            </w:pPr>
            <w:r>
              <w:t>得到评定补贴残疾人人数</w:t>
            </w:r>
          </w:p>
        </w:tc>
        <w:tc>
          <w:tcPr>
            <w:tcW w:w="2268" w:type="dxa"/>
            <w:tcBorders>
              <w:top w:val="single" w:color="000000" w:sz="6" w:space="0"/>
              <w:left w:val="single" w:color="000000" w:sz="6" w:space="0"/>
              <w:right w:val="single" w:color="000000" w:sz="6" w:space="0"/>
            </w:tcBorders>
            <w:vAlign w:val="center"/>
          </w:tcPr>
          <w:p>
            <w:pPr>
              <w:pStyle w:val="12"/>
            </w:pPr>
            <w:r>
              <w:t>≤32人</w:t>
            </w:r>
          </w:p>
        </w:tc>
        <w:tc>
          <w:tcPr>
            <w:tcW w:w="1276" w:type="dxa"/>
            <w:vAlign w:val="center"/>
          </w:tcPr>
          <w:p>
            <w:pPr>
              <w:pStyle w:val="12"/>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残疾人评定补贴足额发放率</w:t>
            </w:r>
          </w:p>
        </w:tc>
        <w:tc>
          <w:tcPr>
            <w:tcW w:w="5386" w:type="dxa"/>
            <w:tcBorders>
              <w:top w:val="single" w:color="000000" w:sz="6" w:space="0"/>
              <w:left w:val="single" w:color="000000" w:sz="6" w:space="0"/>
              <w:right w:val="single" w:color="000000" w:sz="6" w:space="0"/>
            </w:tcBorders>
            <w:vAlign w:val="center"/>
          </w:tcPr>
          <w:p>
            <w:pPr>
              <w:pStyle w:val="12"/>
            </w:pPr>
            <w:r>
              <w:t>残疾人评定补贴足额发放数量占补贴总数量的比例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项目完成时间</w:t>
            </w:r>
          </w:p>
        </w:tc>
        <w:tc>
          <w:tcPr>
            <w:tcW w:w="5386" w:type="dxa"/>
            <w:tcBorders>
              <w:top w:val="single" w:color="000000" w:sz="6" w:space="0"/>
              <w:left w:val="single" w:color="000000" w:sz="6" w:space="0"/>
              <w:right w:val="single" w:color="000000" w:sz="6" w:space="0"/>
            </w:tcBorders>
            <w:vAlign w:val="center"/>
          </w:tcPr>
          <w:p>
            <w:pPr>
              <w:pStyle w:val="12"/>
            </w:pPr>
            <w:r>
              <w:t>完成补贴发放的时间要求</w:t>
            </w:r>
          </w:p>
        </w:tc>
        <w:tc>
          <w:tcPr>
            <w:tcW w:w="2268" w:type="dxa"/>
            <w:tcBorders>
              <w:top w:val="single" w:color="000000" w:sz="6" w:space="0"/>
              <w:left w:val="single" w:color="000000" w:sz="6" w:space="0"/>
              <w:right w:val="single" w:color="000000" w:sz="6" w:space="0"/>
            </w:tcBorders>
            <w:vAlign w:val="center"/>
          </w:tcPr>
          <w:p>
            <w:pPr>
              <w:pStyle w:val="12"/>
            </w:pPr>
            <w:r>
              <w:t>2025年12月底前</w:t>
            </w:r>
          </w:p>
        </w:tc>
        <w:tc>
          <w:tcPr>
            <w:tcW w:w="1276" w:type="dxa"/>
            <w:vAlign w:val="center"/>
          </w:tcPr>
          <w:p>
            <w:pPr>
              <w:pStyle w:val="12"/>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残疾人评定的成本</w:t>
            </w:r>
          </w:p>
        </w:tc>
        <w:tc>
          <w:tcPr>
            <w:tcW w:w="5386" w:type="dxa"/>
            <w:tcBorders>
              <w:top w:val="single" w:color="000000" w:sz="6" w:space="0"/>
              <w:left w:val="single" w:color="000000" w:sz="6" w:space="0"/>
              <w:right w:val="single" w:color="000000" w:sz="6" w:space="0"/>
            </w:tcBorders>
            <w:vAlign w:val="center"/>
          </w:tcPr>
          <w:p>
            <w:pPr>
              <w:pStyle w:val="12"/>
            </w:pPr>
            <w:r>
              <w:t>残疾人评定补贴人均成本标准</w:t>
            </w:r>
          </w:p>
        </w:tc>
        <w:tc>
          <w:tcPr>
            <w:tcW w:w="2268" w:type="dxa"/>
            <w:tcBorders>
              <w:top w:val="single" w:color="000000" w:sz="6" w:space="0"/>
              <w:left w:val="single" w:color="000000" w:sz="6" w:space="0"/>
              <w:right w:val="single" w:color="000000" w:sz="6" w:space="0"/>
            </w:tcBorders>
            <w:vAlign w:val="center"/>
          </w:tcPr>
          <w:p>
            <w:pPr>
              <w:pStyle w:val="12"/>
            </w:pPr>
            <w:r>
              <w:t>150元/人</w:t>
            </w:r>
          </w:p>
        </w:tc>
        <w:tc>
          <w:tcPr>
            <w:tcW w:w="1276" w:type="dxa"/>
            <w:vAlign w:val="center"/>
          </w:tcPr>
          <w:p>
            <w:pPr>
              <w:pStyle w:val="12"/>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提高本地残疾人收入</w:t>
            </w:r>
          </w:p>
        </w:tc>
        <w:tc>
          <w:tcPr>
            <w:tcW w:w="5386" w:type="dxa"/>
            <w:tcBorders>
              <w:top w:val="single" w:color="000000" w:sz="6" w:space="0"/>
              <w:left w:val="single" w:color="000000" w:sz="6" w:space="0"/>
              <w:right w:val="single" w:color="000000" w:sz="6" w:space="0"/>
            </w:tcBorders>
            <w:vAlign w:val="center"/>
          </w:tcPr>
          <w:p>
            <w:pPr>
              <w:pStyle w:val="12"/>
            </w:pPr>
            <w:r>
              <w:t>提高本地残疾人经济收入</w:t>
            </w:r>
          </w:p>
        </w:tc>
        <w:tc>
          <w:tcPr>
            <w:tcW w:w="2268" w:type="dxa"/>
            <w:tcBorders>
              <w:top w:val="single" w:color="000000" w:sz="6" w:space="0"/>
              <w:left w:val="single" w:color="000000" w:sz="6" w:space="0"/>
              <w:right w:val="single" w:color="000000" w:sz="6" w:space="0"/>
            </w:tcBorders>
            <w:vAlign w:val="center"/>
          </w:tcPr>
          <w:p>
            <w:pPr>
              <w:pStyle w:val="12"/>
            </w:pPr>
            <w:r>
              <w:t>≤0.48万元</w:t>
            </w:r>
          </w:p>
        </w:tc>
        <w:tc>
          <w:tcPr>
            <w:tcW w:w="1276" w:type="dxa"/>
            <w:vAlign w:val="center"/>
          </w:tcPr>
          <w:p>
            <w:pPr>
              <w:pStyle w:val="12"/>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完成社会残疾人服务率</w:t>
            </w:r>
          </w:p>
        </w:tc>
        <w:tc>
          <w:tcPr>
            <w:tcW w:w="5386" w:type="dxa"/>
            <w:tcBorders>
              <w:top w:val="single" w:color="000000" w:sz="6" w:space="0"/>
              <w:left w:val="single" w:color="000000" w:sz="6" w:space="0"/>
              <w:right w:val="single" w:color="000000" w:sz="6" w:space="0"/>
            </w:tcBorders>
            <w:vAlign w:val="center"/>
          </w:tcPr>
          <w:p>
            <w:pPr>
              <w:pStyle w:val="12"/>
            </w:pPr>
            <w:r>
              <w:t>发放残疾人评定补贴任务人数占评定人数的比例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提高残疾人服务事业绿色生产方式宣传</w:t>
            </w:r>
          </w:p>
        </w:tc>
        <w:tc>
          <w:tcPr>
            <w:tcW w:w="5386" w:type="dxa"/>
            <w:tcBorders>
              <w:top w:val="single" w:color="000000" w:sz="6" w:space="0"/>
              <w:left w:val="single" w:color="000000" w:sz="6" w:space="0"/>
              <w:right w:val="single" w:color="000000" w:sz="6" w:space="0"/>
            </w:tcBorders>
            <w:vAlign w:val="center"/>
          </w:tcPr>
          <w:p>
            <w:pPr>
              <w:pStyle w:val="12"/>
            </w:pPr>
            <w:r>
              <w:t>提高残疾人服务事业绿色生产方式宣传的能力</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残疾人评定补贴周期</w:t>
            </w:r>
          </w:p>
        </w:tc>
        <w:tc>
          <w:tcPr>
            <w:tcW w:w="5386" w:type="dxa"/>
            <w:tcBorders>
              <w:top w:val="single" w:color="000000" w:sz="6" w:space="0"/>
              <w:left w:val="single" w:color="000000" w:sz="6" w:space="0"/>
              <w:right w:val="single" w:color="000000" w:sz="6" w:space="0"/>
            </w:tcBorders>
            <w:vAlign w:val="center"/>
          </w:tcPr>
          <w:p>
            <w:pPr>
              <w:pStyle w:val="12"/>
            </w:pPr>
            <w:r>
              <w:t>残疾人评定补贴可持续发挥作用的时间周期</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残疾人或其家属对残疾人康复服务</w:t>
            </w:r>
          </w:p>
        </w:tc>
        <w:tc>
          <w:tcPr>
            <w:tcW w:w="5386" w:type="dxa"/>
            <w:tcBorders>
              <w:top w:val="single" w:color="000000" w:sz="6" w:space="0"/>
              <w:left w:val="single" w:color="000000" w:sz="6" w:space="0"/>
              <w:right w:val="single" w:color="000000" w:sz="6" w:space="0"/>
            </w:tcBorders>
            <w:vAlign w:val="center"/>
          </w:tcPr>
          <w:p>
            <w:pPr>
              <w:pStyle w:val="12"/>
            </w:pPr>
            <w:r>
              <w:t>调查残疾人满意人数占调查人总数的比例</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冀财社〔2024〕163号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4、关于下达2025年中央财政残疾人事业发展补助资金预算的通知（冀财社〔2025〕37号）-彩票公益金残疾儿童康复救助绩效目标表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13032225P002304100095</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关于下达2025年中央财政残疾人事业发展补助资金预算的通知（冀财社〔2025〕37号）-彩票公益金残疾儿童康复救助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9.00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9.00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支付残疾儿童康复救助费用。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1.为5名残疾儿童提供康复救助服务。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残疾儿童康复训练人数</w:t>
            </w:r>
          </w:p>
        </w:tc>
        <w:tc>
          <w:tcPr>
            <w:tcW w:w="5386" w:type="dxa"/>
            <w:tcBorders>
              <w:top w:val="single" w:color="000000" w:sz="6" w:space="0"/>
              <w:left w:val="single" w:color="000000" w:sz="6" w:space="0"/>
              <w:right w:val="single" w:color="000000" w:sz="6" w:space="0"/>
            </w:tcBorders>
            <w:vAlign w:val="center"/>
          </w:tcPr>
          <w:p>
            <w:pPr>
              <w:pStyle w:val="12"/>
            </w:pPr>
            <w:r>
              <w:t>项目保障残疾儿童康复训练的人数</w:t>
            </w:r>
          </w:p>
        </w:tc>
        <w:tc>
          <w:tcPr>
            <w:tcW w:w="2268" w:type="dxa"/>
            <w:tcBorders>
              <w:top w:val="single" w:color="000000" w:sz="6" w:space="0"/>
              <w:left w:val="single" w:color="000000" w:sz="6" w:space="0"/>
              <w:right w:val="single" w:color="000000" w:sz="6" w:space="0"/>
            </w:tcBorders>
            <w:vAlign w:val="center"/>
          </w:tcPr>
          <w:p>
            <w:pPr>
              <w:pStyle w:val="12"/>
            </w:pPr>
            <w:r>
              <w:t>≥5人</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残疾儿童康复服务质量</w:t>
            </w:r>
          </w:p>
        </w:tc>
        <w:tc>
          <w:tcPr>
            <w:tcW w:w="5386" w:type="dxa"/>
            <w:tcBorders>
              <w:top w:val="single" w:color="000000" w:sz="6" w:space="0"/>
              <w:left w:val="single" w:color="000000" w:sz="6" w:space="0"/>
              <w:right w:val="single" w:color="000000" w:sz="6" w:space="0"/>
            </w:tcBorders>
            <w:vAlign w:val="center"/>
          </w:tcPr>
          <w:p>
            <w:pPr>
              <w:pStyle w:val="12"/>
            </w:pPr>
            <w:r>
              <w:t>残疾儿童康复服务质量合格的数量占服务对象人数的比例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参训完成及时率</w:t>
            </w:r>
          </w:p>
        </w:tc>
        <w:tc>
          <w:tcPr>
            <w:tcW w:w="5386" w:type="dxa"/>
            <w:tcBorders>
              <w:top w:val="single" w:color="000000" w:sz="6" w:space="0"/>
              <w:left w:val="single" w:color="000000" w:sz="6" w:space="0"/>
              <w:right w:val="single" w:color="000000" w:sz="6" w:space="0"/>
            </w:tcBorders>
            <w:vAlign w:val="center"/>
          </w:tcPr>
          <w:p>
            <w:pPr>
              <w:pStyle w:val="12"/>
            </w:pPr>
            <w:r>
              <w:t>按实现要求完成康复训练的残疾儿童数量占参训儿童数量的比例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康复儿童训练标准</w:t>
            </w:r>
          </w:p>
        </w:tc>
        <w:tc>
          <w:tcPr>
            <w:tcW w:w="5386" w:type="dxa"/>
            <w:tcBorders>
              <w:top w:val="single" w:color="000000" w:sz="6" w:space="0"/>
              <w:left w:val="single" w:color="000000" w:sz="6" w:space="0"/>
              <w:right w:val="single" w:color="000000" w:sz="6" w:space="0"/>
            </w:tcBorders>
            <w:vAlign w:val="center"/>
          </w:tcPr>
          <w:p>
            <w:pPr>
              <w:pStyle w:val="12"/>
            </w:pPr>
            <w:r>
              <w:t>康复儿童训练费用人均标准</w:t>
            </w:r>
          </w:p>
        </w:tc>
        <w:tc>
          <w:tcPr>
            <w:tcW w:w="2268" w:type="dxa"/>
            <w:tcBorders>
              <w:top w:val="single" w:color="000000" w:sz="6" w:space="0"/>
              <w:left w:val="single" w:color="000000" w:sz="6" w:space="0"/>
              <w:right w:val="single" w:color="000000" w:sz="6" w:space="0"/>
            </w:tcBorders>
            <w:vAlign w:val="center"/>
          </w:tcPr>
          <w:p>
            <w:pPr>
              <w:pStyle w:val="12"/>
            </w:pPr>
            <w:r>
              <w:t>≤1.8万元/人</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减少残疾儿童家庭经济支出</w:t>
            </w:r>
          </w:p>
        </w:tc>
        <w:tc>
          <w:tcPr>
            <w:tcW w:w="5386" w:type="dxa"/>
            <w:tcBorders>
              <w:top w:val="single" w:color="000000" w:sz="6" w:space="0"/>
              <w:left w:val="single" w:color="000000" w:sz="6" w:space="0"/>
              <w:right w:val="single" w:color="000000" w:sz="6" w:space="0"/>
            </w:tcBorders>
            <w:vAlign w:val="center"/>
          </w:tcPr>
          <w:p>
            <w:pPr>
              <w:pStyle w:val="12"/>
            </w:pPr>
            <w:r>
              <w:t>财政资金补贴，减少残疾儿童家庭经济支出</w:t>
            </w:r>
          </w:p>
        </w:tc>
        <w:tc>
          <w:tcPr>
            <w:tcW w:w="2268" w:type="dxa"/>
            <w:tcBorders>
              <w:top w:val="single" w:color="000000" w:sz="6" w:space="0"/>
              <w:left w:val="single" w:color="000000" w:sz="6" w:space="0"/>
              <w:right w:val="single" w:color="000000" w:sz="6" w:space="0"/>
            </w:tcBorders>
            <w:vAlign w:val="center"/>
          </w:tcPr>
          <w:p>
            <w:pPr>
              <w:pStyle w:val="12"/>
            </w:pPr>
            <w:r>
              <w:t>≤9万元</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提升残疾人服务的水平</w:t>
            </w:r>
          </w:p>
        </w:tc>
        <w:tc>
          <w:tcPr>
            <w:tcW w:w="5386" w:type="dxa"/>
            <w:tcBorders>
              <w:top w:val="single" w:color="000000" w:sz="6" w:space="0"/>
              <w:left w:val="single" w:color="000000" w:sz="6" w:space="0"/>
              <w:right w:val="single" w:color="000000" w:sz="6" w:space="0"/>
            </w:tcBorders>
            <w:vAlign w:val="center"/>
          </w:tcPr>
          <w:p>
            <w:pPr>
              <w:pStyle w:val="12"/>
            </w:pPr>
            <w:r>
              <w:t>提升残疾儿童的康复服务水平</w:t>
            </w:r>
          </w:p>
        </w:tc>
        <w:tc>
          <w:tcPr>
            <w:tcW w:w="2268" w:type="dxa"/>
            <w:tcBorders>
              <w:top w:val="single" w:color="000000" w:sz="6" w:space="0"/>
              <w:left w:val="single" w:color="000000" w:sz="6" w:space="0"/>
              <w:right w:val="single" w:color="000000" w:sz="6" w:space="0"/>
            </w:tcBorders>
            <w:vAlign w:val="center"/>
          </w:tcPr>
          <w:p>
            <w:pPr>
              <w:pStyle w:val="12"/>
            </w:pPr>
            <w:r>
              <w:t>不低于上一年</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降低能耗办公</w:t>
            </w:r>
          </w:p>
        </w:tc>
        <w:tc>
          <w:tcPr>
            <w:tcW w:w="5386" w:type="dxa"/>
            <w:tcBorders>
              <w:top w:val="single" w:color="000000" w:sz="6" w:space="0"/>
              <w:left w:val="single" w:color="000000" w:sz="6" w:space="0"/>
              <w:right w:val="single" w:color="000000" w:sz="6" w:space="0"/>
            </w:tcBorders>
            <w:vAlign w:val="center"/>
          </w:tcPr>
          <w:p>
            <w:pPr>
              <w:pStyle w:val="12"/>
            </w:pPr>
            <w:r>
              <w:t>办公节约水电等资源，降低能耗使用</w:t>
            </w:r>
          </w:p>
        </w:tc>
        <w:tc>
          <w:tcPr>
            <w:tcW w:w="2268" w:type="dxa"/>
            <w:tcBorders>
              <w:top w:val="single" w:color="000000" w:sz="6" w:space="0"/>
              <w:left w:val="single" w:color="000000" w:sz="6" w:space="0"/>
              <w:right w:val="single" w:color="000000" w:sz="6" w:space="0"/>
            </w:tcBorders>
            <w:vAlign w:val="center"/>
          </w:tcPr>
          <w:p>
            <w:pPr>
              <w:pStyle w:val="12"/>
            </w:pPr>
            <w:r>
              <w:t>不高于上一年</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残疾儿童提供康复训练周期</w:t>
            </w:r>
          </w:p>
        </w:tc>
        <w:tc>
          <w:tcPr>
            <w:tcW w:w="5386" w:type="dxa"/>
            <w:tcBorders>
              <w:top w:val="single" w:color="000000" w:sz="6" w:space="0"/>
              <w:left w:val="single" w:color="000000" w:sz="6" w:space="0"/>
              <w:right w:val="single" w:color="000000" w:sz="6" w:space="0"/>
            </w:tcBorders>
            <w:vAlign w:val="center"/>
          </w:tcPr>
          <w:p>
            <w:pPr>
              <w:pStyle w:val="12"/>
            </w:pPr>
            <w:r>
              <w:t>残疾儿童提供康复训练的时间周期</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残疾儿童及家属满意率</w:t>
            </w:r>
          </w:p>
        </w:tc>
        <w:tc>
          <w:tcPr>
            <w:tcW w:w="5386" w:type="dxa"/>
            <w:tcBorders>
              <w:top w:val="single" w:color="000000" w:sz="6" w:space="0"/>
              <w:left w:val="single" w:color="000000" w:sz="6" w:space="0"/>
              <w:right w:val="single" w:color="000000" w:sz="6" w:space="0"/>
            </w:tcBorders>
            <w:vAlign w:val="center"/>
          </w:tcPr>
          <w:p>
            <w:pPr>
              <w:pStyle w:val="12"/>
            </w:pPr>
            <w:r>
              <w:t>残疾儿童及家属满意人数占调查总人数的比例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冀财社〔2025〕37号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5、关于下达2025年中央财政残疾人事业发展补助资金预算的通知（冀财社〔2025〕37号）-彩票公益金残疾评定补贴绩效目标表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13032225P002304100114</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关于下达2025年中央财政残疾人事业发展补助资金预算的通知（冀财社〔2025〕37号）-彩票公益金残疾评定补贴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0.21</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0.21</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发放困难重度残疾人的残疾评定补贴。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1.为14名困难残疾人发放残疾评定补贴。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评定补贴残疾人数</w:t>
            </w:r>
          </w:p>
        </w:tc>
        <w:tc>
          <w:tcPr>
            <w:tcW w:w="5386" w:type="dxa"/>
            <w:tcBorders>
              <w:top w:val="single" w:color="000000" w:sz="6" w:space="0"/>
              <w:left w:val="single" w:color="000000" w:sz="6" w:space="0"/>
              <w:right w:val="single" w:color="000000" w:sz="6" w:space="0"/>
            </w:tcBorders>
            <w:vAlign w:val="center"/>
          </w:tcPr>
          <w:p>
            <w:pPr>
              <w:pStyle w:val="12"/>
            </w:pPr>
            <w:r>
              <w:t>得到评定补贴残疾人人数</w:t>
            </w:r>
          </w:p>
        </w:tc>
        <w:tc>
          <w:tcPr>
            <w:tcW w:w="2268" w:type="dxa"/>
            <w:tcBorders>
              <w:top w:val="single" w:color="000000" w:sz="6" w:space="0"/>
              <w:left w:val="single" w:color="000000" w:sz="6" w:space="0"/>
              <w:right w:val="single" w:color="000000" w:sz="6" w:space="0"/>
            </w:tcBorders>
            <w:vAlign w:val="center"/>
          </w:tcPr>
          <w:p>
            <w:pPr>
              <w:pStyle w:val="12"/>
            </w:pPr>
            <w:r>
              <w:t>≤14人</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残疾人评定补贴足额发放率</w:t>
            </w:r>
          </w:p>
        </w:tc>
        <w:tc>
          <w:tcPr>
            <w:tcW w:w="5386" w:type="dxa"/>
            <w:tcBorders>
              <w:top w:val="single" w:color="000000" w:sz="6" w:space="0"/>
              <w:left w:val="single" w:color="000000" w:sz="6" w:space="0"/>
              <w:right w:val="single" w:color="000000" w:sz="6" w:space="0"/>
            </w:tcBorders>
            <w:vAlign w:val="center"/>
          </w:tcPr>
          <w:p>
            <w:pPr>
              <w:pStyle w:val="12"/>
            </w:pPr>
            <w:r>
              <w:t>残疾人评定补贴足额发放数量占补贴总数量的比例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项目完成时间</w:t>
            </w:r>
          </w:p>
        </w:tc>
        <w:tc>
          <w:tcPr>
            <w:tcW w:w="5386" w:type="dxa"/>
            <w:tcBorders>
              <w:top w:val="single" w:color="000000" w:sz="6" w:space="0"/>
              <w:left w:val="single" w:color="000000" w:sz="6" w:space="0"/>
              <w:right w:val="single" w:color="000000" w:sz="6" w:space="0"/>
            </w:tcBorders>
            <w:vAlign w:val="center"/>
          </w:tcPr>
          <w:p>
            <w:pPr>
              <w:pStyle w:val="12"/>
            </w:pPr>
            <w:r>
              <w:t>完成补贴发放的时间要求</w:t>
            </w:r>
          </w:p>
        </w:tc>
        <w:tc>
          <w:tcPr>
            <w:tcW w:w="2268" w:type="dxa"/>
            <w:tcBorders>
              <w:top w:val="single" w:color="000000" w:sz="6" w:space="0"/>
              <w:left w:val="single" w:color="000000" w:sz="6" w:space="0"/>
              <w:right w:val="single" w:color="000000" w:sz="6" w:space="0"/>
            </w:tcBorders>
            <w:vAlign w:val="center"/>
          </w:tcPr>
          <w:p>
            <w:pPr>
              <w:pStyle w:val="12"/>
            </w:pPr>
            <w:r>
              <w:t>2025年12月底前</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残疾人评定的成本</w:t>
            </w:r>
          </w:p>
        </w:tc>
        <w:tc>
          <w:tcPr>
            <w:tcW w:w="5386" w:type="dxa"/>
            <w:tcBorders>
              <w:top w:val="single" w:color="000000" w:sz="6" w:space="0"/>
              <w:left w:val="single" w:color="000000" w:sz="6" w:space="0"/>
              <w:right w:val="single" w:color="000000" w:sz="6" w:space="0"/>
            </w:tcBorders>
            <w:vAlign w:val="center"/>
          </w:tcPr>
          <w:p>
            <w:pPr>
              <w:pStyle w:val="12"/>
            </w:pPr>
            <w:r>
              <w:t>残疾人评定补贴人均成本标准</w:t>
            </w:r>
          </w:p>
        </w:tc>
        <w:tc>
          <w:tcPr>
            <w:tcW w:w="2268" w:type="dxa"/>
            <w:tcBorders>
              <w:top w:val="single" w:color="000000" w:sz="6" w:space="0"/>
              <w:left w:val="single" w:color="000000" w:sz="6" w:space="0"/>
              <w:right w:val="single" w:color="000000" w:sz="6" w:space="0"/>
            </w:tcBorders>
            <w:vAlign w:val="center"/>
          </w:tcPr>
          <w:p>
            <w:pPr>
              <w:pStyle w:val="12"/>
            </w:pPr>
            <w:r>
              <w:t>150元/人</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提高本地残疾人收入</w:t>
            </w:r>
          </w:p>
        </w:tc>
        <w:tc>
          <w:tcPr>
            <w:tcW w:w="5386" w:type="dxa"/>
            <w:tcBorders>
              <w:top w:val="single" w:color="000000" w:sz="6" w:space="0"/>
              <w:left w:val="single" w:color="000000" w:sz="6" w:space="0"/>
              <w:right w:val="single" w:color="000000" w:sz="6" w:space="0"/>
            </w:tcBorders>
            <w:vAlign w:val="center"/>
          </w:tcPr>
          <w:p>
            <w:pPr>
              <w:pStyle w:val="12"/>
            </w:pPr>
            <w:r>
              <w:t>提高本地残疾人经济收入</w:t>
            </w:r>
          </w:p>
        </w:tc>
        <w:tc>
          <w:tcPr>
            <w:tcW w:w="2268" w:type="dxa"/>
            <w:tcBorders>
              <w:top w:val="single" w:color="000000" w:sz="6" w:space="0"/>
              <w:left w:val="single" w:color="000000" w:sz="6" w:space="0"/>
              <w:right w:val="single" w:color="000000" w:sz="6" w:space="0"/>
            </w:tcBorders>
            <w:vAlign w:val="center"/>
          </w:tcPr>
          <w:p>
            <w:pPr>
              <w:pStyle w:val="12"/>
            </w:pPr>
            <w:r>
              <w:t>≤0.21万元</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完成社会残疾人服务率</w:t>
            </w:r>
          </w:p>
        </w:tc>
        <w:tc>
          <w:tcPr>
            <w:tcW w:w="5386" w:type="dxa"/>
            <w:tcBorders>
              <w:top w:val="single" w:color="000000" w:sz="6" w:space="0"/>
              <w:left w:val="single" w:color="000000" w:sz="6" w:space="0"/>
              <w:right w:val="single" w:color="000000" w:sz="6" w:space="0"/>
            </w:tcBorders>
            <w:vAlign w:val="center"/>
          </w:tcPr>
          <w:p>
            <w:pPr>
              <w:pStyle w:val="12"/>
            </w:pPr>
            <w:r>
              <w:t>发放残疾人评定补贴任务人数占评定人数的比例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提高残疾人服务事业绿色生产方式宣传</w:t>
            </w:r>
          </w:p>
        </w:tc>
        <w:tc>
          <w:tcPr>
            <w:tcW w:w="5386" w:type="dxa"/>
            <w:tcBorders>
              <w:top w:val="single" w:color="000000" w:sz="6" w:space="0"/>
              <w:left w:val="single" w:color="000000" w:sz="6" w:space="0"/>
              <w:right w:val="single" w:color="000000" w:sz="6" w:space="0"/>
            </w:tcBorders>
            <w:vAlign w:val="center"/>
          </w:tcPr>
          <w:p>
            <w:pPr>
              <w:pStyle w:val="12"/>
            </w:pPr>
            <w:r>
              <w:t>提高残疾人服务事业绿色生产方式宣传的能力</w:t>
            </w:r>
          </w:p>
        </w:tc>
        <w:tc>
          <w:tcPr>
            <w:tcW w:w="2268" w:type="dxa"/>
            <w:tcBorders>
              <w:top w:val="single" w:color="000000" w:sz="6" w:space="0"/>
              <w:left w:val="single" w:color="000000" w:sz="6" w:space="0"/>
              <w:right w:val="single" w:color="000000" w:sz="6" w:space="0"/>
            </w:tcBorders>
            <w:vAlign w:val="center"/>
          </w:tcPr>
          <w:p>
            <w:pPr>
              <w:pStyle w:val="12"/>
            </w:pPr>
            <w:r>
              <w:t>高于上一年</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残疾人评定补贴周期</w:t>
            </w:r>
          </w:p>
        </w:tc>
        <w:tc>
          <w:tcPr>
            <w:tcW w:w="5386" w:type="dxa"/>
            <w:tcBorders>
              <w:top w:val="single" w:color="000000" w:sz="6" w:space="0"/>
              <w:left w:val="single" w:color="000000" w:sz="6" w:space="0"/>
              <w:right w:val="single" w:color="000000" w:sz="6" w:space="0"/>
            </w:tcBorders>
            <w:vAlign w:val="center"/>
          </w:tcPr>
          <w:p>
            <w:pPr>
              <w:pStyle w:val="12"/>
            </w:pPr>
            <w:r>
              <w:t>残疾人评定补贴可持续发挥作用的时间周期</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残疾人或其家属对残疾人康复服务</w:t>
            </w:r>
          </w:p>
        </w:tc>
        <w:tc>
          <w:tcPr>
            <w:tcW w:w="5386" w:type="dxa"/>
            <w:tcBorders>
              <w:top w:val="single" w:color="000000" w:sz="6" w:space="0"/>
              <w:left w:val="single" w:color="000000" w:sz="6" w:space="0"/>
              <w:right w:val="single" w:color="000000" w:sz="6" w:space="0"/>
            </w:tcBorders>
            <w:vAlign w:val="center"/>
          </w:tcPr>
          <w:p>
            <w:pPr>
              <w:pStyle w:val="12"/>
            </w:pPr>
            <w:r>
              <w:t>调查残疾人满意人数占调查人总数的比例</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冀财社〔2025〕37号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6、关于下达2025年中央财政残疾人事业发展补助资金预算的通知（冀财社〔2025〕37号）-公共预算基本康复绩效目标表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13032225P00219910020A</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关于下达2025年中央财政残疾人事业发展补助资金预算的通知（冀财社〔2025〕37号）-公共预算基本康复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10.40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10.40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支付残疾人基本康复服务费用。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1.为280名残疾人提供基本康复服务。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基本康复服务残疾人数</w:t>
            </w:r>
          </w:p>
        </w:tc>
        <w:tc>
          <w:tcPr>
            <w:tcW w:w="5386" w:type="dxa"/>
            <w:tcBorders>
              <w:top w:val="single" w:color="000000" w:sz="6" w:space="0"/>
              <w:left w:val="single" w:color="000000" w:sz="6" w:space="0"/>
              <w:right w:val="single" w:color="000000" w:sz="6" w:space="0"/>
            </w:tcBorders>
            <w:vAlign w:val="center"/>
          </w:tcPr>
          <w:p>
            <w:pPr>
              <w:pStyle w:val="12"/>
            </w:pPr>
            <w:r>
              <w:t>得到基本康复服务的残疾人人数</w:t>
            </w:r>
          </w:p>
        </w:tc>
        <w:tc>
          <w:tcPr>
            <w:tcW w:w="2268" w:type="dxa"/>
            <w:tcBorders>
              <w:top w:val="single" w:color="000000" w:sz="6" w:space="0"/>
              <w:left w:val="single" w:color="000000" w:sz="6" w:space="0"/>
              <w:right w:val="single" w:color="000000" w:sz="6" w:space="0"/>
            </w:tcBorders>
            <w:vAlign w:val="center"/>
          </w:tcPr>
          <w:p>
            <w:pPr>
              <w:pStyle w:val="12"/>
            </w:pPr>
            <w:r>
              <w:t>≥280人</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残疾人康复服务质量</w:t>
            </w:r>
          </w:p>
        </w:tc>
        <w:tc>
          <w:tcPr>
            <w:tcW w:w="5386" w:type="dxa"/>
            <w:tcBorders>
              <w:top w:val="single" w:color="000000" w:sz="6" w:space="0"/>
              <w:left w:val="single" w:color="000000" w:sz="6" w:space="0"/>
              <w:right w:val="single" w:color="000000" w:sz="6" w:space="0"/>
            </w:tcBorders>
            <w:vAlign w:val="center"/>
          </w:tcPr>
          <w:p>
            <w:pPr>
              <w:pStyle w:val="12"/>
            </w:pPr>
            <w:r>
              <w:t>残疾人康复服务质量合格的人数占接受服务人数的比例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项目完成时间</w:t>
            </w:r>
          </w:p>
        </w:tc>
        <w:tc>
          <w:tcPr>
            <w:tcW w:w="5386" w:type="dxa"/>
            <w:tcBorders>
              <w:top w:val="single" w:color="000000" w:sz="6" w:space="0"/>
              <w:left w:val="single" w:color="000000" w:sz="6" w:space="0"/>
              <w:right w:val="single" w:color="000000" w:sz="6" w:space="0"/>
            </w:tcBorders>
            <w:vAlign w:val="center"/>
          </w:tcPr>
          <w:p>
            <w:pPr>
              <w:pStyle w:val="12"/>
            </w:pPr>
            <w:r>
              <w:t>完成残疾人基本康复服务项目的时间要求</w:t>
            </w:r>
          </w:p>
        </w:tc>
        <w:tc>
          <w:tcPr>
            <w:tcW w:w="2268" w:type="dxa"/>
            <w:tcBorders>
              <w:top w:val="single" w:color="000000" w:sz="6" w:space="0"/>
              <w:left w:val="single" w:color="000000" w:sz="6" w:space="0"/>
              <w:right w:val="single" w:color="000000" w:sz="6" w:space="0"/>
            </w:tcBorders>
            <w:vAlign w:val="center"/>
          </w:tcPr>
          <w:p>
            <w:pPr>
              <w:pStyle w:val="12"/>
            </w:pPr>
            <w:r>
              <w:t>2025年12月底前</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基本康复服务成本</w:t>
            </w:r>
          </w:p>
        </w:tc>
        <w:tc>
          <w:tcPr>
            <w:tcW w:w="5386" w:type="dxa"/>
            <w:tcBorders>
              <w:top w:val="single" w:color="000000" w:sz="6" w:space="0"/>
              <w:left w:val="single" w:color="000000" w:sz="6" w:space="0"/>
              <w:right w:val="single" w:color="000000" w:sz="6" w:space="0"/>
            </w:tcBorders>
            <w:vAlign w:val="center"/>
          </w:tcPr>
          <w:p>
            <w:pPr>
              <w:pStyle w:val="12"/>
            </w:pPr>
            <w:r>
              <w:t>残疾人基本康复服务人均成本</w:t>
            </w:r>
          </w:p>
        </w:tc>
        <w:tc>
          <w:tcPr>
            <w:tcW w:w="2268" w:type="dxa"/>
            <w:tcBorders>
              <w:top w:val="single" w:color="000000" w:sz="6" w:space="0"/>
              <w:left w:val="single" w:color="000000" w:sz="6" w:space="0"/>
              <w:right w:val="single" w:color="000000" w:sz="6" w:space="0"/>
            </w:tcBorders>
            <w:vAlign w:val="center"/>
          </w:tcPr>
          <w:p>
            <w:pPr>
              <w:pStyle w:val="12"/>
            </w:pPr>
            <w:r>
              <w:t>≤500元/人</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提高本地企业收入</w:t>
            </w:r>
          </w:p>
        </w:tc>
        <w:tc>
          <w:tcPr>
            <w:tcW w:w="5386" w:type="dxa"/>
            <w:tcBorders>
              <w:top w:val="single" w:color="000000" w:sz="6" w:space="0"/>
              <w:left w:val="single" w:color="000000" w:sz="6" w:space="0"/>
              <w:right w:val="single" w:color="000000" w:sz="6" w:space="0"/>
            </w:tcBorders>
            <w:vAlign w:val="center"/>
          </w:tcPr>
          <w:p>
            <w:pPr>
              <w:pStyle w:val="12"/>
            </w:pPr>
            <w:r>
              <w:t>利用财政资金，提高本地残疾人康复服务企业收入</w:t>
            </w:r>
          </w:p>
        </w:tc>
        <w:tc>
          <w:tcPr>
            <w:tcW w:w="2268" w:type="dxa"/>
            <w:tcBorders>
              <w:top w:val="single" w:color="000000" w:sz="6" w:space="0"/>
              <w:left w:val="single" w:color="000000" w:sz="6" w:space="0"/>
              <w:right w:val="single" w:color="000000" w:sz="6" w:space="0"/>
            </w:tcBorders>
            <w:vAlign w:val="center"/>
          </w:tcPr>
          <w:p>
            <w:pPr>
              <w:pStyle w:val="12"/>
            </w:pPr>
            <w:r>
              <w:t>≤10.4万元</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提升残疾人的服务水平</w:t>
            </w:r>
          </w:p>
        </w:tc>
        <w:tc>
          <w:tcPr>
            <w:tcW w:w="5386" w:type="dxa"/>
            <w:tcBorders>
              <w:top w:val="single" w:color="000000" w:sz="6" w:space="0"/>
              <w:left w:val="single" w:color="000000" w:sz="6" w:space="0"/>
              <w:right w:val="single" w:color="000000" w:sz="6" w:space="0"/>
            </w:tcBorders>
            <w:vAlign w:val="center"/>
          </w:tcPr>
          <w:p>
            <w:pPr>
              <w:pStyle w:val="12"/>
            </w:pPr>
            <w:r>
              <w:t>提升残疾人康复服务水平</w:t>
            </w:r>
          </w:p>
        </w:tc>
        <w:tc>
          <w:tcPr>
            <w:tcW w:w="2268" w:type="dxa"/>
            <w:tcBorders>
              <w:top w:val="single" w:color="000000" w:sz="6" w:space="0"/>
              <w:left w:val="single" w:color="000000" w:sz="6" w:space="0"/>
              <w:right w:val="single" w:color="000000" w:sz="6" w:space="0"/>
            </w:tcBorders>
            <w:vAlign w:val="center"/>
          </w:tcPr>
          <w:p>
            <w:pPr>
              <w:pStyle w:val="12"/>
            </w:pPr>
            <w:r>
              <w:t>高于上一年</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提高绿色生产方式宣传</w:t>
            </w:r>
          </w:p>
        </w:tc>
        <w:tc>
          <w:tcPr>
            <w:tcW w:w="5386" w:type="dxa"/>
            <w:tcBorders>
              <w:top w:val="single" w:color="000000" w:sz="6" w:space="0"/>
              <w:left w:val="single" w:color="000000" w:sz="6" w:space="0"/>
              <w:right w:val="single" w:color="000000" w:sz="6" w:space="0"/>
            </w:tcBorders>
            <w:vAlign w:val="center"/>
          </w:tcPr>
          <w:p>
            <w:pPr>
              <w:pStyle w:val="12"/>
            </w:pPr>
            <w:r>
              <w:t>提高残疾人服务产业绿色生产方式的宣传</w:t>
            </w:r>
          </w:p>
        </w:tc>
        <w:tc>
          <w:tcPr>
            <w:tcW w:w="2268" w:type="dxa"/>
            <w:tcBorders>
              <w:top w:val="single" w:color="000000" w:sz="6" w:space="0"/>
              <w:left w:val="single" w:color="000000" w:sz="6" w:space="0"/>
              <w:right w:val="single" w:color="000000" w:sz="6" w:space="0"/>
            </w:tcBorders>
            <w:vAlign w:val="center"/>
          </w:tcPr>
          <w:p>
            <w:pPr>
              <w:pStyle w:val="12"/>
            </w:pPr>
            <w:r>
              <w:t>高于上一年</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基本康复服务周期</w:t>
            </w:r>
          </w:p>
        </w:tc>
        <w:tc>
          <w:tcPr>
            <w:tcW w:w="5386" w:type="dxa"/>
            <w:tcBorders>
              <w:top w:val="single" w:color="000000" w:sz="6" w:space="0"/>
              <w:left w:val="single" w:color="000000" w:sz="6" w:space="0"/>
              <w:right w:val="single" w:color="000000" w:sz="6" w:space="0"/>
            </w:tcBorders>
            <w:vAlign w:val="center"/>
          </w:tcPr>
          <w:p>
            <w:pPr>
              <w:pStyle w:val="12"/>
            </w:pPr>
            <w:r>
              <w:t>基本康复服务时间周期（年）</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残疾人或其家属对残疾人康复服务</w:t>
            </w:r>
          </w:p>
        </w:tc>
        <w:tc>
          <w:tcPr>
            <w:tcW w:w="5386" w:type="dxa"/>
            <w:tcBorders>
              <w:top w:val="single" w:color="000000" w:sz="6" w:space="0"/>
              <w:left w:val="single" w:color="000000" w:sz="6" w:space="0"/>
              <w:right w:val="single" w:color="000000" w:sz="6" w:space="0"/>
            </w:tcBorders>
            <w:vAlign w:val="center"/>
          </w:tcPr>
          <w:p>
            <w:pPr>
              <w:pStyle w:val="12"/>
            </w:pPr>
            <w:r>
              <w:t>调查残疾人满意人数占调查总人数的比例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冀财社〔2025〕37号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7、冀财社【2025】116号提前下达2026年中央财政残疾人事业发展补助资金预算的通知-彩票公益金绩效目标表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13032226P002199100299</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冀财社【2025】116号提前下达2026年中央财政残疾人事业发展补助资金预算的通知-彩票公益金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28.80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28.80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开展残疾人康复、辅具适配、实用技术培训，残疾人托养等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1.通过开展残疾人康复、辅具适配、实用技术培训、残疾人托养等服务，减轻残疾人家庭负担，提高残疾人生活质量。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基本康复服务人数</w:t>
            </w:r>
          </w:p>
        </w:tc>
        <w:tc>
          <w:tcPr>
            <w:tcW w:w="5386" w:type="dxa"/>
            <w:tcBorders>
              <w:top w:val="single" w:color="000000" w:sz="6" w:space="0"/>
              <w:left w:val="single" w:color="000000" w:sz="6" w:space="0"/>
              <w:right w:val="single" w:color="000000" w:sz="6" w:space="0"/>
            </w:tcBorders>
            <w:vAlign w:val="center"/>
          </w:tcPr>
          <w:p>
            <w:pPr>
              <w:pStyle w:val="12"/>
            </w:pPr>
            <w:r>
              <w:t>反映获得基本康复服务的残疾人人数</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≥188人次</w:t>
            </w:r>
          </w:p>
        </w:tc>
        <w:tc>
          <w:tcPr>
            <w:tcW w:w="1276" w:type="dxa"/>
            <w:vAlign w:val="center"/>
          </w:tcPr>
          <w:p>
            <w:pPr>
              <w:pStyle w:val="12"/>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辅助器具合格率</w:t>
            </w:r>
          </w:p>
        </w:tc>
        <w:tc>
          <w:tcPr>
            <w:tcW w:w="5386" w:type="dxa"/>
            <w:tcBorders>
              <w:top w:val="single" w:color="000000" w:sz="6" w:space="0"/>
              <w:left w:val="single" w:color="000000" w:sz="6" w:space="0"/>
              <w:right w:val="single" w:color="000000" w:sz="6" w:space="0"/>
            </w:tcBorders>
            <w:vAlign w:val="center"/>
          </w:tcPr>
          <w:p>
            <w:pPr>
              <w:pStyle w:val="12"/>
            </w:pPr>
            <w:r>
              <w:t>辅助器具合格率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完成工作时间</w:t>
            </w:r>
          </w:p>
        </w:tc>
        <w:tc>
          <w:tcPr>
            <w:tcW w:w="5386" w:type="dxa"/>
            <w:tcBorders>
              <w:top w:val="single" w:color="000000" w:sz="6" w:space="0"/>
              <w:left w:val="single" w:color="000000" w:sz="6" w:space="0"/>
              <w:right w:val="single" w:color="000000" w:sz="6" w:space="0"/>
            </w:tcBorders>
            <w:vAlign w:val="center"/>
          </w:tcPr>
          <w:p>
            <w:pPr>
              <w:pStyle w:val="12"/>
            </w:pPr>
            <w:r>
              <w:t>完成工作时间</w:t>
            </w:r>
          </w:p>
        </w:tc>
        <w:tc>
          <w:tcPr>
            <w:tcW w:w="2268" w:type="dxa"/>
            <w:tcBorders>
              <w:top w:val="single" w:color="000000" w:sz="6" w:space="0"/>
              <w:left w:val="single" w:color="000000" w:sz="6" w:space="0"/>
              <w:right w:val="single" w:color="000000" w:sz="6" w:space="0"/>
            </w:tcBorders>
            <w:vAlign w:val="center"/>
          </w:tcPr>
          <w:p>
            <w:pPr>
              <w:pStyle w:val="12"/>
            </w:pPr>
            <w:r>
              <w:t>2026年12月31日</w:t>
            </w:r>
          </w:p>
        </w:tc>
        <w:tc>
          <w:tcPr>
            <w:tcW w:w="1276" w:type="dxa"/>
            <w:vAlign w:val="center"/>
          </w:tcPr>
          <w:p>
            <w:pPr>
              <w:pStyle w:val="12"/>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资金成本</w:t>
            </w:r>
          </w:p>
        </w:tc>
        <w:tc>
          <w:tcPr>
            <w:tcW w:w="5386" w:type="dxa"/>
            <w:tcBorders>
              <w:top w:val="single" w:color="000000" w:sz="6" w:space="0"/>
              <w:left w:val="single" w:color="000000" w:sz="6" w:space="0"/>
              <w:right w:val="single" w:color="000000" w:sz="6" w:space="0"/>
            </w:tcBorders>
            <w:vAlign w:val="center"/>
          </w:tcPr>
          <w:p>
            <w:pPr>
              <w:pStyle w:val="12"/>
            </w:pPr>
            <w:r>
              <w:t>资金成本</w:t>
            </w:r>
          </w:p>
        </w:tc>
        <w:tc>
          <w:tcPr>
            <w:tcW w:w="2268" w:type="dxa"/>
            <w:tcBorders>
              <w:top w:val="single" w:color="000000" w:sz="6" w:space="0"/>
              <w:left w:val="single" w:color="000000" w:sz="6" w:space="0"/>
              <w:right w:val="single" w:color="000000" w:sz="6" w:space="0"/>
            </w:tcBorders>
            <w:vAlign w:val="center"/>
          </w:tcPr>
          <w:p>
            <w:pPr>
              <w:pStyle w:val="12"/>
            </w:pPr>
            <w:r>
              <w:t>≤56.56万元</w:t>
            </w:r>
          </w:p>
        </w:tc>
        <w:tc>
          <w:tcPr>
            <w:tcW w:w="1276" w:type="dxa"/>
            <w:vAlign w:val="center"/>
          </w:tcPr>
          <w:p>
            <w:pPr>
              <w:pStyle w:val="12"/>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提高财政资金使用效益</w:t>
            </w:r>
          </w:p>
        </w:tc>
        <w:tc>
          <w:tcPr>
            <w:tcW w:w="5386" w:type="dxa"/>
            <w:tcBorders>
              <w:top w:val="single" w:color="000000" w:sz="6" w:space="0"/>
              <w:left w:val="single" w:color="000000" w:sz="6" w:space="0"/>
              <w:right w:val="single" w:color="000000" w:sz="6" w:space="0"/>
            </w:tcBorders>
            <w:vAlign w:val="center"/>
          </w:tcPr>
          <w:p>
            <w:pPr>
              <w:pStyle w:val="12"/>
            </w:pPr>
            <w:r>
              <w:t>提高财政资金使用效益</w:t>
            </w:r>
          </w:p>
        </w:tc>
        <w:tc>
          <w:tcPr>
            <w:tcW w:w="2268" w:type="dxa"/>
            <w:tcBorders>
              <w:top w:val="single" w:color="000000" w:sz="6" w:space="0"/>
              <w:left w:val="single" w:color="000000" w:sz="6" w:space="0"/>
              <w:right w:val="single" w:color="000000" w:sz="6" w:space="0"/>
            </w:tcBorders>
            <w:vAlign w:val="center"/>
          </w:tcPr>
          <w:p>
            <w:pPr>
              <w:pStyle w:val="12"/>
            </w:pPr>
            <w:r>
              <w:t>比上年提高</w:t>
            </w:r>
          </w:p>
        </w:tc>
        <w:tc>
          <w:tcPr>
            <w:tcW w:w="1276" w:type="dxa"/>
            <w:vAlign w:val="center"/>
          </w:tcPr>
          <w:p>
            <w:pPr>
              <w:pStyle w:val="12"/>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提高残疾人生活质量</w:t>
            </w:r>
          </w:p>
        </w:tc>
        <w:tc>
          <w:tcPr>
            <w:tcW w:w="5386" w:type="dxa"/>
            <w:tcBorders>
              <w:top w:val="single" w:color="000000" w:sz="6" w:space="0"/>
              <w:left w:val="single" w:color="000000" w:sz="6" w:space="0"/>
              <w:right w:val="single" w:color="000000" w:sz="6" w:space="0"/>
            </w:tcBorders>
            <w:vAlign w:val="center"/>
          </w:tcPr>
          <w:p>
            <w:pPr>
              <w:pStyle w:val="12"/>
            </w:pPr>
            <w:r>
              <w:t>提高残疾人生活质量</w:t>
            </w:r>
          </w:p>
        </w:tc>
        <w:tc>
          <w:tcPr>
            <w:tcW w:w="2268" w:type="dxa"/>
            <w:tcBorders>
              <w:top w:val="single" w:color="000000" w:sz="6" w:space="0"/>
              <w:left w:val="single" w:color="000000" w:sz="6" w:space="0"/>
              <w:right w:val="single" w:color="000000" w:sz="6" w:space="0"/>
            </w:tcBorders>
            <w:vAlign w:val="center"/>
          </w:tcPr>
          <w:p>
            <w:pPr>
              <w:pStyle w:val="12"/>
            </w:pPr>
            <w:r>
              <w:t>比上年提高</w:t>
            </w:r>
          </w:p>
        </w:tc>
        <w:tc>
          <w:tcPr>
            <w:tcW w:w="1276" w:type="dxa"/>
            <w:vAlign w:val="center"/>
          </w:tcPr>
          <w:p>
            <w:pPr>
              <w:pStyle w:val="12"/>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残疾人满意率</w:t>
            </w:r>
          </w:p>
        </w:tc>
        <w:tc>
          <w:tcPr>
            <w:tcW w:w="5386" w:type="dxa"/>
            <w:tcBorders>
              <w:top w:val="single" w:color="000000" w:sz="6" w:space="0"/>
              <w:left w:val="single" w:color="000000" w:sz="6" w:space="0"/>
              <w:right w:val="single" w:color="000000" w:sz="6" w:space="0"/>
            </w:tcBorders>
            <w:vAlign w:val="center"/>
          </w:tcPr>
          <w:p>
            <w:pPr>
              <w:pStyle w:val="12"/>
            </w:pPr>
            <w:r>
              <w:t>残疾人满意率</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冀财社【2025】116号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8、冀财社【2025】116号提前下达2026年中央财政残疾人事业发展补助资金预算的通知-一般公共预算绩效目标表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13032226P00219910028M</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冀财社【2025】116号提前下达2026年中央财政残疾人事业发展补助资金预算的通知-一般公共预算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56.56</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56.56</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开展基本康复、农村实用技术培训、基本辅具适配、残疾人托养等所需资金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1.通过开展基本康复、农村实用技术培训、基本辅具适配、残疾人托养等服务，减轻残疾人家庭负担，提高残疾人生活质量。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基本康复服务人数</w:t>
            </w:r>
          </w:p>
        </w:tc>
        <w:tc>
          <w:tcPr>
            <w:tcW w:w="5386" w:type="dxa"/>
            <w:tcBorders>
              <w:top w:val="single" w:color="000000" w:sz="6" w:space="0"/>
              <w:left w:val="single" w:color="000000" w:sz="6" w:space="0"/>
              <w:right w:val="single" w:color="000000" w:sz="6" w:space="0"/>
            </w:tcBorders>
            <w:vAlign w:val="center"/>
          </w:tcPr>
          <w:p>
            <w:pPr>
              <w:pStyle w:val="12"/>
            </w:pPr>
            <w:r>
              <w:t>反映获得基本康复服务的残疾人人数</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≥188人次</w:t>
            </w:r>
          </w:p>
        </w:tc>
        <w:tc>
          <w:tcPr>
            <w:tcW w:w="1276" w:type="dxa"/>
            <w:vAlign w:val="center"/>
          </w:tcPr>
          <w:p>
            <w:pPr>
              <w:pStyle w:val="12"/>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辅助器具合格率</w:t>
            </w:r>
          </w:p>
        </w:tc>
        <w:tc>
          <w:tcPr>
            <w:tcW w:w="5386" w:type="dxa"/>
            <w:tcBorders>
              <w:top w:val="single" w:color="000000" w:sz="6" w:space="0"/>
              <w:left w:val="single" w:color="000000" w:sz="6" w:space="0"/>
              <w:right w:val="single" w:color="000000" w:sz="6" w:space="0"/>
            </w:tcBorders>
            <w:vAlign w:val="center"/>
          </w:tcPr>
          <w:p>
            <w:pPr>
              <w:pStyle w:val="12"/>
            </w:pPr>
            <w:r>
              <w:t>辅助器具合格率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完成工作时间</w:t>
            </w:r>
          </w:p>
        </w:tc>
        <w:tc>
          <w:tcPr>
            <w:tcW w:w="5386" w:type="dxa"/>
            <w:tcBorders>
              <w:top w:val="single" w:color="000000" w:sz="6" w:space="0"/>
              <w:left w:val="single" w:color="000000" w:sz="6" w:space="0"/>
              <w:right w:val="single" w:color="000000" w:sz="6" w:space="0"/>
            </w:tcBorders>
            <w:vAlign w:val="center"/>
          </w:tcPr>
          <w:p>
            <w:pPr>
              <w:pStyle w:val="12"/>
            </w:pPr>
            <w:r>
              <w:t>完成工作时间</w:t>
            </w:r>
          </w:p>
        </w:tc>
        <w:tc>
          <w:tcPr>
            <w:tcW w:w="2268" w:type="dxa"/>
            <w:tcBorders>
              <w:top w:val="single" w:color="000000" w:sz="6" w:space="0"/>
              <w:left w:val="single" w:color="000000" w:sz="6" w:space="0"/>
              <w:right w:val="single" w:color="000000" w:sz="6" w:space="0"/>
            </w:tcBorders>
            <w:vAlign w:val="center"/>
          </w:tcPr>
          <w:p>
            <w:pPr>
              <w:pStyle w:val="12"/>
            </w:pPr>
            <w:r>
              <w:t>2026年12月31日</w:t>
            </w:r>
          </w:p>
        </w:tc>
        <w:tc>
          <w:tcPr>
            <w:tcW w:w="1276" w:type="dxa"/>
            <w:vAlign w:val="center"/>
          </w:tcPr>
          <w:p>
            <w:pPr>
              <w:pStyle w:val="12"/>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资金成本</w:t>
            </w:r>
          </w:p>
        </w:tc>
        <w:tc>
          <w:tcPr>
            <w:tcW w:w="5386" w:type="dxa"/>
            <w:tcBorders>
              <w:top w:val="single" w:color="000000" w:sz="6" w:space="0"/>
              <w:left w:val="single" w:color="000000" w:sz="6" w:space="0"/>
              <w:right w:val="single" w:color="000000" w:sz="6" w:space="0"/>
            </w:tcBorders>
            <w:vAlign w:val="center"/>
          </w:tcPr>
          <w:p>
            <w:pPr>
              <w:pStyle w:val="12"/>
            </w:pPr>
            <w:r>
              <w:t>资金成本</w:t>
            </w:r>
          </w:p>
        </w:tc>
        <w:tc>
          <w:tcPr>
            <w:tcW w:w="2268" w:type="dxa"/>
            <w:tcBorders>
              <w:top w:val="single" w:color="000000" w:sz="6" w:space="0"/>
              <w:left w:val="single" w:color="000000" w:sz="6" w:space="0"/>
              <w:right w:val="single" w:color="000000" w:sz="6" w:space="0"/>
            </w:tcBorders>
            <w:vAlign w:val="center"/>
          </w:tcPr>
          <w:p>
            <w:pPr>
              <w:pStyle w:val="12"/>
            </w:pPr>
            <w:r>
              <w:t>≤56.56万元</w:t>
            </w:r>
          </w:p>
        </w:tc>
        <w:tc>
          <w:tcPr>
            <w:tcW w:w="1276" w:type="dxa"/>
            <w:vAlign w:val="center"/>
          </w:tcPr>
          <w:p>
            <w:pPr>
              <w:pStyle w:val="12"/>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提高财政资金使用效益</w:t>
            </w:r>
          </w:p>
        </w:tc>
        <w:tc>
          <w:tcPr>
            <w:tcW w:w="5386" w:type="dxa"/>
            <w:tcBorders>
              <w:top w:val="single" w:color="000000" w:sz="6" w:space="0"/>
              <w:left w:val="single" w:color="000000" w:sz="6" w:space="0"/>
              <w:right w:val="single" w:color="000000" w:sz="6" w:space="0"/>
            </w:tcBorders>
            <w:vAlign w:val="center"/>
          </w:tcPr>
          <w:p>
            <w:pPr>
              <w:pStyle w:val="12"/>
            </w:pPr>
            <w:r>
              <w:t>提高财政资金使用效益</w:t>
            </w:r>
          </w:p>
        </w:tc>
        <w:tc>
          <w:tcPr>
            <w:tcW w:w="2268" w:type="dxa"/>
            <w:tcBorders>
              <w:top w:val="single" w:color="000000" w:sz="6" w:space="0"/>
              <w:left w:val="single" w:color="000000" w:sz="6" w:space="0"/>
              <w:right w:val="single" w:color="000000" w:sz="6" w:space="0"/>
            </w:tcBorders>
            <w:vAlign w:val="center"/>
          </w:tcPr>
          <w:p>
            <w:pPr>
              <w:pStyle w:val="12"/>
            </w:pPr>
            <w:r>
              <w:t>比上年提高</w:t>
            </w:r>
          </w:p>
        </w:tc>
        <w:tc>
          <w:tcPr>
            <w:tcW w:w="1276" w:type="dxa"/>
            <w:vAlign w:val="center"/>
          </w:tcPr>
          <w:p>
            <w:pPr>
              <w:pStyle w:val="12"/>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提高残疾人生活质量</w:t>
            </w:r>
          </w:p>
        </w:tc>
        <w:tc>
          <w:tcPr>
            <w:tcW w:w="5386" w:type="dxa"/>
            <w:tcBorders>
              <w:top w:val="single" w:color="000000" w:sz="6" w:space="0"/>
              <w:left w:val="single" w:color="000000" w:sz="6" w:space="0"/>
              <w:right w:val="single" w:color="000000" w:sz="6" w:space="0"/>
            </w:tcBorders>
            <w:vAlign w:val="center"/>
          </w:tcPr>
          <w:p>
            <w:pPr>
              <w:pStyle w:val="12"/>
            </w:pPr>
            <w:r>
              <w:t>提高残疾人生活质量</w:t>
            </w:r>
          </w:p>
        </w:tc>
        <w:tc>
          <w:tcPr>
            <w:tcW w:w="2268" w:type="dxa"/>
            <w:tcBorders>
              <w:top w:val="single" w:color="000000" w:sz="6" w:space="0"/>
              <w:left w:val="single" w:color="000000" w:sz="6" w:space="0"/>
              <w:right w:val="single" w:color="000000" w:sz="6" w:space="0"/>
            </w:tcBorders>
            <w:vAlign w:val="center"/>
          </w:tcPr>
          <w:p>
            <w:pPr>
              <w:pStyle w:val="12"/>
            </w:pPr>
            <w:r>
              <w:t>比上年提高</w:t>
            </w:r>
          </w:p>
        </w:tc>
        <w:tc>
          <w:tcPr>
            <w:tcW w:w="1276" w:type="dxa"/>
            <w:vAlign w:val="center"/>
          </w:tcPr>
          <w:p>
            <w:pPr>
              <w:pStyle w:val="12"/>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残疾人满意率</w:t>
            </w:r>
          </w:p>
        </w:tc>
        <w:tc>
          <w:tcPr>
            <w:tcW w:w="5386" w:type="dxa"/>
            <w:tcBorders>
              <w:top w:val="single" w:color="000000" w:sz="6" w:space="0"/>
              <w:left w:val="single" w:color="000000" w:sz="6" w:space="0"/>
              <w:right w:val="single" w:color="000000" w:sz="6" w:space="0"/>
            </w:tcBorders>
            <w:vAlign w:val="center"/>
          </w:tcPr>
          <w:p>
            <w:pPr>
              <w:pStyle w:val="12"/>
            </w:pPr>
            <w:r>
              <w:t>残疾人满意率</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冀财社【2025】116号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9、冀财社【2025】145号提前下达2026年省级残疾人事业发展补助资金预算的通知-残疾评定补贴绩效目标表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13032226P002199100272</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冀财社【2025】145号提前下达2026年省级残疾人事业发展补助资金预算的通知-残疾评定补贴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1.80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1.80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为120名残疾人发放残疾评定补贴。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1.为120名残疾人发放残疾评定补贴，弥补残疾人评定成本。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评定补贴残疾人数</w:t>
            </w:r>
          </w:p>
        </w:tc>
        <w:tc>
          <w:tcPr>
            <w:tcW w:w="5386" w:type="dxa"/>
            <w:tcBorders>
              <w:top w:val="single" w:color="000000" w:sz="6" w:space="0"/>
              <w:left w:val="single" w:color="000000" w:sz="6" w:space="0"/>
              <w:right w:val="single" w:color="000000" w:sz="6" w:space="0"/>
            </w:tcBorders>
            <w:vAlign w:val="center"/>
          </w:tcPr>
          <w:p>
            <w:pPr>
              <w:pStyle w:val="12"/>
            </w:pPr>
            <w:r>
              <w:t>得到评定补贴残疾人人数</w:t>
            </w:r>
          </w:p>
        </w:tc>
        <w:tc>
          <w:tcPr>
            <w:tcW w:w="2268" w:type="dxa"/>
            <w:tcBorders>
              <w:top w:val="single" w:color="000000" w:sz="6" w:space="0"/>
              <w:left w:val="single" w:color="000000" w:sz="6" w:space="0"/>
              <w:right w:val="single" w:color="000000" w:sz="6" w:space="0"/>
            </w:tcBorders>
            <w:vAlign w:val="center"/>
          </w:tcPr>
          <w:p>
            <w:pPr>
              <w:pStyle w:val="12"/>
            </w:pPr>
            <w:r>
              <w:t>≤120人</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残疾人评定补贴足额发放率</w:t>
            </w:r>
          </w:p>
        </w:tc>
        <w:tc>
          <w:tcPr>
            <w:tcW w:w="5386" w:type="dxa"/>
            <w:tcBorders>
              <w:top w:val="single" w:color="000000" w:sz="6" w:space="0"/>
              <w:left w:val="single" w:color="000000" w:sz="6" w:space="0"/>
              <w:right w:val="single" w:color="000000" w:sz="6" w:space="0"/>
            </w:tcBorders>
            <w:vAlign w:val="center"/>
          </w:tcPr>
          <w:p>
            <w:pPr>
              <w:pStyle w:val="12"/>
            </w:pPr>
            <w:r>
              <w:t>残疾人评定补贴足额发放数量占补贴总数量的比例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项目完成时间</w:t>
            </w:r>
          </w:p>
        </w:tc>
        <w:tc>
          <w:tcPr>
            <w:tcW w:w="5386" w:type="dxa"/>
            <w:tcBorders>
              <w:top w:val="single" w:color="000000" w:sz="6" w:space="0"/>
              <w:left w:val="single" w:color="000000" w:sz="6" w:space="0"/>
              <w:right w:val="single" w:color="000000" w:sz="6" w:space="0"/>
            </w:tcBorders>
            <w:vAlign w:val="center"/>
          </w:tcPr>
          <w:p>
            <w:pPr>
              <w:pStyle w:val="12"/>
            </w:pPr>
            <w:r>
              <w:t>完成补贴发放的时间要求</w:t>
            </w:r>
          </w:p>
        </w:tc>
        <w:tc>
          <w:tcPr>
            <w:tcW w:w="2268" w:type="dxa"/>
            <w:tcBorders>
              <w:top w:val="single" w:color="000000" w:sz="6" w:space="0"/>
              <w:left w:val="single" w:color="000000" w:sz="6" w:space="0"/>
              <w:right w:val="single" w:color="000000" w:sz="6" w:space="0"/>
            </w:tcBorders>
            <w:vAlign w:val="center"/>
          </w:tcPr>
          <w:p>
            <w:pPr>
              <w:pStyle w:val="12"/>
            </w:pPr>
            <w:r>
              <w:t>2026年12月底前</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残疾人评定的成本</w:t>
            </w:r>
          </w:p>
        </w:tc>
        <w:tc>
          <w:tcPr>
            <w:tcW w:w="5386" w:type="dxa"/>
            <w:tcBorders>
              <w:top w:val="single" w:color="000000" w:sz="6" w:space="0"/>
              <w:left w:val="single" w:color="000000" w:sz="6" w:space="0"/>
              <w:right w:val="single" w:color="000000" w:sz="6" w:space="0"/>
            </w:tcBorders>
            <w:vAlign w:val="center"/>
          </w:tcPr>
          <w:p>
            <w:pPr>
              <w:pStyle w:val="12"/>
            </w:pPr>
            <w:r>
              <w:t>残疾人评定补贴人均成本标准</w:t>
            </w:r>
          </w:p>
        </w:tc>
        <w:tc>
          <w:tcPr>
            <w:tcW w:w="2268" w:type="dxa"/>
            <w:tcBorders>
              <w:top w:val="single" w:color="000000" w:sz="6" w:space="0"/>
              <w:left w:val="single" w:color="000000" w:sz="6" w:space="0"/>
              <w:right w:val="single" w:color="000000" w:sz="6" w:space="0"/>
            </w:tcBorders>
            <w:vAlign w:val="center"/>
          </w:tcPr>
          <w:p>
            <w:pPr>
              <w:pStyle w:val="12"/>
            </w:pPr>
            <w:r>
              <w:t>≤150元/人</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提高本地残疾人收入</w:t>
            </w:r>
          </w:p>
        </w:tc>
        <w:tc>
          <w:tcPr>
            <w:tcW w:w="5386" w:type="dxa"/>
            <w:tcBorders>
              <w:top w:val="single" w:color="000000" w:sz="6" w:space="0"/>
              <w:left w:val="single" w:color="000000" w:sz="6" w:space="0"/>
              <w:right w:val="single" w:color="000000" w:sz="6" w:space="0"/>
            </w:tcBorders>
            <w:vAlign w:val="center"/>
          </w:tcPr>
          <w:p>
            <w:pPr>
              <w:pStyle w:val="12"/>
            </w:pPr>
            <w:r>
              <w:t>提高本地残疾人经济收入</w:t>
            </w:r>
          </w:p>
        </w:tc>
        <w:tc>
          <w:tcPr>
            <w:tcW w:w="2268" w:type="dxa"/>
            <w:tcBorders>
              <w:top w:val="single" w:color="000000" w:sz="6" w:space="0"/>
              <w:left w:val="single" w:color="000000" w:sz="6" w:space="0"/>
              <w:right w:val="single" w:color="000000" w:sz="6" w:space="0"/>
            </w:tcBorders>
            <w:vAlign w:val="center"/>
          </w:tcPr>
          <w:p>
            <w:pPr>
              <w:pStyle w:val="12"/>
            </w:pPr>
            <w:r>
              <w:t>≤1.8万元</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完成社会残疾人服务率</w:t>
            </w:r>
          </w:p>
        </w:tc>
        <w:tc>
          <w:tcPr>
            <w:tcW w:w="5386" w:type="dxa"/>
            <w:tcBorders>
              <w:top w:val="single" w:color="000000" w:sz="6" w:space="0"/>
              <w:left w:val="single" w:color="000000" w:sz="6" w:space="0"/>
              <w:right w:val="single" w:color="000000" w:sz="6" w:space="0"/>
            </w:tcBorders>
            <w:vAlign w:val="center"/>
          </w:tcPr>
          <w:p>
            <w:pPr>
              <w:pStyle w:val="12"/>
            </w:pPr>
            <w:r>
              <w:t>发放残疾人评定补贴任务人数占评定人数的比例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提高残疾人服务事业绿色生产方式宣传</w:t>
            </w:r>
          </w:p>
        </w:tc>
        <w:tc>
          <w:tcPr>
            <w:tcW w:w="5386" w:type="dxa"/>
            <w:tcBorders>
              <w:top w:val="single" w:color="000000" w:sz="6" w:space="0"/>
              <w:left w:val="single" w:color="000000" w:sz="6" w:space="0"/>
              <w:right w:val="single" w:color="000000" w:sz="6" w:space="0"/>
            </w:tcBorders>
            <w:vAlign w:val="center"/>
          </w:tcPr>
          <w:p>
            <w:pPr>
              <w:pStyle w:val="12"/>
            </w:pPr>
            <w:r>
              <w:t>提高残疾人服务事业绿色生产方式宣传的能力</w:t>
            </w:r>
          </w:p>
        </w:tc>
        <w:tc>
          <w:tcPr>
            <w:tcW w:w="2268" w:type="dxa"/>
            <w:tcBorders>
              <w:top w:val="single" w:color="000000" w:sz="6" w:space="0"/>
              <w:left w:val="single" w:color="000000" w:sz="6" w:space="0"/>
              <w:right w:val="single" w:color="000000" w:sz="6" w:space="0"/>
            </w:tcBorders>
            <w:vAlign w:val="center"/>
          </w:tcPr>
          <w:p>
            <w:pPr>
              <w:pStyle w:val="12"/>
            </w:pPr>
            <w:r>
              <w:t>高于上一年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残疾人评定补贴周期</w:t>
            </w:r>
          </w:p>
        </w:tc>
        <w:tc>
          <w:tcPr>
            <w:tcW w:w="5386" w:type="dxa"/>
            <w:tcBorders>
              <w:top w:val="single" w:color="000000" w:sz="6" w:space="0"/>
              <w:left w:val="single" w:color="000000" w:sz="6" w:space="0"/>
              <w:right w:val="single" w:color="000000" w:sz="6" w:space="0"/>
            </w:tcBorders>
            <w:vAlign w:val="center"/>
          </w:tcPr>
          <w:p>
            <w:pPr>
              <w:pStyle w:val="12"/>
            </w:pPr>
            <w:r>
              <w:t>残疾人评定补贴可持续发挥作用的时间周期</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残疾人或其家属对残疾人康复服务</w:t>
            </w:r>
          </w:p>
        </w:tc>
        <w:tc>
          <w:tcPr>
            <w:tcW w:w="5386" w:type="dxa"/>
            <w:tcBorders>
              <w:top w:val="single" w:color="000000" w:sz="6" w:space="0"/>
              <w:left w:val="single" w:color="000000" w:sz="6" w:space="0"/>
              <w:right w:val="single" w:color="000000" w:sz="6" w:space="0"/>
            </w:tcBorders>
            <w:vAlign w:val="center"/>
          </w:tcPr>
          <w:p>
            <w:pPr>
              <w:pStyle w:val="12"/>
            </w:pPr>
            <w:r>
              <w:t>调查残疾人满意人数占调查人总数的比例</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冀财社〔2025〕145号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10、冀财社【2025】145号提前下达2026年省级残疾人事业发展补助资金预算的通知-残疾人托养绩效目标表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13032226P00219910025T</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冀财社【2025】145号提前下达2026年省级残疾人事业发展补助资金预算的通知-残疾人托养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19.35</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19.35</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为129名智力、精神和重度肢体残疾人提供托养服务。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1.为129名智力、精神和重度肢体残疾人提供托养服务。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托养服务的人数</w:t>
            </w:r>
          </w:p>
        </w:tc>
        <w:tc>
          <w:tcPr>
            <w:tcW w:w="5386" w:type="dxa"/>
            <w:tcBorders>
              <w:top w:val="single" w:color="000000" w:sz="6" w:space="0"/>
              <w:left w:val="single" w:color="000000" w:sz="6" w:space="0"/>
              <w:right w:val="single" w:color="000000" w:sz="6" w:space="0"/>
            </w:tcBorders>
            <w:vAlign w:val="center"/>
          </w:tcPr>
          <w:p>
            <w:pPr>
              <w:pStyle w:val="12"/>
            </w:pPr>
            <w:r>
              <w:t>享受托养服务残疾人人数</w:t>
            </w:r>
          </w:p>
        </w:tc>
        <w:tc>
          <w:tcPr>
            <w:tcW w:w="2268" w:type="dxa"/>
            <w:tcBorders>
              <w:top w:val="single" w:color="000000" w:sz="6" w:space="0"/>
              <w:left w:val="single" w:color="000000" w:sz="6" w:space="0"/>
              <w:right w:val="single" w:color="000000" w:sz="6" w:space="0"/>
            </w:tcBorders>
            <w:vAlign w:val="center"/>
          </w:tcPr>
          <w:p>
            <w:pPr>
              <w:pStyle w:val="12"/>
            </w:pPr>
            <w:r>
              <w:t>≥129人</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托养服务质量</w:t>
            </w:r>
          </w:p>
        </w:tc>
        <w:tc>
          <w:tcPr>
            <w:tcW w:w="5386" w:type="dxa"/>
            <w:tcBorders>
              <w:top w:val="single" w:color="000000" w:sz="6" w:space="0"/>
              <w:left w:val="single" w:color="000000" w:sz="6" w:space="0"/>
              <w:right w:val="single" w:color="000000" w:sz="6" w:space="0"/>
            </w:tcBorders>
            <w:vAlign w:val="center"/>
          </w:tcPr>
          <w:p>
            <w:pPr>
              <w:pStyle w:val="12"/>
            </w:pPr>
            <w:r>
              <w:t>托养服务质量合格的人数占托养人数的比例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项目完成时间</w:t>
            </w:r>
          </w:p>
        </w:tc>
        <w:tc>
          <w:tcPr>
            <w:tcW w:w="5386" w:type="dxa"/>
            <w:tcBorders>
              <w:top w:val="single" w:color="000000" w:sz="6" w:space="0"/>
              <w:left w:val="single" w:color="000000" w:sz="6" w:space="0"/>
              <w:right w:val="single" w:color="000000" w:sz="6" w:space="0"/>
            </w:tcBorders>
            <w:vAlign w:val="center"/>
          </w:tcPr>
          <w:p>
            <w:pPr>
              <w:pStyle w:val="12"/>
            </w:pPr>
            <w:r>
              <w:t>完成残疾人服务托养的时间要求</w:t>
            </w:r>
          </w:p>
        </w:tc>
        <w:tc>
          <w:tcPr>
            <w:tcW w:w="2268" w:type="dxa"/>
            <w:tcBorders>
              <w:top w:val="single" w:color="000000" w:sz="6" w:space="0"/>
              <w:left w:val="single" w:color="000000" w:sz="6" w:space="0"/>
              <w:right w:val="single" w:color="000000" w:sz="6" w:space="0"/>
            </w:tcBorders>
            <w:vAlign w:val="center"/>
          </w:tcPr>
          <w:p>
            <w:pPr>
              <w:pStyle w:val="12"/>
            </w:pPr>
            <w:r>
              <w:t>2026年12月底前</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托养服务标准</w:t>
            </w:r>
          </w:p>
        </w:tc>
        <w:tc>
          <w:tcPr>
            <w:tcW w:w="5386" w:type="dxa"/>
            <w:tcBorders>
              <w:top w:val="single" w:color="000000" w:sz="6" w:space="0"/>
              <w:left w:val="single" w:color="000000" w:sz="6" w:space="0"/>
              <w:right w:val="single" w:color="000000" w:sz="6" w:space="0"/>
            </w:tcBorders>
            <w:vAlign w:val="center"/>
          </w:tcPr>
          <w:p>
            <w:pPr>
              <w:pStyle w:val="12"/>
            </w:pPr>
            <w:r>
              <w:t>托养服务的人均标准</w:t>
            </w:r>
          </w:p>
        </w:tc>
        <w:tc>
          <w:tcPr>
            <w:tcW w:w="2268" w:type="dxa"/>
            <w:tcBorders>
              <w:top w:val="single" w:color="000000" w:sz="6" w:space="0"/>
              <w:left w:val="single" w:color="000000" w:sz="6" w:space="0"/>
              <w:right w:val="single" w:color="000000" w:sz="6" w:space="0"/>
            </w:tcBorders>
            <w:vAlign w:val="center"/>
          </w:tcPr>
          <w:p>
            <w:pPr>
              <w:pStyle w:val="12"/>
            </w:pPr>
            <w:r>
              <w:t>≤1500元/人</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提高本地企业收入</w:t>
            </w:r>
          </w:p>
        </w:tc>
        <w:tc>
          <w:tcPr>
            <w:tcW w:w="5386" w:type="dxa"/>
            <w:tcBorders>
              <w:top w:val="single" w:color="000000" w:sz="6" w:space="0"/>
              <w:left w:val="single" w:color="000000" w:sz="6" w:space="0"/>
              <w:right w:val="single" w:color="000000" w:sz="6" w:space="0"/>
            </w:tcBorders>
            <w:vAlign w:val="center"/>
          </w:tcPr>
          <w:p>
            <w:pPr>
              <w:pStyle w:val="12"/>
            </w:pPr>
            <w:r>
              <w:t>提高本地残疾人托养服务企业的经济收入</w:t>
            </w:r>
          </w:p>
        </w:tc>
        <w:tc>
          <w:tcPr>
            <w:tcW w:w="2268" w:type="dxa"/>
            <w:tcBorders>
              <w:top w:val="single" w:color="000000" w:sz="6" w:space="0"/>
              <w:left w:val="single" w:color="000000" w:sz="6" w:space="0"/>
              <w:right w:val="single" w:color="000000" w:sz="6" w:space="0"/>
            </w:tcBorders>
            <w:vAlign w:val="center"/>
          </w:tcPr>
          <w:p>
            <w:pPr>
              <w:pStyle w:val="12"/>
            </w:pPr>
            <w:r>
              <w:t>≤19.35万元</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提升残疾人生活水平</w:t>
            </w:r>
          </w:p>
        </w:tc>
        <w:tc>
          <w:tcPr>
            <w:tcW w:w="5386" w:type="dxa"/>
            <w:tcBorders>
              <w:top w:val="single" w:color="000000" w:sz="6" w:space="0"/>
              <w:left w:val="single" w:color="000000" w:sz="6" w:space="0"/>
              <w:right w:val="single" w:color="000000" w:sz="6" w:space="0"/>
            </w:tcBorders>
            <w:vAlign w:val="center"/>
          </w:tcPr>
          <w:p>
            <w:pPr>
              <w:pStyle w:val="12"/>
            </w:pPr>
            <w:r>
              <w:t>提高残疾人托养服务水平，提升残疾人的生活水平</w:t>
            </w:r>
          </w:p>
        </w:tc>
        <w:tc>
          <w:tcPr>
            <w:tcW w:w="2268" w:type="dxa"/>
            <w:tcBorders>
              <w:top w:val="single" w:color="000000" w:sz="6" w:space="0"/>
              <w:left w:val="single" w:color="000000" w:sz="6" w:space="0"/>
              <w:right w:val="single" w:color="000000" w:sz="6" w:space="0"/>
            </w:tcBorders>
            <w:vAlign w:val="center"/>
          </w:tcPr>
          <w:p>
            <w:pPr>
              <w:pStyle w:val="12"/>
            </w:pPr>
            <w:r>
              <w:t>高于上一年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提高绿色生产方式的宣传</w:t>
            </w:r>
          </w:p>
        </w:tc>
        <w:tc>
          <w:tcPr>
            <w:tcW w:w="5386" w:type="dxa"/>
            <w:tcBorders>
              <w:top w:val="single" w:color="000000" w:sz="6" w:space="0"/>
              <w:left w:val="single" w:color="000000" w:sz="6" w:space="0"/>
              <w:right w:val="single" w:color="000000" w:sz="6" w:space="0"/>
            </w:tcBorders>
            <w:vAlign w:val="center"/>
          </w:tcPr>
          <w:p>
            <w:pPr>
              <w:pStyle w:val="12"/>
            </w:pPr>
            <w:r>
              <w:t>提高残疾人托养事业绿色生产方式的宣传</w:t>
            </w:r>
          </w:p>
        </w:tc>
        <w:tc>
          <w:tcPr>
            <w:tcW w:w="2268" w:type="dxa"/>
            <w:tcBorders>
              <w:top w:val="single" w:color="000000" w:sz="6" w:space="0"/>
              <w:left w:val="single" w:color="000000" w:sz="6" w:space="0"/>
              <w:right w:val="single" w:color="000000" w:sz="6" w:space="0"/>
            </w:tcBorders>
            <w:vAlign w:val="center"/>
          </w:tcPr>
          <w:p>
            <w:pPr>
              <w:pStyle w:val="12"/>
            </w:pPr>
            <w:r>
              <w:t>高于上一年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托养服务周期</w:t>
            </w:r>
          </w:p>
        </w:tc>
        <w:tc>
          <w:tcPr>
            <w:tcW w:w="5386" w:type="dxa"/>
            <w:tcBorders>
              <w:top w:val="single" w:color="000000" w:sz="6" w:space="0"/>
              <w:left w:val="single" w:color="000000" w:sz="6" w:space="0"/>
              <w:right w:val="single" w:color="000000" w:sz="6" w:space="0"/>
            </w:tcBorders>
            <w:vAlign w:val="center"/>
          </w:tcPr>
          <w:p>
            <w:pPr>
              <w:pStyle w:val="12"/>
            </w:pPr>
            <w:r>
              <w:t>托养服务可持续影响的时间周期</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残疾人或其家属对残疾人康复服务</w:t>
            </w:r>
          </w:p>
        </w:tc>
        <w:tc>
          <w:tcPr>
            <w:tcW w:w="5386" w:type="dxa"/>
            <w:tcBorders>
              <w:top w:val="single" w:color="000000" w:sz="6" w:space="0"/>
              <w:left w:val="single" w:color="000000" w:sz="6" w:space="0"/>
              <w:right w:val="single" w:color="000000" w:sz="6" w:space="0"/>
            </w:tcBorders>
            <w:vAlign w:val="center"/>
          </w:tcPr>
          <w:p>
            <w:pPr>
              <w:pStyle w:val="12"/>
            </w:pPr>
            <w:r>
              <w:t>调查残疾人满意人数占调查总人数的比例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冀财社〔2025〕145号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11、冀财社【2025】145号提前下达2026年省级残疾人事业发展补助资金预算的通知-儿童康复救助绩效目标表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13032226P002199100247</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冀财社【2025】145号提前下达2026年省级残疾人事业发展补助资金预算的通知-儿童康复救助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28.80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28.80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满足16名由需求的残疾儿童康复训练，保障残疾儿童的生活质量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1.满足16名有需求的残疾儿童康复训练，保障残疾儿童的生活质量。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残疾儿童康复训练人数</w:t>
            </w:r>
          </w:p>
        </w:tc>
        <w:tc>
          <w:tcPr>
            <w:tcW w:w="5386" w:type="dxa"/>
            <w:tcBorders>
              <w:top w:val="single" w:color="000000" w:sz="6" w:space="0"/>
              <w:left w:val="single" w:color="000000" w:sz="6" w:space="0"/>
              <w:right w:val="single" w:color="000000" w:sz="6" w:space="0"/>
            </w:tcBorders>
            <w:vAlign w:val="center"/>
          </w:tcPr>
          <w:p>
            <w:pPr>
              <w:pStyle w:val="12"/>
            </w:pPr>
            <w:r>
              <w:t>项目保障残疾儿童康复训练的人数</w:t>
            </w:r>
          </w:p>
        </w:tc>
        <w:tc>
          <w:tcPr>
            <w:tcW w:w="2268" w:type="dxa"/>
            <w:tcBorders>
              <w:top w:val="single" w:color="000000" w:sz="6" w:space="0"/>
              <w:left w:val="single" w:color="000000" w:sz="6" w:space="0"/>
              <w:right w:val="single" w:color="000000" w:sz="6" w:space="0"/>
            </w:tcBorders>
            <w:vAlign w:val="center"/>
          </w:tcPr>
          <w:p>
            <w:pPr>
              <w:pStyle w:val="12"/>
            </w:pPr>
            <w:r>
              <w:t>≥16人</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残疾儿童康复服务质量</w:t>
            </w:r>
          </w:p>
        </w:tc>
        <w:tc>
          <w:tcPr>
            <w:tcW w:w="5386" w:type="dxa"/>
            <w:tcBorders>
              <w:top w:val="single" w:color="000000" w:sz="6" w:space="0"/>
              <w:left w:val="single" w:color="000000" w:sz="6" w:space="0"/>
              <w:right w:val="single" w:color="000000" w:sz="6" w:space="0"/>
            </w:tcBorders>
            <w:vAlign w:val="center"/>
          </w:tcPr>
          <w:p>
            <w:pPr>
              <w:pStyle w:val="12"/>
            </w:pPr>
            <w:r>
              <w:t>残疾儿童康复服务质量合格的数量占服务对象人数的比例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参训完成及时率</w:t>
            </w:r>
          </w:p>
        </w:tc>
        <w:tc>
          <w:tcPr>
            <w:tcW w:w="5386" w:type="dxa"/>
            <w:tcBorders>
              <w:top w:val="single" w:color="000000" w:sz="6" w:space="0"/>
              <w:left w:val="single" w:color="000000" w:sz="6" w:space="0"/>
              <w:right w:val="single" w:color="000000" w:sz="6" w:space="0"/>
            </w:tcBorders>
            <w:vAlign w:val="center"/>
          </w:tcPr>
          <w:p>
            <w:pPr>
              <w:pStyle w:val="12"/>
            </w:pPr>
            <w:r>
              <w:t>按实现要求完成康复训练的残疾儿童数量占参训儿童数量的比例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康复儿童训练标准</w:t>
            </w:r>
          </w:p>
        </w:tc>
        <w:tc>
          <w:tcPr>
            <w:tcW w:w="5386" w:type="dxa"/>
            <w:tcBorders>
              <w:top w:val="single" w:color="000000" w:sz="6" w:space="0"/>
              <w:left w:val="single" w:color="000000" w:sz="6" w:space="0"/>
              <w:right w:val="single" w:color="000000" w:sz="6" w:space="0"/>
            </w:tcBorders>
            <w:vAlign w:val="center"/>
          </w:tcPr>
          <w:p>
            <w:pPr>
              <w:pStyle w:val="12"/>
            </w:pPr>
            <w:r>
              <w:t>康复儿童训练费用人均标准</w:t>
            </w:r>
          </w:p>
        </w:tc>
        <w:tc>
          <w:tcPr>
            <w:tcW w:w="2268" w:type="dxa"/>
            <w:tcBorders>
              <w:top w:val="single" w:color="000000" w:sz="6" w:space="0"/>
              <w:left w:val="single" w:color="000000" w:sz="6" w:space="0"/>
              <w:right w:val="single" w:color="000000" w:sz="6" w:space="0"/>
            </w:tcBorders>
            <w:vAlign w:val="center"/>
          </w:tcPr>
          <w:p>
            <w:pPr>
              <w:pStyle w:val="12"/>
            </w:pPr>
            <w:r>
              <w:t>≤1.8万元/人</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减少残疾儿童家庭经济支出</w:t>
            </w:r>
          </w:p>
        </w:tc>
        <w:tc>
          <w:tcPr>
            <w:tcW w:w="5386" w:type="dxa"/>
            <w:tcBorders>
              <w:top w:val="single" w:color="000000" w:sz="6" w:space="0"/>
              <w:left w:val="single" w:color="000000" w:sz="6" w:space="0"/>
              <w:right w:val="single" w:color="000000" w:sz="6" w:space="0"/>
            </w:tcBorders>
            <w:vAlign w:val="center"/>
          </w:tcPr>
          <w:p>
            <w:pPr>
              <w:pStyle w:val="12"/>
            </w:pPr>
            <w:r>
              <w:t>财政资金补贴，减少残疾儿童家庭经济支出</w:t>
            </w:r>
          </w:p>
        </w:tc>
        <w:tc>
          <w:tcPr>
            <w:tcW w:w="2268" w:type="dxa"/>
            <w:tcBorders>
              <w:top w:val="single" w:color="000000" w:sz="6" w:space="0"/>
              <w:left w:val="single" w:color="000000" w:sz="6" w:space="0"/>
              <w:right w:val="single" w:color="000000" w:sz="6" w:space="0"/>
            </w:tcBorders>
            <w:vAlign w:val="center"/>
          </w:tcPr>
          <w:p>
            <w:pPr>
              <w:pStyle w:val="12"/>
            </w:pPr>
            <w:r>
              <w:t>≤28.8万元</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提升残疾人服务的水平</w:t>
            </w:r>
          </w:p>
        </w:tc>
        <w:tc>
          <w:tcPr>
            <w:tcW w:w="5386" w:type="dxa"/>
            <w:tcBorders>
              <w:top w:val="single" w:color="000000" w:sz="6" w:space="0"/>
              <w:left w:val="single" w:color="000000" w:sz="6" w:space="0"/>
              <w:right w:val="single" w:color="000000" w:sz="6" w:space="0"/>
            </w:tcBorders>
            <w:vAlign w:val="center"/>
          </w:tcPr>
          <w:p>
            <w:pPr>
              <w:pStyle w:val="12"/>
            </w:pPr>
            <w:r>
              <w:t>提升残疾儿童的康复服务水平</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降低能耗办公</w:t>
            </w:r>
          </w:p>
        </w:tc>
        <w:tc>
          <w:tcPr>
            <w:tcW w:w="5386" w:type="dxa"/>
            <w:tcBorders>
              <w:top w:val="single" w:color="000000" w:sz="6" w:space="0"/>
              <w:left w:val="single" w:color="000000" w:sz="6" w:space="0"/>
              <w:right w:val="single" w:color="000000" w:sz="6" w:space="0"/>
            </w:tcBorders>
            <w:vAlign w:val="center"/>
          </w:tcPr>
          <w:p>
            <w:pPr>
              <w:pStyle w:val="12"/>
            </w:pPr>
            <w:r>
              <w:t>办公节约水电等资源，降低能耗使用</w:t>
            </w:r>
          </w:p>
        </w:tc>
        <w:tc>
          <w:tcPr>
            <w:tcW w:w="2268" w:type="dxa"/>
            <w:tcBorders>
              <w:top w:val="single" w:color="000000" w:sz="6" w:space="0"/>
              <w:left w:val="single" w:color="000000" w:sz="6" w:space="0"/>
              <w:right w:val="single" w:color="000000" w:sz="6" w:space="0"/>
            </w:tcBorders>
            <w:vAlign w:val="center"/>
          </w:tcPr>
          <w:p>
            <w:pPr>
              <w:pStyle w:val="12"/>
            </w:pPr>
            <w:r>
              <w:t>不高于上年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残疾儿童提供康复训练周期</w:t>
            </w:r>
          </w:p>
        </w:tc>
        <w:tc>
          <w:tcPr>
            <w:tcW w:w="5386" w:type="dxa"/>
            <w:tcBorders>
              <w:top w:val="single" w:color="000000" w:sz="6" w:space="0"/>
              <w:left w:val="single" w:color="000000" w:sz="6" w:space="0"/>
              <w:right w:val="single" w:color="000000" w:sz="6" w:space="0"/>
            </w:tcBorders>
            <w:vAlign w:val="center"/>
          </w:tcPr>
          <w:p>
            <w:pPr>
              <w:pStyle w:val="12"/>
            </w:pPr>
            <w:r>
              <w:t>残疾儿童提供康复训练的时间周期</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残疾儿童及家属满意率</w:t>
            </w:r>
          </w:p>
        </w:tc>
        <w:tc>
          <w:tcPr>
            <w:tcW w:w="5386" w:type="dxa"/>
            <w:tcBorders>
              <w:top w:val="single" w:color="000000" w:sz="6" w:space="0"/>
              <w:left w:val="single" w:color="000000" w:sz="6" w:space="0"/>
              <w:right w:val="single" w:color="000000" w:sz="6" w:space="0"/>
            </w:tcBorders>
            <w:vAlign w:val="center"/>
          </w:tcPr>
          <w:p>
            <w:pPr>
              <w:pStyle w:val="12"/>
            </w:pPr>
            <w:r>
              <w:t>残疾儿童及家属满意人数占调查总人数的比例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冀财社〔2025〕145号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12、冀财社【2025】145号提前下达2026年省级残疾人事业发展补助资金预算的通知-辅具适配绩效目标表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13032226P00219910023K</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冀财社【2025】145号提前下达2026年省级残疾人事业发展补助资金预算的通知-辅具适配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8.10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8.10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为有需求残疾人适配轮椅、拐杖、助听器等基础性辅助性器具，方便残疾人出行。</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1.为有需求残疾人适配轮椅、拐杖、助听器等基础性辅助性器具，方便残疾人出行。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辅助器具适配残疾人数</w:t>
            </w:r>
          </w:p>
        </w:tc>
        <w:tc>
          <w:tcPr>
            <w:tcW w:w="5386" w:type="dxa"/>
            <w:tcBorders>
              <w:top w:val="single" w:color="000000" w:sz="6" w:space="0"/>
              <w:left w:val="single" w:color="000000" w:sz="6" w:space="0"/>
              <w:right w:val="single" w:color="000000" w:sz="6" w:space="0"/>
            </w:tcBorders>
            <w:vAlign w:val="center"/>
          </w:tcPr>
          <w:p>
            <w:pPr>
              <w:pStyle w:val="12"/>
            </w:pPr>
            <w:r>
              <w:t>得到辅具适配的残疾人人数</w:t>
            </w:r>
          </w:p>
        </w:tc>
        <w:tc>
          <w:tcPr>
            <w:tcW w:w="2268" w:type="dxa"/>
            <w:tcBorders>
              <w:top w:val="single" w:color="000000" w:sz="6" w:space="0"/>
              <w:left w:val="single" w:color="000000" w:sz="6" w:space="0"/>
              <w:right w:val="single" w:color="000000" w:sz="6" w:space="0"/>
            </w:tcBorders>
            <w:vAlign w:val="center"/>
          </w:tcPr>
          <w:p>
            <w:pPr>
              <w:pStyle w:val="12"/>
            </w:pPr>
            <w:r>
              <w:t>≥81人</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辅具质量合格率</w:t>
            </w:r>
          </w:p>
        </w:tc>
        <w:tc>
          <w:tcPr>
            <w:tcW w:w="5386" w:type="dxa"/>
            <w:tcBorders>
              <w:top w:val="single" w:color="000000" w:sz="6" w:space="0"/>
              <w:left w:val="single" w:color="000000" w:sz="6" w:space="0"/>
              <w:right w:val="single" w:color="000000" w:sz="6" w:space="0"/>
            </w:tcBorders>
            <w:vAlign w:val="center"/>
          </w:tcPr>
          <w:p>
            <w:pPr>
              <w:pStyle w:val="12"/>
            </w:pPr>
            <w:r>
              <w:t>辅具质量合格的数量占适配辅助器具总数的比例</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项目完成时间</w:t>
            </w:r>
          </w:p>
        </w:tc>
        <w:tc>
          <w:tcPr>
            <w:tcW w:w="5386" w:type="dxa"/>
            <w:tcBorders>
              <w:top w:val="single" w:color="000000" w:sz="6" w:space="0"/>
              <w:left w:val="single" w:color="000000" w:sz="6" w:space="0"/>
              <w:right w:val="single" w:color="000000" w:sz="6" w:space="0"/>
            </w:tcBorders>
            <w:vAlign w:val="center"/>
          </w:tcPr>
          <w:p>
            <w:pPr>
              <w:pStyle w:val="12"/>
            </w:pPr>
            <w:r>
              <w:t>完成辅具适配的时间要求</w:t>
            </w:r>
          </w:p>
        </w:tc>
        <w:tc>
          <w:tcPr>
            <w:tcW w:w="2268" w:type="dxa"/>
            <w:tcBorders>
              <w:top w:val="single" w:color="000000" w:sz="6" w:space="0"/>
              <w:left w:val="single" w:color="000000" w:sz="6" w:space="0"/>
              <w:right w:val="single" w:color="000000" w:sz="6" w:space="0"/>
            </w:tcBorders>
            <w:vAlign w:val="center"/>
          </w:tcPr>
          <w:p>
            <w:pPr>
              <w:pStyle w:val="12"/>
            </w:pPr>
            <w:r>
              <w:t>2026年12月底前</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适配辅具的成本</w:t>
            </w:r>
          </w:p>
        </w:tc>
        <w:tc>
          <w:tcPr>
            <w:tcW w:w="5386" w:type="dxa"/>
            <w:tcBorders>
              <w:top w:val="single" w:color="000000" w:sz="6" w:space="0"/>
              <w:left w:val="single" w:color="000000" w:sz="6" w:space="0"/>
              <w:right w:val="single" w:color="000000" w:sz="6" w:space="0"/>
            </w:tcBorders>
            <w:vAlign w:val="center"/>
          </w:tcPr>
          <w:p>
            <w:pPr>
              <w:pStyle w:val="12"/>
            </w:pPr>
            <w:r>
              <w:t>适配辅具人均成本标准</w:t>
            </w:r>
          </w:p>
        </w:tc>
        <w:tc>
          <w:tcPr>
            <w:tcW w:w="2268" w:type="dxa"/>
            <w:tcBorders>
              <w:top w:val="single" w:color="000000" w:sz="6" w:space="0"/>
              <w:left w:val="single" w:color="000000" w:sz="6" w:space="0"/>
              <w:right w:val="single" w:color="000000" w:sz="6" w:space="0"/>
            </w:tcBorders>
            <w:vAlign w:val="center"/>
          </w:tcPr>
          <w:p>
            <w:pPr>
              <w:pStyle w:val="12"/>
            </w:pPr>
            <w:r>
              <w:t>≤1000元/人</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提高本地企业收入</w:t>
            </w:r>
          </w:p>
        </w:tc>
        <w:tc>
          <w:tcPr>
            <w:tcW w:w="5386" w:type="dxa"/>
            <w:tcBorders>
              <w:top w:val="single" w:color="000000" w:sz="6" w:space="0"/>
              <w:left w:val="single" w:color="000000" w:sz="6" w:space="0"/>
              <w:right w:val="single" w:color="000000" w:sz="6" w:space="0"/>
            </w:tcBorders>
            <w:vAlign w:val="center"/>
          </w:tcPr>
          <w:p>
            <w:pPr>
              <w:pStyle w:val="12"/>
            </w:pPr>
            <w:r>
              <w:t>提高本地辅具企业的经济收入</w:t>
            </w:r>
          </w:p>
        </w:tc>
        <w:tc>
          <w:tcPr>
            <w:tcW w:w="2268" w:type="dxa"/>
            <w:tcBorders>
              <w:top w:val="single" w:color="000000" w:sz="6" w:space="0"/>
              <w:left w:val="single" w:color="000000" w:sz="6" w:space="0"/>
              <w:right w:val="single" w:color="000000" w:sz="6" w:space="0"/>
            </w:tcBorders>
            <w:vAlign w:val="center"/>
          </w:tcPr>
          <w:p>
            <w:pPr>
              <w:pStyle w:val="12"/>
            </w:pPr>
            <w:r>
              <w:t>≤8.1万元</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提高残疾人生活质量</w:t>
            </w:r>
          </w:p>
        </w:tc>
        <w:tc>
          <w:tcPr>
            <w:tcW w:w="5386" w:type="dxa"/>
            <w:tcBorders>
              <w:top w:val="single" w:color="000000" w:sz="6" w:space="0"/>
              <w:left w:val="single" w:color="000000" w:sz="6" w:space="0"/>
              <w:right w:val="single" w:color="000000" w:sz="6" w:space="0"/>
            </w:tcBorders>
            <w:vAlign w:val="center"/>
          </w:tcPr>
          <w:p>
            <w:pPr>
              <w:pStyle w:val="12"/>
            </w:pPr>
            <w:r>
              <w:t>保障残疾人辅具适配水平，提高残疾人生活质量</w:t>
            </w:r>
          </w:p>
        </w:tc>
        <w:tc>
          <w:tcPr>
            <w:tcW w:w="2268" w:type="dxa"/>
            <w:tcBorders>
              <w:top w:val="single" w:color="000000" w:sz="6" w:space="0"/>
              <w:left w:val="single" w:color="000000" w:sz="6" w:space="0"/>
              <w:right w:val="single" w:color="000000" w:sz="6" w:space="0"/>
            </w:tcBorders>
            <w:vAlign w:val="center"/>
          </w:tcPr>
          <w:p>
            <w:pPr>
              <w:pStyle w:val="12"/>
            </w:pPr>
            <w:r>
              <w:t>高于上一年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提高残疾人事业的绿色生产方式</w:t>
            </w:r>
          </w:p>
        </w:tc>
        <w:tc>
          <w:tcPr>
            <w:tcW w:w="5386" w:type="dxa"/>
            <w:tcBorders>
              <w:top w:val="single" w:color="000000" w:sz="6" w:space="0"/>
              <w:left w:val="single" w:color="000000" w:sz="6" w:space="0"/>
              <w:right w:val="single" w:color="000000" w:sz="6" w:space="0"/>
            </w:tcBorders>
            <w:vAlign w:val="center"/>
          </w:tcPr>
          <w:p>
            <w:pPr>
              <w:pStyle w:val="12"/>
            </w:pPr>
            <w:r>
              <w:t>提高残疾人事业宣传绿色生产方式</w:t>
            </w:r>
          </w:p>
        </w:tc>
        <w:tc>
          <w:tcPr>
            <w:tcW w:w="2268" w:type="dxa"/>
            <w:tcBorders>
              <w:top w:val="single" w:color="000000" w:sz="6" w:space="0"/>
              <w:left w:val="single" w:color="000000" w:sz="6" w:space="0"/>
              <w:right w:val="single" w:color="000000" w:sz="6" w:space="0"/>
            </w:tcBorders>
            <w:vAlign w:val="center"/>
          </w:tcPr>
          <w:p>
            <w:pPr>
              <w:pStyle w:val="12"/>
            </w:pPr>
            <w:r>
              <w:t>高于上一年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辅具适配的可持续影响</w:t>
            </w:r>
          </w:p>
        </w:tc>
        <w:tc>
          <w:tcPr>
            <w:tcW w:w="5386" w:type="dxa"/>
            <w:tcBorders>
              <w:top w:val="single" w:color="000000" w:sz="6" w:space="0"/>
              <w:left w:val="single" w:color="000000" w:sz="6" w:space="0"/>
              <w:right w:val="single" w:color="000000" w:sz="6" w:space="0"/>
            </w:tcBorders>
            <w:vAlign w:val="center"/>
          </w:tcPr>
          <w:p>
            <w:pPr>
              <w:pStyle w:val="12"/>
            </w:pPr>
            <w:r>
              <w:t>辅具适配可使用的时间周期</w:t>
            </w:r>
          </w:p>
        </w:tc>
        <w:tc>
          <w:tcPr>
            <w:tcW w:w="2268" w:type="dxa"/>
            <w:tcBorders>
              <w:top w:val="single" w:color="000000" w:sz="6" w:space="0"/>
              <w:left w:val="single" w:color="000000" w:sz="6" w:space="0"/>
              <w:right w:val="single" w:color="000000" w:sz="6" w:space="0"/>
            </w:tcBorders>
            <w:vAlign w:val="center"/>
          </w:tcPr>
          <w:p>
            <w:pPr>
              <w:pStyle w:val="12"/>
            </w:pPr>
            <w:r>
              <w:t>≤3年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残疾人或其家属对残疾人康复服务</w:t>
            </w:r>
          </w:p>
        </w:tc>
        <w:tc>
          <w:tcPr>
            <w:tcW w:w="5386" w:type="dxa"/>
            <w:tcBorders>
              <w:top w:val="single" w:color="000000" w:sz="6" w:space="0"/>
              <w:left w:val="single" w:color="000000" w:sz="6" w:space="0"/>
              <w:right w:val="single" w:color="000000" w:sz="6" w:space="0"/>
            </w:tcBorders>
            <w:vAlign w:val="center"/>
          </w:tcPr>
          <w:p>
            <w:pPr>
              <w:pStyle w:val="12"/>
            </w:pPr>
            <w:r>
              <w:t>调查残疾人满意人数占调查总人数的比例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≥80%</w:t>
            </w:r>
          </w:p>
        </w:tc>
        <w:tc>
          <w:tcPr>
            <w:tcW w:w="1276" w:type="dxa"/>
            <w:vAlign w:val="center"/>
          </w:tcPr>
          <w:p>
            <w:pPr>
              <w:pStyle w:val="12"/>
            </w:pPr>
            <w:r>
              <w:t>冀财社〔2025〕145号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13、冀财社【2025】145号提前下达2026年省级残疾人事业发展补助资金预算的通知-基本康复绩效目标表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13032226P002199100220</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冀财社【2025】145号提前下达2026年省级残疾人事业发展补助资金预算的通知-基本康复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3.50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3.50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"为70名残疾人提供基本康复服务，减轻功能障碍，增强生活自理和参与能力。</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1.为70名残疾人提供基本康复服务，减轻功能障碍，增强生活自理和参与能力。</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基本康复服务残疾人数</w:t>
            </w:r>
          </w:p>
        </w:tc>
        <w:tc>
          <w:tcPr>
            <w:tcW w:w="5386" w:type="dxa"/>
            <w:tcBorders>
              <w:top w:val="single" w:color="000000" w:sz="6" w:space="0"/>
              <w:left w:val="single" w:color="000000" w:sz="6" w:space="0"/>
              <w:right w:val="single" w:color="000000" w:sz="6" w:space="0"/>
            </w:tcBorders>
            <w:vAlign w:val="center"/>
          </w:tcPr>
          <w:p>
            <w:pPr>
              <w:pStyle w:val="12"/>
            </w:pPr>
            <w:r>
              <w:t>得到基本康复服务的残疾人人数</w:t>
            </w:r>
          </w:p>
        </w:tc>
        <w:tc>
          <w:tcPr>
            <w:tcW w:w="2268" w:type="dxa"/>
            <w:tcBorders>
              <w:top w:val="single" w:color="000000" w:sz="6" w:space="0"/>
              <w:left w:val="single" w:color="000000" w:sz="6" w:space="0"/>
              <w:right w:val="single" w:color="000000" w:sz="6" w:space="0"/>
            </w:tcBorders>
            <w:vAlign w:val="center"/>
          </w:tcPr>
          <w:p>
            <w:pPr>
              <w:pStyle w:val="12"/>
            </w:pPr>
            <w:r>
              <w:t>≥70人</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残疾人康复服务质量</w:t>
            </w:r>
          </w:p>
        </w:tc>
        <w:tc>
          <w:tcPr>
            <w:tcW w:w="5386" w:type="dxa"/>
            <w:tcBorders>
              <w:top w:val="single" w:color="000000" w:sz="6" w:space="0"/>
              <w:left w:val="single" w:color="000000" w:sz="6" w:space="0"/>
              <w:right w:val="single" w:color="000000" w:sz="6" w:space="0"/>
            </w:tcBorders>
            <w:vAlign w:val="center"/>
          </w:tcPr>
          <w:p>
            <w:pPr>
              <w:pStyle w:val="12"/>
            </w:pPr>
            <w:r>
              <w:t>残疾人康复服务质量合格的人数占接受服务人数的比例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项目完成时间</w:t>
            </w:r>
          </w:p>
        </w:tc>
        <w:tc>
          <w:tcPr>
            <w:tcW w:w="5386" w:type="dxa"/>
            <w:tcBorders>
              <w:top w:val="single" w:color="000000" w:sz="6" w:space="0"/>
              <w:left w:val="single" w:color="000000" w:sz="6" w:space="0"/>
              <w:right w:val="single" w:color="000000" w:sz="6" w:space="0"/>
            </w:tcBorders>
            <w:vAlign w:val="center"/>
          </w:tcPr>
          <w:p>
            <w:pPr>
              <w:pStyle w:val="12"/>
            </w:pPr>
            <w:r>
              <w:t>完成残疾人基本康复服务项目的时间要求</w:t>
            </w:r>
          </w:p>
        </w:tc>
        <w:tc>
          <w:tcPr>
            <w:tcW w:w="2268" w:type="dxa"/>
            <w:tcBorders>
              <w:top w:val="single" w:color="000000" w:sz="6" w:space="0"/>
              <w:left w:val="single" w:color="000000" w:sz="6" w:space="0"/>
              <w:right w:val="single" w:color="000000" w:sz="6" w:space="0"/>
            </w:tcBorders>
            <w:vAlign w:val="center"/>
          </w:tcPr>
          <w:p>
            <w:pPr>
              <w:pStyle w:val="12"/>
            </w:pPr>
            <w:r>
              <w:t>2026年12月底前</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基本康复服务成本</w:t>
            </w:r>
          </w:p>
        </w:tc>
        <w:tc>
          <w:tcPr>
            <w:tcW w:w="5386" w:type="dxa"/>
            <w:tcBorders>
              <w:top w:val="single" w:color="000000" w:sz="6" w:space="0"/>
              <w:left w:val="single" w:color="000000" w:sz="6" w:space="0"/>
              <w:right w:val="single" w:color="000000" w:sz="6" w:space="0"/>
            </w:tcBorders>
            <w:vAlign w:val="center"/>
          </w:tcPr>
          <w:p>
            <w:pPr>
              <w:pStyle w:val="12"/>
            </w:pPr>
            <w:r>
              <w:t>残疾人基本康复服务人均成本</w:t>
            </w:r>
          </w:p>
        </w:tc>
        <w:tc>
          <w:tcPr>
            <w:tcW w:w="2268" w:type="dxa"/>
            <w:tcBorders>
              <w:top w:val="single" w:color="000000" w:sz="6" w:space="0"/>
              <w:left w:val="single" w:color="000000" w:sz="6" w:space="0"/>
              <w:right w:val="single" w:color="000000" w:sz="6" w:space="0"/>
            </w:tcBorders>
            <w:vAlign w:val="center"/>
          </w:tcPr>
          <w:p>
            <w:pPr>
              <w:pStyle w:val="12"/>
            </w:pPr>
            <w:r>
              <w:t>≤500元/人</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提高本地企业收入</w:t>
            </w:r>
          </w:p>
        </w:tc>
        <w:tc>
          <w:tcPr>
            <w:tcW w:w="5386" w:type="dxa"/>
            <w:tcBorders>
              <w:top w:val="single" w:color="000000" w:sz="6" w:space="0"/>
              <w:left w:val="single" w:color="000000" w:sz="6" w:space="0"/>
              <w:right w:val="single" w:color="000000" w:sz="6" w:space="0"/>
            </w:tcBorders>
            <w:vAlign w:val="center"/>
          </w:tcPr>
          <w:p>
            <w:pPr>
              <w:pStyle w:val="12"/>
            </w:pPr>
            <w:r>
              <w:t>利用财政资金，提高本地残疾人康复服务企业收入</w:t>
            </w:r>
          </w:p>
        </w:tc>
        <w:tc>
          <w:tcPr>
            <w:tcW w:w="2268" w:type="dxa"/>
            <w:tcBorders>
              <w:top w:val="single" w:color="000000" w:sz="6" w:space="0"/>
              <w:left w:val="single" w:color="000000" w:sz="6" w:space="0"/>
              <w:right w:val="single" w:color="000000" w:sz="6" w:space="0"/>
            </w:tcBorders>
            <w:vAlign w:val="center"/>
          </w:tcPr>
          <w:p>
            <w:pPr>
              <w:pStyle w:val="12"/>
            </w:pPr>
            <w:r>
              <w:t>≤3.5万元</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提升残疾人的服务水平</w:t>
            </w:r>
          </w:p>
        </w:tc>
        <w:tc>
          <w:tcPr>
            <w:tcW w:w="5386" w:type="dxa"/>
            <w:tcBorders>
              <w:top w:val="single" w:color="000000" w:sz="6" w:space="0"/>
              <w:left w:val="single" w:color="000000" w:sz="6" w:space="0"/>
              <w:right w:val="single" w:color="000000" w:sz="6" w:space="0"/>
            </w:tcBorders>
            <w:vAlign w:val="center"/>
          </w:tcPr>
          <w:p>
            <w:pPr>
              <w:pStyle w:val="12"/>
            </w:pPr>
            <w:r>
              <w:t>提升残疾人康复服务水平</w:t>
            </w:r>
          </w:p>
        </w:tc>
        <w:tc>
          <w:tcPr>
            <w:tcW w:w="2268" w:type="dxa"/>
            <w:tcBorders>
              <w:top w:val="single" w:color="000000" w:sz="6" w:space="0"/>
              <w:left w:val="single" w:color="000000" w:sz="6" w:space="0"/>
              <w:right w:val="single" w:color="000000" w:sz="6" w:space="0"/>
            </w:tcBorders>
            <w:vAlign w:val="center"/>
          </w:tcPr>
          <w:p>
            <w:pPr>
              <w:pStyle w:val="12"/>
            </w:pPr>
            <w:r>
              <w:t>高于上一年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提高绿色生产方式宣传</w:t>
            </w:r>
          </w:p>
        </w:tc>
        <w:tc>
          <w:tcPr>
            <w:tcW w:w="5386" w:type="dxa"/>
            <w:tcBorders>
              <w:top w:val="single" w:color="000000" w:sz="6" w:space="0"/>
              <w:left w:val="single" w:color="000000" w:sz="6" w:space="0"/>
              <w:right w:val="single" w:color="000000" w:sz="6" w:space="0"/>
            </w:tcBorders>
            <w:vAlign w:val="center"/>
          </w:tcPr>
          <w:p>
            <w:pPr>
              <w:pStyle w:val="12"/>
            </w:pPr>
            <w:r>
              <w:t>提高残疾人服务产业绿色生产方式的宣传</w:t>
            </w:r>
          </w:p>
        </w:tc>
        <w:tc>
          <w:tcPr>
            <w:tcW w:w="2268" w:type="dxa"/>
            <w:tcBorders>
              <w:top w:val="single" w:color="000000" w:sz="6" w:space="0"/>
              <w:left w:val="single" w:color="000000" w:sz="6" w:space="0"/>
              <w:right w:val="single" w:color="000000" w:sz="6" w:space="0"/>
            </w:tcBorders>
            <w:vAlign w:val="center"/>
          </w:tcPr>
          <w:p>
            <w:pPr>
              <w:pStyle w:val="12"/>
            </w:pPr>
            <w:r>
              <w:t>高于上一年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基本康复服务周期</w:t>
            </w:r>
          </w:p>
        </w:tc>
        <w:tc>
          <w:tcPr>
            <w:tcW w:w="5386" w:type="dxa"/>
            <w:tcBorders>
              <w:top w:val="single" w:color="000000" w:sz="6" w:space="0"/>
              <w:left w:val="single" w:color="000000" w:sz="6" w:space="0"/>
              <w:right w:val="single" w:color="000000" w:sz="6" w:space="0"/>
            </w:tcBorders>
            <w:vAlign w:val="center"/>
          </w:tcPr>
          <w:p>
            <w:pPr>
              <w:pStyle w:val="12"/>
            </w:pPr>
            <w:r>
              <w:t>基本康复服务时间周期（年）</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残疾人或其家属对残疾人康复服务</w:t>
            </w:r>
          </w:p>
        </w:tc>
        <w:tc>
          <w:tcPr>
            <w:tcW w:w="5386" w:type="dxa"/>
            <w:tcBorders>
              <w:top w:val="single" w:color="000000" w:sz="6" w:space="0"/>
              <w:left w:val="single" w:color="000000" w:sz="6" w:space="0"/>
              <w:right w:val="single" w:color="000000" w:sz="6" w:space="0"/>
            </w:tcBorders>
            <w:vAlign w:val="center"/>
          </w:tcPr>
          <w:p>
            <w:pPr>
              <w:pStyle w:val="12"/>
            </w:pPr>
            <w:r>
              <w:t>调查残疾人满意人数占调查总人数的比例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冀财社〔2025〕145号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14、冀财社【2025】145号提前下达2026年省级残疾人事业发展补助资金预算的通知-家庭无障碍改造绩效目标表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13032226P00219910026E</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冀财社【2025】145号提前下达2026年省级残疾人事业发展补助资金预算的通知-家庭无障碍改造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11.20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11.20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为32户残疾人家庭进行个性化家庭无障碍改造.</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1.为32户残疾人家庭进行个性化家庭无障碍改造.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家庭无障碍改造的残疾人数</w:t>
            </w:r>
          </w:p>
        </w:tc>
        <w:tc>
          <w:tcPr>
            <w:tcW w:w="5386" w:type="dxa"/>
            <w:tcBorders>
              <w:top w:val="single" w:color="000000" w:sz="6" w:space="0"/>
              <w:left w:val="single" w:color="000000" w:sz="6" w:space="0"/>
              <w:right w:val="single" w:color="000000" w:sz="6" w:space="0"/>
            </w:tcBorders>
            <w:vAlign w:val="center"/>
          </w:tcPr>
          <w:p>
            <w:pPr>
              <w:pStyle w:val="12"/>
            </w:pPr>
            <w:r>
              <w:t>得到家庭无障碍改造残疾人人数</w:t>
            </w:r>
          </w:p>
        </w:tc>
        <w:tc>
          <w:tcPr>
            <w:tcW w:w="2268" w:type="dxa"/>
            <w:tcBorders>
              <w:top w:val="single" w:color="000000" w:sz="6" w:space="0"/>
              <w:left w:val="single" w:color="000000" w:sz="6" w:space="0"/>
              <w:right w:val="single" w:color="000000" w:sz="6" w:space="0"/>
            </w:tcBorders>
            <w:vAlign w:val="center"/>
          </w:tcPr>
          <w:p>
            <w:pPr>
              <w:pStyle w:val="12"/>
            </w:pPr>
            <w:r>
              <w:t>≥32人</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工程质量合格率</w:t>
            </w:r>
          </w:p>
        </w:tc>
        <w:tc>
          <w:tcPr>
            <w:tcW w:w="5386" w:type="dxa"/>
            <w:tcBorders>
              <w:top w:val="single" w:color="000000" w:sz="6" w:space="0"/>
              <w:left w:val="single" w:color="000000" w:sz="6" w:space="0"/>
              <w:right w:val="single" w:color="000000" w:sz="6" w:space="0"/>
            </w:tcBorders>
            <w:vAlign w:val="center"/>
          </w:tcPr>
          <w:p>
            <w:pPr>
              <w:pStyle w:val="12"/>
            </w:pPr>
            <w:r>
              <w:t>改造工程质量合格数占改造总数的比例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项目完成时间</w:t>
            </w:r>
          </w:p>
        </w:tc>
        <w:tc>
          <w:tcPr>
            <w:tcW w:w="5386" w:type="dxa"/>
            <w:tcBorders>
              <w:top w:val="single" w:color="000000" w:sz="6" w:space="0"/>
              <w:left w:val="single" w:color="000000" w:sz="6" w:space="0"/>
              <w:right w:val="single" w:color="000000" w:sz="6" w:space="0"/>
            </w:tcBorders>
            <w:vAlign w:val="center"/>
          </w:tcPr>
          <w:p>
            <w:pPr>
              <w:pStyle w:val="12"/>
            </w:pPr>
            <w:r>
              <w:t>完成改造任务的时间要求</w:t>
            </w:r>
          </w:p>
        </w:tc>
        <w:tc>
          <w:tcPr>
            <w:tcW w:w="2268" w:type="dxa"/>
            <w:tcBorders>
              <w:top w:val="single" w:color="000000" w:sz="6" w:space="0"/>
              <w:left w:val="single" w:color="000000" w:sz="6" w:space="0"/>
              <w:right w:val="single" w:color="000000" w:sz="6" w:space="0"/>
            </w:tcBorders>
            <w:vAlign w:val="center"/>
          </w:tcPr>
          <w:p>
            <w:pPr>
              <w:pStyle w:val="12"/>
            </w:pPr>
            <w:r>
              <w:t>2026年12月底前</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家庭无障碍改造标准</w:t>
            </w:r>
          </w:p>
        </w:tc>
        <w:tc>
          <w:tcPr>
            <w:tcW w:w="5386" w:type="dxa"/>
            <w:tcBorders>
              <w:top w:val="single" w:color="000000" w:sz="6" w:space="0"/>
              <w:left w:val="single" w:color="000000" w:sz="6" w:space="0"/>
              <w:right w:val="single" w:color="000000" w:sz="6" w:space="0"/>
            </w:tcBorders>
            <w:vAlign w:val="center"/>
          </w:tcPr>
          <w:p>
            <w:pPr>
              <w:pStyle w:val="12"/>
            </w:pPr>
            <w:r>
              <w:t>家庭无障碍改造人均成本标准</w:t>
            </w:r>
          </w:p>
        </w:tc>
        <w:tc>
          <w:tcPr>
            <w:tcW w:w="2268" w:type="dxa"/>
            <w:tcBorders>
              <w:top w:val="single" w:color="000000" w:sz="6" w:space="0"/>
              <w:left w:val="single" w:color="000000" w:sz="6" w:space="0"/>
              <w:right w:val="single" w:color="000000" w:sz="6" w:space="0"/>
            </w:tcBorders>
            <w:vAlign w:val="center"/>
          </w:tcPr>
          <w:p>
            <w:pPr>
              <w:pStyle w:val="12"/>
            </w:pPr>
            <w:r>
              <w:t>≤3500元/户</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提高本地企业收入</w:t>
            </w:r>
          </w:p>
        </w:tc>
        <w:tc>
          <w:tcPr>
            <w:tcW w:w="5386" w:type="dxa"/>
            <w:tcBorders>
              <w:top w:val="single" w:color="000000" w:sz="6" w:space="0"/>
              <w:left w:val="single" w:color="000000" w:sz="6" w:space="0"/>
              <w:right w:val="single" w:color="000000" w:sz="6" w:space="0"/>
            </w:tcBorders>
            <w:vAlign w:val="center"/>
          </w:tcPr>
          <w:p>
            <w:pPr>
              <w:pStyle w:val="12"/>
            </w:pPr>
            <w:r>
              <w:t>提高本地房屋改造企业的经济收入</w:t>
            </w:r>
          </w:p>
        </w:tc>
        <w:tc>
          <w:tcPr>
            <w:tcW w:w="2268" w:type="dxa"/>
            <w:tcBorders>
              <w:top w:val="single" w:color="000000" w:sz="6" w:space="0"/>
              <w:left w:val="single" w:color="000000" w:sz="6" w:space="0"/>
              <w:right w:val="single" w:color="000000" w:sz="6" w:space="0"/>
            </w:tcBorders>
            <w:vAlign w:val="center"/>
          </w:tcPr>
          <w:p>
            <w:pPr>
              <w:pStyle w:val="12"/>
            </w:pPr>
            <w:r>
              <w:t>≤11.2万元</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提高残疾人生活质量</w:t>
            </w:r>
          </w:p>
        </w:tc>
        <w:tc>
          <w:tcPr>
            <w:tcW w:w="5386" w:type="dxa"/>
            <w:tcBorders>
              <w:top w:val="single" w:color="000000" w:sz="6" w:space="0"/>
              <w:left w:val="single" w:color="000000" w:sz="6" w:space="0"/>
              <w:right w:val="single" w:color="000000" w:sz="6" w:space="0"/>
            </w:tcBorders>
            <w:vAlign w:val="center"/>
          </w:tcPr>
          <w:p>
            <w:pPr>
              <w:pStyle w:val="12"/>
            </w:pPr>
            <w:r>
              <w:t>提高残疾人无障碍服务水平，提高残疾人生活水平</w:t>
            </w:r>
          </w:p>
        </w:tc>
        <w:tc>
          <w:tcPr>
            <w:tcW w:w="2268" w:type="dxa"/>
            <w:tcBorders>
              <w:top w:val="single" w:color="000000" w:sz="6" w:space="0"/>
              <w:left w:val="single" w:color="000000" w:sz="6" w:space="0"/>
              <w:right w:val="single" w:color="000000" w:sz="6" w:space="0"/>
            </w:tcBorders>
            <w:vAlign w:val="center"/>
          </w:tcPr>
          <w:p>
            <w:pPr>
              <w:pStyle w:val="12"/>
            </w:pPr>
            <w:r>
              <w:t>高于上一年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提高绿色生产方式宣传</w:t>
            </w:r>
          </w:p>
        </w:tc>
        <w:tc>
          <w:tcPr>
            <w:tcW w:w="5386" w:type="dxa"/>
            <w:tcBorders>
              <w:top w:val="single" w:color="000000" w:sz="6" w:space="0"/>
              <w:left w:val="single" w:color="000000" w:sz="6" w:space="0"/>
              <w:right w:val="single" w:color="000000" w:sz="6" w:space="0"/>
            </w:tcBorders>
            <w:vAlign w:val="center"/>
          </w:tcPr>
          <w:p>
            <w:pPr>
              <w:pStyle w:val="12"/>
            </w:pPr>
            <w:r>
              <w:t>提高房屋改造行业宣传绿色生产方式</w:t>
            </w:r>
          </w:p>
        </w:tc>
        <w:tc>
          <w:tcPr>
            <w:tcW w:w="2268" w:type="dxa"/>
            <w:tcBorders>
              <w:top w:val="single" w:color="000000" w:sz="6" w:space="0"/>
              <w:left w:val="single" w:color="000000" w:sz="6" w:space="0"/>
              <w:right w:val="single" w:color="000000" w:sz="6" w:space="0"/>
            </w:tcBorders>
            <w:vAlign w:val="center"/>
          </w:tcPr>
          <w:p>
            <w:pPr>
              <w:pStyle w:val="12"/>
            </w:pPr>
            <w:r>
              <w:t>高于上一年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无障碍改造服务周期</w:t>
            </w:r>
          </w:p>
        </w:tc>
        <w:tc>
          <w:tcPr>
            <w:tcW w:w="5386" w:type="dxa"/>
            <w:tcBorders>
              <w:top w:val="single" w:color="000000" w:sz="6" w:space="0"/>
              <w:left w:val="single" w:color="000000" w:sz="6" w:space="0"/>
              <w:right w:val="single" w:color="000000" w:sz="6" w:space="0"/>
            </w:tcBorders>
            <w:vAlign w:val="center"/>
          </w:tcPr>
          <w:p>
            <w:pPr>
              <w:pStyle w:val="12"/>
            </w:pPr>
            <w:r>
              <w:t>无障碍改造服务的时间周期</w:t>
            </w:r>
          </w:p>
        </w:tc>
        <w:tc>
          <w:tcPr>
            <w:tcW w:w="2268" w:type="dxa"/>
            <w:tcBorders>
              <w:top w:val="single" w:color="000000" w:sz="6" w:space="0"/>
              <w:left w:val="single" w:color="000000" w:sz="6" w:space="0"/>
              <w:right w:val="single" w:color="000000" w:sz="6" w:space="0"/>
            </w:tcBorders>
            <w:vAlign w:val="center"/>
          </w:tcPr>
          <w:p>
            <w:pPr>
              <w:pStyle w:val="12"/>
            </w:pPr>
            <w:r>
              <w:t>≤3年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残疾人或其家属对残疾人康复服务</w:t>
            </w:r>
          </w:p>
        </w:tc>
        <w:tc>
          <w:tcPr>
            <w:tcW w:w="5386" w:type="dxa"/>
            <w:tcBorders>
              <w:top w:val="single" w:color="000000" w:sz="6" w:space="0"/>
              <w:left w:val="single" w:color="000000" w:sz="6" w:space="0"/>
              <w:right w:val="single" w:color="000000" w:sz="6" w:space="0"/>
            </w:tcBorders>
            <w:vAlign w:val="center"/>
          </w:tcPr>
          <w:p>
            <w:pPr>
              <w:pStyle w:val="12"/>
            </w:pPr>
            <w:r>
              <w:t>调查残疾人满意人数占调查总人数的比例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冀财社〔2025〕145号</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762001昌黎县残疾人联合会本级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2"/>
            </w:pPr>
          </w:p>
        </w:tc>
        <w:tc>
          <w:tcPr>
            <w:tcW w:w="1134" w:type="dxa"/>
            <w:tcBorders>
              <w:top w:val="single" w:color="000000" w:sz="6" w:space="0"/>
              <w:left w:val="single" w:color="000000" w:sz="6" w:space="0"/>
              <w:right w:val="single" w:color="000000" w:sz="6" w:space="0"/>
            </w:tcBorders>
            <w:vAlign w:val="center"/>
          </w:tcPr>
          <w:p>
            <w:pPr>
              <w:pStyle w:val="12"/>
            </w:pPr>
          </w:p>
        </w:tc>
        <w:tc>
          <w:tcPr>
            <w:tcW w:w="709"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1"/>
            </w:pPr>
          </w:p>
        </w:tc>
        <w:tc>
          <w:tcPr>
            <w:tcW w:w="850"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昌黎县残疾人联合会本级上年末固定资产金额为341.85万元（详见下表）。本年度拟购置固定资产总额为0.00万元，已按要求列入政府采购预算，详见政府采购预算表。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762001昌黎县残疾人联合会本级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341.85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r>
              <w:t>1120</w:t>
            </w:r>
          </w:p>
        </w:tc>
        <w:tc>
          <w:tcPr>
            <w:tcW w:w="2835" w:type="dxa"/>
            <w:vAlign w:val="center"/>
          </w:tcPr>
          <w:p>
            <w:pPr>
              <w:pStyle w:val="11"/>
            </w:pPr>
            <w:r>
              <w:t>129.11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r>
              <w:t>3</w:t>
            </w:r>
          </w:p>
        </w:tc>
        <w:tc>
          <w:tcPr>
            <w:tcW w:w="2835" w:type="dxa"/>
            <w:vAlign w:val="center"/>
          </w:tcPr>
          <w:p>
            <w:pPr>
              <w:pStyle w:val="11"/>
            </w:pPr>
            <w:r>
              <w:t>45.19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385</w:t>
            </w:r>
          </w:p>
        </w:tc>
        <w:tc>
          <w:tcPr>
            <w:tcW w:w="2835" w:type="dxa"/>
            <w:vAlign w:val="center"/>
          </w:tcPr>
          <w:p>
            <w:pPr>
              <w:pStyle w:val="11"/>
            </w:pPr>
            <w:r>
              <w:t>167.55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441F41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lang w:val="en-US" w:eastAsia="zh-CN" w:bidi="ar-SA"/>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lang w:val="en-US" w:eastAsia="zh-CN" w:bidi="ar-SA"/>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lang w:val="en-US" w:eastAsia="zh-CN" w:bidi="ar-SA"/>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2F5BF0-A323-4B86-BB62-F976D00BAA63}">
  <ds:schemaRefs/>
</ds:datastoreItem>
</file>

<file path=docProps/app.xml><?xml version="1.0" encoding="utf-8"?>
<Properties xmlns="http://schemas.openxmlformats.org/officeDocument/2006/extended-properties" xmlns:vt="http://schemas.openxmlformats.org/officeDocument/2006/docPropsVTypes">
  <Template>Normal.eit</Template>
  <Pages>13</Pages>
  <Words>0</Words>
  <Characters>15430</Characters>
  <Lines>0</Lines>
  <Paragraphs>150</Paragraphs>
  <TotalTime>1</TotalTime>
  <ScaleCrop>false</ScaleCrop>
  <LinksUpToDate>false</LinksUpToDate>
  <CharactersWithSpaces>20574</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2026-01-30T12:26:00Z</dcterms:created>
  <dc:creator>Administrator</dc:creator>
  <cp:lastModifiedBy>Administrator</cp:lastModifiedBy>
  <dcterms:modified xsi:type="dcterms:W3CDTF">2026-05-06T09:22:14Z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D8352BFFB47E4727885CE1456CCB108E</vt:lpwstr>
  </property>
</Properties>
</file>